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BF0062" w:rsidP="00DA47CF">
      <w:pPr>
        <w:rPr>
          <w:rFonts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-36pt;width:189pt;height:36.3pt;z-index:251655680" wrapcoords="0 0 21600 0 21600 21600 0 21600 0 0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5/2018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- č.objednávky uvádějte na faktuře 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LBL" o:spid="_x0000_s1027" type="#_x0000_t202" style="position:absolute;margin-left:340.05pt;margin-top:6.3pt;width:149.25pt;height:23.25pt;z-index:251657728" o:button="t" stroked="f" strokecolor="windowText" strokeweight="0" o:insetmode="auto">
            <v:fill o:detectmouseclick="t"/>
            <v:textbox style="mso-next-textbox:#LBL"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5A30E7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19050" t="0" r="9525" b="0"/>
            <wp:wrapNone/>
            <wp:docPr id="4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LT" o:spid="_x0000_s1029" type="#_x0000_t202" style="position:absolute;margin-left:81pt;margin-top:-45pt;width:239.25pt;height:69.75pt;z-index:251652608;mso-position-horizontal-relative:text;mso-position-vertical-relative:text" o:button="t" stroked="f" strokecolor="windowText" strokeweight="3e-5mm" o:insetmode="auto">
            <v:fill o:detectmouseclick="t"/>
            <v:textbox style="mso-next-textbox:#LT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377 </w:t>
                  </w:r>
                  <w:r w:rsidR="00291779">
                    <w:rPr>
                      <w:rFonts w:cs="Arial"/>
                      <w:color w:val="000000"/>
                      <w:sz w:val="20"/>
                      <w:szCs w:val="20"/>
                    </w:rPr>
                    <w:t>01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D16F8D">
                    <w:rPr>
                      <w:rFonts w:cs="Arial"/>
                      <w:color w:val="000000"/>
                      <w:sz w:val="20"/>
                      <w:szCs w:val="20"/>
                    </w:rPr>
                    <w:t>111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BF0062" w:rsidP="00DA47CF">
      <w:pPr>
        <w:rPr>
          <w:rFonts w:cs="Arial"/>
        </w:rPr>
      </w:pPr>
      <w:r>
        <w:rPr>
          <w:noProof/>
        </w:rPr>
        <w:pict>
          <v:roundrect id="PORDB2" o:spid="_x0000_s1030" style="position:absolute;margin-left:0;margin-top:13.2pt;width:540pt;height:3.4pt;z-index:251656704" arcsize="10923f" fillcolor="black" stroked="f" strokecolor="navy" strokeweight="0" o:insetmode="auto"/>
        </w:pict>
      </w:r>
    </w:p>
    <w:p w:rsidR="00DA47CF" w:rsidRPr="00DA47CF" w:rsidRDefault="00DA47CF" w:rsidP="00DA47CF">
      <w:pPr>
        <w:rPr>
          <w:rFonts w:cs="Arial"/>
        </w:rPr>
      </w:pPr>
      <w:fldSimple w:instr="REF  SHAPE  \* MERGEFORMAT " w:fldLock="1">
        <w:r w:rsidR="00BF0062">
          <w:rPr>
            <w:noProof/>
          </w:rPr>
          <w:pict>
            <v:group id="_x0000_s1031" style="position:absolute;margin-left:0;margin-top:0;width:540pt;height:18pt;z-index:251647488;mso-position-horizontal-relative:char;mso-position-vertical-relative:line" coordorigin="2224,3135" coordsize="7855,262">
              <o:lock v:ext="edit" rotation="t" aspectratio="t" position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2224;top:3135;width:7855;height:262" o:preferrelative="f">
                <v:fill o:detectmouseclick="t"/>
                <v:path o:extrusionok="t" o:connecttype="none"/>
                <o:lock v:ext="edit" text="t"/>
              </v:shape>
              <v:roundrect id="_x0000_s1033" style="position:absolute;left:2224;top:3197;width:7855;height:20" arcsize="10923f" fillcolor="black" stroked="f" strokecolor="navy" strokeweight="0" o:insetmode="auto"/>
              <w10:anchorlock/>
            </v:group>
          </w:pict>
        </w:r>
        <w:r w:rsidR="005A30E7">
          <w:rPr>
            <w:rFonts w:cs="Arial"/>
            <w:noProof/>
          </w:rPr>
          <w:drawing>
            <wp:inline distT="0" distB="0" distL="0" distR="0">
              <wp:extent cx="6858000" cy="219075"/>
              <wp:effectExtent l="19050" t="0" r="0" b="0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BF0062" w:rsidP="00DA47CF">
      <w:pPr>
        <w:rPr>
          <w:rFonts w:cs="Arial"/>
        </w:rPr>
      </w:pPr>
      <w:r>
        <w:rPr>
          <w:noProof/>
        </w:rPr>
        <w:pict>
          <v:roundrect id="_x0000_s1034" style="position:absolute;margin-left:274.05pt;margin-top:9.4pt;width:264pt;height:120pt;z-index:251667968" arcsize="10923f" filled="f" fillcolor="windowText" o:insetmode="auto">
            <v:fill color2="window"/>
            <w10:anchorlock/>
          </v:roundrect>
        </w:pict>
      </w:r>
      <w:r>
        <w:rPr>
          <w:noProof/>
        </w:rPr>
        <w:pict>
          <v:roundrect id="_x0000_s1035" style="position:absolute;margin-left:-7.95pt;margin-top:9.4pt;width:264pt;height:120pt;z-index:251666944" arcsize="10923f" filled="f" fillcolor="windowText" o:insetmode="auto">
            <v:fill color2="window"/>
            <w10:anchorlock/>
          </v:roundrect>
        </w:pict>
      </w:r>
      <w:r>
        <w:rPr>
          <w:noProof/>
        </w:rPr>
        <w:pict>
          <v:shape id="PORD2" o:spid="_x0000_s1036" type="#_x0000_t202" style="position:absolute;margin-left:328.05pt;margin-top:9.4pt;width:70.85pt;height:12.75pt;z-index:251660800" o:button="t" stroked="f" strokecolor="windowText" strokeweight="0" o:insetmode="auto">
            <v:fill o:detectmouseclick="t"/>
            <v:textbox style="mso-next-textbox:#PORD2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PORD1" o:spid="_x0000_s1037" type="#_x0000_t202" style="position:absolute;margin-left:52.05pt;margin-top:9.4pt;width:70.85pt;height:12.75pt;z-index:251661824" wrapcoords="-200 0 -200 20903 21600 20903 21600 0 -200 0" o:button="t" stroked="f" strokecolor="windowText" strokeweight="0" o:insetmode="auto">
            <v:fill o:detectmouseclick="t"/>
            <v:textbox style="mso-next-textbox:#PORD1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252988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sz w:val="20"/>
              </w:rPr>
              <w:t>Petr Burian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AC44D3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5A30E7">
              <w:rPr>
                <w:rFonts w:cs="Arial"/>
                <w:sz w:val="20"/>
                <w:szCs w:val="20"/>
                <w:lang w:val="en-US"/>
              </w:rPr>
              <w:t>xx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26754 Praskolesy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bookmarkEnd w:id="7"/>
            <w:r w:rsidR="00AC44D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r w:rsidRPr="00DA47CF">
              <w:rPr>
                <w:rFonts w:cs="Arial"/>
                <w:sz w:val="20"/>
                <w:szCs w:val="20"/>
                <w:lang w:val="en-US"/>
              </w:rPr>
              <w:t>Svobodová Kateřina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4" w:name="RANGE_M16_Q16"/>
            <w:bookmarkEnd w:id="14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E17_J17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45140553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8" w:name="RANGE_E18_J18"/>
            <w:bookmarkEnd w:id="18"/>
            <w:r w:rsidRPr="00DA47CF">
              <w:rPr>
                <w:rFonts w:cs="Arial"/>
                <w:sz w:val="20"/>
                <w:szCs w:val="20"/>
                <w:lang w:val="en-US"/>
              </w:rPr>
              <w:t>CZ6912110656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M18_Q18"/>
            <w:bookmarkEnd w:id="19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701"/>
        <w:gridCol w:w="1721"/>
      </w:tblGrid>
      <w:tr w:rsidR="00DA47CF" w:rsidRPr="00DA47CF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252988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odpálení slavnostního ohňostroje dne 1.1.2018 v Jindřichově Hradci z městské věže. Cena je včetně DPH. Platba bude provedena v roce 2018.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65 500,00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BF0062" w:rsidP="00DA47CF">
      <w:pPr>
        <w:rPr>
          <w:rFonts w:cs="Arial"/>
        </w:rPr>
      </w:pPr>
      <w:r>
        <w:rPr>
          <w:noProof/>
        </w:rPr>
        <w:pict>
          <v:shape id="PORD3" o:spid="_x0000_s1038" type="#_x0000_t202" style="position:absolute;margin-left:64.05pt;margin-top:1.1pt;width:111.45pt;height:18pt;z-index:251662848" o:button="t" stroked="f" strokecolor="windowText" strokeweight="3e-5mm" o:insetmode="auto">
            <v:fill o:detectmouseclick="t"/>
            <v:textbox style="mso-next-textbox:#PORD3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oundrect id="PORDB3" o:spid="_x0000_s1039" style="position:absolute;margin-left:-7.95pt;margin-top:13.1pt;width:291.75pt;height:99pt;z-index:251651584" arcsize="10923f" filled="f" fillcolor="windowText" o:insetmode="auto">
            <v:fill color2="window"/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BF0062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shape id="PORD4" o:spid="_x0000_s1040" type="#_x0000_t202" style="position:absolute;margin-left:13.65pt;margin-top:3.7pt;width:83.25pt;height:13.2pt;z-index:251665920;mso-position-horizontal-relative:text;mso-position-vertical-relative:text" o:button="t" stroked="f" strokecolor="windowText" strokeweight="0" o:insetmode="auto">
                  <v:fill o:detectmouseclick="t"/>
                  <v:textbox style="mso-next-textbox:#PORD4"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BF0062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PORDB4" o:spid="_x0000_s1041" style="position:absolute;margin-left:84.6pt;margin-top:2.85pt;width:141.75pt;height:32.25pt;z-index:251648512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4A223B" w:rsidRDefault="004A223B" w:rsidP="00FE3B82">
            <w:pPr>
              <w:rPr>
                <w:rFonts w:cs="Arial"/>
                <w:sz w:val="20"/>
                <w:szCs w:val="20"/>
              </w:rPr>
            </w:pPr>
            <w:bookmarkStart w:id="21" w:name="RANGE_J45_L45"/>
            <w:r w:rsidRPr="004A223B">
              <w:rPr>
                <w:rFonts w:cs="Arial"/>
                <w:sz w:val="20"/>
                <w:szCs w:val="20"/>
              </w:rPr>
              <w:t xml:space="preserve"> 27-603140379 / 0800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BF0062" w:rsidP="00DA47CF">
      <w:pPr>
        <w:rPr>
          <w:rFonts w:cs="Arial"/>
        </w:rPr>
      </w:pPr>
      <w:r>
        <w:rPr>
          <w:noProof/>
        </w:rPr>
        <w:pict>
          <v:roundrect id="_x0000_s1042" style="position:absolute;margin-left:0;margin-top:10.75pt;width:540pt;height:3.4pt;z-index:251658752" arcsize="10923f" fillcolor="black" stroked="f" strokecolor="navy" strokeweight="0" o:insetmode="auto">
            <w10:anchorlock/>
          </v:roundrect>
        </w:pict>
      </w:r>
    </w:p>
    <w:p w:rsidR="00DA47CF" w:rsidRPr="00DA47CF" w:rsidRDefault="00BF0062" w:rsidP="00DA47CF">
      <w:pPr>
        <w:rPr>
          <w:rFonts w:cs="Arial"/>
        </w:rPr>
      </w:pPr>
      <w:r>
        <w:rPr>
          <w:noProof/>
        </w:rPr>
        <w:pict>
          <v:roundrect id="_x0000_s1043" style="position:absolute;margin-left:0;margin-top:4.25pt;width:540pt;height:1.4pt;z-index:251659776" arcsize="10923f" fillcolor="black" stroked="f" strokecolor="navy" strokeweight="0" o:insetmode="auto">
            <w10:anchorlock/>
          </v:roundrect>
        </w:pict>
      </w:r>
    </w:p>
    <w:p w:rsidR="00DA47CF" w:rsidRPr="00DA47CF" w:rsidRDefault="00BF0062" w:rsidP="00DA47CF">
      <w:pPr>
        <w:rPr>
          <w:rFonts w:cs="Arial"/>
        </w:rPr>
      </w:pPr>
      <w:r>
        <w:rPr>
          <w:noProof/>
        </w:rPr>
        <w:pict>
          <v:shape id="PORD5" o:spid="_x0000_s1044" type="#_x0000_t202" style="position:absolute;margin-left:81pt;margin-top:1.25pt;width:67.5pt;height:19.15pt;z-index:251663872" o:button="t" stroked="f" strokecolor="windowText" strokeweight="3e-5mm" o:insetmode="auto">
            <v:fill o:detectmouseclick="t"/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ect id="PORDB7" o:spid="_x0000_s1045" style="position:absolute;margin-left:273.6pt;margin-top:4.85pt;width:189pt;height:63.75pt;z-index:251654656" filled="f" fillcolor="windowText" o:insetmode="auto">
            <v:fill color2="window"/>
            <w10:anchorlock/>
          </v:rect>
        </w:pict>
      </w:r>
      <w:r>
        <w:rPr>
          <w:noProof/>
        </w:rPr>
        <w:pict>
          <v:roundrect id="PORDB5" o:spid="_x0000_s1046" style="position:absolute;margin-left:53.85pt;margin-top:9pt;width:211.5pt;height:61.5pt;z-index:251650560" arcsize="10923f" filled="f" fillcolor="windowText" o:insetmode="auto">
            <v:fill color2="window"/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E52_J55"/>
            <w:bookmarkEnd w:id="22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O52_P52"/>
            <w:bookmarkEnd w:id="23"/>
            <w:r w:rsidRPr="00DA47CF">
              <w:rPr>
                <w:rFonts w:cs="Arial"/>
                <w:sz w:val="20"/>
                <w:szCs w:val="20"/>
                <w:lang w:val="en-US"/>
              </w:rPr>
              <w:t>06.12.2017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Obj.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5/2018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BF0062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shape id="PORD6" o:spid="_x0000_s1047" type="#_x0000_t202" style="position:absolute;margin-left:40.7pt;margin-top:5.45pt;width:141pt;height:12.75pt;z-index:251664896;mso-position-horizontal-relative:text;mso-position-vertical-relative:text" o:button="t" stroked="f" strokecolor="windowText" strokeweight="0" o:insetmode="auto">
                  <v:fill o:detectmouseclick="t"/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BF0062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PORDB6" o:spid="_x0000_s1048" style="position:absolute;margin-left:-16.8pt;margin-top:2.2pt;width:416.25pt;height:57.75pt;z-index:251649536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C309BD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Číslo objednávky uvádějte na faktuře !</w:t>
      </w:r>
    </w:p>
    <w:p w:rsidR="005A30E7" w:rsidRDefault="005A30E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5A30E7" w:rsidRDefault="005A30E7" w:rsidP="005A30E7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From:</w:t>
      </w:r>
      <w:r>
        <w:rPr>
          <w:rFonts w:ascii="Calibri" w:hAnsi="Calibri"/>
          <w:sz w:val="22"/>
          <w:szCs w:val="22"/>
        </w:rPr>
        <w:t xml:space="preserve"> Petr Burian xxx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Thursday, December 07, 2017 8:29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Svobodová, Kateřina (OKS)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Re: žádost o zpracování kalkulace - ohňostroj JH</w:t>
      </w:r>
    </w:p>
    <w:p w:rsidR="005A30E7" w:rsidRDefault="005A30E7" w:rsidP="005A30E7"/>
    <w:p w:rsidR="005A30E7" w:rsidRDefault="005A30E7" w:rsidP="005A30E7">
      <w:r>
        <w:t>dobrý den,</w:t>
      </w:r>
    </w:p>
    <w:p w:rsidR="005A30E7" w:rsidRDefault="005A30E7" w:rsidP="005A30E7"/>
    <w:p w:rsidR="005A30E7" w:rsidRDefault="005A30E7" w:rsidP="005A30E7">
      <w:r>
        <w:t>v příloze posílám potvrzenou objednávku</w:t>
      </w:r>
    </w:p>
    <w:p w:rsidR="005A30E7" w:rsidRDefault="005A30E7" w:rsidP="005A30E7"/>
    <w:p w:rsidR="005A30E7" w:rsidRDefault="005A30E7" w:rsidP="005A30E7">
      <w:r>
        <w:t>děkuji a přeji krásný den</w:t>
      </w:r>
    </w:p>
    <w:p w:rsidR="005A30E7" w:rsidRDefault="005A30E7" w:rsidP="005A30E7">
      <w:r>
        <w:br w:type="textWrapping" w:clear="all"/>
      </w:r>
    </w:p>
    <w:p w:rsidR="005A30E7" w:rsidRDefault="005A30E7" w:rsidP="005A30E7">
      <w:pPr>
        <w:pStyle w:val="Normln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S pozdravem / Best regards</w:t>
      </w:r>
    </w:p>
    <w:p w:rsidR="005A30E7" w:rsidRDefault="005A30E7" w:rsidP="005A30E7">
      <w:pPr>
        <w:pStyle w:val="Normln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 </w:t>
      </w:r>
    </w:p>
    <w:p w:rsidR="005A30E7" w:rsidRDefault="005A30E7" w:rsidP="005A30E7">
      <w:pPr>
        <w:pStyle w:val="Normln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Petr Burian</w:t>
      </w:r>
    </w:p>
    <w:p w:rsidR="005A30E7" w:rsidRDefault="005A30E7" w:rsidP="005A30E7">
      <w:pPr>
        <w:pStyle w:val="Normln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SPITFIRE pyro &amp; ARTinFIRE     </w:t>
      </w:r>
      <w:r>
        <w:rPr>
          <w:b/>
          <w:bCs/>
          <w:sz w:val="19"/>
          <w:szCs w:val="19"/>
        </w:rPr>
        <w:t>SINCE 1993</w:t>
      </w:r>
    </w:p>
    <w:p w:rsidR="005A30E7" w:rsidRDefault="005A30E7" w:rsidP="005A30E7">
      <w:pPr>
        <w:pStyle w:val="Normlnweb"/>
        <w:spacing w:before="0" w:beforeAutospacing="0" w:after="0" w:afterAutospacing="0"/>
        <w:rPr>
          <w:sz w:val="19"/>
          <w:szCs w:val="19"/>
        </w:rPr>
      </w:pPr>
    </w:p>
    <w:p w:rsidR="005A30E7" w:rsidRDefault="005A30E7" w:rsidP="005A30E7">
      <w:pPr>
        <w:pStyle w:val="Normlnweb"/>
        <w:spacing w:before="0" w:beforeAutospacing="0" w:after="0" w:afterAutospacing="0"/>
        <w:rPr>
          <w:sz w:val="19"/>
          <w:szCs w:val="19"/>
        </w:rPr>
      </w:pPr>
    </w:p>
    <w:p w:rsidR="005A30E7" w:rsidRDefault="005A30E7" w:rsidP="005A30E7">
      <w:pPr>
        <w:pStyle w:val="Normlnweb"/>
        <w:spacing w:before="0" w:beforeAutospacing="0" w:after="0" w:afterAutospacing="0"/>
        <w:rPr>
          <w:sz w:val="19"/>
          <w:szCs w:val="19"/>
        </w:rPr>
      </w:pPr>
      <w:r>
        <w:rPr>
          <w:b/>
          <w:bCs/>
          <w:sz w:val="19"/>
          <w:szCs w:val="19"/>
        </w:rPr>
        <w:t> ..  1111 implemented actions.....</w:t>
      </w:r>
    </w:p>
    <w:p w:rsidR="005A30E7" w:rsidRDefault="005A30E7" w:rsidP="005A30E7">
      <w:pPr>
        <w:pStyle w:val="Normlnweb"/>
        <w:spacing w:before="0" w:beforeAutospacing="0" w:after="0" w:afterAutospacing="0"/>
        <w:rPr>
          <w:sz w:val="19"/>
          <w:szCs w:val="19"/>
        </w:rPr>
      </w:pPr>
    </w:p>
    <w:p w:rsidR="005A30E7" w:rsidRDefault="005A30E7" w:rsidP="005A30E7">
      <w:pPr>
        <w:spacing w:before="100" w:beforeAutospacing="1" w:after="100" w:afterAutospacing="1" w:line="293" w:lineRule="atLeast"/>
        <w:ind w:left="945" w:hanging="360"/>
        <w:rPr>
          <w:rFonts w:ascii="Arial" w:hAnsi="Arial" w:cs="Arial"/>
          <w:color w:val="003399"/>
          <w:sz w:val="23"/>
          <w:szCs w:val="23"/>
        </w:rPr>
      </w:pPr>
      <w:r>
        <w:rPr>
          <w:rFonts w:ascii="Symbol" w:hAnsi="Symbol"/>
          <w:color w:val="003399"/>
          <w:sz w:val="20"/>
          <w:szCs w:val="20"/>
        </w:rPr>
        <w:t></w:t>
      </w:r>
      <w:r>
        <w:rPr>
          <w:color w:val="003399"/>
          <w:sz w:val="14"/>
          <w:szCs w:val="14"/>
        </w:rPr>
        <w:t xml:space="preserve">  </w:t>
      </w:r>
      <w:r>
        <w:rPr>
          <w:rFonts w:ascii="Arial" w:hAnsi="Arial" w:cs="Arial"/>
          <w:b/>
          <w:bCs/>
          <w:i/>
          <w:iCs/>
          <w:color w:val="003399"/>
          <w:sz w:val="23"/>
          <w:szCs w:val="23"/>
        </w:rPr>
        <w:t>Professional Indoor and outdoor Fireworks</w:t>
      </w:r>
      <w:r>
        <w:rPr>
          <w:rFonts w:ascii="Arial" w:hAnsi="Arial" w:cs="Arial"/>
          <w:i/>
          <w:iCs/>
          <w:color w:val="003399"/>
          <w:sz w:val="23"/>
          <w:szCs w:val="23"/>
        </w:rPr>
        <w:t>  </w:t>
      </w:r>
    </w:p>
    <w:p w:rsidR="005A30E7" w:rsidRDefault="005A30E7" w:rsidP="005A30E7">
      <w:pPr>
        <w:spacing w:before="100" w:beforeAutospacing="1" w:after="100" w:afterAutospacing="1" w:line="293" w:lineRule="atLeast"/>
        <w:ind w:left="945" w:hanging="360"/>
        <w:rPr>
          <w:rFonts w:ascii="Arial" w:hAnsi="Arial" w:cs="Arial"/>
          <w:color w:val="003399"/>
          <w:sz w:val="23"/>
          <w:szCs w:val="23"/>
        </w:rPr>
      </w:pPr>
      <w:r>
        <w:rPr>
          <w:rFonts w:ascii="Symbol" w:hAnsi="Symbol"/>
          <w:color w:val="003399"/>
          <w:sz w:val="20"/>
          <w:szCs w:val="20"/>
        </w:rPr>
        <w:t></w:t>
      </w:r>
      <w:r>
        <w:rPr>
          <w:color w:val="003399"/>
          <w:sz w:val="14"/>
          <w:szCs w:val="14"/>
        </w:rPr>
        <w:t xml:space="preserve">  </w:t>
      </w:r>
      <w:r>
        <w:rPr>
          <w:rFonts w:ascii="Arial" w:hAnsi="Arial" w:cs="Arial"/>
          <w:i/>
          <w:iCs/>
          <w:color w:val="003399"/>
          <w:sz w:val="23"/>
          <w:szCs w:val="23"/>
        </w:rPr>
        <w:t>Pyrotechnics  *  Pyromusical show *  Special effects for film  and theatre</w:t>
      </w:r>
    </w:p>
    <w:p w:rsidR="005A30E7" w:rsidRDefault="005A30E7" w:rsidP="005A30E7">
      <w:pPr>
        <w:spacing w:before="100" w:beforeAutospacing="1" w:after="100" w:afterAutospacing="1" w:line="293" w:lineRule="atLeast"/>
        <w:ind w:left="945" w:hanging="360"/>
        <w:rPr>
          <w:rFonts w:ascii="Arial" w:hAnsi="Arial" w:cs="Arial"/>
          <w:color w:val="003399"/>
          <w:sz w:val="23"/>
          <w:szCs w:val="23"/>
        </w:rPr>
      </w:pPr>
      <w:r>
        <w:rPr>
          <w:rFonts w:ascii="Symbol" w:hAnsi="Symbol"/>
          <w:color w:val="003399"/>
          <w:sz w:val="20"/>
          <w:szCs w:val="20"/>
        </w:rPr>
        <w:t></w:t>
      </w:r>
      <w:r>
        <w:rPr>
          <w:color w:val="003399"/>
          <w:sz w:val="14"/>
          <w:szCs w:val="14"/>
        </w:rPr>
        <w:t xml:space="preserve">  </w:t>
      </w:r>
      <w:r>
        <w:rPr>
          <w:rFonts w:ascii="Arial" w:hAnsi="Arial" w:cs="Arial"/>
          <w:color w:val="003399"/>
          <w:sz w:val="23"/>
          <w:szCs w:val="23"/>
        </w:rPr>
        <w:t>Stage effects - pyro,  fire,  CO2Guns,  wind,  smoke,  confetti guns,  confetti  , coold flame</w:t>
      </w:r>
    </w:p>
    <w:p w:rsidR="005A30E7" w:rsidRDefault="005A30E7" w:rsidP="005A30E7">
      <w:pPr>
        <w:spacing w:before="100" w:beforeAutospacing="1" w:after="100" w:afterAutospacing="1" w:line="293" w:lineRule="atLeast"/>
        <w:ind w:left="945" w:hanging="360"/>
        <w:rPr>
          <w:rFonts w:ascii="Arial" w:hAnsi="Arial" w:cs="Arial"/>
          <w:color w:val="003399"/>
          <w:sz w:val="23"/>
          <w:szCs w:val="23"/>
        </w:rPr>
      </w:pPr>
      <w:r>
        <w:rPr>
          <w:rFonts w:ascii="Symbol" w:hAnsi="Symbol"/>
          <w:color w:val="003399"/>
          <w:sz w:val="20"/>
          <w:szCs w:val="20"/>
        </w:rPr>
        <w:t></w:t>
      </w:r>
      <w:r>
        <w:rPr>
          <w:color w:val="003399"/>
          <w:sz w:val="14"/>
          <w:szCs w:val="14"/>
        </w:rPr>
        <w:t xml:space="preserve">  </w:t>
      </w:r>
      <w:r>
        <w:rPr>
          <w:rFonts w:ascii="Arial" w:hAnsi="Arial" w:cs="Arial"/>
          <w:color w:val="003399"/>
          <w:sz w:val="23"/>
          <w:szCs w:val="23"/>
        </w:rPr>
        <w:t>Equipment for wireless shot  * Technical Support * Fogscreen * hard smoke</w:t>
      </w:r>
    </w:p>
    <w:p w:rsidR="005A30E7" w:rsidRDefault="005A30E7" w:rsidP="005A30E7">
      <w:pPr>
        <w:spacing w:before="100" w:beforeAutospacing="1" w:after="100" w:afterAutospacing="1" w:line="293" w:lineRule="atLeast"/>
        <w:ind w:left="945" w:hanging="360"/>
        <w:rPr>
          <w:rFonts w:ascii="Arial" w:hAnsi="Arial" w:cs="Arial"/>
          <w:color w:val="003399"/>
          <w:sz w:val="23"/>
          <w:szCs w:val="23"/>
        </w:rPr>
      </w:pPr>
      <w:r>
        <w:rPr>
          <w:rFonts w:ascii="Symbol" w:hAnsi="Symbol"/>
          <w:color w:val="003399"/>
          <w:sz w:val="20"/>
          <w:szCs w:val="20"/>
        </w:rPr>
        <w:t></w:t>
      </w:r>
      <w:r>
        <w:rPr>
          <w:color w:val="003399"/>
          <w:sz w:val="14"/>
          <w:szCs w:val="14"/>
        </w:rPr>
        <w:t xml:space="preserve">  </w:t>
      </w:r>
      <w:r>
        <w:rPr>
          <w:rFonts w:ascii="Arial" w:hAnsi="Arial" w:cs="Arial"/>
          <w:color w:val="003399"/>
          <w:sz w:val="23"/>
          <w:szCs w:val="23"/>
        </w:rPr>
        <w:t>Architectural lighting * mobile pontoons * Laser projection shooting</w:t>
      </w:r>
    </w:p>
    <w:p w:rsidR="005A30E7" w:rsidRDefault="005A30E7" w:rsidP="005A30E7">
      <w:pPr>
        <w:spacing w:before="100" w:beforeAutospacing="1" w:after="100" w:afterAutospacing="1" w:line="293" w:lineRule="atLeast"/>
        <w:ind w:left="945" w:hanging="360"/>
        <w:rPr>
          <w:color w:val="003399"/>
          <w:sz w:val="23"/>
          <w:szCs w:val="23"/>
        </w:rPr>
      </w:pPr>
      <w:r>
        <w:rPr>
          <w:rFonts w:ascii="Symbol" w:hAnsi="Symbol"/>
          <w:color w:val="003399"/>
          <w:sz w:val="20"/>
          <w:szCs w:val="20"/>
        </w:rPr>
        <w:t></w:t>
      </w:r>
      <w:r>
        <w:rPr>
          <w:color w:val="003399"/>
          <w:sz w:val="14"/>
          <w:szCs w:val="14"/>
        </w:rPr>
        <w:t xml:space="preserve">  </w:t>
      </w:r>
      <w:r>
        <w:rPr>
          <w:rFonts w:ascii="Verdana" w:hAnsi="Verdana"/>
          <w:color w:val="003399"/>
          <w:sz w:val="23"/>
          <w:szCs w:val="23"/>
        </w:rPr>
        <w:t>Rental SFX</w:t>
      </w:r>
    </w:p>
    <w:p w:rsidR="005A30E7" w:rsidRDefault="005A30E7" w:rsidP="005A30E7">
      <w:pPr>
        <w:pStyle w:val="Normln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br/>
        <w:t>Praskolesy xx  267 54</w:t>
      </w:r>
      <w:r>
        <w:rPr>
          <w:sz w:val="19"/>
          <w:szCs w:val="19"/>
        </w:rPr>
        <w:br/>
        <w:t>Czech Republic - Central Europe</w:t>
      </w:r>
      <w:r>
        <w:rPr>
          <w:sz w:val="19"/>
          <w:szCs w:val="19"/>
        </w:rPr>
        <w:br/>
        <w:t>mobil:             xx</w:t>
      </w:r>
    </w:p>
    <w:p w:rsidR="005A30E7" w:rsidRDefault="005A30E7" w:rsidP="005A30E7">
      <w:pPr>
        <w:pStyle w:val="Normlnweb"/>
        <w:spacing w:before="0" w:beforeAutospacing="0" w:after="0" w:afterAutospacing="0"/>
        <w:rPr>
          <w:sz w:val="19"/>
          <w:szCs w:val="19"/>
        </w:rPr>
      </w:pPr>
      <w:r>
        <w:rPr>
          <w:b/>
          <w:bCs/>
          <w:sz w:val="19"/>
          <w:szCs w:val="19"/>
        </w:rPr>
        <w:t>xxx</w:t>
      </w:r>
      <w:r>
        <w:rPr>
          <w:b/>
          <w:bCs/>
          <w:sz w:val="19"/>
          <w:szCs w:val="19"/>
        </w:rPr>
        <w:br/>
      </w:r>
      <w:hyperlink r:id="rId6" w:tgtFrame="_blank" w:history="1">
        <w:r>
          <w:rPr>
            <w:rStyle w:val="Hypertextovodkaz"/>
            <w:color w:val="1155CC"/>
            <w:sz w:val="19"/>
            <w:szCs w:val="19"/>
          </w:rPr>
          <w:t>xx</w:t>
        </w:r>
      </w:hyperlink>
      <w:r>
        <w:rPr>
          <w:sz w:val="19"/>
          <w:szCs w:val="19"/>
        </w:rPr>
        <w:t>x</w:t>
      </w:r>
      <w:r>
        <w:rPr>
          <w:sz w:val="19"/>
          <w:szCs w:val="19"/>
        </w:rPr>
        <w:br/>
      </w:r>
      <w:hyperlink r:id="rId7" w:tgtFrame="_blank" w:history="1">
        <w:r>
          <w:rPr>
            <w:rStyle w:val="Hypertextovodkaz"/>
            <w:color w:val="1155CC"/>
            <w:sz w:val="19"/>
            <w:szCs w:val="19"/>
          </w:rPr>
          <w:t>xx</w:t>
        </w:r>
      </w:hyperlink>
      <w:r>
        <w:rPr>
          <w:sz w:val="19"/>
          <w:szCs w:val="19"/>
        </w:rPr>
        <w:t>x</w:t>
      </w:r>
    </w:p>
    <w:p w:rsidR="005A30E7" w:rsidRDefault="005A30E7" w:rsidP="005A30E7">
      <w:pPr>
        <w:pStyle w:val="Normlnweb"/>
        <w:spacing w:before="0" w:beforeAutospacing="0" w:after="0" w:afterAutospacing="0"/>
        <w:rPr>
          <w:sz w:val="19"/>
          <w:szCs w:val="19"/>
        </w:rPr>
      </w:pPr>
      <w:hyperlink r:id="rId8" w:tgtFrame="_blank" w:history="1">
        <w:r>
          <w:rPr>
            <w:rStyle w:val="Hypertextovodkaz"/>
            <w:color w:val="1155CC"/>
            <w:sz w:val="19"/>
            <w:szCs w:val="19"/>
          </w:rPr>
          <w:t>xxx</w:t>
        </w:r>
      </w:hyperlink>
    </w:p>
    <w:p w:rsidR="005A30E7" w:rsidRDefault="005A30E7" w:rsidP="005A30E7">
      <w:pPr>
        <w:pStyle w:val="Normlnweb"/>
        <w:spacing w:before="0" w:beforeAutospacing="0" w:after="0" w:afterAutospacing="0"/>
        <w:rPr>
          <w:sz w:val="19"/>
          <w:szCs w:val="19"/>
        </w:rPr>
      </w:pPr>
    </w:p>
    <w:p w:rsidR="005A30E7" w:rsidRDefault="005A30E7" w:rsidP="005A30E7">
      <w:pPr>
        <w:pStyle w:val="Normlnweb"/>
        <w:spacing w:before="0" w:beforeAutospacing="0" w:after="0" w:afterAutospacing="0"/>
      </w:pPr>
      <w:hyperlink r:id="rId9" w:tgtFrame="_blank" w:history="1">
        <w:r>
          <w:rPr>
            <w:rStyle w:val="Hypertextovodkaz"/>
            <w:b/>
            <w:bCs/>
            <w:color w:val="1155CC"/>
            <w:sz w:val="27"/>
            <w:szCs w:val="27"/>
          </w:rPr>
          <w:t>www.spitfire-pyro.c</w:t>
        </w:r>
      </w:hyperlink>
      <w:r>
        <w:rPr>
          <w:b/>
          <w:bCs/>
          <w:sz w:val="27"/>
          <w:szCs w:val="27"/>
        </w:rPr>
        <w:t>z</w:t>
      </w:r>
    </w:p>
    <w:p w:rsidR="005A30E7" w:rsidRPr="00774A87" w:rsidRDefault="005A30E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64E55"/>
    <w:rsid w:val="00097D57"/>
    <w:rsid w:val="000A337B"/>
    <w:rsid w:val="000F0B13"/>
    <w:rsid w:val="00117FBD"/>
    <w:rsid w:val="00156B0C"/>
    <w:rsid w:val="001C1D44"/>
    <w:rsid w:val="001F0D2A"/>
    <w:rsid w:val="002263B7"/>
    <w:rsid w:val="00252988"/>
    <w:rsid w:val="002647F2"/>
    <w:rsid w:val="00291779"/>
    <w:rsid w:val="00317D67"/>
    <w:rsid w:val="00342461"/>
    <w:rsid w:val="003568A4"/>
    <w:rsid w:val="003A444B"/>
    <w:rsid w:val="003D314D"/>
    <w:rsid w:val="003F2D40"/>
    <w:rsid w:val="0041345C"/>
    <w:rsid w:val="0044077D"/>
    <w:rsid w:val="00447BCF"/>
    <w:rsid w:val="00452ED9"/>
    <w:rsid w:val="004A223B"/>
    <w:rsid w:val="004C0069"/>
    <w:rsid w:val="004F49A6"/>
    <w:rsid w:val="00501015"/>
    <w:rsid w:val="00537237"/>
    <w:rsid w:val="00552FC0"/>
    <w:rsid w:val="005A30E7"/>
    <w:rsid w:val="005B53C8"/>
    <w:rsid w:val="005D67D3"/>
    <w:rsid w:val="00660EF7"/>
    <w:rsid w:val="00767C2E"/>
    <w:rsid w:val="00774A87"/>
    <w:rsid w:val="007834CA"/>
    <w:rsid w:val="00830C4A"/>
    <w:rsid w:val="00834824"/>
    <w:rsid w:val="008612BF"/>
    <w:rsid w:val="0087217D"/>
    <w:rsid w:val="00922C2C"/>
    <w:rsid w:val="00960E70"/>
    <w:rsid w:val="009D5546"/>
    <w:rsid w:val="009E441F"/>
    <w:rsid w:val="009F7B03"/>
    <w:rsid w:val="00A465EA"/>
    <w:rsid w:val="00A54238"/>
    <w:rsid w:val="00A937AB"/>
    <w:rsid w:val="00AB5BE5"/>
    <w:rsid w:val="00AC44D3"/>
    <w:rsid w:val="00B51F65"/>
    <w:rsid w:val="00BF0062"/>
    <w:rsid w:val="00BF75BB"/>
    <w:rsid w:val="00C309BD"/>
    <w:rsid w:val="00C8093F"/>
    <w:rsid w:val="00CB6B44"/>
    <w:rsid w:val="00D1390F"/>
    <w:rsid w:val="00D16F8D"/>
    <w:rsid w:val="00D52AEA"/>
    <w:rsid w:val="00D63F03"/>
    <w:rsid w:val="00D75D0F"/>
    <w:rsid w:val="00DA47CF"/>
    <w:rsid w:val="00EA4113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30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A30E7"/>
    <w:pPr>
      <w:autoSpaceDE/>
      <w:autoSpaceDN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nfir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fx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%3Ainfo@spitfire-pyro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pitfire-pyr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1785</Characters>
  <Application>Microsoft Office Word</Application>
  <DocSecurity>0</DocSecurity>
  <Lines>14</Lines>
  <Paragraphs>4</Paragraphs>
  <ScaleCrop>false</ScaleCrop>
  <Company>Vera s.r.o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2003-11-07T10:03:00Z</cp:lastPrinted>
  <dcterms:created xsi:type="dcterms:W3CDTF">2017-12-08T12:09:00Z</dcterms:created>
  <dcterms:modified xsi:type="dcterms:W3CDTF">2017-12-08T12:09:00Z</dcterms:modified>
</cp:coreProperties>
</file>