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01E" w:rsidRDefault="004A501E" w:rsidP="004A501E">
      <w:pPr>
        <w:jc w:val="center"/>
        <w:rPr>
          <w:rFonts w:ascii="Arial" w:hAnsi="Arial" w:cs="Arial"/>
          <w:b/>
          <w:sz w:val="24"/>
          <w:szCs w:val="24"/>
        </w:rPr>
      </w:pPr>
      <w:r>
        <w:rPr>
          <w:rFonts w:ascii="Arial" w:hAnsi="Arial" w:cs="Arial"/>
          <w:b/>
          <w:sz w:val="24"/>
          <w:szCs w:val="24"/>
        </w:rPr>
        <w:t xml:space="preserve">VEŘEJNOPRÁVNÍ SMLOUVA </w:t>
      </w:r>
    </w:p>
    <w:p w:rsidR="004A501E" w:rsidRDefault="004A501E" w:rsidP="004A501E">
      <w:pPr>
        <w:jc w:val="center"/>
        <w:rPr>
          <w:rFonts w:ascii="Arial" w:hAnsi="Arial" w:cs="Arial"/>
          <w:b/>
          <w:sz w:val="24"/>
          <w:szCs w:val="24"/>
        </w:rPr>
      </w:pPr>
      <w:r>
        <w:rPr>
          <w:rFonts w:ascii="Arial" w:hAnsi="Arial" w:cs="Arial"/>
          <w:b/>
          <w:sz w:val="24"/>
          <w:szCs w:val="24"/>
        </w:rPr>
        <w:t>O POSKYTNUTÍ NEINVESTIČNÍ DOTACE č. KT/</w:t>
      </w:r>
      <w:r w:rsidR="00F12966">
        <w:rPr>
          <w:rFonts w:ascii="Arial" w:hAnsi="Arial" w:cs="Arial"/>
          <w:b/>
          <w:sz w:val="24"/>
          <w:szCs w:val="24"/>
        </w:rPr>
        <w:t>9015/16</w:t>
      </w:r>
    </w:p>
    <w:p w:rsidR="004A501E" w:rsidRDefault="004A501E" w:rsidP="004A501E">
      <w:pPr>
        <w:pBdr>
          <w:bottom w:val="single" w:sz="6" w:space="1" w:color="000000"/>
        </w:pBdr>
        <w:jc w:val="center"/>
        <w:rPr>
          <w:rFonts w:ascii="Arial" w:hAnsi="Arial" w:cs="Arial"/>
          <w:b/>
          <w:sz w:val="10"/>
          <w:szCs w:val="10"/>
        </w:rPr>
      </w:pPr>
    </w:p>
    <w:p w:rsidR="004A501E" w:rsidRDefault="004A501E" w:rsidP="004A501E">
      <w:pPr>
        <w:jc w:val="center"/>
        <w:rPr>
          <w:rFonts w:ascii="Arial" w:hAnsi="Arial" w:cs="Arial"/>
          <w:sz w:val="16"/>
          <w:szCs w:val="16"/>
        </w:rPr>
      </w:pPr>
    </w:p>
    <w:p w:rsidR="004A501E" w:rsidRDefault="004A501E" w:rsidP="004A501E">
      <w:pPr>
        <w:jc w:val="center"/>
        <w:rPr>
          <w:rFonts w:ascii="Arial" w:hAnsi="Arial" w:cs="Arial"/>
          <w:sz w:val="16"/>
          <w:szCs w:val="16"/>
        </w:rPr>
      </w:pPr>
      <w:r>
        <w:rPr>
          <w:rFonts w:ascii="Arial" w:hAnsi="Arial" w:cs="Arial"/>
          <w:sz w:val="16"/>
          <w:szCs w:val="16"/>
        </w:rPr>
        <w:t xml:space="preserve">uzavřená v souladu s ustanovením § 10a a násl. </w:t>
      </w:r>
      <w:proofErr w:type="spellStart"/>
      <w:proofErr w:type="gramStart"/>
      <w:r>
        <w:rPr>
          <w:rFonts w:ascii="Arial" w:hAnsi="Arial" w:cs="Arial"/>
          <w:sz w:val="16"/>
          <w:szCs w:val="16"/>
        </w:rPr>
        <w:t>zák.č</w:t>
      </w:r>
      <w:proofErr w:type="spellEnd"/>
      <w:r>
        <w:rPr>
          <w:rFonts w:ascii="Arial" w:hAnsi="Arial" w:cs="Arial"/>
          <w:sz w:val="16"/>
          <w:szCs w:val="16"/>
        </w:rPr>
        <w:t>.</w:t>
      </w:r>
      <w:proofErr w:type="gramEnd"/>
      <w:r>
        <w:rPr>
          <w:rFonts w:ascii="Arial" w:hAnsi="Arial" w:cs="Arial"/>
          <w:sz w:val="16"/>
          <w:szCs w:val="16"/>
        </w:rPr>
        <w:t xml:space="preserve"> 250/2000 Sb., o rozpočtových pravidlech územních rozpočtů, v platném znění (dále jen ZORP) níže uvedeného dne, měsíce a roku, mezi těmito smluvními stranami:</w:t>
      </w:r>
    </w:p>
    <w:p w:rsidR="004A501E" w:rsidRDefault="004A501E" w:rsidP="004A501E">
      <w:pPr>
        <w:jc w:val="center"/>
        <w:rPr>
          <w:rFonts w:ascii="Arial" w:hAnsi="Arial" w:cs="Arial"/>
        </w:rPr>
      </w:pPr>
    </w:p>
    <w:p w:rsidR="004A501E" w:rsidRDefault="004A501E" w:rsidP="004A501E">
      <w:pPr>
        <w:jc w:val="center"/>
        <w:rPr>
          <w:rFonts w:ascii="Arial" w:hAnsi="Arial" w:cs="Arial"/>
          <w:b/>
          <w:bCs/>
          <w:sz w:val="22"/>
          <w:szCs w:val="22"/>
        </w:rPr>
      </w:pPr>
    </w:p>
    <w:p w:rsidR="004A501E" w:rsidRDefault="004A501E" w:rsidP="004A501E">
      <w:pPr>
        <w:rPr>
          <w:rFonts w:ascii="Arial" w:hAnsi="Arial" w:cs="Arial"/>
          <w:b/>
          <w:sz w:val="22"/>
          <w:szCs w:val="22"/>
        </w:rPr>
      </w:pPr>
      <w:r>
        <w:rPr>
          <w:rFonts w:ascii="Arial" w:hAnsi="Arial" w:cs="Arial"/>
          <w:b/>
          <w:sz w:val="22"/>
          <w:szCs w:val="22"/>
        </w:rPr>
        <w:t>1. Město Litvínov</w:t>
      </w:r>
    </w:p>
    <w:p w:rsidR="004A501E" w:rsidRDefault="004A501E" w:rsidP="004A501E">
      <w:pPr>
        <w:rPr>
          <w:rFonts w:ascii="Arial" w:hAnsi="Arial" w:cs="Arial"/>
          <w:sz w:val="22"/>
          <w:szCs w:val="22"/>
        </w:rPr>
      </w:pPr>
      <w:r>
        <w:rPr>
          <w:rFonts w:ascii="Arial" w:hAnsi="Arial" w:cs="Arial"/>
          <w:sz w:val="22"/>
          <w:szCs w:val="22"/>
        </w:rPr>
        <w:t>Zastoupené:</w:t>
      </w:r>
      <w:r>
        <w:rPr>
          <w:rFonts w:ascii="Arial" w:hAnsi="Arial" w:cs="Arial"/>
          <w:sz w:val="22"/>
          <w:szCs w:val="22"/>
        </w:rPr>
        <w:tab/>
      </w:r>
      <w:r>
        <w:rPr>
          <w:rFonts w:ascii="Arial" w:hAnsi="Arial" w:cs="Arial"/>
          <w:sz w:val="22"/>
          <w:szCs w:val="22"/>
        </w:rPr>
        <w:tab/>
      </w:r>
      <w:r>
        <w:rPr>
          <w:rFonts w:ascii="Arial" w:hAnsi="Arial" w:cs="Arial"/>
          <w:sz w:val="22"/>
          <w:szCs w:val="22"/>
        </w:rPr>
        <w:tab/>
        <w:t>Mgr. Kamilou Bláhovou, starostkou města</w:t>
      </w:r>
    </w:p>
    <w:p w:rsidR="004A501E" w:rsidRDefault="004A501E" w:rsidP="004A501E">
      <w:pPr>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Městský úřad Litvínov, 436 01 Litvínov, náměstí Míru 11</w:t>
      </w:r>
    </w:p>
    <w:p w:rsidR="004A501E" w:rsidRDefault="004A501E" w:rsidP="004A501E">
      <w:pPr>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00266027</w:t>
      </w:r>
    </w:p>
    <w:p w:rsidR="004A501E" w:rsidRDefault="004A501E" w:rsidP="004A501E">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CZ000266027</w:t>
      </w:r>
    </w:p>
    <w:p w:rsidR="004A501E" w:rsidRDefault="004A501E" w:rsidP="004A501E">
      <w:pPr>
        <w:ind w:left="2832" w:hanging="2832"/>
        <w:rPr>
          <w:rFonts w:ascii="Arial" w:hAnsi="Arial" w:cs="Arial"/>
          <w:sz w:val="22"/>
          <w:szCs w:val="22"/>
        </w:rPr>
      </w:pPr>
      <w:r>
        <w:rPr>
          <w:rFonts w:ascii="Arial" w:hAnsi="Arial" w:cs="Arial"/>
          <w:sz w:val="22"/>
          <w:szCs w:val="22"/>
        </w:rPr>
        <w:t>bankovní spojení:</w:t>
      </w:r>
      <w:r>
        <w:rPr>
          <w:rFonts w:ascii="Arial" w:hAnsi="Arial" w:cs="Arial"/>
          <w:sz w:val="22"/>
          <w:szCs w:val="22"/>
        </w:rPr>
        <w:tab/>
        <w:t>Komerční banka, a.s., expozitura Litvínov</w:t>
      </w:r>
    </w:p>
    <w:p w:rsidR="004A501E" w:rsidRDefault="004A501E" w:rsidP="004A501E">
      <w:pPr>
        <w:rPr>
          <w:rFonts w:ascii="Arial" w:hAnsi="Arial" w:cs="Arial"/>
          <w:sz w:val="22"/>
          <w:szCs w:val="22"/>
        </w:rPr>
      </w:pPr>
      <w:r>
        <w:rPr>
          <w:rFonts w:ascii="Arial" w:hAnsi="Arial" w:cs="Arial"/>
          <w:sz w:val="22"/>
          <w:szCs w:val="22"/>
        </w:rPr>
        <w:t>č. účtu:</w:t>
      </w:r>
      <w:r>
        <w:rPr>
          <w:rFonts w:ascii="Arial" w:hAnsi="Arial" w:cs="Arial"/>
          <w:sz w:val="22"/>
          <w:szCs w:val="22"/>
        </w:rPr>
        <w:tab/>
      </w:r>
      <w:r>
        <w:rPr>
          <w:rFonts w:ascii="Arial" w:hAnsi="Arial" w:cs="Arial"/>
          <w:sz w:val="22"/>
          <w:szCs w:val="22"/>
        </w:rPr>
        <w:tab/>
      </w:r>
      <w:r>
        <w:rPr>
          <w:rFonts w:ascii="Arial" w:hAnsi="Arial" w:cs="Arial"/>
          <w:sz w:val="22"/>
          <w:szCs w:val="22"/>
        </w:rPr>
        <w:tab/>
        <w:t>90050001326491/0100</w:t>
      </w:r>
    </w:p>
    <w:p w:rsidR="004A501E" w:rsidRDefault="004A501E" w:rsidP="004A501E">
      <w:r>
        <w:rPr>
          <w:rFonts w:ascii="Arial" w:hAnsi="Arial" w:cs="Arial"/>
          <w:sz w:val="22"/>
          <w:szCs w:val="22"/>
        </w:rPr>
        <w:t>(dále také jako „</w:t>
      </w:r>
      <w:r>
        <w:rPr>
          <w:rFonts w:ascii="Arial" w:hAnsi="Arial" w:cs="Arial"/>
          <w:i/>
          <w:sz w:val="22"/>
          <w:szCs w:val="22"/>
        </w:rPr>
        <w:t>poskytovatel</w:t>
      </w:r>
      <w:r>
        <w:rPr>
          <w:rFonts w:ascii="Arial" w:hAnsi="Arial" w:cs="Arial"/>
          <w:sz w:val="22"/>
          <w:szCs w:val="22"/>
        </w:rPr>
        <w:t>“)</w:t>
      </w:r>
    </w:p>
    <w:p w:rsidR="00306AA3" w:rsidRDefault="00306AA3" w:rsidP="00306AA3">
      <w:pPr>
        <w:jc w:val="center"/>
        <w:rPr>
          <w:rFonts w:ascii="Arial" w:hAnsi="Arial" w:cs="Arial"/>
          <w:sz w:val="22"/>
          <w:szCs w:val="22"/>
        </w:rPr>
      </w:pPr>
    </w:p>
    <w:p w:rsidR="00306AA3" w:rsidRPr="007B5C28" w:rsidRDefault="00306AA3" w:rsidP="00306AA3">
      <w:pPr>
        <w:jc w:val="both"/>
        <w:rPr>
          <w:rFonts w:ascii="Arial" w:hAnsi="Arial" w:cs="Arial"/>
          <w:b/>
          <w:bCs/>
          <w:sz w:val="22"/>
          <w:szCs w:val="22"/>
        </w:rPr>
      </w:pPr>
      <w:r>
        <w:rPr>
          <w:rFonts w:ascii="Arial" w:hAnsi="Arial" w:cs="Arial"/>
          <w:b/>
          <w:bCs/>
          <w:sz w:val="22"/>
          <w:szCs w:val="22"/>
        </w:rPr>
        <w:t>2.</w:t>
      </w:r>
      <w:r w:rsidR="009B53A6" w:rsidRPr="009B53A6">
        <w:rPr>
          <w:rFonts w:ascii="Arial" w:hAnsi="Arial" w:cs="Arial"/>
          <w:sz w:val="22"/>
          <w:szCs w:val="22"/>
        </w:rPr>
        <w:t xml:space="preserve"> </w:t>
      </w:r>
      <w:r w:rsidR="007B5C28">
        <w:rPr>
          <w:rFonts w:ascii="Arial" w:hAnsi="Arial" w:cs="Arial"/>
          <w:b/>
          <w:sz w:val="22"/>
          <w:szCs w:val="22"/>
        </w:rPr>
        <w:t>FK Litvínov, a.s.</w:t>
      </w:r>
    </w:p>
    <w:p w:rsidR="007B5C28" w:rsidRDefault="00306AA3" w:rsidP="00306AA3">
      <w:pPr>
        <w:jc w:val="both"/>
        <w:rPr>
          <w:rFonts w:ascii="Arial" w:hAnsi="Arial" w:cs="Arial"/>
          <w:sz w:val="22"/>
          <w:szCs w:val="22"/>
        </w:rPr>
      </w:pPr>
      <w:r>
        <w:rPr>
          <w:rFonts w:ascii="Arial" w:hAnsi="Arial" w:cs="Arial"/>
          <w:sz w:val="22"/>
          <w:szCs w:val="22"/>
        </w:rPr>
        <w:t>zastoupen</w:t>
      </w:r>
      <w:r w:rsidR="007B5C28">
        <w:rPr>
          <w:rFonts w:ascii="Arial" w:hAnsi="Arial" w:cs="Arial"/>
          <w:sz w:val="22"/>
          <w:szCs w:val="22"/>
        </w:rPr>
        <w:t>ý</w:t>
      </w:r>
      <w:r>
        <w:rPr>
          <w:rFonts w:ascii="Arial" w:hAnsi="Arial" w:cs="Arial"/>
          <w:sz w:val="22"/>
          <w:szCs w:val="22"/>
        </w:rPr>
        <w:t>:</w:t>
      </w:r>
      <w:r w:rsidR="007B5C28">
        <w:rPr>
          <w:rFonts w:ascii="Arial" w:hAnsi="Arial" w:cs="Arial"/>
          <w:sz w:val="22"/>
          <w:szCs w:val="22"/>
        </w:rPr>
        <w:tab/>
      </w:r>
      <w:r w:rsidR="007B5C28">
        <w:rPr>
          <w:rFonts w:ascii="Arial" w:hAnsi="Arial" w:cs="Arial"/>
          <w:sz w:val="22"/>
          <w:szCs w:val="22"/>
        </w:rPr>
        <w:tab/>
      </w:r>
      <w:r w:rsidR="007B5C28">
        <w:rPr>
          <w:rFonts w:ascii="Arial" w:hAnsi="Arial" w:cs="Arial"/>
          <w:sz w:val="22"/>
          <w:szCs w:val="22"/>
        </w:rPr>
        <w:tab/>
        <w:t>Zdeňkem Uhlířem, předsedou představenstva</w:t>
      </w:r>
    </w:p>
    <w:p w:rsidR="00DF4C1E" w:rsidRDefault="00306AA3" w:rsidP="00306AA3">
      <w:pPr>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sidR="00BD42FD">
        <w:rPr>
          <w:rFonts w:ascii="Arial" w:hAnsi="Arial" w:cs="Arial"/>
          <w:sz w:val="22"/>
          <w:szCs w:val="22"/>
        </w:rPr>
        <w:tab/>
      </w:r>
      <w:r w:rsidR="00BD42FD">
        <w:rPr>
          <w:rFonts w:ascii="Arial" w:hAnsi="Arial" w:cs="Arial"/>
          <w:sz w:val="22"/>
          <w:szCs w:val="22"/>
        </w:rPr>
        <w:tab/>
        <w:t>Josefa Hory 1295, 436 01 Litvínov</w:t>
      </w:r>
    </w:p>
    <w:p w:rsidR="00306AA3" w:rsidRDefault="00DF4C1E" w:rsidP="00306AA3">
      <w:pPr>
        <w:jc w:val="both"/>
        <w:rPr>
          <w:rFonts w:ascii="Arial" w:hAnsi="Arial" w:cs="Arial"/>
          <w:sz w:val="22"/>
          <w:szCs w:val="22"/>
        </w:rPr>
      </w:pPr>
      <w:r>
        <w:rPr>
          <w:rFonts w:ascii="Arial" w:hAnsi="Arial" w:cs="Arial"/>
          <w:sz w:val="22"/>
          <w:szCs w:val="22"/>
        </w:rPr>
        <w:t>IČO:</w:t>
      </w:r>
      <w:r>
        <w:rPr>
          <w:rFonts w:ascii="Arial" w:hAnsi="Arial" w:cs="Arial"/>
          <w:sz w:val="22"/>
          <w:szCs w:val="22"/>
        </w:rPr>
        <w:tab/>
      </w:r>
      <w:r w:rsidR="00306AA3">
        <w:rPr>
          <w:rFonts w:ascii="Arial" w:hAnsi="Arial" w:cs="Arial"/>
          <w:sz w:val="22"/>
          <w:szCs w:val="22"/>
        </w:rPr>
        <w:tab/>
      </w:r>
      <w:r w:rsidR="00306AA3">
        <w:rPr>
          <w:rFonts w:ascii="Arial" w:hAnsi="Arial" w:cs="Arial"/>
          <w:sz w:val="22"/>
          <w:szCs w:val="22"/>
        </w:rPr>
        <w:tab/>
      </w:r>
      <w:r w:rsidR="00BD42FD">
        <w:rPr>
          <w:rFonts w:ascii="Arial" w:hAnsi="Arial" w:cs="Arial"/>
          <w:sz w:val="22"/>
          <w:szCs w:val="22"/>
        </w:rPr>
        <w:tab/>
        <w:t>25475185</w:t>
      </w:r>
    </w:p>
    <w:p w:rsidR="00306AA3" w:rsidRDefault="00306AA3" w:rsidP="00306AA3">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BD42FD">
        <w:rPr>
          <w:rFonts w:ascii="Arial" w:hAnsi="Arial" w:cs="Arial"/>
          <w:sz w:val="22"/>
          <w:szCs w:val="22"/>
        </w:rPr>
        <w:tab/>
      </w:r>
      <w:r w:rsidR="00BD42FD">
        <w:rPr>
          <w:rFonts w:ascii="Arial" w:hAnsi="Arial" w:cs="Arial"/>
          <w:sz w:val="22"/>
          <w:szCs w:val="22"/>
        </w:rPr>
        <w:tab/>
        <w:t>CZ25475185</w:t>
      </w:r>
      <w:r w:rsidR="004B087D">
        <w:rPr>
          <w:rFonts w:ascii="Arial" w:hAnsi="Arial" w:cs="Arial"/>
          <w:sz w:val="22"/>
          <w:szCs w:val="22"/>
        </w:rPr>
        <w:t xml:space="preserve"> plátce</w:t>
      </w:r>
      <w:r>
        <w:rPr>
          <w:rFonts w:ascii="Arial" w:hAnsi="Arial" w:cs="Arial"/>
          <w:sz w:val="22"/>
          <w:szCs w:val="22"/>
        </w:rPr>
        <w:t xml:space="preserve"> DPH</w:t>
      </w:r>
    </w:p>
    <w:p w:rsidR="00DF4C1E" w:rsidRDefault="00306AA3" w:rsidP="00306AA3">
      <w:pPr>
        <w:jc w:val="both"/>
        <w:rPr>
          <w:rFonts w:ascii="Arial" w:hAnsi="Arial" w:cs="Arial"/>
          <w:sz w:val="22"/>
          <w:szCs w:val="22"/>
        </w:rPr>
      </w:pPr>
      <w:r>
        <w:rPr>
          <w:rFonts w:ascii="Arial" w:hAnsi="Arial" w:cs="Arial"/>
          <w:sz w:val="22"/>
          <w:szCs w:val="22"/>
        </w:rPr>
        <w:t>bankovní spojení:</w:t>
      </w:r>
      <w:r w:rsidR="009B53A6">
        <w:rPr>
          <w:rFonts w:ascii="Arial" w:hAnsi="Arial" w:cs="Arial"/>
          <w:sz w:val="22"/>
          <w:szCs w:val="22"/>
        </w:rPr>
        <w:t xml:space="preserve"> </w:t>
      </w:r>
      <w:r w:rsidR="00BD42FD">
        <w:rPr>
          <w:rFonts w:ascii="Arial" w:hAnsi="Arial" w:cs="Arial"/>
          <w:sz w:val="22"/>
          <w:szCs w:val="22"/>
        </w:rPr>
        <w:tab/>
      </w:r>
      <w:r w:rsidR="00BD42FD">
        <w:rPr>
          <w:rFonts w:ascii="Arial" w:hAnsi="Arial" w:cs="Arial"/>
          <w:sz w:val="22"/>
          <w:szCs w:val="22"/>
        </w:rPr>
        <w:tab/>
      </w:r>
      <w:proofErr w:type="spellStart"/>
      <w:r w:rsidR="00302D27">
        <w:rPr>
          <w:rFonts w:ascii="Arial" w:hAnsi="Arial" w:cs="Arial"/>
          <w:sz w:val="22"/>
          <w:szCs w:val="22"/>
        </w:rPr>
        <w:t>xxxxxxxxxxxxxxxxxx</w:t>
      </w:r>
      <w:proofErr w:type="spellEnd"/>
    </w:p>
    <w:p w:rsidR="00306AA3" w:rsidRDefault="00306AA3" w:rsidP="00306AA3">
      <w:pPr>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BD42FD">
        <w:rPr>
          <w:rFonts w:ascii="Arial" w:hAnsi="Arial" w:cs="Arial"/>
          <w:sz w:val="22"/>
          <w:szCs w:val="22"/>
        </w:rPr>
        <w:tab/>
      </w:r>
      <w:proofErr w:type="spellStart"/>
      <w:r w:rsidR="00302D27">
        <w:rPr>
          <w:rFonts w:ascii="Arial" w:hAnsi="Arial" w:cs="Arial"/>
          <w:sz w:val="22"/>
          <w:szCs w:val="22"/>
        </w:rPr>
        <w:t>xxxxxxxxxxxxxxxx</w:t>
      </w:r>
      <w:proofErr w:type="spellEnd"/>
    </w:p>
    <w:p w:rsidR="00306AA3" w:rsidRDefault="00306AA3" w:rsidP="00306AA3">
      <w:pPr>
        <w:tabs>
          <w:tab w:val="left" w:pos="360"/>
        </w:tabs>
        <w:ind w:right="51"/>
      </w:pPr>
      <w:r>
        <w:rPr>
          <w:rFonts w:ascii="Arial" w:hAnsi="Arial" w:cs="Arial"/>
          <w:sz w:val="22"/>
          <w:szCs w:val="22"/>
        </w:rPr>
        <w:t>(dále také jako „</w:t>
      </w:r>
      <w:r>
        <w:rPr>
          <w:rFonts w:ascii="Arial" w:hAnsi="Arial" w:cs="Arial"/>
          <w:i/>
          <w:sz w:val="22"/>
          <w:szCs w:val="22"/>
        </w:rPr>
        <w:t>příjemce</w:t>
      </w:r>
      <w:r>
        <w:rPr>
          <w:rFonts w:ascii="Arial" w:hAnsi="Arial" w:cs="Arial"/>
          <w:sz w:val="22"/>
          <w:szCs w:val="22"/>
        </w:rPr>
        <w:t>“)</w:t>
      </w:r>
    </w:p>
    <w:p w:rsidR="00306AA3" w:rsidRDefault="00306AA3" w:rsidP="00306AA3">
      <w:pPr>
        <w:tabs>
          <w:tab w:val="left" w:pos="360"/>
        </w:tabs>
        <w:ind w:right="51"/>
        <w:rPr>
          <w:rFonts w:ascii="Arial" w:hAnsi="Arial" w:cs="Arial"/>
          <w:sz w:val="22"/>
          <w:szCs w:val="22"/>
        </w:rPr>
      </w:pPr>
    </w:p>
    <w:p w:rsidR="00306AA3" w:rsidRDefault="00306AA3" w:rsidP="00306AA3">
      <w:pPr>
        <w:tabs>
          <w:tab w:val="left" w:pos="360"/>
        </w:tabs>
        <w:ind w:right="51"/>
        <w:jc w:val="center"/>
        <w:rPr>
          <w:rFonts w:ascii="Arial" w:hAnsi="Arial" w:cs="Arial"/>
          <w:sz w:val="22"/>
          <w:szCs w:val="22"/>
        </w:rPr>
      </w:pPr>
      <w:r>
        <w:rPr>
          <w:rFonts w:ascii="Arial" w:hAnsi="Arial" w:cs="Arial"/>
          <w:sz w:val="22"/>
          <w:szCs w:val="22"/>
        </w:rPr>
        <w:t>uzavírají tuto smlouvu o poskytnutí dotace</w:t>
      </w:r>
    </w:p>
    <w:p w:rsidR="00306AA3" w:rsidRDefault="00306AA3" w:rsidP="00306AA3">
      <w:pPr>
        <w:tabs>
          <w:tab w:val="left" w:pos="360"/>
        </w:tabs>
        <w:ind w:right="51"/>
        <w:jc w:val="center"/>
        <w:rPr>
          <w:rFonts w:ascii="Arial" w:hAnsi="Arial" w:cs="Arial"/>
          <w:sz w:val="22"/>
          <w:szCs w:val="22"/>
        </w:rPr>
      </w:pPr>
    </w:p>
    <w:p w:rsidR="00306AA3" w:rsidRDefault="00306AA3" w:rsidP="00306AA3">
      <w:pPr>
        <w:tabs>
          <w:tab w:val="left" w:pos="360"/>
        </w:tabs>
        <w:ind w:right="51"/>
        <w:jc w:val="center"/>
        <w:rPr>
          <w:rFonts w:ascii="Arial" w:hAnsi="Arial" w:cs="Arial"/>
          <w:sz w:val="22"/>
          <w:szCs w:val="22"/>
        </w:rPr>
      </w:pPr>
    </w:p>
    <w:p w:rsidR="00306AA3" w:rsidRDefault="00531DA1" w:rsidP="00306AA3">
      <w:pPr>
        <w:tabs>
          <w:tab w:val="left" w:pos="360"/>
        </w:tabs>
        <w:ind w:right="51"/>
        <w:jc w:val="center"/>
        <w:rPr>
          <w:rFonts w:ascii="Arial" w:hAnsi="Arial" w:cs="Arial"/>
          <w:b/>
          <w:sz w:val="22"/>
          <w:szCs w:val="22"/>
        </w:rPr>
      </w:pPr>
      <w:r>
        <w:rPr>
          <w:rFonts w:ascii="Arial" w:hAnsi="Arial" w:cs="Arial"/>
          <w:b/>
          <w:sz w:val="22"/>
          <w:szCs w:val="22"/>
        </w:rPr>
        <w:t>Článek 1</w:t>
      </w:r>
    </w:p>
    <w:p w:rsidR="00306AA3" w:rsidRDefault="00306AA3" w:rsidP="00306AA3">
      <w:pPr>
        <w:tabs>
          <w:tab w:val="left" w:pos="360"/>
        </w:tabs>
        <w:ind w:right="51"/>
        <w:jc w:val="center"/>
        <w:rPr>
          <w:rFonts w:ascii="Arial" w:hAnsi="Arial" w:cs="Arial"/>
          <w:b/>
          <w:sz w:val="22"/>
          <w:szCs w:val="22"/>
        </w:rPr>
      </w:pPr>
      <w:proofErr w:type="gramStart"/>
      <w:r>
        <w:rPr>
          <w:rFonts w:ascii="Arial" w:hAnsi="Arial" w:cs="Arial"/>
          <w:b/>
          <w:sz w:val="22"/>
          <w:szCs w:val="22"/>
        </w:rPr>
        <w:t>Předmět  a účel</w:t>
      </w:r>
      <w:proofErr w:type="gramEnd"/>
      <w:r>
        <w:rPr>
          <w:rFonts w:ascii="Arial" w:hAnsi="Arial" w:cs="Arial"/>
          <w:b/>
          <w:sz w:val="22"/>
          <w:szCs w:val="22"/>
        </w:rPr>
        <w:t xml:space="preserve"> smlouvy </w:t>
      </w:r>
    </w:p>
    <w:p w:rsidR="00306AA3" w:rsidRDefault="00306AA3" w:rsidP="00306AA3">
      <w:pPr>
        <w:rPr>
          <w:rFonts w:ascii="Arial" w:hAnsi="Arial" w:cs="Arial"/>
          <w:sz w:val="22"/>
          <w:szCs w:val="22"/>
        </w:rPr>
      </w:pPr>
    </w:p>
    <w:p w:rsidR="00FF0480" w:rsidRDefault="00531DA1" w:rsidP="00FF0480">
      <w:pPr>
        <w:jc w:val="both"/>
      </w:pPr>
      <w:r>
        <w:rPr>
          <w:rFonts w:ascii="Arial" w:hAnsi="Arial" w:cs="Arial"/>
          <w:sz w:val="22"/>
          <w:szCs w:val="22"/>
        </w:rPr>
        <w:t>1.1</w:t>
      </w:r>
      <w:r w:rsidR="00FF0480">
        <w:rPr>
          <w:rFonts w:ascii="Arial" w:hAnsi="Arial" w:cs="Arial"/>
          <w:sz w:val="22"/>
          <w:szCs w:val="22"/>
        </w:rPr>
        <w:t xml:space="preserve"> </w:t>
      </w:r>
      <w:r w:rsidR="00DF4C1E">
        <w:rPr>
          <w:rFonts w:ascii="Arial" w:hAnsi="Arial" w:cs="Arial"/>
          <w:sz w:val="22"/>
          <w:szCs w:val="22"/>
        </w:rPr>
        <w:t>V</w:t>
      </w:r>
      <w:r w:rsidR="009B53A6">
        <w:rPr>
          <w:rFonts w:ascii="Arial" w:hAnsi="Arial" w:cs="Arial"/>
          <w:sz w:val="22"/>
          <w:szCs w:val="22"/>
        </w:rPr>
        <w:t xml:space="preserve"> </w:t>
      </w:r>
      <w:r w:rsidR="00FF0480">
        <w:rPr>
          <w:rFonts w:ascii="Arial" w:hAnsi="Arial" w:cs="Arial"/>
          <w:sz w:val="22"/>
          <w:szCs w:val="22"/>
        </w:rPr>
        <w:t>rámci rozpočtu města Zastupitelstvem města Litvín</w:t>
      </w:r>
      <w:r w:rsidR="00F72A51">
        <w:rPr>
          <w:rFonts w:ascii="Arial" w:hAnsi="Arial" w:cs="Arial"/>
          <w:sz w:val="22"/>
          <w:szCs w:val="22"/>
        </w:rPr>
        <w:t xml:space="preserve">ov dne </w:t>
      </w:r>
      <w:proofErr w:type="gramStart"/>
      <w:r w:rsidR="00DE30C1">
        <w:rPr>
          <w:rFonts w:ascii="Arial" w:hAnsi="Arial" w:cs="Arial"/>
          <w:sz w:val="22"/>
          <w:szCs w:val="22"/>
        </w:rPr>
        <w:t>15.12.2016</w:t>
      </w:r>
      <w:proofErr w:type="gramEnd"/>
      <w:r w:rsidR="00DE30C1">
        <w:rPr>
          <w:rFonts w:ascii="Arial" w:hAnsi="Arial" w:cs="Arial"/>
          <w:sz w:val="22"/>
          <w:szCs w:val="22"/>
        </w:rPr>
        <w:t>,</w:t>
      </w:r>
      <w:r w:rsidR="00F72A51">
        <w:rPr>
          <w:rFonts w:ascii="Arial" w:hAnsi="Arial" w:cs="Arial"/>
          <w:sz w:val="22"/>
          <w:szCs w:val="22"/>
        </w:rPr>
        <w:t xml:space="preserve"> usnesením číslo </w:t>
      </w:r>
      <w:r w:rsidR="00A15F0B" w:rsidRPr="00A15F0B">
        <w:rPr>
          <w:rFonts w:ascii="Arial" w:hAnsi="Arial" w:cs="Arial"/>
          <w:sz w:val="22"/>
          <w:szCs w:val="22"/>
        </w:rPr>
        <w:t>Z/</w:t>
      </w:r>
      <w:r w:rsidR="009F50BE">
        <w:rPr>
          <w:rFonts w:ascii="Arial" w:hAnsi="Arial" w:cs="Arial"/>
          <w:sz w:val="22"/>
          <w:szCs w:val="22"/>
        </w:rPr>
        <w:t>629/22</w:t>
      </w:r>
      <w:r w:rsidR="007906C6">
        <w:rPr>
          <w:rFonts w:ascii="Arial" w:hAnsi="Arial" w:cs="Arial"/>
          <w:sz w:val="22"/>
          <w:szCs w:val="22"/>
        </w:rPr>
        <w:t xml:space="preserve">, byla </w:t>
      </w:r>
      <w:r w:rsidR="00FF0480">
        <w:rPr>
          <w:rFonts w:ascii="Arial" w:hAnsi="Arial" w:cs="Arial"/>
          <w:sz w:val="22"/>
          <w:szCs w:val="22"/>
        </w:rPr>
        <w:t>schválena na rok 201</w:t>
      </w:r>
      <w:r w:rsidR="005374E8">
        <w:rPr>
          <w:rFonts w:ascii="Arial" w:hAnsi="Arial" w:cs="Arial"/>
          <w:sz w:val="22"/>
          <w:szCs w:val="22"/>
        </w:rPr>
        <w:t>7</w:t>
      </w:r>
      <w:r w:rsidR="00FF0480">
        <w:rPr>
          <w:rFonts w:ascii="Arial" w:hAnsi="Arial" w:cs="Arial"/>
          <w:sz w:val="22"/>
          <w:szCs w:val="22"/>
        </w:rPr>
        <w:t xml:space="preserve"> pro příjemce neinvestiční dotace ve výši </w:t>
      </w:r>
      <w:r w:rsidR="00F23614">
        <w:rPr>
          <w:rFonts w:ascii="Arial" w:hAnsi="Arial" w:cs="Arial"/>
          <w:b/>
          <w:sz w:val="22"/>
          <w:szCs w:val="22"/>
        </w:rPr>
        <w:t>850</w:t>
      </w:r>
      <w:r w:rsidR="00F23614" w:rsidRPr="00F67D73">
        <w:rPr>
          <w:rFonts w:ascii="Arial" w:hAnsi="Arial" w:cs="Arial"/>
          <w:b/>
          <w:sz w:val="22"/>
          <w:szCs w:val="22"/>
        </w:rPr>
        <w:t xml:space="preserve"> 000 Kč</w:t>
      </w:r>
      <w:r w:rsidR="00F23614">
        <w:rPr>
          <w:rFonts w:ascii="Arial" w:hAnsi="Arial" w:cs="Arial"/>
          <w:sz w:val="22"/>
          <w:szCs w:val="22"/>
        </w:rPr>
        <w:t xml:space="preserve">  (slovy: </w:t>
      </w:r>
      <w:proofErr w:type="spellStart"/>
      <w:r w:rsidR="00F23614">
        <w:rPr>
          <w:rFonts w:ascii="Arial" w:hAnsi="Arial" w:cs="Arial"/>
          <w:sz w:val="22"/>
          <w:szCs w:val="22"/>
        </w:rPr>
        <w:t>osmsetpadesáttisíc</w:t>
      </w:r>
      <w:proofErr w:type="spellEnd"/>
      <w:r w:rsidR="00F23614">
        <w:rPr>
          <w:rFonts w:ascii="Arial" w:hAnsi="Arial" w:cs="Arial"/>
          <w:sz w:val="22"/>
          <w:szCs w:val="22"/>
        </w:rPr>
        <w:t xml:space="preserve"> korun českých)</w:t>
      </w:r>
      <w:r w:rsidR="00FF0480">
        <w:rPr>
          <w:rFonts w:ascii="Arial" w:hAnsi="Arial" w:cs="Arial"/>
          <w:sz w:val="22"/>
          <w:szCs w:val="22"/>
        </w:rPr>
        <w:t>.</w:t>
      </w:r>
    </w:p>
    <w:p w:rsidR="00FF0480" w:rsidRDefault="00FF0480" w:rsidP="00306AA3">
      <w:pPr>
        <w:jc w:val="both"/>
        <w:rPr>
          <w:rFonts w:ascii="Arial" w:hAnsi="Arial" w:cs="Arial"/>
          <w:sz w:val="22"/>
          <w:szCs w:val="22"/>
        </w:rPr>
      </w:pPr>
    </w:p>
    <w:p w:rsidR="00FF0480" w:rsidRDefault="00FF0480" w:rsidP="00306AA3">
      <w:pPr>
        <w:jc w:val="center"/>
        <w:rPr>
          <w:rFonts w:ascii="Arial" w:hAnsi="Arial" w:cs="Arial"/>
          <w:b/>
          <w:bCs/>
          <w:sz w:val="22"/>
          <w:szCs w:val="22"/>
        </w:rPr>
      </w:pPr>
    </w:p>
    <w:p w:rsidR="00306AA3" w:rsidRDefault="00531DA1" w:rsidP="00306AA3">
      <w:pPr>
        <w:jc w:val="center"/>
        <w:rPr>
          <w:rFonts w:ascii="Arial" w:hAnsi="Arial" w:cs="Arial"/>
          <w:b/>
          <w:bCs/>
          <w:sz w:val="22"/>
          <w:szCs w:val="22"/>
        </w:rPr>
      </w:pPr>
      <w:r>
        <w:rPr>
          <w:rFonts w:ascii="Arial" w:hAnsi="Arial" w:cs="Arial"/>
          <w:b/>
          <w:bCs/>
          <w:sz w:val="22"/>
          <w:szCs w:val="22"/>
        </w:rPr>
        <w:t>Článek 2</w:t>
      </w:r>
    </w:p>
    <w:p w:rsidR="00306AA3" w:rsidRDefault="00306AA3" w:rsidP="00306AA3">
      <w:pPr>
        <w:jc w:val="center"/>
        <w:rPr>
          <w:rFonts w:ascii="Arial" w:hAnsi="Arial" w:cs="Arial"/>
          <w:b/>
          <w:bCs/>
          <w:sz w:val="22"/>
          <w:szCs w:val="22"/>
        </w:rPr>
      </w:pPr>
      <w:r>
        <w:rPr>
          <w:rFonts w:ascii="Arial" w:hAnsi="Arial" w:cs="Arial"/>
          <w:b/>
          <w:bCs/>
          <w:sz w:val="22"/>
          <w:szCs w:val="22"/>
        </w:rPr>
        <w:t>Závazky poskytovatele</w:t>
      </w:r>
    </w:p>
    <w:p w:rsidR="00306AA3" w:rsidRDefault="00306AA3" w:rsidP="00306AA3">
      <w:pPr>
        <w:jc w:val="both"/>
        <w:rPr>
          <w:rFonts w:ascii="Arial" w:hAnsi="Arial" w:cs="Arial"/>
          <w:b/>
          <w:sz w:val="22"/>
          <w:szCs w:val="22"/>
        </w:rPr>
      </w:pPr>
    </w:p>
    <w:p w:rsidR="00BD42FD" w:rsidRDefault="00531DA1" w:rsidP="00BD42FD">
      <w:pPr>
        <w:jc w:val="both"/>
        <w:rPr>
          <w:rFonts w:ascii="Arial" w:hAnsi="Arial" w:cs="Arial"/>
          <w:sz w:val="22"/>
          <w:szCs w:val="22"/>
        </w:rPr>
      </w:pPr>
      <w:r>
        <w:rPr>
          <w:rFonts w:ascii="Arial" w:hAnsi="Arial" w:cs="Arial"/>
          <w:sz w:val="22"/>
          <w:szCs w:val="22"/>
        </w:rPr>
        <w:t>2</w:t>
      </w:r>
      <w:r w:rsidR="00306AA3">
        <w:rPr>
          <w:rFonts w:ascii="Arial" w:hAnsi="Arial" w:cs="Arial"/>
          <w:sz w:val="22"/>
          <w:szCs w:val="22"/>
        </w:rPr>
        <w:t>.1 Finanční prostředky budou poukazovány na účet příjemce číslo</w:t>
      </w:r>
      <w:r w:rsidR="00BD42FD">
        <w:rPr>
          <w:rFonts w:ascii="Arial" w:hAnsi="Arial" w:cs="Arial"/>
          <w:sz w:val="22"/>
          <w:szCs w:val="22"/>
        </w:rPr>
        <w:t xml:space="preserve"> </w:t>
      </w:r>
      <w:r w:rsidR="00302D27">
        <w:rPr>
          <w:rFonts w:ascii="Arial" w:hAnsi="Arial" w:cs="Arial"/>
          <w:sz w:val="22"/>
          <w:szCs w:val="22"/>
        </w:rPr>
        <w:t>xxxxxxxxxxxxxxxxxxxxxxxxxxxx</w:t>
      </w:r>
      <w:bookmarkStart w:id="0" w:name="_GoBack"/>
      <w:bookmarkEnd w:id="0"/>
    </w:p>
    <w:p w:rsidR="00306AA3" w:rsidRDefault="00306AA3" w:rsidP="00306AA3">
      <w:pPr>
        <w:jc w:val="both"/>
        <w:rPr>
          <w:rFonts w:ascii="Arial" w:hAnsi="Arial" w:cs="Arial"/>
          <w:sz w:val="22"/>
          <w:szCs w:val="22"/>
        </w:rPr>
      </w:pPr>
    </w:p>
    <w:p w:rsidR="00F67D73" w:rsidRDefault="00531DA1" w:rsidP="00F67D73">
      <w:pPr>
        <w:jc w:val="both"/>
        <w:textAlignment w:val="auto"/>
        <w:rPr>
          <w:rFonts w:ascii="Arial" w:hAnsi="Arial" w:cs="Arial"/>
          <w:sz w:val="22"/>
          <w:szCs w:val="22"/>
        </w:rPr>
      </w:pPr>
      <w:r>
        <w:rPr>
          <w:rFonts w:ascii="Arial" w:hAnsi="Arial" w:cs="Arial"/>
          <w:sz w:val="22"/>
          <w:szCs w:val="22"/>
        </w:rPr>
        <w:t>2</w:t>
      </w:r>
      <w:r w:rsidR="00306AA3">
        <w:rPr>
          <w:rFonts w:ascii="Arial" w:hAnsi="Arial" w:cs="Arial"/>
          <w:sz w:val="22"/>
          <w:szCs w:val="22"/>
        </w:rPr>
        <w:t xml:space="preserve">.2 Finanční prostředky ve výši </w:t>
      </w:r>
      <w:r w:rsidR="00F23614">
        <w:rPr>
          <w:rFonts w:ascii="Arial" w:hAnsi="Arial" w:cs="Arial"/>
          <w:b/>
          <w:sz w:val="22"/>
          <w:szCs w:val="22"/>
        </w:rPr>
        <w:t>850</w:t>
      </w:r>
      <w:r w:rsidR="00F67D73" w:rsidRPr="00F67D73">
        <w:rPr>
          <w:rFonts w:ascii="Arial" w:hAnsi="Arial" w:cs="Arial"/>
          <w:b/>
          <w:sz w:val="22"/>
          <w:szCs w:val="22"/>
        </w:rPr>
        <w:t xml:space="preserve"> 000 </w:t>
      </w:r>
      <w:proofErr w:type="gramStart"/>
      <w:r w:rsidR="00F67D73" w:rsidRPr="00F67D73">
        <w:rPr>
          <w:rFonts w:ascii="Arial" w:hAnsi="Arial" w:cs="Arial"/>
          <w:b/>
          <w:sz w:val="22"/>
          <w:szCs w:val="22"/>
        </w:rPr>
        <w:t>Kč</w:t>
      </w:r>
      <w:r w:rsidR="00F67D73">
        <w:rPr>
          <w:rFonts w:ascii="Arial" w:hAnsi="Arial" w:cs="Arial"/>
          <w:sz w:val="22"/>
          <w:szCs w:val="22"/>
        </w:rPr>
        <w:t xml:space="preserve">  (slovy</w:t>
      </w:r>
      <w:proofErr w:type="gramEnd"/>
      <w:r w:rsidR="00F67D73">
        <w:rPr>
          <w:rFonts w:ascii="Arial" w:hAnsi="Arial" w:cs="Arial"/>
          <w:sz w:val="22"/>
          <w:szCs w:val="22"/>
        </w:rPr>
        <w:t xml:space="preserve">: </w:t>
      </w:r>
      <w:proofErr w:type="spellStart"/>
      <w:r w:rsidR="00F23614">
        <w:rPr>
          <w:rFonts w:ascii="Arial" w:hAnsi="Arial" w:cs="Arial"/>
          <w:sz w:val="22"/>
          <w:szCs w:val="22"/>
        </w:rPr>
        <w:t>osmsetpadesát</w:t>
      </w:r>
      <w:r w:rsidR="00F67D73">
        <w:rPr>
          <w:rFonts w:ascii="Arial" w:hAnsi="Arial" w:cs="Arial"/>
          <w:sz w:val="22"/>
          <w:szCs w:val="22"/>
        </w:rPr>
        <w:t>tisíc</w:t>
      </w:r>
      <w:proofErr w:type="spellEnd"/>
      <w:r w:rsidR="00F67D73">
        <w:rPr>
          <w:rFonts w:ascii="Arial" w:hAnsi="Arial" w:cs="Arial"/>
          <w:sz w:val="22"/>
          <w:szCs w:val="22"/>
        </w:rPr>
        <w:t xml:space="preserve"> korun českých) se poskytovatel zavazuje příjemci poskytnout dle sjednaného platebního kalendáře:</w:t>
      </w:r>
    </w:p>
    <w:p w:rsidR="00F67D73" w:rsidRDefault="00F67D73" w:rsidP="00F67D73">
      <w:pPr>
        <w:jc w:val="both"/>
        <w:textAlignment w:val="auto"/>
        <w:rPr>
          <w:rFonts w:ascii="Arial" w:hAnsi="Arial" w:cs="Arial"/>
          <w:sz w:val="22"/>
          <w:szCs w:val="22"/>
        </w:rPr>
      </w:pPr>
    </w:p>
    <w:p w:rsidR="00F67D73" w:rsidRDefault="00F23614" w:rsidP="00F67D73">
      <w:pPr>
        <w:pStyle w:val="Odstavecseseznamem"/>
        <w:numPr>
          <w:ilvl w:val="0"/>
          <w:numId w:val="3"/>
        </w:numPr>
        <w:jc w:val="both"/>
        <w:textAlignment w:val="auto"/>
      </w:pPr>
      <w:r>
        <w:rPr>
          <w:rFonts w:ascii="Arial" w:hAnsi="Arial" w:cs="Arial"/>
          <w:sz w:val="22"/>
          <w:szCs w:val="22"/>
        </w:rPr>
        <w:t>70 8</w:t>
      </w:r>
      <w:r w:rsidR="00F67D73">
        <w:rPr>
          <w:rFonts w:ascii="Arial" w:hAnsi="Arial" w:cs="Arial"/>
          <w:sz w:val="22"/>
          <w:szCs w:val="22"/>
        </w:rPr>
        <w:t xml:space="preserve">00 Kč </w:t>
      </w:r>
      <w:r w:rsidR="00F67D73">
        <w:rPr>
          <w:rFonts w:ascii="Arial" w:hAnsi="Arial" w:cs="Arial"/>
          <w:sz w:val="22"/>
          <w:szCs w:val="22"/>
        </w:rPr>
        <w:tab/>
      </w:r>
      <w:r w:rsidR="00F67D73">
        <w:rPr>
          <w:rFonts w:ascii="Arial" w:hAnsi="Arial" w:cs="Arial"/>
          <w:sz w:val="22"/>
          <w:szCs w:val="22"/>
        </w:rPr>
        <w:tab/>
        <w:t xml:space="preserve">do </w:t>
      </w:r>
      <w:r w:rsidR="00A9006D">
        <w:rPr>
          <w:rFonts w:ascii="Arial" w:hAnsi="Arial" w:cs="Arial"/>
          <w:sz w:val="22"/>
          <w:szCs w:val="22"/>
        </w:rPr>
        <w:t>10</w:t>
      </w:r>
      <w:r w:rsidR="00F67D73">
        <w:rPr>
          <w:rFonts w:ascii="Arial" w:hAnsi="Arial" w:cs="Arial"/>
          <w:sz w:val="22"/>
          <w:szCs w:val="22"/>
        </w:rPr>
        <w:t xml:space="preserve"> dnů od podpisu smlouvy</w:t>
      </w:r>
      <w:r w:rsidR="00F67D73">
        <w:rPr>
          <w:rFonts w:ascii="Arial" w:hAnsi="Arial" w:cs="Arial"/>
          <w:sz w:val="22"/>
          <w:szCs w:val="22"/>
        </w:rPr>
        <w:tab/>
      </w:r>
    </w:p>
    <w:p w:rsidR="0092118E" w:rsidRPr="0092118E" w:rsidRDefault="00F23614" w:rsidP="0092118E">
      <w:pPr>
        <w:pStyle w:val="Odstavecseseznamem"/>
        <w:numPr>
          <w:ilvl w:val="0"/>
          <w:numId w:val="3"/>
        </w:numPr>
        <w:jc w:val="both"/>
        <w:textAlignment w:val="auto"/>
        <w:rPr>
          <w:rFonts w:ascii="Arial" w:hAnsi="Arial" w:cs="Arial"/>
          <w:sz w:val="22"/>
          <w:szCs w:val="22"/>
        </w:rPr>
      </w:pPr>
      <w:r>
        <w:rPr>
          <w:rFonts w:ascii="Arial" w:hAnsi="Arial" w:cs="Arial"/>
          <w:sz w:val="22"/>
          <w:szCs w:val="22"/>
        </w:rPr>
        <w:t>70 800 Kč</w:t>
      </w:r>
      <w:r w:rsidR="0092118E">
        <w:rPr>
          <w:rFonts w:ascii="Arial" w:hAnsi="Arial" w:cs="Arial"/>
          <w:sz w:val="22"/>
          <w:szCs w:val="22"/>
        </w:rPr>
        <w:tab/>
      </w:r>
      <w:r w:rsidR="0092118E">
        <w:rPr>
          <w:rFonts w:ascii="Arial" w:hAnsi="Arial" w:cs="Arial"/>
          <w:sz w:val="22"/>
          <w:szCs w:val="22"/>
        </w:rPr>
        <w:tab/>
        <w:t xml:space="preserve">do </w:t>
      </w:r>
      <w:proofErr w:type="gramStart"/>
      <w:r w:rsidR="0092118E">
        <w:rPr>
          <w:rFonts w:ascii="Arial" w:hAnsi="Arial" w:cs="Arial"/>
          <w:sz w:val="22"/>
          <w:szCs w:val="22"/>
        </w:rPr>
        <w:t>10.02.2017</w:t>
      </w:r>
      <w:proofErr w:type="gramEnd"/>
    </w:p>
    <w:p w:rsidR="00F67D73" w:rsidRDefault="00F23614" w:rsidP="00F67D73">
      <w:pPr>
        <w:pStyle w:val="Odstavecseseznamem"/>
        <w:numPr>
          <w:ilvl w:val="0"/>
          <w:numId w:val="3"/>
        </w:numPr>
        <w:jc w:val="both"/>
        <w:textAlignment w:val="auto"/>
        <w:rPr>
          <w:rFonts w:ascii="Arial" w:hAnsi="Arial" w:cs="Arial"/>
          <w:sz w:val="22"/>
          <w:szCs w:val="22"/>
        </w:rPr>
      </w:pPr>
      <w:r>
        <w:rPr>
          <w:rFonts w:ascii="Arial" w:hAnsi="Arial" w:cs="Arial"/>
          <w:sz w:val="22"/>
          <w:szCs w:val="22"/>
        </w:rPr>
        <w:t>70 800 Kč</w:t>
      </w:r>
      <w:r w:rsidR="0092118E">
        <w:rPr>
          <w:rFonts w:ascii="Arial" w:hAnsi="Arial" w:cs="Arial"/>
          <w:sz w:val="22"/>
          <w:szCs w:val="22"/>
        </w:rPr>
        <w:tab/>
      </w:r>
      <w:r w:rsidR="0092118E">
        <w:rPr>
          <w:rFonts w:ascii="Arial" w:hAnsi="Arial" w:cs="Arial"/>
          <w:sz w:val="22"/>
          <w:szCs w:val="22"/>
        </w:rPr>
        <w:tab/>
        <w:t xml:space="preserve">do </w:t>
      </w:r>
      <w:proofErr w:type="gramStart"/>
      <w:r w:rsidR="0092118E">
        <w:rPr>
          <w:rFonts w:ascii="Arial" w:hAnsi="Arial" w:cs="Arial"/>
          <w:sz w:val="22"/>
          <w:szCs w:val="22"/>
        </w:rPr>
        <w:t>10.03.2017</w:t>
      </w:r>
      <w:proofErr w:type="gramEnd"/>
    </w:p>
    <w:p w:rsidR="00F67D73" w:rsidRDefault="00F23614" w:rsidP="00F67D73">
      <w:pPr>
        <w:pStyle w:val="Odstavecseseznamem"/>
        <w:numPr>
          <w:ilvl w:val="0"/>
          <w:numId w:val="3"/>
        </w:numPr>
        <w:jc w:val="both"/>
        <w:textAlignment w:val="auto"/>
        <w:rPr>
          <w:rFonts w:ascii="Arial" w:hAnsi="Arial" w:cs="Arial"/>
          <w:sz w:val="22"/>
          <w:szCs w:val="22"/>
        </w:rPr>
      </w:pPr>
      <w:r>
        <w:rPr>
          <w:rFonts w:ascii="Arial" w:hAnsi="Arial" w:cs="Arial"/>
          <w:sz w:val="22"/>
          <w:szCs w:val="22"/>
        </w:rPr>
        <w:t>70 800 Kč</w:t>
      </w:r>
      <w:r w:rsidR="0092118E">
        <w:rPr>
          <w:rFonts w:ascii="Arial" w:hAnsi="Arial" w:cs="Arial"/>
          <w:sz w:val="22"/>
          <w:szCs w:val="22"/>
        </w:rPr>
        <w:tab/>
      </w:r>
      <w:r w:rsidR="0092118E">
        <w:rPr>
          <w:rFonts w:ascii="Arial" w:hAnsi="Arial" w:cs="Arial"/>
          <w:sz w:val="22"/>
          <w:szCs w:val="22"/>
        </w:rPr>
        <w:tab/>
        <w:t xml:space="preserve">do </w:t>
      </w:r>
      <w:proofErr w:type="gramStart"/>
      <w:r w:rsidR="0092118E">
        <w:rPr>
          <w:rFonts w:ascii="Arial" w:hAnsi="Arial" w:cs="Arial"/>
          <w:sz w:val="22"/>
          <w:szCs w:val="22"/>
        </w:rPr>
        <w:t>10.04.2017</w:t>
      </w:r>
      <w:proofErr w:type="gramEnd"/>
      <w:r w:rsidR="00F67D73">
        <w:rPr>
          <w:rFonts w:ascii="Arial" w:hAnsi="Arial" w:cs="Arial"/>
          <w:sz w:val="22"/>
          <w:szCs w:val="22"/>
        </w:rPr>
        <w:tab/>
      </w:r>
      <w:r w:rsidR="00F67D73">
        <w:rPr>
          <w:rFonts w:ascii="Arial" w:hAnsi="Arial" w:cs="Arial"/>
          <w:sz w:val="22"/>
          <w:szCs w:val="22"/>
        </w:rPr>
        <w:tab/>
      </w:r>
      <w:r w:rsidR="00F67D73">
        <w:rPr>
          <w:rFonts w:ascii="Arial" w:hAnsi="Arial" w:cs="Arial"/>
          <w:sz w:val="22"/>
          <w:szCs w:val="22"/>
        </w:rPr>
        <w:tab/>
        <w:t xml:space="preserve"> </w:t>
      </w:r>
    </w:p>
    <w:p w:rsidR="00F67D73" w:rsidRDefault="00F23614" w:rsidP="00F67D73">
      <w:pPr>
        <w:pStyle w:val="Odstavecseseznamem"/>
        <w:numPr>
          <w:ilvl w:val="0"/>
          <w:numId w:val="3"/>
        </w:numPr>
        <w:jc w:val="both"/>
        <w:textAlignment w:val="auto"/>
      </w:pPr>
      <w:r>
        <w:rPr>
          <w:rFonts w:ascii="Arial" w:hAnsi="Arial" w:cs="Arial"/>
          <w:sz w:val="22"/>
          <w:szCs w:val="22"/>
        </w:rPr>
        <w:t>70 800 Kč</w:t>
      </w:r>
      <w:r w:rsidR="00F67D73">
        <w:rPr>
          <w:rFonts w:ascii="Arial" w:hAnsi="Arial" w:cs="Arial"/>
          <w:smallCaps/>
          <w:sz w:val="22"/>
          <w:szCs w:val="22"/>
        </w:rPr>
        <w:tab/>
      </w:r>
      <w:r w:rsidR="00F67D73">
        <w:rPr>
          <w:rFonts w:ascii="Arial" w:hAnsi="Arial" w:cs="Arial"/>
          <w:smallCaps/>
          <w:sz w:val="22"/>
          <w:szCs w:val="22"/>
        </w:rPr>
        <w:tab/>
      </w:r>
      <w:r w:rsidR="00F67D73">
        <w:rPr>
          <w:rFonts w:ascii="Arial" w:hAnsi="Arial" w:cs="Arial"/>
          <w:sz w:val="22"/>
          <w:szCs w:val="22"/>
        </w:rPr>
        <w:t>do</w:t>
      </w:r>
      <w:r w:rsidR="0092118E">
        <w:rPr>
          <w:rFonts w:ascii="Arial" w:hAnsi="Arial" w:cs="Arial"/>
          <w:smallCaps/>
          <w:sz w:val="22"/>
          <w:szCs w:val="22"/>
        </w:rPr>
        <w:t xml:space="preserve"> </w:t>
      </w:r>
      <w:proofErr w:type="gramStart"/>
      <w:r w:rsidR="0092118E">
        <w:rPr>
          <w:rFonts w:ascii="Arial" w:hAnsi="Arial" w:cs="Arial"/>
          <w:smallCaps/>
          <w:sz w:val="22"/>
          <w:szCs w:val="22"/>
        </w:rPr>
        <w:t>10.05.2017</w:t>
      </w:r>
      <w:proofErr w:type="gramEnd"/>
    </w:p>
    <w:p w:rsidR="00F67D73" w:rsidRDefault="00F23614" w:rsidP="00F67D73">
      <w:pPr>
        <w:pStyle w:val="Odstavecseseznamem"/>
        <w:numPr>
          <w:ilvl w:val="0"/>
          <w:numId w:val="3"/>
        </w:numPr>
        <w:jc w:val="both"/>
        <w:textAlignment w:val="auto"/>
      </w:pPr>
      <w:r>
        <w:rPr>
          <w:rFonts w:ascii="Arial" w:hAnsi="Arial" w:cs="Arial"/>
          <w:sz w:val="22"/>
          <w:szCs w:val="22"/>
        </w:rPr>
        <w:t>70 800 Kč</w:t>
      </w:r>
      <w:r w:rsidR="00F67D73">
        <w:rPr>
          <w:rFonts w:ascii="Arial" w:hAnsi="Arial" w:cs="Arial"/>
          <w:smallCaps/>
          <w:sz w:val="22"/>
          <w:szCs w:val="22"/>
        </w:rPr>
        <w:tab/>
      </w:r>
      <w:r w:rsidR="00F67D73">
        <w:rPr>
          <w:rFonts w:ascii="Arial" w:hAnsi="Arial" w:cs="Arial"/>
          <w:smallCaps/>
          <w:sz w:val="22"/>
          <w:szCs w:val="22"/>
        </w:rPr>
        <w:tab/>
      </w:r>
      <w:r w:rsidR="00F67D73">
        <w:rPr>
          <w:rFonts w:ascii="Arial" w:hAnsi="Arial" w:cs="Arial"/>
          <w:sz w:val="22"/>
          <w:szCs w:val="22"/>
        </w:rPr>
        <w:t>do</w:t>
      </w:r>
      <w:r w:rsidR="0092118E">
        <w:rPr>
          <w:rFonts w:ascii="Arial" w:hAnsi="Arial" w:cs="Arial"/>
          <w:smallCaps/>
          <w:sz w:val="22"/>
          <w:szCs w:val="22"/>
        </w:rPr>
        <w:t xml:space="preserve"> </w:t>
      </w:r>
      <w:proofErr w:type="gramStart"/>
      <w:r w:rsidR="0092118E">
        <w:rPr>
          <w:rFonts w:ascii="Arial" w:hAnsi="Arial" w:cs="Arial"/>
          <w:smallCaps/>
          <w:sz w:val="22"/>
          <w:szCs w:val="22"/>
        </w:rPr>
        <w:t>10.06.2017</w:t>
      </w:r>
      <w:proofErr w:type="gramEnd"/>
    </w:p>
    <w:p w:rsidR="00F67D73" w:rsidRDefault="00F23614" w:rsidP="00F67D73">
      <w:pPr>
        <w:pStyle w:val="Odstavecseseznamem"/>
        <w:numPr>
          <w:ilvl w:val="0"/>
          <w:numId w:val="3"/>
        </w:numPr>
        <w:jc w:val="both"/>
        <w:textAlignment w:val="auto"/>
        <w:rPr>
          <w:rFonts w:ascii="Arial" w:hAnsi="Arial" w:cs="Arial"/>
          <w:sz w:val="22"/>
          <w:szCs w:val="22"/>
        </w:rPr>
      </w:pPr>
      <w:r>
        <w:rPr>
          <w:rFonts w:ascii="Arial" w:hAnsi="Arial" w:cs="Arial"/>
          <w:sz w:val="22"/>
          <w:szCs w:val="22"/>
        </w:rPr>
        <w:t>70 800 Kč</w:t>
      </w:r>
      <w:r w:rsidR="0092118E">
        <w:rPr>
          <w:rFonts w:ascii="Arial" w:hAnsi="Arial" w:cs="Arial"/>
          <w:sz w:val="22"/>
          <w:szCs w:val="22"/>
        </w:rPr>
        <w:tab/>
      </w:r>
      <w:r w:rsidR="0092118E">
        <w:rPr>
          <w:rFonts w:ascii="Arial" w:hAnsi="Arial" w:cs="Arial"/>
          <w:sz w:val="22"/>
          <w:szCs w:val="22"/>
        </w:rPr>
        <w:tab/>
        <w:t xml:space="preserve">do </w:t>
      </w:r>
      <w:proofErr w:type="gramStart"/>
      <w:r w:rsidR="0092118E">
        <w:rPr>
          <w:rFonts w:ascii="Arial" w:hAnsi="Arial" w:cs="Arial"/>
          <w:sz w:val="22"/>
          <w:szCs w:val="22"/>
        </w:rPr>
        <w:t>10.07.2017</w:t>
      </w:r>
      <w:proofErr w:type="gramEnd"/>
      <w:r w:rsidR="00F67D73">
        <w:rPr>
          <w:rFonts w:ascii="Arial" w:hAnsi="Arial" w:cs="Arial"/>
          <w:sz w:val="22"/>
          <w:szCs w:val="22"/>
        </w:rPr>
        <w:tab/>
      </w:r>
      <w:r w:rsidR="00F67D73">
        <w:rPr>
          <w:rFonts w:ascii="Arial" w:hAnsi="Arial" w:cs="Arial"/>
          <w:sz w:val="22"/>
          <w:szCs w:val="22"/>
        </w:rPr>
        <w:tab/>
      </w:r>
      <w:r w:rsidR="00F67D73">
        <w:rPr>
          <w:rFonts w:ascii="Arial" w:hAnsi="Arial" w:cs="Arial"/>
          <w:sz w:val="22"/>
          <w:szCs w:val="22"/>
        </w:rPr>
        <w:tab/>
        <w:t xml:space="preserve"> </w:t>
      </w:r>
    </w:p>
    <w:p w:rsidR="00F67D73" w:rsidRDefault="00F23614" w:rsidP="00F67D73">
      <w:pPr>
        <w:pStyle w:val="Odstavecseseznamem"/>
        <w:numPr>
          <w:ilvl w:val="0"/>
          <w:numId w:val="3"/>
        </w:numPr>
        <w:jc w:val="both"/>
        <w:textAlignment w:val="auto"/>
        <w:rPr>
          <w:rFonts w:ascii="Arial" w:hAnsi="Arial" w:cs="Arial"/>
          <w:sz w:val="22"/>
          <w:szCs w:val="22"/>
        </w:rPr>
      </w:pPr>
      <w:r>
        <w:rPr>
          <w:rFonts w:ascii="Arial" w:hAnsi="Arial" w:cs="Arial"/>
          <w:sz w:val="22"/>
          <w:szCs w:val="22"/>
        </w:rPr>
        <w:t>70 800 Kč</w:t>
      </w:r>
      <w:r w:rsidR="0092118E">
        <w:rPr>
          <w:rFonts w:ascii="Arial" w:hAnsi="Arial" w:cs="Arial"/>
          <w:sz w:val="22"/>
          <w:szCs w:val="22"/>
        </w:rPr>
        <w:tab/>
      </w:r>
      <w:r w:rsidR="0092118E">
        <w:rPr>
          <w:rFonts w:ascii="Arial" w:hAnsi="Arial" w:cs="Arial"/>
          <w:sz w:val="22"/>
          <w:szCs w:val="22"/>
        </w:rPr>
        <w:tab/>
        <w:t xml:space="preserve">do </w:t>
      </w:r>
      <w:proofErr w:type="gramStart"/>
      <w:r w:rsidR="0092118E">
        <w:rPr>
          <w:rFonts w:ascii="Arial" w:hAnsi="Arial" w:cs="Arial"/>
          <w:sz w:val="22"/>
          <w:szCs w:val="22"/>
        </w:rPr>
        <w:t>10.08.2017</w:t>
      </w:r>
      <w:proofErr w:type="gramEnd"/>
      <w:r w:rsidR="00F67D73">
        <w:rPr>
          <w:rFonts w:ascii="Arial" w:hAnsi="Arial" w:cs="Arial"/>
          <w:sz w:val="22"/>
          <w:szCs w:val="22"/>
        </w:rPr>
        <w:tab/>
      </w:r>
      <w:r w:rsidR="00F67D73">
        <w:rPr>
          <w:rFonts w:ascii="Arial" w:hAnsi="Arial" w:cs="Arial"/>
          <w:sz w:val="22"/>
          <w:szCs w:val="22"/>
        </w:rPr>
        <w:tab/>
      </w:r>
      <w:r w:rsidR="00F67D73">
        <w:rPr>
          <w:rFonts w:ascii="Arial" w:hAnsi="Arial" w:cs="Arial"/>
          <w:sz w:val="22"/>
          <w:szCs w:val="22"/>
        </w:rPr>
        <w:tab/>
        <w:t xml:space="preserve"> </w:t>
      </w:r>
    </w:p>
    <w:p w:rsidR="00F67D73" w:rsidRDefault="00F23614" w:rsidP="00F67D73">
      <w:pPr>
        <w:pStyle w:val="Odstavecseseznamem"/>
        <w:numPr>
          <w:ilvl w:val="0"/>
          <w:numId w:val="3"/>
        </w:numPr>
        <w:jc w:val="both"/>
        <w:textAlignment w:val="auto"/>
        <w:rPr>
          <w:rFonts w:ascii="Arial" w:hAnsi="Arial" w:cs="Arial"/>
          <w:sz w:val="22"/>
          <w:szCs w:val="22"/>
        </w:rPr>
      </w:pPr>
      <w:r>
        <w:rPr>
          <w:rFonts w:ascii="Arial" w:hAnsi="Arial" w:cs="Arial"/>
          <w:sz w:val="22"/>
          <w:szCs w:val="22"/>
        </w:rPr>
        <w:t>70 800 Kč</w:t>
      </w:r>
      <w:r w:rsidR="0092118E">
        <w:rPr>
          <w:rFonts w:ascii="Arial" w:hAnsi="Arial" w:cs="Arial"/>
          <w:sz w:val="22"/>
          <w:szCs w:val="22"/>
        </w:rPr>
        <w:tab/>
      </w:r>
      <w:r w:rsidR="0092118E">
        <w:rPr>
          <w:rFonts w:ascii="Arial" w:hAnsi="Arial" w:cs="Arial"/>
          <w:sz w:val="22"/>
          <w:szCs w:val="22"/>
        </w:rPr>
        <w:tab/>
        <w:t xml:space="preserve">do </w:t>
      </w:r>
      <w:proofErr w:type="gramStart"/>
      <w:r w:rsidR="0092118E">
        <w:rPr>
          <w:rFonts w:ascii="Arial" w:hAnsi="Arial" w:cs="Arial"/>
          <w:sz w:val="22"/>
          <w:szCs w:val="22"/>
        </w:rPr>
        <w:t>10.09.2017</w:t>
      </w:r>
      <w:proofErr w:type="gramEnd"/>
      <w:r w:rsidR="00F67D73">
        <w:rPr>
          <w:rFonts w:ascii="Arial" w:hAnsi="Arial" w:cs="Arial"/>
          <w:sz w:val="22"/>
          <w:szCs w:val="22"/>
        </w:rPr>
        <w:tab/>
      </w:r>
      <w:r w:rsidR="00F67D73">
        <w:rPr>
          <w:rFonts w:ascii="Arial" w:hAnsi="Arial" w:cs="Arial"/>
          <w:sz w:val="22"/>
          <w:szCs w:val="22"/>
        </w:rPr>
        <w:tab/>
      </w:r>
      <w:r w:rsidR="00F67D73">
        <w:rPr>
          <w:rFonts w:ascii="Arial" w:hAnsi="Arial" w:cs="Arial"/>
          <w:sz w:val="22"/>
          <w:szCs w:val="22"/>
        </w:rPr>
        <w:tab/>
        <w:t xml:space="preserve"> </w:t>
      </w:r>
    </w:p>
    <w:p w:rsidR="00F67D73" w:rsidRDefault="00F23614" w:rsidP="00F67D73">
      <w:pPr>
        <w:pStyle w:val="Odstavecseseznamem"/>
        <w:numPr>
          <w:ilvl w:val="0"/>
          <w:numId w:val="3"/>
        </w:numPr>
        <w:jc w:val="both"/>
        <w:textAlignment w:val="auto"/>
        <w:rPr>
          <w:rFonts w:ascii="Arial" w:hAnsi="Arial" w:cs="Arial"/>
          <w:sz w:val="22"/>
          <w:szCs w:val="22"/>
        </w:rPr>
      </w:pPr>
      <w:r>
        <w:rPr>
          <w:rFonts w:ascii="Arial" w:hAnsi="Arial" w:cs="Arial"/>
          <w:sz w:val="22"/>
          <w:szCs w:val="22"/>
        </w:rPr>
        <w:t>70 800 Kč</w:t>
      </w:r>
      <w:r w:rsidR="0092118E">
        <w:rPr>
          <w:rFonts w:ascii="Arial" w:hAnsi="Arial" w:cs="Arial"/>
          <w:sz w:val="22"/>
          <w:szCs w:val="22"/>
        </w:rPr>
        <w:tab/>
      </w:r>
      <w:r w:rsidR="0092118E">
        <w:rPr>
          <w:rFonts w:ascii="Arial" w:hAnsi="Arial" w:cs="Arial"/>
          <w:sz w:val="22"/>
          <w:szCs w:val="22"/>
        </w:rPr>
        <w:tab/>
        <w:t xml:space="preserve">do </w:t>
      </w:r>
      <w:proofErr w:type="gramStart"/>
      <w:r w:rsidR="0092118E">
        <w:rPr>
          <w:rFonts w:ascii="Arial" w:hAnsi="Arial" w:cs="Arial"/>
          <w:sz w:val="22"/>
          <w:szCs w:val="22"/>
        </w:rPr>
        <w:t>10.10.2017</w:t>
      </w:r>
      <w:proofErr w:type="gramEnd"/>
      <w:r w:rsidR="00F67D73">
        <w:rPr>
          <w:rFonts w:ascii="Arial" w:hAnsi="Arial" w:cs="Arial"/>
          <w:sz w:val="22"/>
          <w:szCs w:val="22"/>
        </w:rPr>
        <w:tab/>
      </w:r>
      <w:r w:rsidR="00F67D73">
        <w:rPr>
          <w:rFonts w:ascii="Arial" w:hAnsi="Arial" w:cs="Arial"/>
          <w:sz w:val="22"/>
          <w:szCs w:val="22"/>
        </w:rPr>
        <w:tab/>
      </w:r>
      <w:r w:rsidR="00F67D73">
        <w:rPr>
          <w:rFonts w:ascii="Arial" w:hAnsi="Arial" w:cs="Arial"/>
          <w:sz w:val="22"/>
          <w:szCs w:val="22"/>
        </w:rPr>
        <w:tab/>
        <w:t xml:space="preserve"> </w:t>
      </w:r>
    </w:p>
    <w:p w:rsidR="00F67D73" w:rsidRDefault="00F23614" w:rsidP="00F67D73">
      <w:pPr>
        <w:pStyle w:val="Odstavecseseznamem"/>
        <w:numPr>
          <w:ilvl w:val="0"/>
          <w:numId w:val="3"/>
        </w:numPr>
        <w:jc w:val="both"/>
        <w:textAlignment w:val="auto"/>
        <w:rPr>
          <w:rFonts w:ascii="Arial" w:hAnsi="Arial" w:cs="Arial"/>
          <w:sz w:val="22"/>
          <w:szCs w:val="22"/>
        </w:rPr>
      </w:pPr>
      <w:r>
        <w:rPr>
          <w:rFonts w:ascii="Arial" w:hAnsi="Arial" w:cs="Arial"/>
          <w:sz w:val="22"/>
          <w:szCs w:val="22"/>
        </w:rPr>
        <w:lastRenderedPageBreak/>
        <w:t>70 800 Kč</w:t>
      </w:r>
      <w:r w:rsidR="0092118E">
        <w:rPr>
          <w:rFonts w:ascii="Arial" w:hAnsi="Arial" w:cs="Arial"/>
          <w:sz w:val="22"/>
          <w:szCs w:val="22"/>
        </w:rPr>
        <w:tab/>
      </w:r>
      <w:r w:rsidR="0092118E">
        <w:rPr>
          <w:rFonts w:ascii="Arial" w:hAnsi="Arial" w:cs="Arial"/>
          <w:sz w:val="22"/>
          <w:szCs w:val="22"/>
        </w:rPr>
        <w:tab/>
        <w:t xml:space="preserve">do </w:t>
      </w:r>
      <w:proofErr w:type="gramStart"/>
      <w:r w:rsidR="0092118E">
        <w:rPr>
          <w:rFonts w:ascii="Arial" w:hAnsi="Arial" w:cs="Arial"/>
          <w:sz w:val="22"/>
          <w:szCs w:val="22"/>
        </w:rPr>
        <w:t>10.11.2017</w:t>
      </w:r>
      <w:proofErr w:type="gramEnd"/>
      <w:r w:rsidR="00F67D73">
        <w:rPr>
          <w:rFonts w:ascii="Arial" w:hAnsi="Arial" w:cs="Arial"/>
          <w:sz w:val="22"/>
          <w:szCs w:val="22"/>
        </w:rPr>
        <w:tab/>
      </w:r>
      <w:r w:rsidR="00F67D73">
        <w:rPr>
          <w:rFonts w:ascii="Arial" w:hAnsi="Arial" w:cs="Arial"/>
          <w:sz w:val="22"/>
          <w:szCs w:val="22"/>
        </w:rPr>
        <w:tab/>
      </w:r>
      <w:r w:rsidR="00F67D73">
        <w:rPr>
          <w:rFonts w:ascii="Arial" w:hAnsi="Arial" w:cs="Arial"/>
          <w:sz w:val="22"/>
          <w:szCs w:val="22"/>
        </w:rPr>
        <w:tab/>
        <w:t xml:space="preserve"> </w:t>
      </w:r>
    </w:p>
    <w:p w:rsidR="00184250" w:rsidRDefault="00F23614" w:rsidP="003E0602">
      <w:pPr>
        <w:pStyle w:val="Odstavecseseznamem"/>
        <w:numPr>
          <w:ilvl w:val="0"/>
          <w:numId w:val="3"/>
        </w:numPr>
        <w:jc w:val="both"/>
        <w:rPr>
          <w:rFonts w:ascii="Arial" w:hAnsi="Arial" w:cs="Arial"/>
          <w:sz w:val="22"/>
          <w:szCs w:val="22"/>
        </w:rPr>
      </w:pPr>
      <w:r>
        <w:rPr>
          <w:rFonts w:ascii="Arial" w:hAnsi="Arial" w:cs="Arial"/>
          <w:sz w:val="22"/>
          <w:szCs w:val="22"/>
        </w:rPr>
        <w:t>71 200</w:t>
      </w:r>
      <w:r w:rsidR="0092118E">
        <w:rPr>
          <w:rFonts w:ascii="Arial" w:hAnsi="Arial" w:cs="Arial"/>
          <w:sz w:val="22"/>
          <w:szCs w:val="22"/>
        </w:rPr>
        <w:t xml:space="preserve"> Kč </w:t>
      </w:r>
      <w:r w:rsidR="0092118E">
        <w:rPr>
          <w:rFonts w:ascii="Arial" w:hAnsi="Arial" w:cs="Arial"/>
          <w:sz w:val="22"/>
          <w:szCs w:val="22"/>
        </w:rPr>
        <w:tab/>
      </w:r>
      <w:r w:rsidR="0092118E">
        <w:rPr>
          <w:rFonts w:ascii="Arial" w:hAnsi="Arial" w:cs="Arial"/>
          <w:sz w:val="22"/>
          <w:szCs w:val="22"/>
        </w:rPr>
        <w:tab/>
        <w:t xml:space="preserve">do </w:t>
      </w:r>
      <w:proofErr w:type="gramStart"/>
      <w:r w:rsidR="0092118E">
        <w:rPr>
          <w:rFonts w:ascii="Arial" w:hAnsi="Arial" w:cs="Arial"/>
          <w:sz w:val="22"/>
          <w:szCs w:val="22"/>
        </w:rPr>
        <w:t>10.12.2017</w:t>
      </w:r>
      <w:proofErr w:type="gramEnd"/>
      <w:r w:rsidR="00F67D73" w:rsidRPr="003E0602">
        <w:rPr>
          <w:rFonts w:ascii="Arial" w:hAnsi="Arial" w:cs="Arial"/>
          <w:sz w:val="22"/>
          <w:szCs w:val="22"/>
        </w:rPr>
        <w:tab/>
      </w:r>
      <w:r w:rsidR="00F67D73" w:rsidRPr="003E0602">
        <w:rPr>
          <w:rFonts w:ascii="Arial" w:hAnsi="Arial" w:cs="Arial"/>
          <w:sz w:val="22"/>
          <w:szCs w:val="22"/>
        </w:rPr>
        <w:tab/>
      </w:r>
    </w:p>
    <w:p w:rsidR="003E0602" w:rsidRPr="003E0602" w:rsidRDefault="003E0602" w:rsidP="003E0602">
      <w:pPr>
        <w:jc w:val="both"/>
        <w:rPr>
          <w:rFonts w:ascii="Arial" w:hAnsi="Arial" w:cs="Arial"/>
          <w:sz w:val="22"/>
          <w:szCs w:val="22"/>
        </w:rPr>
      </w:pPr>
    </w:p>
    <w:p w:rsidR="00306AA3" w:rsidRDefault="0092118E" w:rsidP="00306AA3">
      <w:pPr>
        <w:jc w:val="both"/>
        <w:rPr>
          <w:rFonts w:ascii="Arial" w:hAnsi="Arial" w:cs="Arial"/>
          <w:sz w:val="22"/>
          <w:szCs w:val="22"/>
        </w:rPr>
      </w:pPr>
      <w:r>
        <w:rPr>
          <w:rFonts w:ascii="Arial" w:hAnsi="Arial" w:cs="Arial"/>
          <w:sz w:val="22"/>
          <w:szCs w:val="22"/>
        </w:rPr>
        <w:t>2</w:t>
      </w:r>
      <w:r w:rsidR="00306AA3">
        <w:rPr>
          <w:rFonts w:ascii="Arial" w:hAnsi="Arial" w:cs="Arial"/>
          <w:sz w:val="22"/>
          <w:szCs w:val="22"/>
        </w:rPr>
        <w:t>.3 Podmínkou poskytnutí finančních prostředků je řádné plnění všech závazků příjemcem.</w:t>
      </w:r>
    </w:p>
    <w:p w:rsidR="00DF4C1E" w:rsidRDefault="00DF4C1E" w:rsidP="00306AA3">
      <w:pPr>
        <w:jc w:val="both"/>
        <w:rPr>
          <w:rFonts w:ascii="Arial" w:hAnsi="Arial" w:cs="Arial"/>
          <w:sz w:val="22"/>
          <w:szCs w:val="22"/>
        </w:rPr>
      </w:pPr>
    </w:p>
    <w:p w:rsidR="00306AA3" w:rsidRDefault="0092118E" w:rsidP="00306AA3">
      <w:pPr>
        <w:jc w:val="center"/>
        <w:rPr>
          <w:rFonts w:ascii="Arial" w:hAnsi="Arial" w:cs="Arial"/>
          <w:b/>
          <w:bCs/>
          <w:sz w:val="22"/>
          <w:szCs w:val="22"/>
        </w:rPr>
      </w:pPr>
      <w:r>
        <w:rPr>
          <w:rFonts w:ascii="Arial" w:hAnsi="Arial" w:cs="Arial"/>
          <w:b/>
          <w:bCs/>
          <w:sz w:val="22"/>
          <w:szCs w:val="22"/>
        </w:rPr>
        <w:t>Článek 3</w:t>
      </w:r>
    </w:p>
    <w:p w:rsidR="00306AA3" w:rsidRDefault="00306AA3" w:rsidP="00306AA3">
      <w:pPr>
        <w:jc w:val="center"/>
        <w:rPr>
          <w:rFonts w:ascii="Arial" w:hAnsi="Arial" w:cs="Arial"/>
          <w:b/>
          <w:bCs/>
          <w:sz w:val="22"/>
          <w:szCs w:val="22"/>
        </w:rPr>
      </w:pPr>
      <w:r>
        <w:rPr>
          <w:rFonts w:ascii="Arial" w:hAnsi="Arial" w:cs="Arial"/>
          <w:b/>
          <w:bCs/>
          <w:sz w:val="22"/>
          <w:szCs w:val="22"/>
        </w:rPr>
        <w:t>Závazky příjemce</w:t>
      </w:r>
    </w:p>
    <w:p w:rsidR="00306AA3" w:rsidRDefault="00306AA3" w:rsidP="00306AA3">
      <w:pPr>
        <w:jc w:val="both"/>
        <w:rPr>
          <w:rFonts w:ascii="Arial" w:hAnsi="Arial" w:cs="Arial"/>
          <w:sz w:val="22"/>
          <w:szCs w:val="22"/>
        </w:rPr>
      </w:pPr>
    </w:p>
    <w:p w:rsidR="00F67D73" w:rsidRDefault="0092118E" w:rsidP="00F67D73">
      <w:pPr>
        <w:jc w:val="both"/>
        <w:textAlignment w:val="auto"/>
      </w:pPr>
      <w:r>
        <w:rPr>
          <w:rFonts w:ascii="Arial" w:hAnsi="Arial" w:cs="Arial"/>
          <w:sz w:val="22"/>
          <w:szCs w:val="22"/>
        </w:rPr>
        <w:t>3</w:t>
      </w:r>
      <w:r w:rsidR="00F67D73">
        <w:rPr>
          <w:rFonts w:ascii="Arial" w:hAnsi="Arial" w:cs="Arial"/>
          <w:sz w:val="22"/>
          <w:szCs w:val="22"/>
        </w:rPr>
        <w:t xml:space="preserve">.1. V souladu s odstavcem II. Písmeno c) Dohody o spolupráci při podpoře sportu KT/7229/13 ze dne </w:t>
      </w:r>
      <w:proofErr w:type="gramStart"/>
      <w:r w:rsidR="00F67D73">
        <w:rPr>
          <w:rFonts w:ascii="Arial" w:hAnsi="Arial" w:cs="Arial"/>
          <w:sz w:val="22"/>
          <w:szCs w:val="22"/>
        </w:rPr>
        <w:t>11.01.2013</w:t>
      </w:r>
      <w:proofErr w:type="gramEnd"/>
      <w:r w:rsidR="00F67D73">
        <w:rPr>
          <w:rFonts w:ascii="Arial" w:hAnsi="Arial" w:cs="Arial"/>
          <w:sz w:val="22"/>
          <w:szCs w:val="22"/>
        </w:rPr>
        <w:t xml:space="preserve"> použít poskytnutou neinvestiční dotaci </w:t>
      </w:r>
      <w:r w:rsidR="00F67D73">
        <w:rPr>
          <w:rFonts w:ascii="Arial" w:hAnsi="Arial" w:cs="Arial"/>
          <w:b/>
          <w:sz w:val="22"/>
          <w:szCs w:val="22"/>
        </w:rPr>
        <w:t>výhradně</w:t>
      </w:r>
      <w:r w:rsidR="00F67D73">
        <w:rPr>
          <w:rFonts w:ascii="Arial" w:hAnsi="Arial" w:cs="Arial"/>
          <w:sz w:val="22"/>
          <w:szCs w:val="22"/>
        </w:rPr>
        <w:t xml:space="preserve"> na úhradu nákladů spojených s</w:t>
      </w:r>
      <w:r w:rsidR="004B087D">
        <w:rPr>
          <w:rFonts w:ascii="Arial" w:hAnsi="Arial" w:cs="Arial"/>
          <w:sz w:val="22"/>
          <w:szCs w:val="22"/>
        </w:rPr>
        <w:t xml:space="preserve"> údržbou a </w:t>
      </w:r>
      <w:r w:rsidR="00F67D73">
        <w:rPr>
          <w:rFonts w:ascii="Arial" w:hAnsi="Arial" w:cs="Arial"/>
          <w:sz w:val="22"/>
          <w:szCs w:val="22"/>
        </w:rPr>
        <w:t>užíváním části Areálu letních sportů Litvínov- Lomská (s výjimkou hřiště s umělým povrchem) a areálu hřiště za Zimním stadionem Ivana Hlinky v Litvínově:</w:t>
      </w:r>
    </w:p>
    <w:p w:rsidR="00F67D73" w:rsidRDefault="00F67D73" w:rsidP="00F67D73">
      <w:pPr>
        <w:numPr>
          <w:ilvl w:val="0"/>
          <w:numId w:val="2"/>
        </w:numPr>
        <w:jc w:val="both"/>
        <w:textAlignment w:val="auto"/>
        <w:rPr>
          <w:rFonts w:ascii="Arial" w:hAnsi="Arial" w:cs="Arial"/>
          <w:sz w:val="22"/>
          <w:szCs w:val="22"/>
        </w:rPr>
      </w:pPr>
      <w:r>
        <w:rPr>
          <w:rFonts w:ascii="Arial" w:hAnsi="Arial" w:cs="Arial"/>
          <w:sz w:val="22"/>
          <w:szCs w:val="22"/>
        </w:rPr>
        <w:t>elektrická energie, vodné, stočné, teplo</w:t>
      </w:r>
    </w:p>
    <w:p w:rsidR="00F67D73" w:rsidRDefault="00F67D73" w:rsidP="00F67D73">
      <w:pPr>
        <w:numPr>
          <w:ilvl w:val="0"/>
          <w:numId w:val="2"/>
        </w:numPr>
        <w:jc w:val="both"/>
        <w:textAlignment w:val="auto"/>
        <w:rPr>
          <w:rFonts w:ascii="Arial" w:hAnsi="Arial" w:cs="Arial"/>
          <w:sz w:val="22"/>
          <w:szCs w:val="22"/>
        </w:rPr>
      </w:pPr>
      <w:r>
        <w:rPr>
          <w:rFonts w:ascii="Arial" w:hAnsi="Arial" w:cs="Arial"/>
          <w:sz w:val="22"/>
          <w:szCs w:val="22"/>
        </w:rPr>
        <w:t>odpady – v souladu s platnými obecně závaznými právními předpisy</w:t>
      </w:r>
    </w:p>
    <w:p w:rsidR="006F0891" w:rsidRDefault="006F0891" w:rsidP="006F0891">
      <w:pPr>
        <w:numPr>
          <w:ilvl w:val="0"/>
          <w:numId w:val="2"/>
        </w:numPr>
        <w:jc w:val="both"/>
        <w:textAlignment w:val="auto"/>
        <w:rPr>
          <w:rFonts w:ascii="Arial" w:hAnsi="Arial" w:cs="Arial"/>
          <w:sz w:val="22"/>
          <w:szCs w:val="22"/>
        </w:rPr>
      </w:pPr>
      <w:r>
        <w:rPr>
          <w:rFonts w:ascii="Arial" w:hAnsi="Arial" w:cs="Arial"/>
          <w:sz w:val="22"/>
          <w:szCs w:val="22"/>
        </w:rPr>
        <w:t>osobní náklady zaměstnanců společnosti</w:t>
      </w:r>
    </w:p>
    <w:p w:rsidR="004B087D" w:rsidRPr="004B087D" w:rsidRDefault="004B087D" w:rsidP="004B087D">
      <w:pPr>
        <w:numPr>
          <w:ilvl w:val="0"/>
          <w:numId w:val="2"/>
        </w:numPr>
        <w:jc w:val="both"/>
        <w:textAlignment w:val="auto"/>
        <w:rPr>
          <w:rFonts w:ascii="Arial" w:hAnsi="Arial" w:cs="Arial"/>
          <w:sz w:val="22"/>
          <w:szCs w:val="22"/>
        </w:rPr>
      </w:pPr>
      <w:r>
        <w:rPr>
          <w:rFonts w:ascii="Arial" w:hAnsi="Arial" w:cs="Arial"/>
          <w:sz w:val="22"/>
          <w:szCs w:val="22"/>
        </w:rPr>
        <w:t>pořízení drobného hmotného majetku</w:t>
      </w:r>
      <w:r w:rsidR="00E32734">
        <w:rPr>
          <w:rFonts w:ascii="Arial" w:hAnsi="Arial" w:cs="Arial"/>
          <w:sz w:val="22"/>
          <w:szCs w:val="22"/>
        </w:rPr>
        <w:t xml:space="preserve"> nutného</w:t>
      </w:r>
      <w:r w:rsidRPr="004B087D">
        <w:rPr>
          <w:rFonts w:ascii="Arial" w:hAnsi="Arial" w:cs="Arial"/>
          <w:sz w:val="22"/>
          <w:szCs w:val="22"/>
        </w:rPr>
        <w:t xml:space="preserve"> pro provoz a údržbu</w:t>
      </w:r>
      <w:r w:rsidR="00E32734">
        <w:rPr>
          <w:rFonts w:ascii="Arial" w:hAnsi="Arial" w:cs="Arial"/>
          <w:sz w:val="22"/>
          <w:szCs w:val="22"/>
        </w:rPr>
        <w:t xml:space="preserve"> Areálu letních sportů</w:t>
      </w:r>
      <w:r w:rsidR="00E32734" w:rsidRPr="00E32734">
        <w:rPr>
          <w:rFonts w:ascii="Arial" w:hAnsi="Arial" w:cs="Arial"/>
          <w:sz w:val="22"/>
          <w:szCs w:val="22"/>
        </w:rPr>
        <w:t xml:space="preserve"> </w:t>
      </w:r>
      <w:r w:rsidR="00E32734">
        <w:rPr>
          <w:rFonts w:ascii="Arial" w:hAnsi="Arial" w:cs="Arial"/>
          <w:sz w:val="22"/>
          <w:szCs w:val="22"/>
        </w:rPr>
        <w:t>a areálu hřiště za Zimním stadionem I. Hlinky</w:t>
      </w:r>
    </w:p>
    <w:p w:rsidR="006F0891" w:rsidRDefault="004B087D" w:rsidP="006F0891">
      <w:pPr>
        <w:numPr>
          <w:ilvl w:val="0"/>
          <w:numId w:val="2"/>
        </w:numPr>
        <w:jc w:val="both"/>
        <w:textAlignment w:val="auto"/>
        <w:rPr>
          <w:rFonts w:ascii="Arial" w:hAnsi="Arial" w:cs="Arial"/>
          <w:sz w:val="22"/>
          <w:szCs w:val="22"/>
        </w:rPr>
      </w:pPr>
      <w:r>
        <w:rPr>
          <w:rFonts w:ascii="Arial" w:hAnsi="Arial" w:cs="Arial"/>
          <w:sz w:val="22"/>
          <w:szCs w:val="22"/>
        </w:rPr>
        <w:t>zemina, osivo, hnojiva a chemické přípravky</w:t>
      </w:r>
      <w:r w:rsidR="006F0891">
        <w:rPr>
          <w:rFonts w:ascii="Arial" w:hAnsi="Arial" w:cs="Arial"/>
          <w:sz w:val="22"/>
          <w:szCs w:val="22"/>
        </w:rPr>
        <w:t xml:space="preserve"> k ošetření hracích ploch a zeleně v areálech</w:t>
      </w:r>
    </w:p>
    <w:p w:rsidR="006F0891" w:rsidRDefault="006F0891" w:rsidP="006F0891">
      <w:pPr>
        <w:numPr>
          <w:ilvl w:val="0"/>
          <w:numId w:val="2"/>
        </w:numPr>
        <w:jc w:val="both"/>
        <w:textAlignment w:val="auto"/>
        <w:rPr>
          <w:rFonts w:ascii="Arial" w:hAnsi="Arial" w:cs="Arial"/>
          <w:sz w:val="22"/>
          <w:szCs w:val="22"/>
        </w:rPr>
      </w:pPr>
      <w:r>
        <w:rPr>
          <w:rFonts w:ascii="Arial" w:hAnsi="Arial" w:cs="Arial"/>
          <w:sz w:val="22"/>
          <w:szCs w:val="22"/>
        </w:rPr>
        <w:t>práce prostřednictvím nákupu služby</w:t>
      </w:r>
    </w:p>
    <w:p w:rsidR="006F0891" w:rsidRDefault="006F0891" w:rsidP="006F0891">
      <w:pPr>
        <w:numPr>
          <w:ilvl w:val="0"/>
          <w:numId w:val="2"/>
        </w:numPr>
        <w:jc w:val="both"/>
        <w:textAlignment w:val="auto"/>
        <w:rPr>
          <w:rFonts w:ascii="Arial" w:hAnsi="Arial" w:cs="Arial"/>
          <w:sz w:val="22"/>
          <w:szCs w:val="22"/>
        </w:rPr>
      </w:pPr>
      <w:r>
        <w:rPr>
          <w:rFonts w:ascii="Arial" w:hAnsi="Arial" w:cs="Arial"/>
          <w:sz w:val="22"/>
          <w:szCs w:val="22"/>
        </w:rPr>
        <w:t>oprava techniky v majetku příjemce, využívané na údržbu areálů</w:t>
      </w:r>
    </w:p>
    <w:p w:rsidR="006F0891" w:rsidRDefault="006F0891" w:rsidP="006F0891">
      <w:pPr>
        <w:numPr>
          <w:ilvl w:val="0"/>
          <w:numId w:val="2"/>
        </w:numPr>
        <w:jc w:val="both"/>
        <w:textAlignment w:val="auto"/>
        <w:rPr>
          <w:rFonts w:ascii="Arial" w:hAnsi="Arial" w:cs="Arial"/>
          <w:sz w:val="22"/>
          <w:szCs w:val="22"/>
        </w:rPr>
      </w:pPr>
      <w:r>
        <w:rPr>
          <w:rFonts w:ascii="Arial" w:hAnsi="Arial" w:cs="Arial"/>
          <w:sz w:val="22"/>
          <w:szCs w:val="22"/>
        </w:rPr>
        <w:t>PHM pro strojní techniku dle kalkulace, která bude součástí vyúčtování dotace</w:t>
      </w:r>
    </w:p>
    <w:p w:rsidR="006F0891" w:rsidRPr="006F0891" w:rsidRDefault="006F0891" w:rsidP="006F0891">
      <w:pPr>
        <w:numPr>
          <w:ilvl w:val="0"/>
          <w:numId w:val="2"/>
        </w:numPr>
        <w:jc w:val="both"/>
        <w:textAlignment w:val="auto"/>
        <w:rPr>
          <w:rFonts w:ascii="Arial" w:hAnsi="Arial" w:cs="Arial"/>
          <w:sz w:val="22"/>
          <w:szCs w:val="22"/>
        </w:rPr>
      </w:pPr>
      <w:r>
        <w:rPr>
          <w:rFonts w:ascii="Arial" w:hAnsi="Arial" w:cs="Arial"/>
          <w:sz w:val="22"/>
          <w:szCs w:val="22"/>
        </w:rPr>
        <w:t>pojištění techniky v majetku a.s.</w:t>
      </w:r>
    </w:p>
    <w:p w:rsidR="00F67D73" w:rsidRDefault="00F67D73" w:rsidP="00F67D73">
      <w:pPr>
        <w:numPr>
          <w:ilvl w:val="0"/>
          <w:numId w:val="2"/>
        </w:numPr>
        <w:jc w:val="both"/>
        <w:textAlignment w:val="auto"/>
        <w:rPr>
          <w:rFonts w:ascii="Arial" w:hAnsi="Arial" w:cs="Arial"/>
          <w:sz w:val="22"/>
          <w:szCs w:val="22"/>
        </w:rPr>
      </w:pPr>
      <w:r>
        <w:rPr>
          <w:rFonts w:ascii="Arial" w:hAnsi="Arial" w:cs="Arial"/>
          <w:sz w:val="22"/>
          <w:szCs w:val="22"/>
        </w:rPr>
        <w:t>pronájem techniky na údržbu areálů</w:t>
      </w:r>
    </w:p>
    <w:p w:rsidR="00F67D73" w:rsidRDefault="00F67D73" w:rsidP="00306AA3">
      <w:pPr>
        <w:jc w:val="both"/>
        <w:rPr>
          <w:rFonts w:ascii="Arial" w:hAnsi="Arial" w:cs="Arial"/>
          <w:sz w:val="22"/>
          <w:szCs w:val="22"/>
        </w:rPr>
      </w:pPr>
    </w:p>
    <w:p w:rsidR="00306AA3" w:rsidRDefault="0092118E" w:rsidP="00306AA3">
      <w:pPr>
        <w:jc w:val="both"/>
        <w:rPr>
          <w:rFonts w:ascii="Arial" w:hAnsi="Arial" w:cs="Arial"/>
          <w:sz w:val="22"/>
          <w:szCs w:val="22"/>
        </w:rPr>
      </w:pPr>
      <w:r>
        <w:rPr>
          <w:rFonts w:ascii="Arial" w:hAnsi="Arial" w:cs="Arial"/>
          <w:sz w:val="22"/>
          <w:szCs w:val="22"/>
        </w:rPr>
        <w:t>3</w:t>
      </w:r>
      <w:r w:rsidR="003E0602">
        <w:rPr>
          <w:rFonts w:ascii="Arial" w:hAnsi="Arial" w:cs="Arial"/>
          <w:sz w:val="22"/>
          <w:szCs w:val="22"/>
        </w:rPr>
        <w:t>.</w:t>
      </w:r>
      <w:r w:rsidR="00F82CB1">
        <w:rPr>
          <w:rFonts w:ascii="Arial" w:hAnsi="Arial" w:cs="Arial"/>
          <w:sz w:val="22"/>
          <w:szCs w:val="22"/>
        </w:rPr>
        <w:t>2</w:t>
      </w:r>
      <w:r w:rsidR="00306AA3">
        <w:rPr>
          <w:rFonts w:ascii="Arial" w:hAnsi="Arial" w:cs="Arial"/>
          <w:sz w:val="22"/>
          <w:szCs w:val="22"/>
        </w:rPr>
        <w:t xml:space="preserve"> Příjemce je povinen se řídit Pravidly pro poskytování dotací z rozpočtu města Litvínova, </w:t>
      </w:r>
      <w:r w:rsidR="0051150E">
        <w:rPr>
          <w:rFonts w:ascii="Arial" w:hAnsi="Arial" w:cs="Arial"/>
          <w:sz w:val="22"/>
          <w:szCs w:val="22"/>
        </w:rPr>
        <w:t xml:space="preserve">zákonem č. 250/2000 Sb., o rozpočtových pravidlech územních rozpočtů, </w:t>
      </w:r>
      <w:r w:rsidR="00306AA3">
        <w:rPr>
          <w:rFonts w:ascii="Arial" w:hAnsi="Arial" w:cs="Arial"/>
          <w:sz w:val="22"/>
          <w:szCs w:val="22"/>
        </w:rPr>
        <w:t>touto smlouvou a obecně závaznými platnými právními předpisy.</w:t>
      </w:r>
    </w:p>
    <w:p w:rsidR="00306AA3" w:rsidRDefault="00306AA3" w:rsidP="00306AA3">
      <w:pPr>
        <w:jc w:val="both"/>
        <w:rPr>
          <w:rFonts w:ascii="Arial" w:hAnsi="Arial" w:cs="Arial"/>
          <w:sz w:val="22"/>
          <w:szCs w:val="22"/>
        </w:rPr>
      </w:pPr>
    </w:p>
    <w:p w:rsidR="00306AA3" w:rsidRDefault="0092118E" w:rsidP="00306AA3">
      <w:pPr>
        <w:jc w:val="both"/>
        <w:rPr>
          <w:rFonts w:ascii="Arial" w:hAnsi="Arial" w:cs="Arial"/>
          <w:sz w:val="22"/>
          <w:szCs w:val="22"/>
        </w:rPr>
      </w:pPr>
      <w:r>
        <w:rPr>
          <w:rFonts w:ascii="Arial" w:hAnsi="Arial" w:cs="Arial"/>
          <w:sz w:val="22"/>
          <w:szCs w:val="22"/>
        </w:rPr>
        <w:t>3</w:t>
      </w:r>
      <w:r w:rsidR="00F82CB1">
        <w:rPr>
          <w:rFonts w:ascii="Arial" w:hAnsi="Arial" w:cs="Arial"/>
          <w:sz w:val="22"/>
          <w:szCs w:val="22"/>
        </w:rPr>
        <w:t>.3</w:t>
      </w:r>
      <w:r w:rsidR="00306AA3">
        <w:rPr>
          <w:rFonts w:ascii="Arial" w:hAnsi="Arial" w:cs="Arial"/>
          <w:sz w:val="22"/>
          <w:szCs w:val="22"/>
        </w:rPr>
        <w:t xml:space="preserve"> Příjemce je povinen tuto dotaci (poskytnutou dotaci dle této smlouvy) použít jako dotaci neinvestiční. Porušení této povinnosti bude poskytovatelem posuzováno jako porušení rozpočtové kázně.</w:t>
      </w:r>
    </w:p>
    <w:p w:rsidR="00306AA3" w:rsidRDefault="00306AA3" w:rsidP="00306AA3">
      <w:pPr>
        <w:jc w:val="both"/>
        <w:rPr>
          <w:rFonts w:ascii="Arial" w:hAnsi="Arial" w:cs="Arial"/>
          <w:sz w:val="22"/>
          <w:szCs w:val="22"/>
        </w:rPr>
      </w:pPr>
    </w:p>
    <w:p w:rsidR="00306AA3" w:rsidRDefault="0092118E" w:rsidP="00306AA3">
      <w:pPr>
        <w:jc w:val="both"/>
        <w:rPr>
          <w:rFonts w:ascii="Arial" w:hAnsi="Arial" w:cs="Arial"/>
          <w:sz w:val="22"/>
          <w:szCs w:val="22"/>
        </w:rPr>
      </w:pPr>
      <w:r>
        <w:rPr>
          <w:rFonts w:ascii="Arial" w:hAnsi="Arial" w:cs="Arial"/>
          <w:sz w:val="22"/>
          <w:szCs w:val="22"/>
        </w:rPr>
        <w:t>3</w:t>
      </w:r>
      <w:r w:rsidR="00F82CB1">
        <w:rPr>
          <w:rFonts w:ascii="Arial" w:hAnsi="Arial" w:cs="Arial"/>
          <w:sz w:val="22"/>
          <w:szCs w:val="22"/>
        </w:rPr>
        <w:t>.4</w:t>
      </w:r>
      <w:r w:rsidR="00306AA3">
        <w:rPr>
          <w:rFonts w:ascii="Arial" w:hAnsi="Arial" w:cs="Arial"/>
          <w:sz w:val="22"/>
          <w:szCs w:val="22"/>
        </w:rPr>
        <w:t xml:space="preserve"> Příjemce je povinen předložit odboru sociálních věcí a školství Městského úřadu v Litvínově závěrečnou zprávu o použití finančních prostředků v cenách </w:t>
      </w:r>
      <w:r w:rsidR="00833936">
        <w:rPr>
          <w:rFonts w:ascii="Arial" w:hAnsi="Arial" w:cs="Arial"/>
          <w:sz w:val="22"/>
          <w:szCs w:val="22"/>
        </w:rPr>
        <w:t>bez</w:t>
      </w:r>
      <w:r w:rsidR="00306AA3">
        <w:rPr>
          <w:rFonts w:ascii="Arial" w:hAnsi="Arial" w:cs="Arial"/>
          <w:sz w:val="22"/>
          <w:szCs w:val="22"/>
        </w:rPr>
        <w:t xml:space="preserve">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 a to nejpozději do </w:t>
      </w:r>
      <w:proofErr w:type="gramStart"/>
      <w:r w:rsidR="00306AA3">
        <w:rPr>
          <w:rFonts w:ascii="Arial" w:hAnsi="Arial" w:cs="Arial"/>
          <w:sz w:val="22"/>
          <w:szCs w:val="22"/>
        </w:rPr>
        <w:t>31.03.201</w:t>
      </w:r>
      <w:r w:rsidR="005374E8">
        <w:rPr>
          <w:rFonts w:ascii="Arial" w:hAnsi="Arial" w:cs="Arial"/>
          <w:sz w:val="22"/>
          <w:szCs w:val="22"/>
        </w:rPr>
        <w:t>8</w:t>
      </w:r>
      <w:proofErr w:type="gramEnd"/>
      <w:r w:rsidR="00306AA3">
        <w:rPr>
          <w:rFonts w:ascii="Arial" w:hAnsi="Arial" w:cs="Arial"/>
          <w:sz w:val="22"/>
          <w:szCs w:val="22"/>
        </w:rPr>
        <w:t>.</w:t>
      </w:r>
    </w:p>
    <w:p w:rsidR="00306AA3" w:rsidRDefault="00306AA3" w:rsidP="00306AA3">
      <w:pPr>
        <w:jc w:val="both"/>
        <w:rPr>
          <w:rFonts w:ascii="Arial" w:hAnsi="Arial" w:cs="Arial"/>
          <w:sz w:val="22"/>
          <w:szCs w:val="22"/>
        </w:rPr>
      </w:pPr>
      <w:r>
        <w:rPr>
          <w:rFonts w:ascii="Arial" w:hAnsi="Arial" w:cs="Arial"/>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306AA3" w:rsidRDefault="00306AA3" w:rsidP="00306AA3">
      <w:pPr>
        <w:jc w:val="both"/>
        <w:rPr>
          <w:rFonts w:ascii="Arial" w:hAnsi="Arial" w:cs="Arial"/>
          <w:sz w:val="22"/>
          <w:szCs w:val="22"/>
        </w:rPr>
      </w:pPr>
      <w:r>
        <w:rPr>
          <w:rFonts w:ascii="Arial" w:hAnsi="Arial" w:cs="Arial"/>
          <w:sz w:val="22"/>
          <w:szCs w:val="22"/>
        </w:rPr>
        <w:t>Nevyčerpané finanční prostředky vrátí příjemce dotace neprodleně, nejpozději ve lhůtě, ve které je povinen předložit řádné vyúčtování poskytnuté neinvestiční dotace.</w:t>
      </w:r>
    </w:p>
    <w:p w:rsidR="00306AA3" w:rsidRDefault="00306AA3" w:rsidP="00306AA3">
      <w:pPr>
        <w:jc w:val="both"/>
        <w:rPr>
          <w:rFonts w:ascii="Arial" w:hAnsi="Arial" w:cs="Arial"/>
          <w:sz w:val="22"/>
          <w:szCs w:val="22"/>
        </w:rPr>
      </w:pPr>
    </w:p>
    <w:p w:rsidR="00306AA3" w:rsidRDefault="0092118E" w:rsidP="00306AA3">
      <w:pPr>
        <w:jc w:val="both"/>
        <w:rPr>
          <w:rFonts w:ascii="Arial" w:hAnsi="Arial" w:cs="Arial"/>
          <w:sz w:val="22"/>
          <w:szCs w:val="22"/>
        </w:rPr>
      </w:pPr>
      <w:r>
        <w:rPr>
          <w:rFonts w:ascii="Arial" w:hAnsi="Arial" w:cs="Arial"/>
          <w:sz w:val="22"/>
          <w:szCs w:val="22"/>
        </w:rPr>
        <w:t>3</w:t>
      </w:r>
      <w:r w:rsidR="00F82CB1">
        <w:rPr>
          <w:rFonts w:ascii="Arial" w:hAnsi="Arial" w:cs="Arial"/>
          <w:sz w:val="22"/>
          <w:szCs w:val="22"/>
        </w:rPr>
        <w:t>.5</w:t>
      </w:r>
      <w:r w:rsidR="00306AA3">
        <w:rPr>
          <w:rFonts w:ascii="Arial" w:hAnsi="Arial" w:cs="Arial"/>
          <w:sz w:val="22"/>
          <w:szCs w:val="22"/>
        </w:rPr>
        <w:t xml:space="preserve"> Příjemce je povinen na originále účetního dokladu uvést, že úhrada byla financována z dotace města Litvínova s odkazem na příslušný smluvní vztah (dle smlouvy číslo KT/</w:t>
      </w:r>
      <w:r w:rsidR="00F12966">
        <w:rPr>
          <w:rFonts w:ascii="Arial" w:hAnsi="Arial" w:cs="Arial"/>
          <w:sz w:val="22"/>
          <w:szCs w:val="22"/>
        </w:rPr>
        <w:t>9015/16</w:t>
      </w:r>
      <w:r w:rsidR="00306AA3">
        <w:rPr>
          <w:rFonts w:ascii="Arial" w:hAnsi="Arial" w:cs="Arial"/>
          <w:sz w:val="22"/>
          <w:szCs w:val="22"/>
        </w:rPr>
        <w:t xml:space="preserve"> ze dne </w:t>
      </w:r>
      <w:proofErr w:type="gramStart"/>
      <w:r w:rsidR="009F50BE">
        <w:rPr>
          <w:rFonts w:ascii="Arial" w:hAnsi="Arial" w:cs="Arial"/>
          <w:sz w:val="22"/>
          <w:szCs w:val="22"/>
        </w:rPr>
        <w:t>15.12.</w:t>
      </w:r>
      <w:r w:rsidR="00306AA3">
        <w:rPr>
          <w:rFonts w:ascii="Arial" w:hAnsi="Arial" w:cs="Arial"/>
          <w:sz w:val="22"/>
          <w:szCs w:val="22"/>
        </w:rPr>
        <w:t>201</w:t>
      </w:r>
      <w:r w:rsidR="00F12966">
        <w:rPr>
          <w:rFonts w:ascii="Arial" w:hAnsi="Arial" w:cs="Arial"/>
          <w:sz w:val="22"/>
          <w:szCs w:val="22"/>
        </w:rPr>
        <w:t>6</w:t>
      </w:r>
      <w:proofErr w:type="gramEnd"/>
      <w:r w:rsidR="00306AA3">
        <w:rPr>
          <w:rFonts w:ascii="Arial" w:hAnsi="Arial" w:cs="Arial"/>
          <w:sz w:val="22"/>
          <w:szCs w:val="22"/>
        </w:rPr>
        <w:t xml:space="preserve"> ve výši</w:t>
      </w:r>
      <w:r w:rsidR="000E452D">
        <w:rPr>
          <w:rFonts w:ascii="Arial" w:hAnsi="Arial" w:cs="Arial"/>
          <w:sz w:val="22"/>
          <w:szCs w:val="22"/>
        </w:rPr>
        <w:t xml:space="preserve"> 850 000</w:t>
      </w:r>
      <w:r w:rsidR="00306AA3">
        <w:rPr>
          <w:rFonts w:ascii="Arial" w:hAnsi="Arial" w:cs="Arial"/>
          <w:sz w:val="22"/>
          <w:szCs w:val="22"/>
        </w:rPr>
        <w:t xml:space="preserve"> Kč). Splnění této podmínky doloží příjemce dotace při vyúčtování kopií účetního dokladu.</w:t>
      </w:r>
    </w:p>
    <w:p w:rsidR="00306AA3" w:rsidRDefault="00306AA3" w:rsidP="00306AA3">
      <w:pPr>
        <w:jc w:val="both"/>
        <w:rPr>
          <w:rFonts w:ascii="Arial" w:hAnsi="Arial" w:cs="Arial"/>
          <w:sz w:val="22"/>
          <w:szCs w:val="22"/>
        </w:rPr>
      </w:pPr>
    </w:p>
    <w:p w:rsidR="00306AA3" w:rsidRDefault="0092118E" w:rsidP="00306AA3">
      <w:pPr>
        <w:jc w:val="both"/>
        <w:rPr>
          <w:rFonts w:ascii="Arial" w:hAnsi="Arial" w:cs="Arial"/>
          <w:sz w:val="22"/>
          <w:szCs w:val="22"/>
        </w:rPr>
      </w:pPr>
      <w:r>
        <w:rPr>
          <w:rFonts w:ascii="Arial" w:hAnsi="Arial" w:cs="Arial"/>
          <w:sz w:val="22"/>
          <w:szCs w:val="22"/>
        </w:rPr>
        <w:t>3</w:t>
      </w:r>
      <w:r w:rsidR="00306AA3">
        <w:rPr>
          <w:rFonts w:ascii="Arial" w:hAnsi="Arial" w:cs="Arial"/>
          <w:sz w:val="22"/>
          <w:szCs w:val="22"/>
        </w:rPr>
        <w:t xml:space="preserve">.6 Příjemce je povinen vrátit neinvestiční dotaci na účet města č. </w:t>
      </w:r>
      <w:proofErr w:type="spellStart"/>
      <w:r w:rsidR="00306AA3">
        <w:rPr>
          <w:rFonts w:ascii="Arial" w:hAnsi="Arial" w:cs="Arial"/>
          <w:sz w:val="22"/>
          <w:szCs w:val="22"/>
        </w:rPr>
        <w:t>ú.</w:t>
      </w:r>
      <w:proofErr w:type="spellEnd"/>
      <w:r w:rsidR="00306AA3">
        <w:rPr>
          <w:rFonts w:ascii="Arial" w:hAnsi="Arial" w:cs="Arial"/>
          <w:sz w:val="22"/>
          <w:szCs w:val="22"/>
        </w:rPr>
        <w:t xml:space="preserve">: 90050001326491/0100, vedený u Komerční banky, a.s., pobočka Litvínov v případě, že nebude použita pro stanovený účel nebo použití pro stanovený účel nebude řádně </w:t>
      </w:r>
      <w:r w:rsidR="00306AA3">
        <w:rPr>
          <w:rFonts w:ascii="Arial" w:hAnsi="Arial" w:cs="Arial"/>
          <w:sz w:val="22"/>
          <w:szCs w:val="22"/>
        </w:rPr>
        <w:lastRenderedPageBreak/>
        <w:t>prokázáno, a to v rozsahu, v jakém nebyla užita ke stanovenému účelu nebo v rozsahu, v jakém užití ke stanovenému účelu nebylo prokázáno neprodleně, nejpozději ve lhůtě, ve které je povinen předložit řádně vyúčtování poskytnuté neinvestiční dotace.</w:t>
      </w:r>
    </w:p>
    <w:p w:rsidR="00306AA3" w:rsidRDefault="00306AA3" w:rsidP="00306AA3">
      <w:pPr>
        <w:jc w:val="both"/>
        <w:rPr>
          <w:rFonts w:ascii="Arial" w:hAnsi="Arial" w:cs="Arial"/>
          <w:sz w:val="22"/>
          <w:szCs w:val="22"/>
        </w:rPr>
      </w:pPr>
    </w:p>
    <w:p w:rsidR="00306AA3" w:rsidRDefault="0092118E" w:rsidP="00306AA3">
      <w:pPr>
        <w:jc w:val="both"/>
        <w:rPr>
          <w:rFonts w:ascii="Arial" w:hAnsi="Arial" w:cs="Arial"/>
          <w:sz w:val="22"/>
          <w:szCs w:val="22"/>
        </w:rPr>
      </w:pPr>
      <w:r>
        <w:rPr>
          <w:rFonts w:ascii="Arial" w:hAnsi="Arial" w:cs="Arial"/>
          <w:sz w:val="22"/>
          <w:szCs w:val="22"/>
        </w:rPr>
        <w:t>3</w:t>
      </w:r>
      <w:r w:rsidR="00306AA3">
        <w:rPr>
          <w:rFonts w:ascii="Arial" w:hAnsi="Arial" w:cs="Arial"/>
          <w:sz w:val="22"/>
          <w:szCs w:val="22"/>
        </w:rPr>
        <w:t>.7 Příjemce je povinen oznámit nejpozději do 15 dnů skutečnosti rozhodné pro poskytování dotace. Jedná se o případný zánik, transformaci, sloučení, změnu statutárního zástupce, přeměnu nebo zrušení příjemce s likvidací apod., či změnu vlastnického vztahu k věci, na níž se neinvestiční dotace poskytuje.</w:t>
      </w:r>
    </w:p>
    <w:p w:rsidR="00306AA3" w:rsidRDefault="00306AA3" w:rsidP="00306AA3">
      <w:pPr>
        <w:jc w:val="both"/>
        <w:rPr>
          <w:rFonts w:ascii="Arial" w:hAnsi="Arial" w:cs="Arial"/>
          <w:sz w:val="22"/>
          <w:szCs w:val="22"/>
        </w:rPr>
      </w:pPr>
    </w:p>
    <w:p w:rsidR="00306AA3" w:rsidRDefault="0092118E" w:rsidP="00306AA3">
      <w:pPr>
        <w:jc w:val="both"/>
        <w:rPr>
          <w:rFonts w:ascii="Arial" w:hAnsi="Arial" w:cs="Arial"/>
          <w:sz w:val="22"/>
          <w:szCs w:val="22"/>
        </w:rPr>
      </w:pPr>
      <w:r>
        <w:rPr>
          <w:rFonts w:ascii="Arial" w:hAnsi="Arial" w:cs="Arial"/>
          <w:sz w:val="22"/>
          <w:szCs w:val="22"/>
        </w:rPr>
        <w:t>3</w:t>
      </w:r>
      <w:r w:rsidR="00306AA3">
        <w:rPr>
          <w:rFonts w:ascii="Arial" w:hAnsi="Arial" w:cs="Arial"/>
          <w:sz w:val="22"/>
          <w:szCs w:val="22"/>
        </w:rPr>
        <w:t>.8 Příjemce odpovídá za hospodárné použití poskytnutých prostředků v souladu s účelem dle odstavce 4.1 a zajistí ve svém účetnictví nebo daňové evidenci, v souladu s platnými obecně závaznými právními předpisy, zejména se zákonem č. 563/1991 Sb., o účetnictví, v platném znění a ve znění pozdějších předpisů</w:t>
      </w:r>
      <w:r w:rsidR="0051150E">
        <w:rPr>
          <w:rFonts w:ascii="Arial" w:hAnsi="Arial" w:cs="Arial"/>
          <w:sz w:val="22"/>
          <w:szCs w:val="22"/>
        </w:rPr>
        <w:t>,</w:t>
      </w:r>
      <w:r w:rsidR="00306AA3">
        <w:rPr>
          <w:rFonts w:ascii="Arial" w:hAnsi="Arial" w:cs="Arial"/>
          <w:sz w:val="22"/>
          <w:szCs w:val="22"/>
        </w:rPr>
        <w:t xml:space="preserve"> řádné a </w:t>
      </w:r>
      <w:r w:rsidR="0051150E">
        <w:rPr>
          <w:rFonts w:ascii="Arial" w:hAnsi="Arial" w:cs="Arial"/>
          <w:sz w:val="22"/>
          <w:szCs w:val="22"/>
        </w:rPr>
        <w:t xml:space="preserve">prokazatelně </w:t>
      </w:r>
      <w:r w:rsidR="00306AA3">
        <w:rPr>
          <w:rFonts w:ascii="Arial" w:hAnsi="Arial" w:cs="Arial"/>
          <w:sz w:val="22"/>
          <w:szCs w:val="22"/>
        </w:rPr>
        <w:t xml:space="preserve">oddělené sledování poskytnuté neinvestiční dotace. </w:t>
      </w:r>
    </w:p>
    <w:p w:rsidR="00306AA3" w:rsidRDefault="00306AA3" w:rsidP="00306AA3">
      <w:pPr>
        <w:jc w:val="both"/>
        <w:rPr>
          <w:rFonts w:ascii="Arial" w:hAnsi="Arial" w:cs="Arial"/>
          <w:sz w:val="22"/>
          <w:szCs w:val="22"/>
        </w:rPr>
      </w:pPr>
    </w:p>
    <w:p w:rsidR="00306AA3" w:rsidRDefault="0092118E" w:rsidP="00306AA3">
      <w:pPr>
        <w:jc w:val="both"/>
        <w:rPr>
          <w:rFonts w:ascii="Arial" w:hAnsi="Arial" w:cs="Arial"/>
          <w:sz w:val="22"/>
          <w:szCs w:val="22"/>
        </w:rPr>
      </w:pPr>
      <w:r>
        <w:rPr>
          <w:rFonts w:ascii="Arial" w:hAnsi="Arial" w:cs="Arial"/>
          <w:sz w:val="22"/>
          <w:szCs w:val="22"/>
        </w:rPr>
        <w:t>3</w:t>
      </w:r>
      <w:r w:rsidR="00306AA3">
        <w:rPr>
          <w:rFonts w:ascii="Arial" w:hAnsi="Arial" w:cs="Arial"/>
          <w:sz w:val="22"/>
          <w:szCs w:val="22"/>
        </w:rPr>
        <w:t xml:space="preserve">.9 Příjemce je oprávněn použít poskytnuté finanční prostředky nejpozději do </w:t>
      </w:r>
      <w:proofErr w:type="gramStart"/>
      <w:r w:rsidR="00306AA3">
        <w:rPr>
          <w:rFonts w:ascii="Arial" w:hAnsi="Arial" w:cs="Arial"/>
          <w:sz w:val="22"/>
          <w:szCs w:val="22"/>
        </w:rPr>
        <w:t>31.12.201</w:t>
      </w:r>
      <w:r w:rsidR="005374E8">
        <w:rPr>
          <w:rFonts w:ascii="Arial" w:hAnsi="Arial" w:cs="Arial"/>
          <w:sz w:val="22"/>
          <w:szCs w:val="22"/>
        </w:rPr>
        <w:t>7</w:t>
      </w:r>
      <w:proofErr w:type="gramEnd"/>
      <w:r w:rsidR="00306AA3">
        <w:rPr>
          <w:rFonts w:ascii="Arial" w:hAnsi="Arial" w:cs="Arial"/>
          <w:sz w:val="22"/>
          <w:szCs w:val="22"/>
        </w:rPr>
        <w:t>.</w:t>
      </w:r>
    </w:p>
    <w:p w:rsidR="00BE6FFB" w:rsidRDefault="00BE6FFB" w:rsidP="00306AA3">
      <w:pPr>
        <w:jc w:val="both"/>
        <w:rPr>
          <w:rFonts w:ascii="Arial" w:hAnsi="Arial" w:cs="Arial"/>
          <w:sz w:val="22"/>
          <w:szCs w:val="22"/>
        </w:rPr>
      </w:pPr>
    </w:p>
    <w:p w:rsidR="00384135" w:rsidRDefault="00384135" w:rsidP="00384135">
      <w:pPr>
        <w:jc w:val="center"/>
        <w:rPr>
          <w:rFonts w:ascii="Arial" w:hAnsi="Arial" w:cs="Arial"/>
          <w:b/>
          <w:sz w:val="22"/>
          <w:szCs w:val="22"/>
        </w:rPr>
      </w:pPr>
      <w:r>
        <w:rPr>
          <w:rFonts w:ascii="Arial" w:hAnsi="Arial" w:cs="Arial"/>
          <w:b/>
          <w:sz w:val="22"/>
          <w:szCs w:val="22"/>
        </w:rPr>
        <w:t>Článek 4</w:t>
      </w:r>
    </w:p>
    <w:p w:rsidR="00384135" w:rsidRDefault="00384135" w:rsidP="00384135">
      <w:pPr>
        <w:jc w:val="center"/>
        <w:rPr>
          <w:rFonts w:ascii="Arial" w:hAnsi="Arial" w:cs="Arial"/>
          <w:b/>
          <w:sz w:val="22"/>
          <w:szCs w:val="22"/>
        </w:rPr>
      </w:pPr>
      <w:r>
        <w:rPr>
          <w:rFonts w:ascii="Arial" w:hAnsi="Arial" w:cs="Arial"/>
          <w:b/>
          <w:sz w:val="22"/>
          <w:szCs w:val="22"/>
        </w:rPr>
        <w:t>Kontrola</w:t>
      </w:r>
    </w:p>
    <w:p w:rsidR="00384135" w:rsidRDefault="00384135" w:rsidP="00384135">
      <w:pPr>
        <w:jc w:val="center"/>
        <w:rPr>
          <w:rFonts w:ascii="Arial" w:hAnsi="Arial" w:cs="Arial"/>
          <w:b/>
          <w:sz w:val="22"/>
          <w:szCs w:val="22"/>
        </w:rPr>
      </w:pPr>
    </w:p>
    <w:p w:rsidR="00384135" w:rsidRDefault="00384135" w:rsidP="00384135">
      <w:pPr>
        <w:jc w:val="both"/>
        <w:rPr>
          <w:rFonts w:ascii="Arial" w:hAnsi="Arial" w:cs="Arial"/>
          <w:sz w:val="22"/>
          <w:szCs w:val="22"/>
        </w:rPr>
      </w:pPr>
      <w:r>
        <w:rPr>
          <w:rFonts w:ascii="Arial" w:hAnsi="Arial" w:cs="Arial"/>
          <w:sz w:val="22"/>
          <w:szCs w:val="22"/>
        </w:rPr>
        <w:t xml:space="preserve">4.1 Příslušné orgány poskytovatele jsou oprávněny v souladu se </w:t>
      </w:r>
      <w:proofErr w:type="spellStart"/>
      <w:r>
        <w:rPr>
          <w:rFonts w:ascii="Arial" w:hAnsi="Arial" w:cs="Arial"/>
          <w:sz w:val="22"/>
          <w:szCs w:val="22"/>
        </w:rPr>
        <w:t>zál.č</w:t>
      </w:r>
      <w:proofErr w:type="spellEnd"/>
      <w:r>
        <w:rPr>
          <w:rFonts w:ascii="Arial" w:hAnsi="Arial" w:cs="Arial"/>
          <w:sz w:val="22"/>
          <w:szCs w:val="22"/>
        </w:rPr>
        <w:t xml:space="preserve">. 320/2001 Sb., o finanční kontrole, v platném znění, </w:t>
      </w:r>
      <w:proofErr w:type="spellStart"/>
      <w:proofErr w:type="gramStart"/>
      <w:r>
        <w:rPr>
          <w:rFonts w:ascii="Arial" w:hAnsi="Arial" w:cs="Arial"/>
          <w:sz w:val="22"/>
          <w:szCs w:val="22"/>
        </w:rPr>
        <w:t>zák.č</w:t>
      </w:r>
      <w:proofErr w:type="spellEnd"/>
      <w:r>
        <w:rPr>
          <w:rFonts w:ascii="Arial" w:hAnsi="Arial" w:cs="Arial"/>
          <w:sz w:val="22"/>
          <w:szCs w:val="22"/>
        </w:rPr>
        <w:t>.</w:t>
      </w:r>
      <w:proofErr w:type="gramEnd"/>
      <w:r>
        <w:rPr>
          <w:rFonts w:ascii="Arial" w:hAnsi="Arial" w:cs="Arial"/>
          <w:sz w:val="22"/>
          <w:szCs w:val="22"/>
        </w:rPr>
        <w:t xml:space="preserve"> 128/2000 Sb., o obcích, v platném znění a dle ZORP kdykoliv kontrolovat dodržení podmínek za kterých byla dotace poskytnuta.</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4.2 Příjemce je povinen poskytnout veškerou součinnost při výkonu kontrolní činnosti dle odst. 1 tohoto článku, zejména předložit kontrolním orgánům poskytovatele kdykoliv k nahlédnutí originály všech účetních dokladů prokazujících využití prostředků v souladu s účelem poskytnutí dotace.</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4.3 Příjemce je povinen poskytovateli umožnit provedení kontroly jak v průběhu čerpání dotace, tak i ve lhůtě následujících 5 let od poskytnutí dotace.</w:t>
      </w:r>
    </w:p>
    <w:p w:rsidR="00384135" w:rsidRPr="0052023B" w:rsidRDefault="00384135" w:rsidP="00384135">
      <w:pPr>
        <w:jc w:val="both"/>
        <w:rPr>
          <w:rFonts w:ascii="Arial" w:hAnsi="Arial" w:cs="Arial"/>
          <w:sz w:val="22"/>
          <w:szCs w:val="22"/>
        </w:rPr>
      </w:pPr>
    </w:p>
    <w:p w:rsidR="00384135" w:rsidRDefault="00384135" w:rsidP="00384135">
      <w:pPr>
        <w:jc w:val="center"/>
        <w:rPr>
          <w:rFonts w:ascii="Arial" w:hAnsi="Arial" w:cs="Arial"/>
          <w:b/>
          <w:sz w:val="22"/>
          <w:szCs w:val="22"/>
        </w:rPr>
      </w:pPr>
      <w:r>
        <w:rPr>
          <w:rFonts w:ascii="Arial" w:hAnsi="Arial" w:cs="Arial"/>
          <w:b/>
          <w:sz w:val="22"/>
          <w:szCs w:val="22"/>
        </w:rPr>
        <w:t>Článek 5</w:t>
      </w:r>
    </w:p>
    <w:p w:rsidR="00384135" w:rsidRDefault="00384135" w:rsidP="00384135">
      <w:pPr>
        <w:jc w:val="center"/>
        <w:rPr>
          <w:rFonts w:ascii="Arial" w:hAnsi="Arial" w:cs="Arial"/>
          <w:b/>
          <w:sz w:val="22"/>
          <w:szCs w:val="22"/>
        </w:rPr>
      </w:pPr>
      <w:r>
        <w:rPr>
          <w:rFonts w:ascii="Arial" w:hAnsi="Arial" w:cs="Arial"/>
          <w:b/>
          <w:sz w:val="22"/>
          <w:szCs w:val="22"/>
        </w:rPr>
        <w:t>Porušení rozpočtové kázně</w:t>
      </w:r>
    </w:p>
    <w:p w:rsidR="00384135" w:rsidRDefault="00384135" w:rsidP="00384135">
      <w:pPr>
        <w:jc w:val="center"/>
        <w:rPr>
          <w:rFonts w:ascii="Arial" w:hAnsi="Arial" w:cs="Arial"/>
          <w:b/>
          <w:sz w:val="22"/>
          <w:szCs w:val="22"/>
        </w:rPr>
      </w:pPr>
    </w:p>
    <w:p w:rsidR="00384135" w:rsidRDefault="00384135" w:rsidP="00384135">
      <w:pPr>
        <w:jc w:val="both"/>
        <w:rPr>
          <w:rFonts w:ascii="Arial" w:hAnsi="Arial" w:cs="Arial"/>
          <w:sz w:val="22"/>
          <w:szCs w:val="22"/>
        </w:rPr>
      </w:pPr>
      <w:r>
        <w:rPr>
          <w:rFonts w:ascii="Arial" w:hAnsi="Arial" w:cs="Arial"/>
          <w:sz w:val="22"/>
          <w:szCs w:val="22"/>
        </w:rPr>
        <w:t xml:space="preserve">5.1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w:t>
      </w:r>
      <w:proofErr w:type="gramStart"/>
      <w:r>
        <w:rPr>
          <w:rFonts w:ascii="Arial" w:hAnsi="Arial" w:cs="Arial"/>
          <w:sz w:val="22"/>
          <w:szCs w:val="22"/>
        </w:rPr>
        <w:t>předpisy  a touto</w:t>
      </w:r>
      <w:proofErr w:type="gramEnd"/>
      <w:r>
        <w:rPr>
          <w:rFonts w:ascii="Arial" w:hAnsi="Arial" w:cs="Arial"/>
          <w:sz w:val="22"/>
          <w:szCs w:val="22"/>
        </w:rPr>
        <w:t xml:space="preserve"> smlouvou.</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5.2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5.3 V případě porušení rozpočtové kázně, které poskytovatel považuje za méně závažné, bude vždy uložen odvod za tato porušení procentem z celkové částky poskytnuté dotace následovně:</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a) předložení závěrečné zprávy do 15 kalendářních dnů po lhůtě stanovené smlouvou – výše odvodu činí 5 %.</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b) předložení závěrečné zprávy do 30 kalendářních dnů po lhůtě stanovené smlouvou – výše odvodu činí 10 %.</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 xml:space="preserve">c) předložení doplněné závěrečné zprávy do 15 kalendářních dnů od uplynutí náhradní lhůty uvedené ve výzvě poskytovatele dle odst. 2 tohoto </w:t>
      </w:r>
      <w:proofErr w:type="gramStart"/>
      <w:r>
        <w:rPr>
          <w:rFonts w:ascii="Arial" w:hAnsi="Arial" w:cs="Arial"/>
          <w:sz w:val="22"/>
          <w:szCs w:val="22"/>
        </w:rPr>
        <w:t>článku  – výše</w:t>
      </w:r>
      <w:proofErr w:type="gramEnd"/>
      <w:r>
        <w:rPr>
          <w:rFonts w:ascii="Arial" w:hAnsi="Arial" w:cs="Arial"/>
          <w:sz w:val="22"/>
          <w:szCs w:val="22"/>
        </w:rPr>
        <w:t xml:space="preserve"> odvodu činí 3 %.</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 xml:space="preserve">d) předložení doplněné závěrečné zprávy do 30 kalendářních dnů od uplynutí náhradní lhůty uvedené ve výzvě poskytovatele dle odst. 2 tohoto </w:t>
      </w:r>
      <w:proofErr w:type="gramStart"/>
      <w:r>
        <w:rPr>
          <w:rFonts w:ascii="Arial" w:hAnsi="Arial" w:cs="Arial"/>
          <w:sz w:val="22"/>
          <w:szCs w:val="22"/>
        </w:rPr>
        <w:t>článku  – výše</w:t>
      </w:r>
      <w:proofErr w:type="gramEnd"/>
      <w:r>
        <w:rPr>
          <w:rFonts w:ascii="Arial" w:hAnsi="Arial" w:cs="Arial"/>
          <w:sz w:val="22"/>
          <w:szCs w:val="22"/>
        </w:rPr>
        <w:t xml:space="preserve"> odvodu činí 6 %.</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e) nedodržení povinnosti vést dotaci v odděleném účetnictví – výše odvodu činí 10 %.</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f) nedodržení povinnosti označovat originály účetních dokladů informací o tom, že je projekt financován městem Litvínovem – výše odvodu činí 10 %.</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 xml:space="preserve">5.4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384135" w:rsidRPr="0014738D" w:rsidRDefault="00384135" w:rsidP="00384135">
      <w:pPr>
        <w:jc w:val="both"/>
        <w:rPr>
          <w:rFonts w:ascii="Arial" w:hAnsi="Arial" w:cs="Arial"/>
          <w:sz w:val="22"/>
          <w:szCs w:val="22"/>
        </w:rPr>
      </w:pPr>
    </w:p>
    <w:p w:rsidR="00384135" w:rsidRDefault="00384135" w:rsidP="00384135">
      <w:pPr>
        <w:jc w:val="center"/>
        <w:rPr>
          <w:rFonts w:ascii="Arial" w:hAnsi="Arial" w:cs="Arial"/>
          <w:b/>
          <w:sz w:val="22"/>
          <w:szCs w:val="22"/>
        </w:rPr>
      </w:pPr>
    </w:p>
    <w:p w:rsidR="00384135" w:rsidRDefault="00384135" w:rsidP="00384135">
      <w:pPr>
        <w:jc w:val="center"/>
        <w:rPr>
          <w:rFonts w:ascii="Arial" w:hAnsi="Arial" w:cs="Arial"/>
          <w:b/>
          <w:sz w:val="22"/>
          <w:szCs w:val="22"/>
        </w:rPr>
      </w:pPr>
      <w:r>
        <w:rPr>
          <w:rFonts w:ascii="Arial" w:hAnsi="Arial" w:cs="Arial"/>
          <w:b/>
          <w:sz w:val="22"/>
          <w:szCs w:val="22"/>
        </w:rPr>
        <w:t>Článek 6</w:t>
      </w:r>
    </w:p>
    <w:p w:rsidR="00384135" w:rsidRDefault="00384135" w:rsidP="00384135">
      <w:pPr>
        <w:jc w:val="center"/>
        <w:rPr>
          <w:rFonts w:ascii="Arial" w:hAnsi="Arial" w:cs="Arial"/>
          <w:b/>
          <w:sz w:val="22"/>
          <w:szCs w:val="22"/>
        </w:rPr>
      </w:pPr>
      <w:r>
        <w:rPr>
          <w:rFonts w:ascii="Arial" w:hAnsi="Arial" w:cs="Arial"/>
          <w:b/>
          <w:sz w:val="22"/>
          <w:szCs w:val="22"/>
        </w:rPr>
        <w:t xml:space="preserve">Závěrečná ustanovení </w:t>
      </w:r>
    </w:p>
    <w:p w:rsidR="00384135" w:rsidRDefault="00384135" w:rsidP="00384135">
      <w:pPr>
        <w:jc w:val="center"/>
        <w:rPr>
          <w:rFonts w:ascii="Arial" w:hAnsi="Arial" w:cs="Arial"/>
          <w:b/>
          <w:sz w:val="22"/>
          <w:szCs w:val="22"/>
        </w:rPr>
      </w:pPr>
    </w:p>
    <w:p w:rsidR="00384135" w:rsidRDefault="00384135" w:rsidP="00384135">
      <w:pPr>
        <w:jc w:val="both"/>
        <w:rPr>
          <w:rFonts w:ascii="Arial" w:hAnsi="Arial" w:cs="Arial"/>
          <w:sz w:val="22"/>
          <w:szCs w:val="22"/>
        </w:rPr>
      </w:pPr>
      <w:r>
        <w:rPr>
          <w:rFonts w:ascii="Arial" w:hAnsi="Arial" w:cs="Arial"/>
          <w:sz w:val="22"/>
          <w:szCs w:val="22"/>
        </w:rPr>
        <w:t>6.1. Vztahy, neupravené touto smlouvou se řídí příslušnými ustanoveními obecně závazných platných právních předpisů.</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6.2 Jakékoliv změny této smlouvy lze provádět pouze formou písemných, postupně číslovaných dodatků, na základě dohody smluvních stran.</w:t>
      </w:r>
    </w:p>
    <w:p w:rsidR="00384135" w:rsidRDefault="00384135" w:rsidP="00384135">
      <w:pPr>
        <w:jc w:val="both"/>
        <w:rPr>
          <w:rFonts w:ascii="Arial" w:hAnsi="Arial" w:cs="Arial"/>
          <w:sz w:val="22"/>
          <w:szCs w:val="22"/>
        </w:rPr>
      </w:pPr>
    </w:p>
    <w:p w:rsidR="00384135" w:rsidRPr="0078072C" w:rsidRDefault="00384135" w:rsidP="00384135">
      <w:pPr>
        <w:jc w:val="both"/>
        <w:rPr>
          <w:rFonts w:ascii="Arial" w:hAnsi="Arial" w:cs="Arial"/>
          <w:sz w:val="22"/>
          <w:szCs w:val="22"/>
        </w:rPr>
      </w:pPr>
      <w:r>
        <w:rPr>
          <w:rFonts w:ascii="Arial" w:hAnsi="Arial" w:cs="Arial"/>
          <w:sz w:val="22"/>
          <w:szCs w:val="22"/>
        </w:rPr>
        <w:t xml:space="preserve">6.3 </w:t>
      </w:r>
      <w:r w:rsidRPr="0078072C">
        <w:rPr>
          <w:rFonts w:ascii="Arial" w:hAnsi="Arial" w:cs="Arial"/>
          <w:sz w:val="22"/>
          <w:szCs w:val="22"/>
        </w:rPr>
        <w:t xml:space="preserve">Smluvní strany souhlasí s tím, aby tato Smlouva </w:t>
      </w:r>
      <w:r>
        <w:rPr>
          <w:rFonts w:ascii="Arial" w:hAnsi="Arial" w:cs="Arial"/>
          <w:sz w:val="22"/>
          <w:szCs w:val="22"/>
        </w:rPr>
        <w:t>KT/</w:t>
      </w:r>
      <w:r w:rsidR="00F12966">
        <w:rPr>
          <w:rFonts w:ascii="Arial" w:hAnsi="Arial" w:cs="Arial"/>
          <w:sz w:val="22"/>
          <w:szCs w:val="22"/>
        </w:rPr>
        <w:t xml:space="preserve">9015/16 </w:t>
      </w:r>
      <w:r w:rsidRPr="0078072C">
        <w:rPr>
          <w:rFonts w:ascii="Arial" w:hAnsi="Arial" w:cs="Arial"/>
          <w:sz w:val="22"/>
          <w:szCs w:val="22"/>
        </w:rPr>
        <w:t xml:space="preserve">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384135" w:rsidRPr="0078072C" w:rsidRDefault="00384135" w:rsidP="00384135">
      <w:pPr>
        <w:jc w:val="both"/>
        <w:rPr>
          <w:rFonts w:ascii="Arial" w:hAnsi="Arial" w:cs="Arial"/>
          <w:sz w:val="22"/>
          <w:szCs w:val="22"/>
        </w:rPr>
      </w:pPr>
    </w:p>
    <w:p w:rsidR="00384135" w:rsidRPr="0078072C" w:rsidRDefault="00384135" w:rsidP="00384135">
      <w:pPr>
        <w:jc w:val="both"/>
        <w:rPr>
          <w:rFonts w:ascii="Arial" w:hAnsi="Arial" w:cs="Arial"/>
          <w:sz w:val="22"/>
          <w:szCs w:val="22"/>
        </w:rPr>
      </w:pPr>
      <w:r>
        <w:rPr>
          <w:rFonts w:ascii="Arial" w:hAnsi="Arial" w:cs="Arial"/>
          <w:sz w:val="22"/>
          <w:szCs w:val="22"/>
        </w:rPr>
        <w:t xml:space="preserve">6.4 </w:t>
      </w:r>
      <w:r w:rsidRPr="0078072C">
        <w:rPr>
          <w:rFonts w:ascii="Arial" w:hAnsi="Arial"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384135" w:rsidRPr="0078072C" w:rsidRDefault="00384135" w:rsidP="00384135">
      <w:pPr>
        <w:jc w:val="both"/>
        <w:rPr>
          <w:rFonts w:ascii="Arial" w:hAnsi="Arial" w:cs="Arial"/>
          <w:sz w:val="22"/>
          <w:szCs w:val="22"/>
        </w:rPr>
      </w:pPr>
    </w:p>
    <w:p w:rsidR="00384135" w:rsidRPr="0078072C" w:rsidRDefault="00384135" w:rsidP="00384135">
      <w:pPr>
        <w:jc w:val="both"/>
        <w:rPr>
          <w:rFonts w:ascii="Arial" w:hAnsi="Arial" w:cs="Arial"/>
          <w:sz w:val="22"/>
          <w:szCs w:val="22"/>
        </w:rPr>
      </w:pPr>
      <w:r>
        <w:rPr>
          <w:rFonts w:ascii="Arial" w:hAnsi="Arial" w:cs="Arial"/>
          <w:sz w:val="22"/>
          <w:szCs w:val="22"/>
        </w:rPr>
        <w:t xml:space="preserve">6.5 </w:t>
      </w:r>
      <w:r w:rsidRPr="0078072C">
        <w:rPr>
          <w:rFonts w:ascii="Arial" w:hAnsi="Arial" w:cs="Arial"/>
          <w:sz w:val="22"/>
          <w:szCs w:val="22"/>
        </w:rPr>
        <w:t xml:space="preserve">Tato Smlouva bude v plném rozsahu uveřejněna v informačním systému registru smluv </w:t>
      </w:r>
      <w:r>
        <w:rPr>
          <w:rFonts w:ascii="Arial" w:hAnsi="Arial" w:cs="Arial"/>
          <w:sz w:val="22"/>
          <w:szCs w:val="22"/>
        </w:rPr>
        <w:t>d</w:t>
      </w:r>
      <w:r w:rsidRPr="0078072C">
        <w:rPr>
          <w:rFonts w:ascii="Arial" w:hAnsi="Arial" w:cs="Arial"/>
          <w:sz w:val="22"/>
          <w:szCs w:val="22"/>
        </w:rPr>
        <w:t>le zákona č. 340/2015 Sb., o registru smluv.</w:t>
      </w:r>
    </w:p>
    <w:p w:rsidR="00384135" w:rsidRPr="0078072C"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lastRenderedPageBreak/>
        <w:t xml:space="preserve">6.6 </w:t>
      </w:r>
      <w:r w:rsidRPr="0078072C">
        <w:rPr>
          <w:rFonts w:ascii="Arial" w:hAnsi="Arial" w:cs="Arial"/>
          <w:sz w:val="22"/>
          <w:szCs w:val="22"/>
        </w:rPr>
        <w:t>Tato Smlouva nabývá účinnosti dnem, kdy město Litvínov uveřejní Smlouvu v informačním systému registru</w:t>
      </w:r>
      <w:r>
        <w:rPr>
          <w:rFonts w:ascii="Arial" w:hAnsi="Arial" w:cs="Arial"/>
          <w:sz w:val="22"/>
          <w:szCs w:val="22"/>
        </w:rPr>
        <w:t xml:space="preserve"> smluv</w:t>
      </w:r>
      <w:r w:rsidRPr="0078072C">
        <w:rPr>
          <w:rFonts w:ascii="Arial" w:hAnsi="Arial" w:cs="Arial"/>
          <w:sz w:val="22"/>
          <w:szCs w:val="22"/>
        </w:rPr>
        <w:t>.</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 xml:space="preserve">6.7 Tato Smlouva nabývá platnosti dnem podpisu smluvních stran a  zahájením poskytování dotace dle splátkového kalendáře, uvedeného v článku 3 </w:t>
      </w:r>
      <w:proofErr w:type="gramStart"/>
      <w:r>
        <w:rPr>
          <w:rFonts w:ascii="Arial" w:hAnsi="Arial" w:cs="Arial"/>
          <w:sz w:val="22"/>
          <w:szCs w:val="22"/>
        </w:rPr>
        <w:t>této</w:t>
      </w:r>
      <w:proofErr w:type="gramEnd"/>
      <w:r>
        <w:rPr>
          <w:rFonts w:ascii="Arial" w:hAnsi="Arial" w:cs="Arial"/>
          <w:sz w:val="22"/>
          <w:szCs w:val="22"/>
        </w:rPr>
        <w:t xml:space="preserve"> smlouvy. Je vyhotovena ve třech stejnopisech, z nichž dvě vyhotovení obdrží poskytovatel a jedno vyhotovení příjemce.</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6.8 Pokud příjemce neinvestiční dotace nepředloží řádné vyúčtování poskytnutých finančních prostředků, neobdrží v následujících 5 letech v dalších dotačních řízeních žádné finanční prostředky z rozpočtu města.</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6.9 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384135" w:rsidRDefault="00384135" w:rsidP="00384135">
      <w:pPr>
        <w:jc w:val="both"/>
        <w:rPr>
          <w:rFonts w:ascii="Arial" w:hAnsi="Arial" w:cs="Arial"/>
          <w:sz w:val="22"/>
          <w:szCs w:val="22"/>
        </w:rPr>
      </w:pPr>
    </w:p>
    <w:p w:rsidR="00384135" w:rsidRDefault="00384135" w:rsidP="00384135">
      <w:pPr>
        <w:jc w:val="both"/>
        <w:rPr>
          <w:rFonts w:ascii="Arial" w:hAnsi="Arial" w:cs="Arial"/>
          <w:sz w:val="22"/>
          <w:szCs w:val="22"/>
        </w:rPr>
      </w:pPr>
      <w:r>
        <w:rPr>
          <w:rFonts w:ascii="Arial" w:hAnsi="Arial" w:cs="Arial"/>
          <w:sz w:val="22"/>
          <w:szCs w:val="22"/>
        </w:rPr>
        <w:t xml:space="preserve">6.10 Doložka platnosti právního úkonu dle </w:t>
      </w:r>
      <w:proofErr w:type="spellStart"/>
      <w:r>
        <w:rPr>
          <w:rFonts w:ascii="Arial" w:hAnsi="Arial" w:cs="Arial"/>
          <w:sz w:val="22"/>
          <w:szCs w:val="22"/>
        </w:rPr>
        <w:t>ust</w:t>
      </w:r>
      <w:proofErr w:type="spellEnd"/>
      <w:r>
        <w:rPr>
          <w:rFonts w:ascii="Arial" w:hAnsi="Arial" w:cs="Arial"/>
          <w:sz w:val="22"/>
          <w:szCs w:val="22"/>
        </w:rPr>
        <w:t xml:space="preserve">. §41 </w:t>
      </w:r>
      <w:proofErr w:type="spellStart"/>
      <w:proofErr w:type="gramStart"/>
      <w:r>
        <w:rPr>
          <w:rFonts w:ascii="Arial" w:hAnsi="Arial" w:cs="Arial"/>
          <w:sz w:val="22"/>
          <w:szCs w:val="22"/>
        </w:rPr>
        <w:t>zák.č</w:t>
      </w:r>
      <w:proofErr w:type="spellEnd"/>
      <w:r>
        <w:rPr>
          <w:rFonts w:ascii="Arial" w:hAnsi="Arial" w:cs="Arial"/>
          <w:sz w:val="22"/>
          <w:szCs w:val="22"/>
        </w:rPr>
        <w:t>.</w:t>
      </w:r>
      <w:proofErr w:type="gramEnd"/>
      <w:r>
        <w:rPr>
          <w:rFonts w:ascii="Arial" w:hAnsi="Arial" w:cs="Arial"/>
          <w:sz w:val="22"/>
          <w:szCs w:val="22"/>
        </w:rPr>
        <w:t xml:space="preserve"> 128/2001 Sb., o obcích v platném znění: o poskytnutí neinvestiční dotace</w:t>
      </w:r>
      <w:r w:rsidR="009F50BE">
        <w:rPr>
          <w:rFonts w:ascii="Arial" w:hAnsi="Arial" w:cs="Arial"/>
          <w:sz w:val="22"/>
          <w:szCs w:val="22"/>
        </w:rPr>
        <w:t xml:space="preserve"> Z/629/22</w:t>
      </w:r>
      <w:r>
        <w:rPr>
          <w:rFonts w:ascii="Arial" w:hAnsi="Arial" w:cs="Arial"/>
          <w:sz w:val="22"/>
          <w:szCs w:val="22"/>
        </w:rPr>
        <w:t xml:space="preserve"> a uzavření veřejnoprávní smlouvy rozhodlo  Zastupitelstvo města Litvínova dne </w:t>
      </w:r>
      <w:r w:rsidR="00DE30C1">
        <w:rPr>
          <w:rFonts w:ascii="Arial" w:hAnsi="Arial" w:cs="Arial"/>
          <w:sz w:val="22"/>
          <w:szCs w:val="22"/>
        </w:rPr>
        <w:t>15.12.2016</w:t>
      </w:r>
      <w:r>
        <w:rPr>
          <w:rFonts w:ascii="Arial" w:hAnsi="Arial" w:cs="Arial"/>
          <w:sz w:val="22"/>
          <w:szCs w:val="22"/>
        </w:rPr>
        <w:t xml:space="preserve">, číslo </w:t>
      </w:r>
      <w:r w:rsidRPr="00AA0BAF">
        <w:rPr>
          <w:rFonts w:ascii="Arial" w:hAnsi="Arial" w:cs="Arial"/>
          <w:sz w:val="22"/>
          <w:szCs w:val="22"/>
        </w:rPr>
        <w:t>Z/</w:t>
      </w:r>
      <w:r w:rsidR="009F50BE">
        <w:rPr>
          <w:rFonts w:ascii="Arial" w:hAnsi="Arial" w:cs="Arial"/>
          <w:sz w:val="22"/>
          <w:szCs w:val="22"/>
        </w:rPr>
        <w:t>630/22</w:t>
      </w:r>
      <w:r>
        <w:rPr>
          <w:rFonts w:ascii="Arial" w:hAnsi="Arial" w:cs="Arial"/>
          <w:sz w:val="22"/>
          <w:szCs w:val="22"/>
        </w:rPr>
        <w:t xml:space="preserve">. </w:t>
      </w:r>
    </w:p>
    <w:p w:rsidR="00384135" w:rsidRDefault="00384135" w:rsidP="00384135">
      <w:pPr>
        <w:rPr>
          <w:rFonts w:ascii="Arial" w:hAnsi="Arial" w:cs="Arial"/>
          <w:sz w:val="22"/>
          <w:szCs w:val="22"/>
        </w:rPr>
      </w:pPr>
    </w:p>
    <w:p w:rsidR="00384135" w:rsidRDefault="00384135" w:rsidP="00384135">
      <w:pPr>
        <w:rPr>
          <w:rFonts w:ascii="Arial" w:hAnsi="Arial" w:cs="Arial"/>
          <w:sz w:val="22"/>
          <w:szCs w:val="22"/>
        </w:rPr>
      </w:pPr>
      <w:r>
        <w:rPr>
          <w:rFonts w:ascii="Arial" w:hAnsi="Arial" w:cs="Arial"/>
          <w:sz w:val="22"/>
          <w:szCs w:val="22"/>
        </w:rPr>
        <w:t>V Litvínově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V Litvínově dne ……………</w:t>
      </w:r>
    </w:p>
    <w:p w:rsidR="00384135" w:rsidRDefault="00384135" w:rsidP="00384135">
      <w:pPr>
        <w:rPr>
          <w:rFonts w:ascii="Arial" w:hAnsi="Arial" w:cs="Arial"/>
          <w:sz w:val="22"/>
          <w:szCs w:val="22"/>
        </w:rPr>
      </w:pPr>
    </w:p>
    <w:p w:rsidR="005B708C" w:rsidRDefault="00306AA3" w:rsidP="00306AA3">
      <w:pPr>
        <w:jc w:val="both"/>
        <w:rPr>
          <w:rFonts w:ascii="Arial" w:hAnsi="Arial" w:cs="Arial"/>
          <w:sz w:val="22"/>
          <w:szCs w:val="22"/>
        </w:rPr>
      </w:pPr>
      <w:r>
        <w:rPr>
          <w:rFonts w:ascii="Arial" w:hAnsi="Arial" w:cs="Arial"/>
          <w:sz w:val="22"/>
          <w:szCs w:val="22"/>
        </w:rPr>
        <w:tab/>
      </w:r>
    </w:p>
    <w:p w:rsidR="005B708C" w:rsidRDefault="005B708C" w:rsidP="00306AA3">
      <w:pPr>
        <w:jc w:val="both"/>
        <w:rPr>
          <w:rFonts w:ascii="Arial" w:hAnsi="Arial" w:cs="Arial"/>
          <w:sz w:val="22"/>
          <w:szCs w:val="22"/>
        </w:rPr>
      </w:pPr>
    </w:p>
    <w:p w:rsidR="005B708C" w:rsidRDefault="005B708C" w:rsidP="00306AA3">
      <w:pPr>
        <w:jc w:val="both"/>
        <w:rPr>
          <w:rFonts w:ascii="Arial" w:hAnsi="Arial" w:cs="Arial"/>
          <w:sz w:val="22"/>
          <w:szCs w:val="22"/>
        </w:rPr>
      </w:pPr>
    </w:p>
    <w:p w:rsidR="005B708C" w:rsidRDefault="005B708C" w:rsidP="00306AA3">
      <w:pPr>
        <w:jc w:val="both"/>
        <w:rPr>
          <w:rFonts w:ascii="Arial" w:hAnsi="Arial" w:cs="Arial"/>
          <w:sz w:val="22"/>
          <w:szCs w:val="22"/>
        </w:rPr>
      </w:pPr>
    </w:p>
    <w:p w:rsidR="005B708C" w:rsidRDefault="005B708C" w:rsidP="00306AA3">
      <w:pPr>
        <w:jc w:val="both"/>
        <w:rPr>
          <w:rFonts w:ascii="Arial" w:hAnsi="Arial" w:cs="Arial"/>
          <w:sz w:val="22"/>
          <w:szCs w:val="22"/>
        </w:rPr>
      </w:pPr>
    </w:p>
    <w:p w:rsidR="00306AA3" w:rsidRDefault="00306AA3" w:rsidP="00306AA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306AA3" w:rsidRDefault="00306AA3" w:rsidP="00306AA3">
      <w:pPr>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           </w:t>
      </w:r>
      <w:r w:rsidR="007A67DA">
        <w:rPr>
          <w:rFonts w:ascii="Arial" w:hAnsi="Arial" w:cs="Arial"/>
          <w:sz w:val="22"/>
          <w:szCs w:val="22"/>
        </w:rPr>
        <w:tab/>
      </w:r>
      <w:r w:rsidR="007A67DA">
        <w:rPr>
          <w:rFonts w:ascii="Arial" w:hAnsi="Arial" w:cs="Arial"/>
          <w:sz w:val="22"/>
          <w:szCs w:val="22"/>
        </w:rPr>
        <w:tab/>
      </w:r>
      <w:r w:rsidR="007A67DA">
        <w:rPr>
          <w:rFonts w:ascii="Arial" w:hAnsi="Arial" w:cs="Arial"/>
          <w:sz w:val="22"/>
          <w:szCs w:val="22"/>
        </w:rPr>
        <w:tab/>
        <w:t>..</w:t>
      </w:r>
      <w:r w:rsidR="00556DBC">
        <w:rPr>
          <w:rFonts w:ascii="Arial" w:hAnsi="Arial" w:cs="Arial"/>
          <w:sz w:val="22"/>
          <w:szCs w:val="22"/>
        </w:rPr>
        <w:t>…………………………..</w:t>
      </w:r>
    </w:p>
    <w:p w:rsidR="00A91AE4" w:rsidRDefault="001E2D63" w:rsidP="00306AA3">
      <w:pPr>
        <w:jc w:val="both"/>
        <w:rPr>
          <w:rFonts w:ascii="Arial" w:hAnsi="Arial" w:cs="Arial"/>
          <w:sz w:val="22"/>
          <w:szCs w:val="22"/>
        </w:rPr>
      </w:pPr>
      <w:r>
        <w:rPr>
          <w:rFonts w:ascii="Arial" w:hAnsi="Arial" w:cs="Arial"/>
          <w:sz w:val="22"/>
          <w:szCs w:val="22"/>
        </w:rPr>
        <w:t xml:space="preserve">        </w:t>
      </w:r>
      <w:r w:rsidR="00283E33">
        <w:rPr>
          <w:rFonts w:ascii="Arial" w:hAnsi="Arial" w:cs="Arial"/>
          <w:sz w:val="22"/>
          <w:szCs w:val="22"/>
        </w:rPr>
        <w:t>Zdeněk Uhlíř</w:t>
      </w:r>
      <w:r w:rsidR="00283E33">
        <w:rPr>
          <w:rFonts w:ascii="Arial" w:hAnsi="Arial" w:cs="Arial"/>
          <w:sz w:val="22"/>
          <w:szCs w:val="22"/>
        </w:rPr>
        <w:tab/>
      </w:r>
      <w:r w:rsidR="00283E33">
        <w:rPr>
          <w:rFonts w:ascii="Arial" w:hAnsi="Arial" w:cs="Arial"/>
          <w:sz w:val="22"/>
          <w:szCs w:val="22"/>
        </w:rPr>
        <w:tab/>
      </w:r>
      <w:r w:rsidR="00283E33">
        <w:rPr>
          <w:rFonts w:ascii="Arial" w:hAnsi="Arial" w:cs="Arial"/>
          <w:sz w:val="22"/>
          <w:szCs w:val="22"/>
        </w:rPr>
        <w:tab/>
      </w:r>
      <w:r>
        <w:rPr>
          <w:rFonts w:ascii="Arial" w:hAnsi="Arial" w:cs="Arial"/>
          <w:sz w:val="22"/>
          <w:szCs w:val="22"/>
        </w:rPr>
        <w:t xml:space="preserve">   </w:t>
      </w:r>
      <w:r w:rsidR="007A67DA">
        <w:rPr>
          <w:rFonts w:ascii="Arial" w:hAnsi="Arial" w:cs="Arial"/>
          <w:sz w:val="22"/>
          <w:szCs w:val="22"/>
        </w:rPr>
        <w:tab/>
      </w:r>
      <w:r w:rsidR="007A67DA">
        <w:rPr>
          <w:rFonts w:ascii="Arial" w:hAnsi="Arial" w:cs="Arial"/>
          <w:sz w:val="22"/>
          <w:szCs w:val="22"/>
        </w:rPr>
        <w:tab/>
        <w:t xml:space="preserve">   </w:t>
      </w:r>
      <w:r>
        <w:rPr>
          <w:rFonts w:ascii="Arial" w:hAnsi="Arial" w:cs="Arial"/>
          <w:sz w:val="22"/>
          <w:szCs w:val="22"/>
        </w:rPr>
        <w:t>Mgr. Kamila Bláhová</w:t>
      </w:r>
    </w:p>
    <w:p w:rsidR="00306AA3" w:rsidRDefault="00283E33" w:rsidP="00306AA3">
      <w:pPr>
        <w:jc w:val="both"/>
        <w:rPr>
          <w:rFonts w:ascii="Arial" w:hAnsi="Arial" w:cs="Arial"/>
          <w:sz w:val="22"/>
          <w:szCs w:val="22"/>
        </w:rPr>
      </w:pPr>
      <w:r>
        <w:rPr>
          <w:rFonts w:ascii="Arial" w:hAnsi="Arial" w:cs="Arial"/>
          <w:sz w:val="22"/>
          <w:szCs w:val="22"/>
        </w:rPr>
        <w:t>předseda představenstva</w:t>
      </w:r>
      <w:r w:rsidR="00306AA3">
        <w:rPr>
          <w:rFonts w:ascii="Arial" w:hAnsi="Arial" w:cs="Arial"/>
          <w:sz w:val="22"/>
          <w:szCs w:val="22"/>
        </w:rPr>
        <w:tab/>
      </w:r>
      <w:r w:rsidR="00306AA3">
        <w:rPr>
          <w:rFonts w:ascii="Arial" w:hAnsi="Arial" w:cs="Arial"/>
          <w:sz w:val="22"/>
          <w:szCs w:val="22"/>
        </w:rPr>
        <w:tab/>
      </w:r>
      <w:r w:rsidR="001E2D63">
        <w:rPr>
          <w:rFonts w:ascii="Arial" w:hAnsi="Arial" w:cs="Arial"/>
          <w:sz w:val="22"/>
          <w:szCs w:val="22"/>
        </w:rPr>
        <w:tab/>
      </w:r>
      <w:r w:rsidR="001E2D63">
        <w:rPr>
          <w:rFonts w:ascii="Arial" w:hAnsi="Arial" w:cs="Arial"/>
          <w:sz w:val="22"/>
          <w:szCs w:val="22"/>
        </w:rPr>
        <w:tab/>
        <w:t xml:space="preserve">   starostka města                 </w:t>
      </w:r>
    </w:p>
    <w:p w:rsidR="00283E33" w:rsidRDefault="00283E33" w:rsidP="00306AA3">
      <w:pPr>
        <w:jc w:val="both"/>
        <w:rPr>
          <w:rFonts w:ascii="Arial" w:hAnsi="Arial" w:cs="Arial"/>
          <w:sz w:val="22"/>
          <w:szCs w:val="22"/>
        </w:rPr>
      </w:pPr>
    </w:p>
    <w:p w:rsidR="00283E33" w:rsidRDefault="00283E33" w:rsidP="00306AA3">
      <w:pPr>
        <w:jc w:val="both"/>
        <w:rPr>
          <w:rFonts w:ascii="Arial" w:hAnsi="Arial" w:cs="Arial"/>
          <w:sz w:val="22"/>
          <w:szCs w:val="22"/>
        </w:rPr>
      </w:pPr>
    </w:p>
    <w:p w:rsidR="00BE6FFB" w:rsidRDefault="00BE6FFB" w:rsidP="00306AA3">
      <w:pPr>
        <w:jc w:val="both"/>
        <w:rPr>
          <w:rFonts w:ascii="Arial" w:hAnsi="Arial"/>
          <w:sz w:val="22"/>
        </w:rPr>
      </w:pPr>
    </w:p>
    <w:p w:rsidR="00306AA3" w:rsidRDefault="00306AA3" w:rsidP="00306AA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F12966">
        <w:rPr>
          <w:rFonts w:ascii="Arial" w:hAnsi="Arial" w:cs="Arial"/>
        </w:rPr>
        <w:t>9015/16</w:t>
      </w:r>
    </w:p>
    <w:tbl>
      <w:tblPr>
        <w:tblW w:w="5127" w:type="pct"/>
        <w:tblCellMar>
          <w:left w:w="10" w:type="dxa"/>
          <w:right w:w="10" w:type="dxa"/>
        </w:tblCellMar>
        <w:tblLook w:val="0000" w:firstRow="0" w:lastRow="0" w:firstColumn="0" w:lastColumn="0" w:noHBand="0" w:noVBand="0"/>
      </w:tblPr>
      <w:tblGrid>
        <w:gridCol w:w="2055"/>
        <w:gridCol w:w="1318"/>
        <w:gridCol w:w="2123"/>
        <w:gridCol w:w="1758"/>
        <w:gridCol w:w="2270"/>
      </w:tblGrid>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Podpis</w:t>
            </w: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84135" w:rsidP="00283E33">
            <w:pPr>
              <w:rPr>
                <w:rFonts w:ascii="Arial" w:hAnsi="Arial" w:cs="Arial"/>
              </w:rPr>
            </w:pPr>
            <w:proofErr w:type="gramStart"/>
            <w:r>
              <w:rPr>
                <w:rFonts w:ascii="Arial" w:hAnsi="Arial" w:cs="Arial"/>
              </w:rPr>
              <w:t>31.8.2016</w:t>
            </w:r>
            <w:proofErr w:type="gramEnd"/>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 xml:space="preserve">Kateřina </w:t>
            </w:r>
            <w:proofErr w:type="spellStart"/>
            <w:r>
              <w:rPr>
                <w:rFonts w:ascii="Arial" w:hAnsi="Arial" w:cs="Arial"/>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BE6FF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BE6FF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5374E8" w:rsidP="0051150E">
            <w:pPr>
              <w:rPr>
                <w:rFonts w:ascii="Arial" w:hAnsi="Arial" w:cs="Arial"/>
              </w:rPr>
            </w:pPr>
            <w:r>
              <w:rPr>
                <w:rFonts w:ascii="Arial" w:hAnsi="Arial" w:cs="Arial"/>
              </w:rPr>
              <w:t xml:space="preserve">JUDr. Jan Pulda, </w:t>
            </w:r>
            <w:proofErr w:type="gramStart"/>
            <w:r>
              <w:rPr>
                <w:rFonts w:ascii="Arial" w:hAnsi="Arial" w:cs="Arial"/>
              </w:rPr>
              <w:t>LL.M.</w:t>
            </w:r>
            <w:proofErr w:type="gramEnd"/>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DE30C1" w:rsidP="00D83AC2">
            <w:pPr>
              <w:rPr>
                <w:rFonts w:ascii="Arial" w:hAnsi="Arial" w:cs="Arial"/>
              </w:rPr>
            </w:pPr>
            <w:proofErr w:type="gramStart"/>
            <w:r>
              <w:rPr>
                <w:rFonts w:ascii="Arial" w:hAnsi="Arial" w:cs="Arial"/>
              </w:rPr>
              <w:t>7.12.2016</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DE30C1" w:rsidP="00D83AC2">
            <w:pPr>
              <w:rPr>
                <w:rFonts w:ascii="Arial" w:hAnsi="Arial" w:cs="Arial"/>
                <w:b/>
                <w:sz w:val="18"/>
                <w:szCs w:val="18"/>
              </w:rPr>
            </w:pPr>
            <w:r>
              <w:rPr>
                <w:rFonts w:ascii="Arial" w:hAnsi="Arial" w:cs="Arial"/>
                <w:b/>
                <w:sz w:val="18"/>
                <w:szCs w:val="18"/>
              </w:rPr>
              <w:t>R/1602/60</w:t>
            </w: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DE30C1" w:rsidP="00D83AC2">
            <w:pPr>
              <w:rPr>
                <w:rFonts w:ascii="Arial" w:hAnsi="Arial" w:cs="Arial"/>
              </w:rPr>
            </w:pPr>
            <w:proofErr w:type="gramStart"/>
            <w:r>
              <w:rPr>
                <w:rFonts w:ascii="Arial" w:hAnsi="Arial" w:cs="Arial"/>
                <w:sz w:val="22"/>
                <w:szCs w:val="22"/>
              </w:rPr>
              <w:t>15.12.2016</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DE30C1" w:rsidP="00D83AC2">
            <w:pPr>
              <w:rPr>
                <w:rFonts w:ascii="Arial" w:hAnsi="Arial" w:cs="Arial"/>
                <w:b/>
                <w:sz w:val="18"/>
                <w:szCs w:val="18"/>
              </w:rPr>
            </w:pPr>
            <w:r>
              <w:rPr>
                <w:rFonts w:ascii="Arial" w:hAnsi="Arial" w:cs="Arial"/>
                <w:b/>
                <w:sz w:val="18"/>
                <w:szCs w:val="18"/>
              </w:rPr>
              <w:t>Z/</w:t>
            </w:r>
            <w:r w:rsidR="009F50BE">
              <w:rPr>
                <w:rFonts w:ascii="Arial" w:hAnsi="Arial" w:cs="Arial"/>
                <w:b/>
                <w:sz w:val="18"/>
                <w:szCs w:val="18"/>
              </w:rPr>
              <w:t>630/22</w:t>
            </w: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proofErr w:type="gramStart"/>
            <w:r>
              <w:rPr>
                <w:rFonts w:ascii="Arial" w:hAnsi="Arial" w:cs="Arial"/>
                <w:b/>
                <w:sz w:val="18"/>
                <w:szCs w:val="18"/>
              </w:rPr>
              <w:t>Od</w:t>
            </w:r>
            <w:proofErr w:type="gramEnd"/>
            <w:r>
              <w:rPr>
                <w:rFonts w:ascii="Arial" w:hAnsi="Arial" w:cs="Arial"/>
                <w:b/>
                <w:sz w:val="18"/>
                <w:szCs w:val="18"/>
              </w:rPr>
              <w:t>:</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proofErr w:type="gramStart"/>
            <w:r>
              <w:rPr>
                <w:rFonts w:ascii="Arial" w:hAnsi="Arial" w:cs="Arial"/>
                <w:b/>
                <w:sz w:val="18"/>
                <w:szCs w:val="18"/>
              </w:rPr>
              <w:t>Do</w:t>
            </w:r>
            <w:proofErr w:type="gramEnd"/>
            <w:r>
              <w:rPr>
                <w:rFonts w:ascii="Arial" w:hAnsi="Arial" w:cs="Arial"/>
                <w:b/>
                <w:sz w:val="18"/>
                <w:szCs w:val="18"/>
              </w:rPr>
              <w:t>:</w:t>
            </w:r>
          </w:p>
        </w:tc>
        <w:tc>
          <w:tcPr>
            <w:tcW w:w="1758"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bl>
    <w:p w:rsidR="00306AA3" w:rsidRDefault="00306AA3" w:rsidP="00306AA3">
      <w:pPr>
        <w:rPr>
          <w:rFonts w:ascii="Arial" w:hAnsi="Arial" w:cs="Arial"/>
          <w:vertAlign w:val="superscript"/>
        </w:rPr>
      </w:pPr>
    </w:p>
    <w:p w:rsidR="00306AA3" w:rsidRDefault="00306AA3" w:rsidP="00306AA3"/>
    <w:p w:rsidR="003A2910" w:rsidRDefault="003A2910"/>
    <w:sectPr w:rsidR="003A291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8F9" w:rsidRDefault="006C58F9" w:rsidP="00BE6FFB">
      <w:r>
        <w:separator/>
      </w:r>
    </w:p>
  </w:endnote>
  <w:endnote w:type="continuationSeparator" w:id="0">
    <w:p w:rsidR="006C58F9" w:rsidRDefault="006C58F9" w:rsidP="00BE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E" w:rsidRDefault="00283E33">
    <w:pPr>
      <w:pStyle w:val="Zpat"/>
      <w:jc w:val="right"/>
    </w:pPr>
    <w:r>
      <w:t xml:space="preserve">FK Litvínov, a.s. - </w:t>
    </w:r>
    <w:r w:rsidR="00073FD8">
      <w:t xml:space="preserve">  neinvestiční </w:t>
    </w:r>
    <w:proofErr w:type="gramStart"/>
    <w:r w:rsidR="003F725E">
      <w:t>dotace</w:t>
    </w:r>
    <w:r w:rsidR="00073FD8">
      <w:t xml:space="preserve">  na</w:t>
    </w:r>
    <w:proofErr w:type="gramEnd"/>
    <w:r w:rsidR="00073FD8">
      <w:t xml:space="preserve"> rok 201</w:t>
    </w:r>
    <w:r w:rsidR="005374E8">
      <w:t>7</w:t>
    </w:r>
  </w:p>
  <w:p w:rsidR="00BE4A7E" w:rsidRDefault="00073FD8">
    <w:pPr>
      <w:pStyle w:val="Zpat"/>
      <w:jc w:val="right"/>
    </w:pPr>
    <w:r>
      <w:fldChar w:fldCharType="begin"/>
    </w:r>
    <w:r>
      <w:instrText xml:space="preserve"> PAGE </w:instrText>
    </w:r>
    <w:r>
      <w:fldChar w:fldCharType="separate"/>
    </w:r>
    <w:r w:rsidR="00302D27">
      <w:rPr>
        <w:noProof/>
      </w:rPr>
      <w:t>5</w:t>
    </w:r>
    <w:r>
      <w:fldChar w:fldCharType="end"/>
    </w:r>
  </w:p>
  <w:p w:rsidR="00BE4A7E" w:rsidRDefault="006C58F9">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8F9" w:rsidRDefault="006C58F9" w:rsidP="00BE6FFB">
      <w:r>
        <w:separator/>
      </w:r>
    </w:p>
  </w:footnote>
  <w:footnote w:type="continuationSeparator" w:id="0">
    <w:p w:rsidR="006C58F9" w:rsidRDefault="006C58F9" w:rsidP="00BE6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E" w:rsidRDefault="00073FD8">
    <w:pPr>
      <w:pStyle w:val="Zhlav"/>
    </w:pPr>
    <w:r>
      <w:tab/>
    </w:r>
    <w:r>
      <w:tab/>
      <w:t>KT/</w:t>
    </w:r>
    <w:r w:rsidR="00F12966">
      <w:t>9015/16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A46E7"/>
    <w:multiLevelType w:val="multilevel"/>
    <w:tmpl w:val="94BA2E76"/>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31A55206"/>
    <w:multiLevelType w:val="multilevel"/>
    <w:tmpl w:val="10700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752C71F7"/>
    <w:multiLevelType w:val="multilevel"/>
    <w:tmpl w:val="AEDCCB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A3"/>
    <w:rsid w:val="00027CC5"/>
    <w:rsid w:val="00073FD8"/>
    <w:rsid w:val="000B2B37"/>
    <w:rsid w:val="000E452D"/>
    <w:rsid w:val="00120674"/>
    <w:rsid w:val="00184250"/>
    <w:rsid w:val="001E2D63"/>
    <w:rsid w:val="001F09CE"/>
    <w:rsid w:val="0027278F"/>
    <w:rsid w:val="00283E33"/>
    <w:rsid w:val="00302D27"/>
    <w:rsid w:val="00306AA3"/>
    <w:rsid w:val="00326775"/>
    <w:rsid w:val="00384135"/>
    <w:rsid w:val="00390E1A"/>
    <w:rsid w:val="003A2910"/>
    <w:rsid w:val="003E0602"/>
    <w:rsid w:val="003F725E"/>
    <w:rsid w:val="00407E13"/>
    <w:rsid w:val="00413E0E"/>
    <w:rsid w:val="00450696"/>
    <w:rsid w:val="00452CEA"/>
    <w:rsid w:val="004566BC"/>
    <w:rsid w:val="00467664"/>
    <w:rsid w:val="004A501E"/>
    <w:rsid w:val="004B087D"/>
    <w:rsid w:val="004D400A"/>
    <w:rsid w:val="004F32B6"/>
    <w:rsid w:val="004F68B2"/>
    <w:rsid w:val="00507913"/>
    <w:rsid w:val="0051150E"/>
    <w:rsid w:val="00531DA1"/>
    <w:rsid w:val="005374E8"/>
    <w:rsid w:val="00556DBC"/>
    <w:rsid w:val="005B708C"/>
    <w:rsid w:val="00646CBD"/>
    <w:rsid w:val="006A70C2"/>
    <w:rsid w:val="006C58F9"/>
    <w:rsid w:val="006F0891"/>
    <w:rsid w:val="006F0DBD"/>
    <w:rsid w:val="007906C6"/>
    <w:rsid w:val="007A67DA"/>
    <w:rsid w:val="007B5C28"/>
    <w:rsid w:val="00833936"/>
    <w:rsid w:val="00904886"/>
    <w:rsid w:val="0092118E"/>
    <w:rsid w:val="009B53A6"/>
    <w:rsid w:val="009C418B"/>
    <w:rsid w:val="009D39D7"/>
    <w:rsid w:val="009F50BE"/>
    <w:rsid w:val="00A15F0B"/>
    <w:rsid w:val="00A802DB"/>
    <w:rsid w:val="00A9006D"/>
    <w:rsid w:val="00A91AE4"/>
    <w:rsid w:val="00B16853"/>
    <w:rsid w:val="00B77914"/>
    <w:rsid w:val="00B95AE8"/>
    <w:rsid w:val="00BD42FD"/>
    <w:rsid w:val="00BE3EBD"/>
    <w:rsid w:val="00BE518C"/>
    <w:rsid w:val="00BE6FFB"/>
    <w:rsid w:val="00C16347"/>
    <w:rsid w:val="00C51C74"/>
    <w:rsid w:val="00C70312"/>
    <w:rsid w:val="00C861FE"/>
    <w:rsid w:val="00CC2E6D"/>
    <w:rsid w:val="00CE1E6A"/>
    <w:rsid w:val="00D221C5"/>
    <w:rsid w:val="00D56496"/>
    <w:rsid w:val="00DB14B1"/>
    <w:rsid w:val="00DB2D90"/>
    <w:rsid w:val="00DC34CF"/>
    <w:rsid w:val="00DC5483"/>
    <w:rsid w:val="00DE30C1"/>
    <w:rsid w:val="00DF4C1E"/>
    <w:rsid w:val="00E32734"/>
    <w:rsid w:val="00E41407"/>
    <w:rsid w:val="00EB7563"/>
    <w:rsid w:val="00EE0D6E"/>
    <w:rsid w:val="00EE6579"/>
    <w:rsid w:val="00F12966"/>
    <w:rsid w:val="00F23614"/>
    <w:rsid w:val="00F67D73"/>
    <w:rsid w:val="00F72A51"/>
    <w:rsid w:val="00F82CB1"/>
    <w:rsid w:val="00FB6721"/>
    <w:rsid w:val="00FF0480"/>
    <w:rsid w:val="00FF04C2"/>
    <w:rsid w:val="00FF2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06AA3"/>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06AA3"/>
    <w:pPr>
      <w:tabs>
        <w:tab w:val="center" w:pos="4536"/>
        <w:tab w:val="right" w:pos="9072"/>
      </w:tabs>
    </w:pPr>
  </w:style>
  <w:style w:type="character" w:customStyle="1" w:styleId="ZpatChar">
    <w:name w:val="Zápatí Char"/>
    <w:basedOn w:val="Standardnpsmoodstavce"/>
    <w:link w:val="Zpat"/>
    <w:rsid w:val="00306AA3"/>
    <w:rPr>
      <w:rFonts w:ascii="Times New Roman" w:eastAsia="Times New Roman" w:hAnsi="Times New Roman" w:cs="Times New Roman"/>
      <w:sz w:val="20"/>
      <w:szCs w:val="20"/>
      <w:lang w:eastAsia="cs-CZ"/>
    </w:rPr>
  </w:style>
  <w:style w:type="paragraph" w:styleId="Zhlav">
    <w:name w:val="header"/>
    <w:basedOn w:val="Normln"/>
    <w:link w:val="ZhlavChar"/>
    <w:rsid w:val="00306AA3"/>
    <w:pPr>
      <w:tabs>
        <w:tab w:val="center" w:pos="4536"/>
        <w:tab w:val="right" w:pos="9072"/>
      </w:tabs>
    </w:pPr>
  </w:style>
  <w:style w:type="character" w:customStyle="1" w:styleId="ZhlavChar">
    <w:name w:val="Záhlaví Char"/>
    <w:basedOn w:val="Standardnpsmoodstavce"/>
    <w:link w:val="Zhlav"/>
    <w:rsid w:val="00306AA3"/>
    <w:rPr>
      <w:rFonts w:ascii="Times New Roman" w:eastAsia="Times New Roman" w:hAnsi="Times New Roman" w:cs="Times New Roman"/>
      <w:sz w:val="20"/>
      <w:szCs w:val="20"/>
      <w:lang w:eastAsia="cs-CZ"/>
    </w:rPr>
  </w:style>
  <w:style w:type="paragraph" w:styleId="Odstavecseseznamem">
    <w:name w:val="List Paragraph"/>
    <w:basedOn w:val="Normln"/>
    <w:rsid w:val="00306AA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06AA3"/>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06AA3"/>
    <w:pPr>
      <w:tabs>
        <w:tab w:val="center" w:pos="4536"/>
        <w:tab w:val="right" w:pos="9072"/>
      </w:tabs>
    </w:pPr>
  </w:style>
  <w:style w:type="character" w:customStyle="1" w:styleId="ZpatChar">
    <w:name w:val="Zápatí Char"/>
    <w:basedOn w:val="Standardnpsmoodstavce"/>
    <w:link w:val="Zpat"/>
    <w:rsid w:val="00306AA3"/>
    <w:rPr>
      <w:rFonts w:ascii="Times New Roman" w:eastAsia="Times New Roman" w:hAnsi="Times New Roman" w:cs="Times New Roman"/>
      <w:sz w:val="20"/>
      <w:szCs w:val="20"/>
      <w:lang w:eastAsia="cs-CZ"/>
    </w:rPr>
  </w:style>
  <w:style w:type="paragraph" w:styleId="Zhlav">
    <w:name w:val="header"/>
    <w:basedOn w:val="Normln"/>
    <w:link w:val="ZhlavChar"/>
    <w:rsid w:val="00306AA3"/>
    <w:pPr>
      <w:tabs>
        <w:tab w:val="center" w:pos="4536"/>
        <w:tab w:val="right" w:pos="9072"/>
      </w:tabs>
    </w:pPr>
  </w:style>
  <w:style w:type="character" w:customStyle="1" w:styleId="ZhlavChar">
    <w:name w:val="Záhlaví Char"/>
    <w:basedOn w:val="Standardnpsmoodstavce"/>
    <w:link w:val="Zhlav"/>
    <w:rsid w:val="00306AA3"/>
    <w:rPr>
      <w:rFonts w:ascii="Times New Roman" w:eastAsia="Times New Roman" w:hAnsi="Times New Roman" w:cs="Times New Roman"/>
      <w:sz w:val="20"/>
      <w:szCs w:val="20"/>
      <w:lang w:eastAsia="cs-CZ"/>
    </w:rPr>
  </w:style>
  <w:style w:type="paragraph" w:styleId="Odstavecseseznamem">
    <w:name w:val="List Paragraph"/>
    <w:basedOn w:val="Normln"/>
    <w:rsid w:val="00306AA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04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1847</Words>
  <Characters>10901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26</cp:revision>
  <cp:lastPrinted>2015-12-03T10:21:00Z</cp:lastPrinted>
  <dcterms:created xsi:type="dcterms:W3CDTF">2015-12-10T10:07:00Z</dcterms:created>
  <dcterms:modified xsi:type="dcterms:W3CDTF">2017-01-24T06:13:00Z</dcterms:modified>
</cp:coreProperties>
</file>