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F7F" w:rsidRPr="004E5A8A" w:rsidRDefault="004E0F7F" w:rsidP="004E0F7F">
      <w:pPr>
        <w:pStyle w:val="Nadpis1"/>
        <w:jc w:val="center"/>
        <w:rPr>
          <w:rFonts w:ascii="Tahoma" w:hAnsi="Tahoma" w:cs="Tahoma"/>
          <w:color w:val="000000" w:themeColor="text1"/>
          <w:sz w:val="24"/>
          <w:szCs w:val="24"/>
        </w:rPr>
      </w:pPr>
      <w:bookmarkStart w:id="0" w:name="_GoBack"/>
      <w:bookmarkEnd w:id="0"/>
      <w:r w:rsidRPr="004E5A8A">
        <w:rPr>
          <w:rFonts w:ascii="Tahoma" w:hAnsi="Tahoma" w:cs="Tahoma"/>
          <w:color w:val="000000" w:themeColor="text1"/>
          <w:sz w:val="24"/>
          <w:szCs w:val="24"/>
        </w:rPr>
        <w:t>Smlouva o spolupráci</w:t>
      </w:r>
    </w:p>
    <w:p w:rsidR="004E0F7F" w:rsidRPr="004E5A8A" w:rsidRDefault="004E0F7F" w:rsidP="004E0F7F">
      <w:pPr>
        <w:jc w:val="center"/>
        <w:rPr>
          <w:rFonts w:ascii="Arial" w:hAnsi="Arial" w:cs="Arial"/>
          <w:b/>
          <w:color w:val="000000" w:themeColor="text1"/>
        </w:rPr>
      </w:pPr>
      <w:r w:rsidRPr="004E5A8A">
        <w:rPr>
          <w:rFonts w:ascii="Arial" w:hAnsi="Arial" w:cs="Arial"/>
          <w:b/>
          <w:color w:val="000000" w:themeColor="text1"/>
        </w:rPr>
        <w:t>(dle § 1746 odst. 2, zák. 89/2012 Sb. občanský zákoník v platném znění)</w:t>
      </w:r>
    </w:p>
    <w:p w:rsidR="004E0F7F" w:rsidRPr="004E5A8A" w:rsidRDefault="004E0F7F" w:rsidP="004E0F7F">
      <w:pPr>
        <w:jc w:val="center"/>
        <w:rPr>
          <w:color w:val="000000" w:themeColor="text1"/>
        </w:rPr>
      </w:pPr>
    </w:p>
    <w:p w:rsidR="004E0F7F" w:rsidRPr="004E5A8A" w:rsidRDefault="004E0F7F" w:rsidP="004E0F7F">
      <w:pPr>
        <w:jc w:val="center"/>
        <w:rPr>
          <w:rFonts w:ascii="Tahoma" w:hAnsi="Tahoma" w:cs="Tahoma"/>
          <w:b/>
          <w:color w:val="000000" w:themeColor="text1"/>
          <w:sz w:val="21"/>
          <w:szCs w:val="21"/>
        </w:rPr>
      </w:pPr>
    </w:p>
    <w:p w:rsidR="004E0F7F" w:rsidRPr="004E5A8A" w:rsidRDefault="004E0F7F" w:rsidP="005B08DB">
      <w:pPr>
        <w:jc w:val="center"/>
        <w:rPr>
          <w:rFonts w:ascii="Tahoma" w:hAnsi="Tahoma" w:cs="Tahoma"/>
          <w:color w:val="000000" w:themeColor="text1"/>
          <w:sz w:val="21"/>
          <w:szCs w:val="21"/>
        </w:rPr>
      </w:pPr>
      <w:r w:rsidRPr="004E5A8A">
        <w:rPr>
          <w:rFonts w:ascii="Tahoma" w:hAnsi="Tahoma" w:cs="Tahoma"/>
          <w:b/>
          <w:color w:val="000000" w:themeColor="text1"/>
          <w:sz w:val="21"/>
          <w:szCs w:val="21"/>
        </w:rPr>
        <w:t>Smluvní strany</w:t>
      </w:r>
    </w:p>
    <w:p w:rsidR="004E0F7F" w:rsidRPr="004E5A8A" w:rsidRDefault="004E0F7F" w:rsidP="004E0F7F">
      <w:pPr>
        <w:pStyle w:val="Nadpis1"/>
        <w:rPr>
          <w:rFonts w:ascii="Tahoma" w:hAnsi="Tahoma" w:cs="Tahoma"/>
          <w:color w:val="000000" w:themeColor="text1"/>
          <w:sz w:val="21"/>
          <w:szCs w:val="21"/>
        </w:rPr>
      </w:pPr>
      <w:r w:rsidRPr="004E5A8A">
        <w:rPr>
          <w:rFonts w:ascii="Tahoma" w:hAnsi="Tahoma" w:cs="Tahoma"/>
          <w:color w:val="000000" w:themeColor="text1"/>
          <w:sz w:val="21"/>
          <w:szCs w:val="21"/>
        </w:rPr>
        <w:t>Technická univerzita v Liberci</w:t>
      </w:r>
    </w:p>
    <w:p w:rsidR="004E0F7F" w:rsidRPr="004E5A8A" w:rsidRDefault="004E0F7F" w:rsidP="004E0F7F">
      <w:pPr>
        <w:rPr>
          <w:rFonts w:ascii="Tahoma" w:hAnsi="Tahoma" w:cs="Tahoma"/>
          <w:b/>
          <w:bCs/>
          <w:color w:val="000000" w:themeColor="text1"/>
          <w:sz w:val="21"/>
          <w:szCs w:val="21"/>
        </w:rPr>
      </w:pPr>
      <w:r w:rsidRPr="004E5A8A">
        <w:rPr>
          <w:rFonts w:ascii="Tahoma" w:hAnsi="Tahoma" w:cs="Tahoma"/>
          <w:b/>
          <w:bCs/>
          <w:color w:val="000000" w:themeColor="text1"/>
          <w:sz w:val="21"/>
          <w:szCs w:val="21"/>
        </w:rPr>
        <w:t>Fakulta umění a architektury (dále též „FUA“)</w:t>
      </w:r>
    </w:p>
    <w:p w:rsidR="004E0F7F" w:rsidRPr="004E5A8A" w:rsidRDefault="004E0F7F" w:rsidP="004E0F7F">
      <w:pPr>
        <w:rPr>
          <w:rFonts w:ascii="Tahoma" w:hAnsi="Tahoma" w:cs="Tahoma"/>
          <w:color w:val="000000" w:themeColor="text1"/>
          <w:sz w:val="21"/>
          <w:szCs w:val="21"/>
        </w:rPr>
      </w:pPr>
      <w:r w:rsidRPr="004E5A8A">
        <w:rPr>
          <w:rFonts w:ascii="Tahoma" w:hAnsi="Tahoma" w:cs="Tahoma"/>
          <w:color w:val="000000" w:themeColor="text1"/>
          <w:sz w:val="21"/>
          <w:szCs w:val="21"/>
        </w:rPr>
        <w:t xml:space="preserve">se sídlem: </w:t>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r>
      <w:r w:rsidRPr="004E5A8A">
        <w:rPr>
          <w:rFonts w:ascii="Tahoma" w:hAnsi="Tahoma" w:cs="Tahoma"/>
          <w:color w:val="000000" w:themeColor="text1"/>
          <w:sz w:val="21"/>
          <w:szCs w:val="21"/>
        </w:rPr>
        <w:t>Studentská 2, 461 17 Liberec</w:t>
      </w:r>
    </w:p>
    <w:p w:rsidR="004E0F7F" w:rsidRPr="004E5A8A" w:rsidRDefault="004E0F7F" w:rsidP="004E0F7F">
      <w:pPr>
        <w:rPr>
          <w:rFonts w:ascii="Tahoma" w:hAnsi="Tahoma" w:cs="Tahoma"/>
          <w:color w:val="000000" w:themeColor="text1"/>
          <w:sz w:val="21"/>
          <w:szCs w:val="21"/>
        </w:rPr>
      </w:pPr>
      <w:r w:rsidRPr="004E5A8A">
        <w:rPr>
          <w:rFonts w:ascii="Tahoma" w:hAnsi="Tahoma" w:cs="Tahoma"/>
          <w:color w:val="000000" w:themeColor="text1"/>
          <w:sz w:val="21"/>
          <w:szCs w:val="21"/>
        </w:rPr>
        <w:t>IČO</w:t>
      </w:r>
      <w:r w:rsidR="00506566">
        <w:rPr>
          <w:rFonts w:ascii="Tahoma" w:hAnsi="Tahoma" w:cs="Tahoma"/>
          <w:color w:val="000000" w:themeColor="text1"/>
          <w:sz w:val="21"/>
          <w:szCs w:val="21"/>
        </w:rPr>
        <w:t>:</w:t>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r>
      <w:r w:rsidRPr="004E5A8A">
        <w:rPr>
          <w:rFonts w:ascii="Tahoma" w:hAnsi="Tahoma" w:cs="Tahoma"/>
          <w:color w:val="000000" w:themeColor="text1"/>
          <w:sz w:val="21"/>
          <w:szCs w:val="21"/>
        </w:rPr>
        <w:t>46 74 78 85</w:t>
      </w:r>
    </w:p>
    <w:p w:rsidR="004E0F7F" w:rsidRPr="004E5A8A" w:rsidRDefault="004E0F7F" w:rsidP="00506566">
      <w:pPr>
        <w:ind w:left="4248" w:hanging="4248"/>
        <w:rPr>
          <w:rFonts w:ascii="Tahoma" w:hAnsi="Tahoma" w:cs="Tahoma"/>
          <w:b/>
          <w:color w:val="000000" w:themeColor="text1"/>
          <w:sz w:val="21"/>
          <w:szCs w:val="21"/>
        </w:rPr>
      </w:pPr>
      <w:r w:rsidRPr="004E5A8A">
        <w:rPr>
          <w:rFonts w:ascii="Tahoma" w:hAnsi="Tahoma" w:cs="Tahoma"/>
          <w:color w:val="000000" w:themeColor="text1"/>
          <w:sz w:val="21"/>
          <w:szCs w:val="21"/>
        </w:rPr>
        <w:t>Jednajíc</w:t>
      </w:r>
      <w:r w:rsidRPr="004E0F7F">
        <w:rPr>
          <w:rFonts w:ascii="Tahoma" w:hAnsi="Tahoma" w:cs="Tahoma"/>
          <w:color w:val="000000" w:themeColor="text1"/>
          <w:sz w:val="21"/>
          <w:szCs w:val="21"/>
        </w:rPr>
        <w:t>í:</w:t>
      </w:r>
      <w:r w:rsidR="00506566">
        <w:rPr>
          <w:rFonts w:ascii="Tahoma" w:hAnsi="Tahoma" w:cs="Tahoma"/>
          <w:b/>
          <w:color w:val="000000" w:themeColor="text1"/>
          <w:sz w:val="21"/>
          <w:szCs w:val="21"/>
        </w:rPr>
        <w:tab/>
      </w:r>
      <w:r w:rsidRPr="004E5A8A">
        <w:rPr>
          <w:rFonts w:ascii="Tahoma" w:hAnsi="Tahoma" w:cs="Tahoma"/>
          <w:b/>
          <w:color w:val="000000" w:themeColor="text1"/>
          <w:sz w:val="21"/>
          <w:szCs w:val="21"/>
        </w:rPr>
        <w:t>Ing. arch. MgA. Osamu Okamura, děkan F</w:t>
      </w:r>
      <w:r w:rsidR="00506566">
        <w:rPr>
          <w:rFonts w:ascii="Tahoma" w:hAnsi="Tahoma" w:cs="Tahoma"/>
          <w:b/>
          <w:color w:val="000000" w:themeColor="text1"/>
          <w:sz w:val="21"/>
          <w:szCs w:val="21"/>
        </w:rPr>
        <w:t xml:space="preserve">UA </w:t>
      </w:r>
    </w:p>
    <w:p w:rsidR="004E0F7F" w:rsidRPr="004E5A8A" w:rsidRDefault="004E0F7F" w:rsidP="00506566">
      <w:pPr>
        <w:ind w:left="4248" w:hanging="4248"/>
        <w:rPr>
          <w:rFonts w:ascii="Tahoma" w:hAnsi="Tahoma" w:cs="Tahoma"/>
          <w:color w:val="000000" w:themeColor="text1"/>
          <w:sz w:val="21"/>
          <w:szCs w:val="21"/>
        </w:rPr>
      </w:pPr>
      <w:r w:rsidRPr="004E5A8A">
        <w:rPr>
          <w:rFonts w:ascii="Tahoma" w:hAnsi="Tahoma" w:cs="Tahoma"/>
          <w:color w:val="000000" w:themeColor="text1"/>
          <w:sz w:val="21"/>
          <w:szCs w:val="21"/>
        </w:rPr>
        <w:t xml:space="preserve">osoba zodpovědná za smluvní vztah: </w:t>
      </w:r>
      <w:r w:rsidR="00506566">
        <w:rPr>
          <w:rFonts w:ascii="Tahoma" w:hAnsi="Tahoma" w:cs="Tahoma"/>
          <w:color w:val="000000" w:themeColor="text1"/>
          <w:sz w:val="21"/>
          <w:szCs w:val="21"/>
        </w:rPr>
        <w:tab/>
      </w:r>
      <w:r w:rsidRPr="004E5A8A">
        <w:rPr>
          <w:rFonts w:ascii="Tahoma" w:hAnsi="Tahoma" w:cs="Tahoma"/>
          <w:color w:val="000000" w:themeColor="text1"/>
          <w:sz w:val="21"/>
          <w:szCs w:val="21"/>
        </w:rPr>
        <w:t xml:space="preserve">Ing. arch. </w:t>
      </w:r>
      <w:proofErr w:type="spellStart"/>
      <w:r w:rsidRPr="004E5A8A">
        <w:rPr>
          <w:rFonts w:ascii="Tahoma" w:hAnsi="Tahoma" w:cs="Tahoma"/>
          <w:color w:val="000000" w:themeColor="text1"/>
          <w:sz w:val="21"/>
          <w:szCs w:val="21"/>
        </w:rPr>
        <w:t>Dott</w:t>
      </w:r>
      <w:proofErr w:type="spellEnd"/>
      <w:r w:rsidRPr="004E5A8A">
        <w:rPr>
          <w:rFonts w:ascii="Tahoma" w:hAnsi="Tahoma" w:cs="Tahoma"/>
          <w:color w:val="000000" w:themeColor="text1"/>
          <w:sz w:val="21"/>
          <w:szCs w:val="21"/>
        </w:rPr>
        <w:t xml:space="preserve">. Ing. Petr Janoš - Regionální kontaktní </w:t>
      </w:r>
      <w:r w:rsidR="00506566">
        <w:rPr>
          <w:rFonts w:ascii="Tahoma" w:hAnsi="Tahoma" w:cs="Tahoma"/>
          <w:color w:val="000000" w:themeColor="text1"/>
          <w:sz w:val="21"/>
          <w:szCs w:val="21"/>
        </w:rPr>
        <w:t>c</w:t>
      </w:r>
      <w:r w:rsidRPr="004E5A8A">
        <w:rPr>
          <w:rFonts w:ascii="Tahoma" w:hAnsi="Tahoma" w:cs="Tahoma"/>
          <w:color w:val="000000" w:themeColor="text1"/>
          <w:sz w:val="21"/>
          <w:szCs w:val="21"/>
        </w:rPr>
        <w:t>entrum FUA</w:t>
      </w:r>
    </w:p>
    <w:p w:rsidR="004E0F7F" w:rsidRPr="004E5A8A" w:rsidRDefault="004E0F7F" w:rsidP="004E0F7F">
      <w:pPr>
        <w:rPr>
          <w:rFonts w:ascii="Tahoma" w:hAnsi="Tahoma" w:cs="Tahoma"/>
          <w:color w:val="000000" w:themeColor="text1"/>
          <w:sz w:val="21"/>
          <w:szCs w:val="21"/>
        </w:rPr>
      </w:pPr>
      <w:r w:rsidRPr="004E5A8A">
        <w:rPr>
          <w:rFonts w:ascii="Tahoma" w:hAnsi="Tahoma" w:cs="Tahoma"/>
          <w:color w:val="000000" w:themeColor="text1"/>
          <w:sz w:val="21"/>
          <w:szCs w:val="21"/>
        </w:rPr>
        <w:t xml:space="preserve">bankovní spojení:  </w:t>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t>ČSOB</w:t>
      </w:r>
      <w:r w:rsidRPr="004E5A8A">
        <w:rPr>
          <w:rFonts w:ascii="Tahoma" w:hAnsi="Tahoma" w:cs="Tahoma"/>
          <w:color w:val="000000" w:themeColor="text1"/>
          <w:sz w:val="21"/>
          <w:szCs w:val="21"/>
        </w:rPr>
        <w:tab/>
      </w:r>
    </w:p>
    <w:p w:rsidR="004E0F7F" w:rsidRPr="004E5A8A" w:rsidRDefault="004E0F7F" w:rsidP="004E0F7F">
      <w:pPr>
        <w:rPr>
          <w:rFonts w:ascii="Tahoma" w:hAnsi="Tahoma" w:cs="Tahoma"/>
          <w:color w:val="000000" w:themeColor="text1"/>
          <w:sz w:val="21"/>
          <w:szCs w:val="21"/>
        </w:rPr>
      </w:pPr>
      <w:r w:rsidRPr="004E5A8A">
        <w:rPr>
          <w:rFonts w:ascii="Tahoma" w:hAnsi="Tahoma" w:cs="Tahoma"/>
          <w:color w:val="000000" w:themeColor="text1"/>
          <w:sz w:val="21"/>
          <w:szCs w:val="21"/>
        </w:rPr>
        <w:t>číslo účtu:</w:t>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t>305806603/0300</w:t>
      </w:r>
    </w:p>
    <w:p w:rsidR="004E0F7F" w:rsidRPr="004E5A8A" w:rsidRDefault="004E0F7F" w:rsidP="004E0F7F">
      <w:pPr>
        <w:rPr>
          <w:rFonts w:ascii="Tahoma" w:hAnsi="Tahoma" w:cs="Tahoma"/>
          <w:color w:val="000000" w:themeColor="text1"/>
          <w:sz w:val="21"/>
          <w:szCs w:val="21"/>
        </w:rPr>
      </w:pPr>
      <w:r w:rsidRPr="004E5A8A">
        <w:rPr>
          <w:rFonts w:ascii="Tahoma" w:hAnsi="Tahoma" w:cs="Tahoma"/>
          <w:color w:val="000000" w:themeColor="text1"/>
          <w:sz w:val="21"/>
          <w:szCs w:val="21"/>
        </w:rPr>
        <w:t>interní číslo smlouvy:</w:t>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r>
      <w:r w:rsidR="00506566">
        <w:rPr>
          <w:rFonts w:ascii="Tahoma" w:hAnsi="Tahoma" w:cs="Tahoma"/>
          <w:color w:val="000000" w:themeColor="text1"/>
          <w:sz w:val="21"/>
          <w:szCs w:val="21"/>
        </w:rPr>
        <w:tab/>
        <w:t>2/2020</w:t>
      </w:r>
    </w:p>
    <w:p w:rsidR="004E0F7F" w:rsidRDefault="004E0F7F" w:rsidP="004E0F7F">
      <w:pPr>
        <w:ind w:right="-228"/>
        <w:rPr>
          <w:rFonts w:ascii="Tahoma" w:hAnsi="Tahoma" w:cs="Tahoma"/>
          <w:color w:val="000000" w:themeColor="text1"/>
          <w:sz w:val="21"/>
          <w:szCs w:val="21"/>
        </w:rPr>
      </w:pPr>
      <w:r w:rsidRPr="004E5A8A">
        <w:rPr>
          <w:rFonts w:ascii="Tahoma" w:hAnsi="Tahoma" w:cs="Tahoma"/>
          <w:color w:val="000000" w:themeColor="text1"/>
          <w:sz w:val="21"/>
          <w:szCs w:val="21"/>
        </w:rPr>
        <w:t>(dále jen „TU v Liberci“ nebo „TUL“)</w:t>
      </w:r>
    </w:p>
    <w:p w:rsidR="005B08DB" w:rsidRPr="004E5A8A" w:rsidRDefault="005B08DB" w:rsidP="004E0F7F">
      <w:pPr>
        <w:ind w:right="-228"/>
        <w:rPr>
          <w:rFonts w:ascii="Tahoma" w:hAnsi="Tahoma" w:cs="Tahoma"/>
          <w:color w:val="000000" w:themeColor="text1"/>
          <w:sz w:val="21"/>
          <w:szCs w:val="21"/>
        </w:rPr>
      </w:pPr>
    </w:p>
    <w:p w:rsidR="004E0F7F" w:rsidRPr="004E5A8A" w:rsidRDefault="004E0F7F" w:rsidP="004E0F7F">
      <w:pPr>
        <w:jc w:val="center"/>
        <w:rPr>
          <w:rFonts w:ascii="Tahoma" w:hAnsi="Tahoma" w:cs="Tahoma"/>
          <w:color w:val="000000" w:themeColor="text1"/>
          <w:sz w:val="21"/>
          <w:szCs w:val="21"/>
        </w:rPr>
      </w:pPr>
      <w:r w:rsidRPr="004E5A8A">
        <w:rPr>
          <w:rFonts w:ascii="Tahoma" w:hAnsi="Tahoma" w:cs="Tahoma"/>
          <w:color w:val="000000" w:themeColor="text1"/>
          <w:sz w:val="21"/>
          <w:szCs w:val="21"/>
        </w:rPr>
        <w:t>a</w:t>
      </w:r>
    </w:p>
    <w:p w:rsidR="005B08DB" w:rsidRDefault="005B08DB" w:rsidP="004E0F7F">
      <w:pPr>
        <w:rPr>
          <w:rFonts w:ascii="Tahoma" w:hAnsi="Tahoma" w:cs="Tahoma"/>
          <w:b/>
          <w:bCs/>
          <w:color w:val="000000" w:themeColor="text1"/>
          <w:sz w:val="21"/>
          <w:szCs w:val="21"/>
        </w:rPr>
      </w:pPr>
    </w:p>
    <w:p w:rsidR="00476270" w:rsidRPr="001E59C9" w:rsidRDefault="00476270" w:rsidP="00476270">
      <w:pPr>
        <w:widowControl w:val="0"/>
        <w:tabs>
          <w:tab w:val="left" w:pos="4253"/>
        </w:tabs>
        <w:suppressAutoHyphens/>
        <w:autoSpaceDE w:val="0"/>
        <w:jc w:val="both"/>
        <w:rPr>
          <w:rFonts w:ascii="Tahoma" w:hAnsi="Tahoma" w:cs="Tahoma"/>
          <w:bCs/>
          <w:sz w:val="21"/>
          <w:szCs w:val="21"/>
          <w:lang w:eastAsia="ar-SA"/>
        </w:rPr>
      </w:pPr>
      <w:r w:rsidRPr="001E59C9">
        <w:rPr>
          <w:rFonts w:ascii="Tahoma" w:hAnsi="Tahoma" w:cs="Tahoma"/>
          <w:b/>
          <w:bCs/>
          <w:sz w:val="21"/>
          <w:szCs w:val="21"/>
          <w:lang w:eastAsia="ar-SA"/>
        </w:rPr>
        <w:t>název:</w:t>
      </w:r>
      <w:r w:rsidRPr="001E59C9">
        <w:rPr>
          <w:rFonts w:ascii="Tahoma" w:hAnsi="Tahoma" w:cs="Tahoma"/>
          <w:b/>
          <w:bCs/>
          <w:sz w:val="21"/>
          <w:szCs w:val="21"/>
          <w:lang w:eastAsia="ar-SA"/>
        </w:rPr>
        <w:tab/>
        <w:t>Město Hrádek nad Nisou</w:t>
      </w:r>
    </w:p>
    <w:p w:rsidR="00476270" w:rsidRPr="001E59C9" w:rsidRDefault="00476270" w:rsidP="00476270">
      <w:pPr>
        <w:widowControl w:val="0"/>
        <w:tabs>
          <w:tab w:val="left" w:pos="4253"/>
        </w:tabs>
        <w:suppressAutoHyphens/>
        <w:autoSpaceDE w:val="0"/>
        <w:jc w:val="both"/>
        <w:rPr>
          <w:rFonts w:ascii="Tahoma" w:hAnsi="Tahoma" w:cs="Tahoma"/>
          <w:sz w:val="21"/>
          <w:szCs w:val="21"/>
          <w:lang w:eastAsia="ar-SA"/>
        </w:rPr>
      </w:pPr>
      <w:r w:rsidRPr="001E59C9">
        <w:rPr>
          <w:rFonts w:ascii="Tahoma" w:hAnsi="Tahoma" w:cs="Tahoma"/>
          <w:bCs/>
          <w:sz w:val="21"/>
          <w:szCs w:val="21"/>
          <w:lang w:eastAsia="ar-SA"/>
        </w:rPr>
        <w:t>sídlo:</w:t>
      </w:r>
      <w:r w:rsidRPr="001E59C9">
        <w:rPr>
          <w:rFonts w:ascii="Tahoma" w:hAnsi="Tahoma" w:cs="Tahoma"/>
          <w:bCs/>
          <w:sz w:val="21"/>
          <w:szCs w:val="21"/>
          <w:lang w:eastAsia="ar-SA"/>
        </w:rPr>
        <w:tab/>
        <w:t>Horní náměstí 73, 463 34 Hrádek nad Nisou</w:t>
      </w:r>
    </w:p>
    <w:p w:rsidR="00476270" w:rsidRPr="001E59C9" w:rsidRDefault="00476270" w:rsidP="00476270">
      <w:pPr>
        <w:widowControl w:val="0"/>
        <w:tabs>
          <w:tab w:val="left" w:pos="4253"/>
        </w:tabs>
        <w:suppressAutoHyphens/>
        <w:autoSpaceDE w:val="0"/>
        <w:jc w:val="both"/>
        <w:rPr>
          <w:rFonts w:ascii="Tahoma" w:hAnsi="Tahoma" w:cs="Tahoma"/>
          <w:sz w:val="21"/>
          <w:szCs w:val="21"/>
          <w:lang w:eastAsia="ar-SA"/>
        </w:rPr>
      </w:pPr>
      <w:r w:rsidRPr="001E59C9">
        <w:rPr>
          <w:rFonts w:ascii="Tahoma" w:hAnsi="Tahoma" w:cs="Tahoma"/>
          <w:sz w:val="21"/>
          <w:szCs w:val="21"/>
          <w:lang w:eastAsia="ar-SA"/>
        </w:rPr>
        <w:t>zastoupený:</w:t>
      </w:r>
      <w:r w:rsidRPr="001E59C9">
        <w:rPr>
          <w:rFonts w:ascii="Tahoma" w:hAnsi="Tahoma" w:cs="Tahoma"/>
          <w:sz w:val="21"/>
          <w:szCs w:val="21"/>
          <w:lang w:eastAsia="ar-SA"/>
        </w:rPr>
        <w:tab/>
        <w:t xml:space="preserve">Mgr. Josefem </w:t>
      </w:r>
      <w:proofErr w:type="spellStart"/>
      <w:r w:rsidRPr="001E59C9">
        <w:rPr>
          <w:rFonts w:ascii="Tahoma" w:hAnsi="Tahoma" w:cs="Tahoma"/>
          <w:sz w:val="21"/>
          <w:szCs w:val="21"/>
          <w:lang w:eastAsia="ar-SA"/>
        </w:rPr>
        <w:t>Horinkou</w:t>
      </w:r>
      <w:proofErr w:type="spellEnd"/>
      <w:r w:rsidRPr="001E59C9">
        <w:rPr>
          <w:rFonts w:ascii="Tahoma" w:hAnsi="Tahoma" w:cs="Tahoma"/>
          <w:sz w:val="21"/>
          <w:szCs w:val="21"/>
          <w:lang w:eastAsia="ar-SA"/>
        </w:rPr>
        <w:t>, starostou města</w:t>
      </w:r>
    </w:p>
    <w:p w:rsidR="00476270" w:rsidRPr="001E59C9" w:rsidRDefault="00476270" w:rsidP="00476270">
      <w:pPr>
        <w:widowControl w:val="0"/>
        <w:tabs>
          <w:tab w:val="left" w:pos="4253"/>
        </w:tabs>
        <w:suppressAutoHyphens/>
        <w:autoSpaceDE w:val="0"/>
        <w:jc w:val="both"/>
        <w:rPr>
          <w:rFonts w:ascii="Tahoma" w:hAnsi="Tahoma" w:cs="Tahoma"/>
          <w:sz w:val="21"/>
          <w:szCs w:val="21"/>
          <w:lang w:eastAsia="ar-SA"/>
        </w:rPr>
      </w:pPr>
      <w:r w:rsidRPr="001E59C9">
        <w:rPr>
          <w:rFonts w:ascii="Tahoma" w:hAnsi="Tahoma" w:cs="Tahoma"/>
          <w:sz w:val="21"/>
          <w:szCs w:val="21"/>
          <w:lang w:eastAsia="ar-SA"/>
        </w:rPr>
        <w:t>IČO:</w:t>
      </w:r>
      <w:r w:rsidRPr="001E59C9">
        <w:rPr>
          <w:rFonts w:ascii="Tahoma" w:hAnsi="Tahoma" w:cs="Tahoma"/>
          <w:sz w:val="21"/>
          <w:szCs w:val="21"/>
          <w:lang w:eastAsia="ar-SA"/>
        </w:rPr>
        <w:tab/>
        <w:t>00262854</w:t>
      </w:r>
    </w:p>
    <w:p w:rsidR="00476270" w:rsidRPr="001E59C9" w:rsidRDefault="00476270" w:rsidP="00476270">
      <w:pPr>
        <w:widowControl w:val="0"/>
        <w:tabs>
          <w:tab w:val="left" w:pos="4253"/>
        </w:tabs>
        <w:suppressAutoHyphens/>
        <w:autoSpaceDE w:val="0"/>
        <w:jc w:val="both"/>
        <w:rPr>
          <w:rFonts w:ascii="Tahoma" w:hAnsi="Tahoma" w:cs="Tahoma"/>
          <w:sz w:val="21"/>
          <w:szCs w:val="21"/>
          <w:lang w:eastAsia="ar-SA"/>
        </w:rPr>
      </w:pPr>
      <w:r w:rsidRPr="001E59C9">
        <w:rPr>
          <w:rFonts w:ascii="Tahoma" w:hAnsi="Tahoma" w:cs="Tahoma"/>
          <w:sz w:val="21"/>
          <w:szCs w:val="21"/>
          <w:lang w:eastAsia="ar-SA"/>
        </w:rPr>
        <w:t>DIČ:</w:t>
      </w:r>
      <w:r w:rsidRPr="001E59C9">
        <w:rPr>
          <w:rFonts w:ascii="Tahoma" w:hAnsi="Tahoma" w:cs="Tahoma"/>
          <w:sz w:val="21"/>
          <w:szCs w:val="21"/>
          <w:lang w:eastAsia="ar-SA"/>
        </w:rPr>
        <w:tab/>
        <w:t>CZ00262854</w:t>
      </w:r>
    </w:p>
    <w:p w:rsidR="00476270" w:rsidRPr="001E59C9" w:rsidRDefault="00476270" w:rsidP="00476270">
      <w:pPr>
        <w:widowControl w:val="0"/>
        <w:tabs>
          <w:tab w:val="left" w:pos="4253"/>
        </w:tabs>
        <w:suppressAutoHyphens/>
        <w:autoSpaceDE w:val="0"/>
        <w:jc w:val="both"/>
        <w:rPr>
          <w:rFonts w:ascii="Tahoma" w:hAnsi="Tahoma" w:cs="Tahoma"/>
          <w:sz w:val="21"/>
          <w:szCs w:val="21"/>
          <w:lang w:eastAsia="ar-SA"/>
        </w:rPr>
      </w:pPr>
      <w:r w:rsidRPr="001E59C9">
        <w:rPr>
          <w:rFonts w:ascii="Tahoma" w:hAnsi="Tahoma" w:cs="Tahoma"/>
          <w:sz w:val="21"/>
          <w:szCs w:val="21"/>
          <w:lang w:eastAsia="ar-SA"/>
        </w:rPr>
        <w:t xml:space="preserve">bankovní spojení (číslo účtu): </w:t>
      </w:r>
      <w:r w:rsidRPr="001E59C9">
        <w:rPr>
          <w:rFonts w:ascii="Tahoma" w:hAnsi="Tahoma" w:cs="Tahoma"/>
          <w:sz w:val="21"/>
          <w:szCs w:val="21"/>
          <w:lang w:eastAsia="ar-SA"/>
        </w:rPr>
        <w:tab/>
        <w:t>984856329/0800</w:t>
      </w:r>
    </w:p>
    <w:p w:rsidR="00476270" w:rsidRPr="001E59C9" w:rsidRDefault="00476270" w:rsidP="00476270">
      <w:pPr>
        <w:widowControl w:val="0"/>
        <w:tabs>
          <w:tab w:val="left" w:pos="4253"/>
        </w:tabs>
        <w:suppressAutoHyphens/>
        <w:autoSpaceDE w:val="0"/>
        <w:jc w:val="both"/>
        <w:rPr>
          <w:rFonts w:ascii="Tahoma" w:hAnsi="Tahoma" w:cs="Tahoma"/>
          <w:sz w:val="21"/>
          <w:szCs w:val="21"/>
          <w:lang w:eastAsia="ar-SA"/>
        </w:rPr>
      </w:pPr>
      <w:r w:rsidRPr="001E59C9">
        <w:rPr>
          <w:rFonts w:ascii="Tahoma" w:hAnsi="Tahoma" w:cs="Tahoma"/>
          <w:sz w:val="21"/>
          <w:szCs w:val="21"/>
          <w:lang w:eastAsia="ar-SA"/>
        </w:rPr>
        <w:t>ID datové schránky:</w:t>
      </w:r>
      <w:r w:rsidRPr="001E59C9">
        <w:rPr>
          <w:rFonts w:ascii="Tahoma" w:hAnsi="Tahoma" w:cs="Tahoma"/>
          <w:sz w:val="21"/>
          <w:szCs w:val="21"/>
          <w:lang w:eastAsia="ar-SA"/>
        </w:rPr>
        <w:tab/>
      </w:r>
      <w:r w:rsidRPr="001E59C9">
        <w:rPr>
          <w:rFonts w:ascii="Tahoma" w:hAnsi="Tahoma" w:cs="Tahoma"/>
          <w:bCs/>
          <w:sz w:val="21"/>
          <w:szCs w:val="21"/>
          <w:lang w:eastAsia="ar-SA"/>
        </w:rPr>
        <w:t>4tkbw8g</w:t>
      </w:r>
    </w:p>
    <w:p w:rsidR="004E0F7F" w:rsidRPr="004E5A8A" w:rsidRDefault="004E0F7F" w:rsidP="004E0F7F">
      <w:pPr>
        <w:rPr>
          <w:rFonts w:ascii="Tahoma" w:hAnsi="Tahoma" w:cs="Tahoma"/>
          <w:b/>
          <w:bCs/>
          <w:color w:val="000000" w:themeColor="text1"/>
          <w:sz w:val="21"/>
          <w:szCs w:val="21"/>
        </w:rPr>
      </w:pPr>
    </w:p>
    <w:p w:rsidR="004E0F7F" w:rsidRPr="004E5A8A" w:rsidRDefault="004E0F7F" w:rsidP="004E0F7F">
      <w:pPr>
        <w:rPr>
          <w:rFonts w:ascii="Tahoma" w:hAnsi="Tahoma" w:cs="Tahoma"/>
          <w:color w:val="000000" w:themeColor="text1"/>
          <w:sz w:val="21"/>
          <w:szCs w:val="21"/>
        </w:rPr>
      </w:pPr>
      <w:r w:rsidRPr="004E5A8A">
        <w:rPr>
          <w:rFonts w:ascii="Tahoma" w:hAnsi="Tahoma" w:cs="Tahoma"/>
          <w:bCs/>
          <w:color w:val="000000" w:themeColor="text1"/>
          <w:sz w:val="21"/>
          <w:szCs w:val="21"/>
        </w:rPr>
        <w:t>(dále jen „Partner“)</w:t>
      </w:r>
    </w:p>
    <w:p w:rsidR="004E0F7F" w:rsidRPr="004E5A8A" w:rsidRDefault="004E0F7F" w:rsidP="004E0F7F">
      <w:pPr>
        <w:rPr>
          <w:rFonts w:ascii="Tahoma" w:hAnsi="Tahoma" w:cs="Tahoma"/>
          <w:color w:val="000000" w:themeColor="text1"/>
          <w:sz w:val="21"/>
          <w:szCs w:val="21"/>
        </w:rPr>
      </w:pPr>
    </w:p>
    <w:p w:rsidR="004E0F7F" w:rsidRPr="004E5A8A" w:rsidRDefault="004E0F7F" w:rsidP="004E0F7F">
      <w:pPr>
        <w:rPr>
          <w:rFonts w:ascii="Tahoma" w:hAnsi="Tahoma" w:cs="Tahoma"/>
          <w:color w:val="000000" w:themeColor="text1"/>
          <w:sz w:val="21"/>
          <w:szCs w:val="21"/>
        </w:rPr>
      </w:pPr>
      <w:r w:rsidRPr="004E5A8A">
        <w:rPr>
          <w:rFonts w:ascii="Tahoma" w:hAnsi="Tahoma" w:cs="Tahoma"/>
          <w:color w:val="000000" w:themeColor="text1"/>
          <w:sz w:val="21"/>
          <w:szCs w:val="21"/>
        </w:rPr>
        <w:t>smluvní strany se níže uvedeného dne dohodly na uzavření této Smlouvy o spolupráci:</w:t>
      </w:r>
    </w:p>
    <w:p w:rsidR="004E0F7F" w:rsidRPr="004E5A8A" w:rsidRDefault="004E0F7F" w:rsidP="004E0F7F">
      <w:pPr>
        <w:rPr>
          <w:rFonts w:ascii="Tahoma" w:hAnsi="Tahoma" w:cs="Tahoma"/>
          <w:color w:val="000000" w:themeColor="text1"/>
          <w:sz w:val="21"/>
          <w:szCs w:val="21"/>
        </w:rPr>
      </w:pPr>
    </w:p>
    <w:p w:rsidR="004E0F7F" w:rsidRPr="004E5A8A" w:rsidRDefault="004E0F7F" w:rsidP="004E0F7F">
      <w:pPr>
        <w:rPr>
          <w:rFonts w:ascii="Tahoma" w:hAnsi="Tahoma" w:cs="Tahoma"/>
          <w:color w:val="000000" w:themeColor="text1"/>
          <w:sz w:val="21"/>
          <w:szCs w:val="21"/>
        </w:rPr>
      </w:pPr>
    </w:p>
    <w:p w:rsidR="004E0F7F" w:rsidRPr="004E5A8A" w:rsidRDefault="004E0F7F" w:rsidP="004E0F7F">
      <w:pPr>
        <w:jc w:val="center"/>
        <w:rPr>
          <w:rFonts w:ascii="Tahoma" w:hAnsi="Tahoma" w:cs="Tahoma"/>
          <w:b/>
          <w:color w:val="000000" w:themeColor="text1"/>
          <w:sz w:val="21"/>
          <w:szCs w:val="21"/>
        </w:rPr>
      </w:pPr>
      <w:r w:rsidRPr="004E5A8A">
        <w:rPr>
          <w:rFonts w:ascii="Tahoma" w:hAnsi="Tahoma" w:cs="Tahoma"/>
          <w:b/>
          <w:color w:val="000000" w:themeColor="text1"/>
          <w:sz w:val="21"/>
          <w:szCs w:val="21"/>
        </w:rPr>
        <w:t>I.</w:t>
      </w:r>
    </w:p>
    <w:p w:rsidR="004E0F7F" w:rsidRPr="004E5A8A" w:rsidRDefault="004E0F7F" w:rsidP="004E0F7F">
      <w:pPr>
        <w:pStyle w:val="Nadpis2"/>
        <w:rPr>
          <w:rFonts w:ascii="Tahoma" w:hAnsi="Tahoma" w:cs="Tahoma"/>
          <w:color w:val="000000" w:themeColor="text1"/>
          <w:sz w:val="21"/>
          <w:szCs w:val="21"/>
        </w:rPr>
      </w:pPr>
      <w:r w:rsidRPr="004E5A8A">
        <w:rPr>
          <w:rFonts w:ascii="Tahoma" w:hAnsi="Tahoma" w:cs="Tahoma"/>
          <w:color w:val="000000" w:themeColor="text1"/>
          <w:sz w:val="21"/>
          <w:szCs w:val="21"/>
        </w:rPr>
        <w:t>Předmět a účel smlouvy</w:t>
      </w:r>
    </w:p>
    <w:p w:rsidR="004E0F7F" w:rsidRPr="004E5A8A" w:rsidRDefault="004E0F7F" w:rsidP="004E0F7F">
      <w:pPr>
        <w:rPr>
          <w:color w:val="000000" w:themeColor="text1"/>
        </w:rPr>
      </w:pPr>
    </w:p>
    <w:p w:rsidR="004E0F7F" w:rsidRPr="004E5A8A" w:rsidRDefault="004E0F7F" w:rsidP="004E0F7F">
      <w:pPr>
        <w:numPr>
          <w:ilvl w:val="0"/>
          <w:numId w:val="2"/>
        </w:numPr>
        <w:ind w:left="709"/>
        <w:jc w:val="both"/>
        <w:rPr>
          <w:rFonts w:ascii="Tahoma" w:hAnsi="Tahoma" w:cs="Tahoma"/>
          <w:color w:val="000000" w:themeColor="text1"/>
          <w:sz w:val="21"/>
          <w:szCs w:val="21"/>
        </w:rPr>
      </w:pPr>
      <w:r w:rsidRPr="004E5A8A">
        <w:rPr>
          <w:rFonts w:ascii="Tahoma" w:hAnsi="Tahoma" w:cs="Tahoma"/>
          <w:color w:val="000000" w:themeColor="text1"/>
          <w:sz w:val="21"/>
          <w:szCs w:val="21"/>
        </w:rPr>
        <w:t>Předmětem této smlouvy je stanovení vzájemných práv a povinností smluvních stran v rámci jejich spolupráce při zadávání a zpracovávání studentských prací (zejména diplomových a semestrálních prací) pro studenty Fakulty umění a architektury Technické univerzity v Liberci (dále jen „studentské práce“) na téma Partnera:</w:t>
      </w:r>
    </w:p>
    <w:p w:rsidR="004E0F7F" w:rsidRPr="004E5A8A" w:rsidRDefault="004E0F7F" w:rsidP="004E0F7F">
      <w:pPr>
        <w:ind w:left="709"/>
        <w:jc w:val="both"/>
        <w:rPr>
          <w:rFonts w:ascii="Tahoma" w:hAnsi="Tahoma" w:cs="Tahoma"/>
          <w:color w:val="000000" w:themeColor="text1"/>
          <w:sz w:val="21"/>
          <w:szCs w:val="21"/>
        </w:rPr>
      </w:pPr>
    </w:p>
    <w:p w:rsidR="004E0F7F" w:rsidRPr="00BF3598" w:rsidRDefault="00BF3598" w:rsidP="00BF3598">
      <w:pPr>
        <w:ind w:left="709"/>
        <w:jc w:val="both"/>
        <w:rPr>
          <w:rFonts w:ascii="Tahoma" w:hAnsi="Tahoma" w:cs="Tahoma"/>
          <w:b/>
          <w:color w:val="000000" w:themeColor="text1"/>
          <w:sz w:val="21"/>
          <w:szCs w:val="21"/>
        </w:rPr>
      </w:pPr>
      <w:r>
        <w:rPr>
          <w:rFonts w:ascii="Tahoma" w:hAnsi="Tahoma" w:cs="Tahoma"/>
          <w:b/>
          <w:color w:val="000000" w:themeColor="text1"/>
          <w:sz w:val="21"/>
          <w:szCs w:val="21"/>
        </w:rPr>
        <w:t>A</w:t>
      </w:r>
      <w:r w:rsidR="002E61BA">
        <w:rPr>
          <w:rFonts w:ascii="Tahoma" w:hAnsi="Tahoma" w:cs="Tahoma"/>
          <w:b/>
          <w:color w:val="000000" w:themeColor="text1"/>
          <w:sz w:val="21"/>
          <w:szCs w:val="21"/>
        </w:rPr>
        <w:t>rchitektonické ř</w:t>
      </w:r>
      <w:r w:rsidR="002E61BA" w:rsidRPr="002E61BA">
        <w:rPr>
          <w:rFonts w:ascii="Tahoma" w:hAnsi="Tahoma" w:cs="Tahoma"/>
          <w:b/>
          <w:color w:val="000000" w:themeColor="text1"/>
          <w:sz w:val="21"/>
          <w:szCs w:val="21"/>
        </w:rPr>
        <w:t xml:space="preserve">ešení </w:t>
      </w:r>
      <w:r>
        <w:rPr>
          <w:rFonts w:ascii="Tahoma" w:hAnsi="Tahoma" w:cs="Tahoma"/>
          <w:b/>
          <w:color w:val="000000" w:themeColor="text1"/>
          <w:sz w:val="21"/>
          <w:szCs w:val="21"/>
        </w:rPr>
        <w:t xml:space="preserve">revitalizace </w:t>
      </w:r>
      <w:proofErr w:type="spellStart"/>
      <w:r>
        <w:rPr>
          <w:rFonts w:ascii="Tahoma" w:hAnsi="Tahoma" w:cs="Tahoma"/>
          <w:b/>
          <w:color w:val="000000" w:themeColor="text1"/>
          <w:sz w:val="21"/>
          <w:szCs w:val="21"/>
        </w:rPr>
        <w:t>brownfieldu</w:t>
      </w:r>
      <w:proofErr w:type="spellEnd"/>
      <w:r>
        <w:rPr>
          <w:rFonts w:ascii="Tahoma" w:hAnsi="Tahoma" w:cs="Tahoma"/>
          <w:b/>
          <w:color w:val="000000" w:themeColor="text1"/>
          <w:sz w:val="21"/>
          <w:szCs w:val="21"/>
        </w:rPr>
        <w:t xml:space="preserve"> bývalého areálu </w:t>
      </w:r>
      <w:proofErr w:type="spellStart"/>
      <w:r>
        <w:rPr>
          <w:rFonts w:ascii="Tahoma" w:hAnsi="Tahoma" w:cs="Tahoma"/>
          <w:b/>
          <w:color w:val="000000" w:themeColor="text1"/>
          <w:sz w:val="21"/>
          <w:szCs w:val="21"/>
        </w:rPr>
        <w:t>Benar</w:t>
      </w:r>
      <w:proofErr w:type="spellEnd"/>
      <w:r>
        <w:rPr>
          <w:rFonts w:ascii="Tahoma" w:hAnsi="Tahoma" w:cs="Tahoma"/>
          <w:b/>
          <w:color w:val="000000" w:themeColor="text1"/>
          <w:sz w:val="21"/>
          <w:szCs w:val="21"/>
        </w:rPr>
        <w:t xml:space="preserve"> a přilehlých prostranství v Hrádku nad Nisou</w:t>
      </w:r>
    </w:p>
    <w:p w:rsidR="004E0F7F" w:rsidRPr="004E5A8A" w:rsidRDefault="004E0F7F" w:rsidP="004E0F7F">
      <w:pPr>
        <w:ind w:left="709"/>
        <w:jc w:val="both"/>
        <w:rPr>
          <w:rFonts w:ascii="Tahoma" w:hAnsi="Tahoma" w:cs="Tahoma"/>
          <w:color w:val="000000" w:themeColor="text1"/>
          <w:sz w:val="21"/>
          <w:szCs w:val="21"/>
        </w:rPr>
      </w:pPr>
    </w:p>
    <w:p w:rsidR="004E0F7F" w:rsidRPr="001E59C9" w:rsidRDefault="004E0F7F" w:rsidP="004E0F7F">
      <w:pPr>
        <w:ind w:left="709"/>
        <w:rPr>
          <w:rFonts w:ascii="Tahoma" w:hAnsi="Tahoma" w:cs="Tahoma"/>
          <w:color w:val="000000" w:themeColor="text1"/>
          <w:sz w:val="21"/>
          <w:szCs w:val="21"/>
        </w:rPr>
      </w:pPr>
      <w:r w:rsidRPr="001E59C9">
        <w:rPr>
          <w:rFonts w:ascii="Tahoma" w:hAnsi="Tahoma" w:cs="Tahoma"/>
          <w:color w:val="000000" w:themeColor="text1"/>
          <w:sz w:val="21"/>
          <w:szCs w:val="21"/>
        </w:rPr>
        <w:t xml:space="preserve">Bližší specifikace zadání tématu pro studentské práce je uvedena v příloze č.1 k této smlouvě (dále jen „téma“). </w:t>
      </w:r>
    </w:p>
    <w:p w:rsidR="004E0F7F" w:rsidRPr="004E5A8A" w:rsidRDefault="004E0F7F" w:rsidP="004E0F7F">
      <w:pPr>
        <w:ind w:left="709"/>
        <w:jc w:val="both"/>
        <w:rPr>
          <w:rFonts w:ascii="Tahoma" w:hAnsi="Tahoma" w:cs="Tahoma"/>
          <w:color w:val="000000" w:themeColor="text1"/>
          <w:sz w:val="21"/>
          <w:szCs w:val="21"/>
        </w:rPr>
      </w:pPr>
    </w:p>
    <w:p w:rsidR="004E0F7F" w:rsidRPr="004E5A8A" w:rsidRDefault="004E0F7F" w:rsidP="004E0F7F">
      <w:pPr>
        <w:numPr>
          <w:ilvl w:val="0"/>
          <w:numId w:val="2"/>
        </w:numPr>
        <w:ind w:left="709"/>
        <w:jc w:val="both"/>
        <w:rPr>
          <w:rFonts w:ascii="Tahoma" w:hAnsi="Tahoma" w:cs="Tahoma"/>
          <w:color w:val="000000" w:themeColor="text1"/>
          <w:sz w:val="21"/>
          <w:szCs w:val="21"/>
        </w:rPr>
      </w:pPr>
      <w:r w:rsidRPr="004E5A8A">
        <w:rPr>
          <w:rFonts w:ascii="Tahoma" w:hAnsi="Tahoma" w:cs="Tahoma"/>
          <w:color w:val="000000" w:themeColor="text1"/>
          <w:sz w:val="21"/>
          <w:szCs w:val="21"/>
        </w:rPr>
        <w:t>Účelem spolupráce smluvních stran je propojení veřejné a akademické sféry, zvýšení kvality propojení teorie a praxe a rozšiřování možností získávat praktické znalosti a zkušenosti pro studenty.</w:t>
      </w:r>
    </w:p>
    <w:p w:rsidR="004E0F7F" w:rsidRPr="004E5A8A" w:rsidRDefault="004E0F7F" w:rsidP="004E0F7F">
      <w:pPr>
        <w:ind w:left="709"/>
        <w:jc w:val="both"/>
        <w:rPr>
          <w:rFonts w:ascii="Tahoma" w:hAnsi="Tahoma" w:cs="Tahoma"/>
          <w:color w:val="000000" w:themeColor="text1"/>
          <w:sz w:val="21"/>
          <w:szCs w:val="21"/>
        </w:rPr>
      </w:pPr>
    </w:p>
    <w:p w:rsidR="004E0F7F" w:rsidRPr="00DE3534" w:rsidRDefault="004E0F7F" w:rsidP="00DE3534">
      <w:pPr>
        <w:numPr>
          <w:ilvl w:val="0"/>
          <w:numId w:val="2"/>
        </w:numPr>
        <w:ind w:left="709"/>
        <w:jc w:val="both"/>
        <w:rPr>
          <w:rFonts w:ascii="Tahoma" w:hAnsi="Tahoma" w:cs="Tahoma"/>
          <w:color w:val="000000" w:themeColor="text1"/>
          <w:sz w:val="21"/>
          <w:szCs w:val="21"/>
        </w:rPr>
      </w:pPr>
      <w:r w:rsidRPr="004E5A8A">
        <w:rPr>
          <w:rFonts w:ascii="Tahoma" w:hAnsi="Tahoma" w:cs="Tahoma"/>
          <w:color w:val="000000" w:themeColor="text1"/>
          <w:sz w:val="21"/>
          <w:szCs w:val="21"/>
        </w:rPr>
        <w:lastRenderedPageBreak/>
        <w:t xml:space="preserve">Cílem spolupráce je </w:t>
      </w:r>
      <w:r w:rsidR="00DE3534" w:rsidRPr="004E5A8A">
        <w:rPr>
          <w:rFonts w:ascii="Tahoma" w:hAnsi="Tahoma" w:cs="Tahoma"/>
          <w:color w:val="000000" w:themeColor="text1"/>
          <w:sz w:val="21"/>
          <w:szCs w:val="21"/>
        </w:rPr>
        <w:t>zadání a zpracování studentských prací na výše uvedené téma</w:t>
      </w:r>
      <w:r w:rsidR="00DE3534">
        <w:rPr>
          <w:rFonts w:ascii="Tahoma" w:hAnsi="Tahoma" w:cs="Tahoma"/>
          <w:color w:val="000000" w:themeColor="text1"/>
          <w:sz w:val="21"/>
          <w:szCs w:val="21"/>
        </w:rPr>
        <w:t xml:space="preserve"> a </w:t>
      </w:r>
      <w:r w:rsidRPr="00DE3534">
        <w:rPr>
          <w:rFonts w:ascii="Tahoma" w:hAnsi="Tahoma" w:cs="Tahoma"/>
          <w:color w:val="000000" w:themeColor="text1"/>
          <w:sz w:val="21"/>
          <w:szCs w:val="21"/>
        </w:rPr>
        <w:t xml:space="preserve">zapojení studentů FUA do diskuze o veřejném </w:t>
      </w:r>
      <w:r w:rsidR="00DE3534" w:rsidRPr="00DE3534">
        <w:rPr>
          <w:rFonts w:ascii="Tahoma" w:hAnsi="Tahoma" w:cs="Tahoma"/>
          <w:color w:val="000000" w:themeColor="text1"/>
          <w:sz w:val="21"/>
          <w:szCs w:val="21"/>
        </w:rPr>
        <w:t>záměru Partnera</w:t>
      </w:r>
      <w:r w:rsidRPr="00DE3534">
        <w:rPr>
          <w:rFonts w:ascii="Tahoma" w:hAnsi="Tahoma" w:cs="Tahoma"/>
          <w:color w:val="000000" w:themeColor="text1"/>
          <w:sz w:val="21"/>
          <w:szCs w:val="21"/>
        </w:rPr>
        <w:t xml:space="preserve"> (dále jen „záměr“) formou zpracování možných návrhů a viz</w:t>
      </w:r>
      <w:r w:rsidR="00DE3534">
        <w:rPr>
          <w:rFonts w:ascii="Tahoma" w:hAnsi="Tahoma" w:cs="Tahoma"/>
          <w:color w:val="000000" w:themeColor="text1"/>
          <w:sz w:val="21"/>
          <w:szCs w:val="21"/>
        </w:rPr>
        <w:t>í jeho realizace.</w:t>
      </w:r>
    </w:p>
    <w:p w:rsidR="004E0F7F" w:rsidRPr="004E5A8A" w:rsidRDefault="004E0F7F" w:rsidP="004E0F7F">
      <w:pPr>
        <w:ind w:left="709"/>
        <w:jc w:val="both"/>
        <w:rPr>
          <w:rFonts w:ascii="Tahoma" w:hAnsi="Tahoma" w:cs="Tahoma"/>
          <w:color w:val="000000" w:themeColor="text1"/>
          <w:sz w:val="21"/>
          <w:szCs w:val="21"/>
        </w:rPr>
      </w:pPr>
    </w:p>
    <w:p w:rsidR="004E0F7F" w:rsidRPr="004E5A8A" w:rsidRDefault="004E0F7F" w:rsidP="004E0F7F">
      <w:pPr>
        <w:numPr>
          <w:ilvl w:val="0"/>
          <w:numId w:val="2"/>
        </w:numPr>
        <w:ind w:left="709"/>
        <w:jc w:val="both"/>
        <w:rPr>
          <w:rFonts w:ascii="Tahoma" w:hAnsi="Tahoma" w:cs="Tahoma"/>
          <w:color w:val="000000" w:themeColor="text1"/>
          <w:sz w:val="21"/>
          <w:szCs w:val="21"/>
        </w:rPr>
      </w:pPr>
      <w:r w:rsidRPr="004E5A8A">
        <w:rPr>
          <w:rFonts w:ascii="Tahoma" w:hAnsi="Tahoma" w:cs="Tahoma"/>
          <w:color w:val="000000" w:themeColor="text1"/>
          <w:sz w:val="21"/>
          <w:szCs w:val="21"/>
        </w:rPr>
        <w:t>Partner se zavazuje poskytnout TUL a jednotlivým studentům FUA veškerou součinnost potřebnou k realizaci studentských prací, zejména poskytnout pro zpracování studentských prací potřebná digitální data, další podklady a finanční zajištění realizace spolupráce.</w:t>
      </w:r>
    </w:p>
    <w:p w:rsidR="004E0F7F" w:rsidRDefault="004E0F7F" w:rsidP="004E0F7F">
      <w:pPr>
        <w:jc w:val="both"/>
        <w:rPr>
          <w:rFonts w:ascii="Tahoma" w:hAnsi="Tahoma" w:cs="Tahoma"/>
          <w:color w:val="000000" w:themeColor="text1"/>
          <w:sz w:val="21"/>
          <w:szCs w:val="21"/>
        </w:rPr>
      </w:pPr>
    </w:p>
    <w:p w:rsidR="00F70F62" w:rsidRPr="004E5A8A" w:rsidRDefault="00F70F62" w:rsidP="004E0F7F">
      <w:pPr>
        <w:jc w:val="both"/>
        <w:rPr>
          <w:rFonts w:ascii="Tahoma" w:hAnsi="Tahoma" w:cs="Tahoma"/>
          <w:color w:val="000000" w:themeColor="text1"/>
          <w:sz w:val="21"/>
          <w:szCs w:val="21"/>
        </w:rPr>
      </w:pPr>
    </w:p>
    <w:p w:rsidR="004E0F7F" w:rsidRPr="004E5A8A" w:rsidRDefault="004E0F7F" w:rsidP="004E0F7F">
      <w:pPr>
        <w:jc w:val="center"/>
        <w:rPr>
          <w:rFonts w:ascii="Tahoma" w:hAnsi="Tahoma" w:cs="Tahoma"/>
          <w:color w:val="000000" w:themeColor="text1"/>
          <w:sz w:val="21"/>
          <w:szCs w:val="21"/>
        </w:rPr>
      </w:pPr>
      <w:r w:rsidRPr="004E5A8A">
        <w:rPr>
          <w:rFonts w:ascii="Tahoma" w:hAnsi="Tahoma" w:cs="Tahoma"/>
          <w:b/>
          <w:color w:val="000000" w:themeColor="text1"/>
          <w:sz w:val="21"/>
          <w:szCs w:val="21"/>
        </w:rPr>
        <w:t>II.</w:t>
      </w:r>
    </w:p>
    <w:p w:rsidR="004E0F7F" w:rsidRDefault="004E0F7F" w:rsidP="004E0F7F">
      <w:pPr>
        <w:pStyle w:val="Nadpis2"/>
        <w:rPr>
          <w:rFonts w:ascii="Tahoma" w:hAnsi="Tahoma" w:cs="Tahoma"/>
          <w:color w:val="000000" w:themeColor="text1"/>
          <w:sz w:val="21"/>
          <w:szCs w:val="21"/>
        </w:rPr>
      </w:pPr>
      <w:r w:rsidRPr="004E5A8A">
        <w:rPr>
          <w:rFonts w:ascii="Tahoma" w:hAnsi="Tahoma" w:cs="Tahoma"/>
          <w:color w:val="000000" w:themeColor="text1"/>
          <w:sz w:val="21"/>
          <w:szCs w:val="21"/>
        </w:rPr>
        <w:t>Podmínky spolupráce</w:t>
      </w:r>
    </w:p>
    <w:p w:rsidR="00F70F62" w:rsidRPr="00F70F62" w:rsidRDefault="00F70F62" w:rsidP="00F70F62"/>
    <w:p w:rsidR="004E0F7F" w:rsidRPr="004E5A8A" w:rsidRDefault="004E0F7F" w:rsidP="004E0F7F">
      <w:pPr>
        <w:numPr>
          <w:ilvl w:val="0"/>
          <w:numId w:val="1"/>
        </w:numPr>
        <w:jc w:val="both"/>
        <w:rPr>
          <w:rFonts w:ascii="Tahoma" w:hAnsi="Tahoma" w:cs="Tahoma"/>
          <w:b/>
          <w:color w:val="000000" w:themeColor="text1"/>
          <w:sz w:val="21"/>
          <w:szCs w:val="21"/>
        </w:rPr>
      </w:pPr>
      <w:r w:rsidRPr="004E5A8A">
        <w:rPr>
          <w:rFonts w:ascii="Tahoma" w:hAnsi="Tahoma" w:cs="Tahoma"/>
          <w:color w:val="000000" w:themeColor="text1"/>
          <w:sz w:val="21"/>
          <w:szCs w:val="21"/>
        </w:rPr>
        <w:t>Smluvní strany se zavazují poskytnout si vzájemně veškerou nutnou součinnost pro realizaci předmětu smlouvy.</w:t>
      </w:r>
    </w:p>
    <w:p w:rsidR="004E0F7F" w:rsidRPr="004E5A8A" w:rsidRDefault="004E0F7F" w:rsidP="004E0F7F">
      <w:pPr>
        <w:numPr>
          <w:ilvl w:val="0"/>
          <w:numId w:val="1"/>
        </w:numPr>
        <w:jc w:val="both"/>
        <w:rPr>
          <w:rFonts w:ascii="Tahoma" w:hAnsi="Tahoma" w:cs="Tahoma"/>
          <w:b/>
          <w:color w:val="000000" w:themeColor="text1"/>
          <w:sz w:val="21"/>
          <w:szCs w:val="21"/>
        </w:rPr>
      </w:pPr>
      <w:r w:rsidRPr="004E5A8A">
        <w:rPr>
          <w:rFonts w:ascii="Tahoma" w:hAnsi="Tahoma" w:cs="Tahoma"/>
          <w:color w:val="000000" w:themeColor="text1"/>
          <w:sz w:val="21"/>
          <w:szCs w:val="21"/>
        </w:rPr>
        <w:t xml:space="preserve">TUL se zavazuje v rámci výuky vypsat téma dle čl. I odst. 1 této smlouvy pro studentské práce a odborně vést své studenty při tvorbě studentských prací, jež jsou zadávány a zpracovávány na základě této smlouvy ve spolupráci s Partnerem, a umožnit Partnerovi v případě požadavku uzavřít se studentem licenční smlouvu na užití jeho autorského díla - studentské práce. </w:t>
      </w:r>
    </w:p>
    <w:p w:rsidR="004E0F7F" w:rsidRPr="004E5A8A" w:rsidRDefault="004E0F7F" w:rsidP="004E0F7F">
      <w:pPr>
        <w:numPr>
          <w:ilvl w:val="0"/>
          <w:numId w:val="1"/>
        </w:numPr>
        <w:jc w:val="both"/>
        <w:rPr>
          <w:rFonts w:ascii="Tahoma" w:hAnsi="Tahoma" w:cs="Tahoma"/>
          <w:b/>
          <w:color w:val="000000" w:themeColor="text1"/>
          <w:sz w:val="21"/>
          <w:szCs w:val="21"/>
        </w:rPr>
      </w:pPr>
      <w:r w:rsidRPr="004E5A8A">
        <w:rPr>
          <w:rFonts w:ascii="Tahoma" w:hAnsi="Tahoma" w:cs="Tahoma"/>
          <w:color w:val="000000" w:themeColor="text1"/>
          <w:sz w:val="21"/>
          <w:szCs w:val="21"/>
        </w:rPr>
        <w:t>Partner je oprávněn na základě této smlouvy použít studentské práce zadané a zpracované na základě této smlouvy jako podklad pro diskuzi o realizaci svého záměru a pro účely vlastních prezentací (tisk, propagace, web) za podmínky uvedení jména autora (studenta) a Fakulty umění a architektury Technické univerzity v Liberci. Partner není oprávněn na základě této smlouvy studentské práce použít pro účely realizace konkrétního záměru dle studentské práce, zejm. pro účely zpracování architektonické či jiné studie či dokumentu. Pokud by Partner měl zájem užít studentskou práci způsobem dle předchozí věty, lze tak učinit pouze na základě uzavřené licenční smlouvy ke studentské práci.</w:t>
      </w:r>
    </w:p>
    <w:p w:rsidR="004E0F7F" w:rsidRPr="004E5A8A" w:rsidRDefault="004E0F7F" w:rsidP="004E0F7F">
      <w:pPr>
        <w:numPr>
          <w:ilvl w:val="0"/>
          <w:numId w:val="1"/>
        </w:numPr>
        <w:jc w:val="both"/>
        <w:rPr>
          <w:rFonts w:ascii="Tahoma" w:hAnsi="Tahoma" w:cs="Tahoma"/>
          <w:b/>
          <w:color w:val="000000" w:themeColor="text1"/>
          <w:sz w:val="21"/>
          <w:szCs w:val="21"/>
        </w:rPr>
      </w:pPr>
      <w:r w:rsidRPr="004E5A8A">
        <w:rPr>
          <w:rFonts w:ascii="Tahoma" w:hAnsi="Tahoma" w:cs="Tahoma"/>
          <w:color w:val="000000" w:themeColor="text1"/>
          <w:sz w:val="21"/>
          <w:szCs w:val="21"/>
        </w:rPr>
        <w:t>Partner se zavazuje přispět na realizaci spolupráce finanční příspěvek ve výši a za podmínek uvedených v</w:t>
      </w:r>
      <w:r w:rsidR="002E61BA">
        <w:rPr>
          <w:rFonts w:ascii="Tahoma" w:hAnsi="Tahoma" w:cs="Tahoma"/>
          <w:color w:val="000000" w:themeColor="text1"/>
          <w:sz w:val="21"/>
          <w:szCs w:val="21"/>
        </w:rPr>
        <w:t> </w:t>
      </w:r>
      <w:r w:rsidRPr="004E5A8A">
        <w:rPr>
          <w:rFonts w:ascii="Tahoma" w:hAnsi="Tahoma" w:cs="Tahoma"/>
          <w:color w:val="000000" w:themeColor="text1"/>
          <w:sz w:val="21"/>
          <w:szCs w:val="21"/>
        </w:rPr>
        <w:t>čl</w:t>
      </w:r>
      <w:r w:rsidR="002E61BA">
        <w:rPr>
          <w:rFonts w:ascii="Tahoma" w:hAnsi="Tahoma" w:cs="Tahoma"/>
          <w:color w:val="000000" w:themeColor="text1"/>
          <w:sz w:val="21"/>
          <w:szCs w:val="21"/>
        </w:rPr>
        <w:t>.</w:t>
      </w:r>
      <w:r w:rsidRPr="004E5A8A">
        <w:rPr>
          <w:rFonts w:ascii="Tahoma" w:hAnsi="Tahoma" w:cs="Tahoma"/>
          <w:color w:val="000000" w:themeColor="text1"/>
          <w:sz w:val="21"/>
          <w:szCs w:val="21"/>
        </w:rPr>
        <w:t xml:space="preserve"> III. této smlouvy.</w:t>
      </w:r>
    </w:p>
    <w:p w:rsidR="004E0F7F" w:rsidRPr="004E5A8A" w:rsidRDefault="004E0F7F" w:rsidP="004E0F7F">
      <w:pPr>
        <w:numPr>
          <w:ilvl w:val="0"/>
          <w:numId w:val="1"/>
        </w:numPr>
        <w:jc w:val="both"/>
        <w:rPr>
          <w:rFonts w:ascii="Tahoma" w:hAnsi="Tahoma" w:cs="Tahoma"/>
          <w:b/>
          <w:color w:val="000000" w:themeColor="text1"/>
          <w:sz w:val="21"/>
          <w:szCs w:val="21"/>
        </w:rPr>
      </w:pPr>
      <w:r w:rsidRPr="004E5A8A">
        <w:rPr>
          <w:rFonts w:ascii="Tahoma" w:hAnsi="Tahoma" w:cs="Tahoma"/>
          <w:color w:val="000000" w:themeColor="text1"/>
          <w:sz w:val="21"/>
          <w:szCs w:val="21"/>
        </w:rPr>
        <w:t>Smluvní strany jsou povinny se v průběhu plnění předmětu smlouvy vzájemně informovat o skutečnostech, které mohou mít vliv na řádné a včasné splnění předmětu smlouvy.</w:t>
      </w:r>
    </w:p>
    <w:p w:rsidR="004E0F7F" w:rsidRPr="004E5A8A" w:rsidRDefault="004E0F7F" w:rsidP="004E0F7F">
      <w:pPr>
        <w:numPr>
          <w:ilvl w:val="0"/>
          <w:numId w:val="1"/>
        </w:numPr>
        <w:jc w:val="both"/>
        <w:rPr>
          <w:rFonts w:ascii="Tahoma" w:hAnsi="Tahoma" w:cs="Tahoma"/>
          <w:b/>
          <w:color w:val="000000" w:themeColor="text1"/>
          <w:sz w:val="21"/>
          <w:szCs w:val="21"/>
        </w:rPr>
      </w:pPr>
      <w:r w:rsidRPr="004E5A8A">
        <w:rPr>
          <w:rFonts w:ascii="Tahoma" w:hAnsi="Tahoma" w:cs="Tahoma"/>
          <w:color w:val="000000" w:themeColor="text1"/>
          <w:sz w:val="21"/>
          <w:szCs w:val="21"/>
        </w:rPr>
        <w:t>Smluvní strany jsou povinny v průběhu plnění předmětu smlouvy počínat si tak, aby si vzájemně nezpůsobily jakýmkoliv způsobem škodu nebo nepoškodily své dobré jméno.</w:t>
      </w:r>
    </w:p>
    <w:p w:rsidR="004E0F7F" w:rsidRPr="004E5A8A" w:rsidRDefault="004E0F7F" w:rsidP="004E0F7F">
      <w:pPr>
        <w:numPr>
          <w:ilvl w:val="0"/>
          <w:numId w:val="1"/>
        </w:numPr>
        <w:jc w:val="both"/>
        <w:rPr>
          <w:rFonts w:ascii="Tahoma" w:hAnsi="Tahoma" w:cs="Tahoma"/>
          <w:color w:val="000000" w:themeColor="text1"/>
          <w:sz w:val="21"/>
          <w:szCs w:val="21"/>
        </w:rPr>
      </w:pPr>
      <w:r w:rsidRPr="004E5A8A">
        <w:rPr>
          <w:rFonts w:ascii="Tahoma" w:hAnsi="Tahoma" w:cs="Tahoma"/>
          <w:color w:val="000000" w:themeColor="text1"/>
          <w:sz w:val="21"/>
          <w:szCs w:val="21"/>
        </w:rPr>
        <w:t>Partner bere na vědomí, že studentské práce jsou školním dílem dle § 60 zákona č. 121/2000 Sb., autorský zákon (dále jen „AZ). TU v Liberci je oprávněna dle § 35 odst. 3 AZ užít dílo – studentské práce vzniklé na základě zadání dle této smlouvy k výuce nebo k vlastní vnitřní potřebě a za obvyklých podmínek uzavřít se studentem licenční smlouvu o užití školního díla.</w:t>
      </w:r>
    </w:p>
    <w:p w:rsidR="004E0F7F" w:rsidRPr="004E5A8A" w:rsidRDefault="004E0F7F" w:rsidP="004E0F7F">
      <w:pPr>
        <w:numPr>
          <w:ilvl w:val="0"/>
          <w:numId w:val="1"/>
        </w:numPr>
        <w:jc w:val="both"/>
        <w:rPr>
          <w:rFonts w:ascii="Tahoma" w:hAnsi="Tahoma" w:cs="Tahoma"/>
          <w:b/>
          <w:color w:val="000000" w:themeColor="text1"/>
          <w:sz w:val="21"/>
          <w:szCs w:val="21"/>
        </w:rPr>
      </w:pPr>
      <w:r w:rsidRPr="004E5A8A">
        <w:rPr>
          <w:rFonts w:ascii="Tahoma" w:hAnsi="Tahoma" w:cs="Tahoma"/>
          <w:color w:val="000000" w:themeColor="text1"/>
          <w:sz w:val="21"/>
          <w:szCs w:val="21"/>
        </w:rPr>
        <w:t>Partner dále bere na vědomí, že dle § 47b zákona č. 111/1998 Sb., zákon o vysokých školách, je TU v Liberci povinna zveřejňovat některé ze studentských prací - závěrečné práce (disertační, diplomové, bakalářské a rigorózní práce).</w:t>
      </w:r>
    </w:p>
    <w:p w:rsidR="004E0F7F" w:rsidRPr="004E5A8A" w:rsidRDefault="004E0F7F" w:rsidP="004E0F7F">
      <w:pPr>
        <w:numPr>
          <w:ilvl w:val="0"/>
          <w:numId w:val="1"/>
        </w:numPr>
        <w:jc w:val="both"/>
        <w:rPr>
          <w:rFonts w:ascii="Tahoma" w:hAnsi="Tahoma" w:cs="Tahoma"/>
          <w:color w:val="000000" w:themeColor="text1"/>
          <w:sz w:val="21"/>
          <w:szCs w:val="21"/>
        </w:rPr>
      </w:pPr>
      <w:r w:rsidRPr="004E5A8A">
        <w:rPr>
          <w:rFonts w:ascii="Tahoma" w:hAnsi="Tahoma" w:cs="Tahoma"/>
          <w:color w:val="000000" w:themeColor="text1"/>
          <w:sz w:val="21"/>
          <w:szCs w:val="21"/>
        </w:rPr>
        <w:t xml:space="preserve">Partner dále bere na vědomí, že takto vzniklé studentské práce mohou být uveřejněny v Ročence fakulty, která je každý rok vydávána a zároveň uveřejněna včetně veškerých podkladů na </w:t>
      </w:r>
      <w:proofErr w:type="spellStart"/>
      <w:r w:rsidRPr="004E5A8A">
        <w:rPr>
          <w:rFonts w:ascii="Tahoma" w:hAnsi="Tahoma" w:cs="Tahoma"/>
          <w:color w:val="000000" w:themeColor="text1"/>
          <w:sz w:val="21"/>
          <w:szCs w:val="21"/>
        </w:rPr>
        <w:t>WEBu</w:t>
      </w:r>
      <w:proofErr w:type="spellEnd"/>
      <w:r w:rsidRPr="004E5A8A">
        <w:rPr>
          <w:rFonts w:ascii="Tahoma" w:hAnsi="Tahoma" w:cs="Tahoma"/>
          <w:color w:val="000000" w:themeColor="text1"/>
          <w:sz w:val="21"/>
          <w:szCs w:val="21"/>
        </w:rPr>
        <w:t xml:space="preserve"> fakulty.</w:t>
      </w:r>
    </w:p>
    <w:p w:rsidR="004E0F7F" w:rsidRPr="004E5A8A" w:rsidRDefault="004E0F7F" w:rsidP="004E0F7F">
      <w:pPr>
        <w:ind w:left="720"/>
        <w:jc w:val="both"/>
        <w:rPr>
          <w:rFonts w:ascii="Tahoma" w:hAnsi="Tahoma" w:cs="Tahoma"/>
          <w:color w:val="000000" w:themeColor="text1"/>
          <w:sz w:val="21"/>
          <w:szCs w:val="21"/>
        </w:rPr>
      </w:pPr>
    </w:p>
    <w:p w:rsidR="004E0F7F" w:rsidRPr="004E5A8A" w:rsidRDefault="004E0F7F" w:rsidP="004E0F7F">
      <w:pPr>
        <w:rPr>
          <w:rFonts w:ascii="Tahoma" w:hAnsi="Tahoma" w:cs="Tahoma"/>
          <w:color w:val="000000" w:themeColor="text1"/>
          <w:sz w:val="21"/>
          <w:szCs w:val="21"/>
        </w:rPr>
      </w:pPr>
    </w:p>
    <w:p w:rsidR="004E0F7F" w:rsidRPr="004E5A8A" w:rsidRDefault="004E0F7F" w:rsidP="004E0F7F">
      <w:pPr>
        <w:ind w:right="-142"/>
        <w:jc w:val="center"/>
        <w:rPr>
          <w:rFonts w:ascii="Tahoma" w:hAnsi="Tahoma" w:cs="Tahoma"/>
          <w:b/>
          <w:color w:val="000000" w:themeColor="text1"/>
          <w:sz w:val="21"/>
          <w:szCs w:val="21"/>
        </w:rPr>
      </w:pPr>
      <w:r w:rsidRPr="004E5A8A">
        <w:rPr>
          <w:rFonts w:ascii="Tahoma" w:hAnsi="Tahoma" w:cs="Tahoma"/>
          <w:b/>
          <w:color w:val="000000" w:themeColor="text1"/>
          <w:sz w:val="21"/>
          <w:szCs w:val="21"/>
        </w:rPr>
        <w:t>III.</w:t>
      </w:r>
    </w:p>
    <w:p w:rsidR="004E0F7F" w:rsidRPr="0093212A" w:rsidRDefault="004E0F7F" w:rsidP="004E0F7F">
      <w:pPr>
        <w:ind w:right="-142"/>
        <w:jc w:val="center"/>
        <w:rPr>
          <w:rFonts w:ascii="Tahoma" w:hAnsi="Tahoma" w:cs="Tahoma"/>
          <w:b/>
          <w:color w:val="000000" w:themeColor="text1"/>
          <w:sz w:val="21"/>
          <w:szCs w:val="21"/>
        </w:rPr>
      </w:pPr>
      <w:r w:rsidRPr="0093212A">
        <w:rPr>
          <w:rFonts w:ascii="Tahoma" w:hAnsi="Tahoma" w:cs="Tahoma"/>
          <w:b/>
          <w:color w:val="000000" w:themeColor="text1"/>
          <w:sz w:val="21"/>
          <w:szCs w:val="21"/>
        </w:rPr>
        <w:t>Finanční záležitosti</w:t>
      </w:r>
    </w:p>
    <w:p w:rsidR="004E0F7F" w:rsidRPr="0093212A" w:rsidRDefault="004E0F7F" w:rsidP="004E0F7F">
      <w:pPr>
        <w:ind w:right="-142"/>
        <w:rPr>
          <w:rFonts w:ascii="Tahoma" w:hAnsi="Tahoma" w:cs="Tahoma"/>
          <w:color w:val="000000" w:themeColor="text1"/>
          <w:sz w:val="21"/>
          <w:szCs w:val="21"/>
        </w:rPr>
      </w:pPr>
    </w:p>
    <w:p w:rsidR="00A24114" w:rsidRPr="0093212A" w:rsidRDefault="00A24114" w:rsidP="00A24114">
      <w:pPr>
        <w:numPr>
          <w:ilvl w:val="0"/>
          <w:numId w:val="3"/>
        </w:numPr>
        <w:ind w:right="-142"/>
        <w:jc w:val="both"/>
        <w:rPr>
          <w:rFonts w:ascii="Tahoma" w:hAnsi="Tahoma" w:cs="Tahoma"/>
          <w:sz w:val="21"/>
          <w:szCs w:val="21"/>
        </w:rPr>
      </w:pPr>
      <w:r w:rsidRPr="0093212A">
        <w:rPr>
          <w:rFonts w:ascii="Tahoma" w:hAnsi="Tahoma" w:cs="Tahoma"/>
          <w:sz w:val="21"/>
          <w:szCs w:val="21"/>
        </w:rPr>
        <w:t xml:space="preserve">Partner se zavazuje poskytnout TUL, Fakultě umění a architektury, finanční příspěvek podle odstavce (2) f) § 18 zákona č. 111/1998 Sb., v platném znění, na úhradu nákladů souvisejících s vypracováním studentských prací, a to ve výši 55.000,- Kč. Finanční příspěvek bude uhrazen na základě žádosti TUL. Žádost ve výši 55.000,- Kč bude vystavena do 10 dnů po předání vypracovaných studentských prací Partnerovi. Splatnost příspěvku je 14 dní ode dne prokazatelného doručení žádosti. </w:t>
      </w:r>
    </w:p>
    <w:p w:rsidR="004E0F7F" w:rsidRPr="004E5A8A" w:rsidRDefault="004E0F7F" w:rsidP="004E0F7F">
      <w:pPr>
        <w:numPr>
          <w:ilvl w:val="0"/>
          <w:numId w:val="3"/>
        </w:numPr>
        <w:ind w:right="-142"/>
        <w:jc w:val="both"/>
        <w:rPr>
          <w:rFonts w:ascii="Tahoma" w:hAnsi="Tahoma" w:cs="Tahoma"/>
          <w:color w:val="000000" w:themeColor="text1"/>
          <w:sz w:val="21"/>
          <w:szCs w:val="21"/>
        </w:rPr>
      </w:pPr>
      <w:r w:rsidRPr="004E5A8A">
        <w:rPr>
          <w:rFonts w:ascii="Tahoma" w:hAnsi="Tahoma" w:cs="Tahoma"/>
          <w:color w:val="000000" w:themeColor="text1"/>
          <w:sz w:val="21"/>
          <w:szCs w:val="21"/>
        </w:rPr>
        <w:t xml:space="preserve">Finanční příspěvek dle předchozího odst. 1 může být přiměřeně snížen na základě vzájemné dohody smluvních stran v případě, že bude zpracováno a Partnerovi předáno podstatně menší </w:t>
      </w:r>
      <w:r w:rsidRPr="004E5A8A">
        <w:rPr>
          <w:rFonts w:ascii="Tahoma" w:hAnsi="Tahoma" w:cs="Tahoma"/>
          <w:color w:val="000000" w:themeColor="text1"/>
          <w:sz w:val="21"/>
          <w:szCs w:val="21"/>
        </w:rPr>
        <w:lastRenderedPageBreak/>
        <w:t>množství studentských prací. V případě, že v rámci vypsaného tématu nebudou zpracovány žádné studentské práce, mohou smluvní strany tuto smlouvu ukončit písemnou dohodou.</w:t>
      </w:r>
    </w:p>
    <w:p w:rsidR="004E0F7F" w:rsidRDefault="004E0F7F" w:rsidP="004E0F7F">
      <w:pPr>
        <w:jc w:val="both"/>
        <w:rPr>
          <w:rFonts w:ascii="Tahoma" w:hAnsi="Tahoma" w:cs="Tahoma"/>
          <w:color w:val="000000" w:themeColor="text1"/>
          <w:sz w:val="21"/>
          <w:szCs w:val="21"/>
        </w:rPr>
      </w:pPr>
    </w:p>
    <w:p w:rsidR="00F70F62" w:rsidRPr="004E5A8A" w:rsidRDefault="00F70F62" w:rsidP="004E0F7F">
      <w:pPr>
        <w:jc w:val="both"/>
        <w:rPr>
          <w:rFonts w:ascii="Tahoma" w:hAnsi="Tahoma" w:cs="Tahoma"/>
          <w:color w:val="000000" w:themeColor="text1"/>
          <w:sz w:val="21"/>
          <w:szCs w:val="21"/>
        </w:rPr>
      </w:pPr>
    </w:p>
    <w:p w:rsidR="004E0F7F" w:rsidRPr="004E5A8A" w:rsidRDefault="004E0F7F" w:rsidP="004E0F7F">
      <w:pPr>
        <w:ind w:right="-142"/>
        <w:jc w:val="center"/>
        <w:rPr>
          <w:rFonts w:ascii="Tahoma" w:hAnsi="Tahoma" w:cs="Tahoma"/>
          <w:b/>
          <w:color w:val="000000" w:themeColor="text1"/>
          <w:sz w:val="21"/>
          <w:szCs w:val="21"/>
        </w:rPr>
      </w:pPr>
      <w:r w:rsidRPr="004E5A8A">
        <w:rPr>
          <w:rFonts w:ascii="Tahoma" w:hAnsi="Tahoma" w:cs="Tahoma"/>
          <w:b/>
          <w:color w:val="000000" w:themeColor="text1"/>
          <w:sz w:val="21"/>
          <w:szCs w:val="21"/>
        </w:rPr>
        <w:t>IV.</w:t>
      </w:r>
    </w:p>
    <w:p w:rsidR="004E0F7F" w:rsidRPr="004E5A8A" w:rsidRDefault="004E0F7F" w:rsidP="004E0F7F">
      <w:pPr>
        <w:jc w:val="center"/>
        <w:rPr>
          <w:rFonts w:ascii="Tahoma" w:hAnsi="Tahoma" w:cs="Tahoma"/>
          <w:b/>
          <w:color w:val="000000" w:themeColor="text1"/>
          <w:sz w:val="21"/>
          <w:szCs w:val="21"/>
        </w:rPr>
      </w:pPr>
      <w:r w:rsidRPr="004E5A8A">
        <w:rPr>
          <w:rFonts w:ascii="Tahoma" w:hAnsi="Tahoma" w:cs="Tahoma"/>
          <w:b/>
          <w:color w:val="000000" w:themeColor="text1"/>
          <w:sz w:val="21"/>
          <w:szCs w:val="21"/>
        </w:rPr>
        <w:t>Termín plnění</w:t>
      </w:r>
    </w:p>
    <w:p w:rsidR="007C1318" w:rsidRDefault="007C1318" w:rsidP="004E0F7F">
      <w:pPr>
        <w:ind w:left="709"/>
        <w:jc w:val="both"/>
        <w:rPr>
          <w:rFonts w:ascii="Tahoma" w:hAnsi="Tahoma" w:cs="Tahoma"/>
          <w:color w:val="000000" w:themeColor="text1"/>
          <w:sz w:val="21"/>
          <w:szCs w:val="21"/>
        </w:rPr>
      </w:pPr>
    </w:p>
    <w:p w:rsidR="004E0F7F" w:rsidRPr="004E5A8A" w:rsidRDefault="004E0F7F" w:rsidP="004E0F7F">
      <w:pPr>
        <w:ind w:left="709"/>
        <w:jc w:val="both"/>
        <w:rPr>
          <w:rFonts w:ascii="Tahoma" w:hAnsi="Tahoma" w:cs="Tahoma"/>
          <w:color w:val="000000" w:themeColor="text1"/>
          <w:sz w:val="21"/>
          <w:szCs w:val="21"/>
        </w:rPr>
      </w:pPr>
      <w:r w:rsidRPr="004E5A8A">
        <w:rPr>
          <w:rFonts w:ascii="Tahoma" w:hAnsi="Tahoma" w:cs="Tahoma"/>
          <w:color w:val="000000" w:themeColor="text1"/>
          <w:sz w:val="21"/>
          <w:szCs w:val="21"/>
        </w:rPr>
        <w:t>Předání vypracovaných studentských prací:</w:t>
      </w:r>
      <w:r w:rsidRPr="004E5A8A">
        <w:rPr>
          <w:rFonts w:ascii="Tahoma" w:hAnsi="Tahoma" w:cs="Tahoma"/>
          <w:color w:val="000000" w:themeColor="text1"/>
          <w:sz w:val="21"/>
          <w:szCs w:val="21"/>
        </w:rPr>
        <w:tab/>
      </w:r>
      <w:r w:rsidR="00223F5E">
        <w:rPr>
          <w:rFonts w:ascii="Tahoma" w:hAnsi="Tahoma" w:cs="Tahoma"/>
          <w:color w:val="000000" w:themeColor="text1"/>
          <w:sz w:val="21"/>
          <w:szCs w:val="21"/>
        </w:rPr>
        <w:t xml:space="preserve">  30. 6. 2020</w:t>
      </w:r>
      <w:r w:rsidRPr="004E5A8A">
        <w:rPr>
          <w:rFonts w:ascii="Tahoma" w:hAnsi="Tahoma" w:cs="Tahoma"/>
          <w:color w:val="000000" w:themeColor="text1"/>
          <w:sz w:val="21"/>
          <w:szCs w:val="21"/>
        </w:rPr>
        <w:tab/>
      </w:r>
    </w:p>
    <w:p w:rsidR="004E0F7F" w:rsidRPr="004E5A8A" w:rsidRDefault="004E0F7F" w:rsidP="004E0F7F">
      <w:pPr>
        <w:rPr>
          <w:rFonts w:ascii="Tahoma" w:hAnsi="Tahoma" w:cs="Tahoma"/>
          <w:color w:val="000000" w:themeColor="text1"/>
          <w:sz w:val="21"/>
          <w:szCs w:val="21"/>
        </w:rPr>
      </w:pPr>
    </w:p>
    <w:p w:rsidR="004E0F7F" w:rsidRPr="004E5A8A" w:rsidRDefault="004E0F7F" w:rsidP="004E0F7F">
      <w:pPr>
        <w:jc w:val="center"/>
        <w:rPr>
          <w:rFonts w:ascii="Tahoma" w:hAnsi="Tahoma" w:cs="Tahoma"/>
          <w:b/>
          <w:color w:val="000000" w:themeColor="text1"/>
          <w:sz w:val="21"/>
          <w:szCs w:val="21"/>
        </w:rPr>
      </w:pPr>
    </w:p>
    <w:p w:rsidR="004E0F7F" w:rsidRPr="004E5A8A" w:rsidRDefault="004E0F7F" w:rsidP="004E0F7F">
      <w:pPr>
        <w:jc w:val="center"/>
        <w:rPr>
          <w:rFonts w:ascii="Tahoma" w:hAnsi="Tahoma" w:cs="Tahoma"/>
          <w:b/>
          <w:color w:val="000000" w:themeColor="text1"/>
          <w:sz w:val="21"/>
          <w:szCs w:val="21"/>
        </w:rPr>
      </w:pPr>
      <w:r w:rsidRPr="004E5A8A">
        <w:rPr>
          <w:rFonts w:ascii="Tahoma" w:hAnsi="Tahoma" w:cs="Tahoma"/>
          <w:b/>
          <w:color w:val="000000" w:themeColor="text1"/>
          <w:sz w:val="21"/>
          <w:szCs w:val="21"/>
        </w:rPr>
        <w:t>V.</w:t>
      </w:r>
    </w:p>
    <w:p w:rsidR="004E0F7F" w:rsidRPr="004E5A8A" w:rsidRDefault="004E0F7F" w:rsidP="004E0F7F">
      <w:pPr>
        <w:pStyle w:val="Nadpis2"/>
        <w:rPr>
          <w:rFonts w:ascii="Tahoma" w:hAnsi="Tahoma" w:cs="Tahoma"/>
          <w:color w:val="000000" w:themeColor="text1"/>
          <w:sz w:val="21"/>
          <w:szCs w:val="21"/>
        </w:rPr>
      </w:pPr>
      <w:r w:rsidRPr="004E5A8A">
        <w:rPr>
          <w:rFonts w:ascii="Tahoma" w:hAnsi="Tahoma" w:cs="Tahoma"/>
          <w:color w:val="000000" w:themeColor="text1"/>
          <w:sz w:val="21"/>
          <w:szCs w:val="21"/>
        </w:rPr>
        <w:t xml:space="preserve">Ustanovení společná a závěrečná </w:t>
      </w:r>
    </w:p>
    <w:p w:rsidR="004E0F7F" w:rsidRPr="004E5A8A" w:rsidRDefault="004E0F7F" w:rsidP="004E0F7F">
      <w:pPr>
        <w:numPr>
          <w:ilvl w:val="0"/>
          <w:numId w:val="4"/>
        </w:numPr>
        <w:jc w:val="both"/>
        <w:rPr>
          <w:rFonts w:ascii="Tahoma" w:hAnsi="Tahoma" w:cs="Tahoma"/>
          <w:color w:val="000000" w:themeColor="text1"/>
          <w:sz w:val="21"/>
          <w:szCs w:val="21"/>
        </w:rPr>
      </w:pPr>
      <w:r w:rsidRPr="004E5A8A">
        <w:rPr>
          <w:rFonts w:ascii="Tahoma" w:hAnsi="Tahoma" w:cs="Tahoma"/>
          <w:color w:val="000000" w:themeColor="text1"/>
          <w:sz w:val="21"/>
          <w:szCs w:val="21"/>
        </w:rPr>
        <w:t>Realizace této smlouvy bude zajišťována Fakultou umění a architektury Technické univerzity v Liberci.</w:t>
      </w:r>
    </w:p>
    <w:p w:rsidR="004E0F7F" w:rsidRPr="004E5A8A" w:rsidRDefault="004E0F7F" w:rsidP="004E0F7F">
      <w:pPr>
        <w:pStyle w:val="Zkladntext"/>
        <w:numPr>
          <w:ilvl w:val="0"/>
          <w:numId w:val="4"/>
        </w:numPr>
        <w:jc w:val="both"/>
        <w:rPr>
          <w:rFonts w:ascii="Tahoma" w:hAnsi="Tahoma" w:cs="Tahoma"/>
          <w:color w:val="000000" w:themeColor="text1"/>
          <w:sz w:val="21"/>
          <w:szCs w:val="21"/>
        </w:rPr>
      </w:pPr>
      <w:r w:rsidRPr="004E5A8A">
        <w:rPr>
          <w:rFonts w:ascii="Tahoma" w:hAnsi="Tahoma" w:cs="Tahoma"/>
          <w:color w:val="000000" w:themeColor="text1"/>
          <w:sz w:val="21"/>
          <w:szCs w:val="21"/>
        </w:rPr>
        <w:t>Tato smlouva je uzavřena na dobu neurčitou, může být ukončena vzájemnou písemnou dohodou nebo písemnou výpovědí bez uvedení důvodu kterékoliv ze stran. Výpovědní doba je 6 měsíců a začíná běžet měsícem následujícím po měsíci doručení výpovědi druhé straně.</w:t>
      </w:r>
    </w:p>
    <w:p w:rsidR="004E0F7F" w:rsidRPr="004E5A8A" w:rsidRDefault="004E0F7F" w:rsidP="004E0F7F">
      <w:pPr>
        <w:pStyle w:val="Zkladntext"/>
        <w:numPr>
          <w:ilvl w:val="0"/>
          <w:numId w:val="4"/>
        </w:numPr>
        <w:jc w:val="both"/>
        <w:rPr>
          <w:rFonts w:ascii="Tahoma" w:hAnsi="Tahoma" w:cs="Tahoma"/>
          <w:color w:val="000000" w:themeColor="text1"/>
          <w:sz w:val="21"/>
          <w:szCs w:val="21"/>
        </w:rPr>
      </w:pPr>
      <w:r w:rsidRPr="004E5A8A">
        <w:rPr>
          <w:rFonts w:ascii="Tahoma" w:hAnsi="Tahoma" w:cs="Tahoma"/>
          <w:color w:val="000000" w:themeColor="text1"/>
          <w:sz w:val="21"/>
          <w:szCs w:val="21"/>
        </w:rPr>
        <w:t>Smlouva je vyhotovena ve čtyřech stejnopisech, z nichž každá strana obdrží dva výtisky.</w:t>
      </w:r>
    </w:p>
    <w:p w:rsidR="004E0F7F" w:rsidRPr="004E5A8A" w:rsidRDefault="004E0F7F" w:rsidP="004E0F7F">
      <w:pPr>
        <w:pStyle w:val="Zkladntext"/>
        <w:numPr>
          <w:ilvl w:val="0"/>
          <w:numId w:val="4"/>
        </w:numPr>
        <w:jc w:val="both"/>
        <w:rPr>
          <w:rFonts w:ascii="Tahoma" w:hAnsi="Tahoma" w:cs="Tahoma"/>
          <w:color w:val="000000" w:themeColor="text1"/>
          <w:sz w:val="21"/>
          <w:szCs w:val="21"/>
        </w:rPr>
      </w:pPr>
      <w:r w:rsidRPr="004E5A8A">
        <w:rPr>
          <w:rFonts w:ascii="Tahoma" w:hAnsi="Tahoma" w:cs="Tahoma"/>
          <w:color w:val="000000" w:themeColor="text1"/>
          <w:sz w:val="21"/>
          <w:szCs w:val="21"/>
        </w:rPr>
        <w:t>Zástupci stran uvedení v záhlaví smlouvy prohlašují, že jsou oprávněni k podpisu této smlouvy.</w:t>
      </w:r>
    </w:p>
    <w:p w:rsidR="00F70F62" w:rsidRDefault="004E0F7F" w:rsidP="00F70F62">
      <w:pPr>
        <w:pStyle w:val="Zkladntext"/>
        <w:numPr>
          <w:ilvl w:val="0"/>
          <w:numId w:val="4"/>
        </w:numPr>
        <w:jc w:val="both"/>
        <w:rPr>
          <w:rFonts w:ascii="Tahoma" w:hAnsi="Tahoma" w:cs="Tahoma"/>
          <w:color w:val="000000" w:themeColor="text1"/>
          <w:sz w:val="21"/>
          <w:szCs w:val="21"/>
        </w:rPr>
      </w:pPr>
      <w:r w:rsidRPr="004E5A8A">
        <w:rPr>
          <w:rFonts w:ascii="Tahoma" w:hAnsi="Tahoma" w:cs="Tahoma"/>
          <w:color w:val="000000" w:themeColor="text1"/>
          <w:sz w:val="21"/>
          <w:szCs w:val="21"/>
        </w:rPr>
        <w:t>Smlouva je platná a účinná podpisem smluvních stran, nestanoví-li zvláštní právní předpis datum účinnosti pozdější. Pokud smlouva naplní podmínky pro uveřejnění v Registru smluv, bude uveřejněna Technickou univerzitou v Liberci dle zákona č. 340/2015 Sb. (o registru smluv) v Registru smluv vedeném Ministerstvem vnitra ČR.</w:t>
      </w:r>
    </w:p>
    <w:p w:rsidR="00F70F62" w:rsidRDefault="00F70F62" w:rsidP="00F70F62">
      <w:pPr>
        <w:pStyle w:val="Zkladntext"/>
        <w:jc w:val="both"/>
        <w:rPr>
          <w:rFonts w:ascii="Tahoma" w:hAnsi="Tahoma" w:cs="Tahoma"/>
          <w:color w:val="000000" w:themeColor="text1"/>
          <w:sz w:val="21"/>
          <w:szCs w:val="21"/>
        </w:rPr>
      </w:pPr>
    </w:p>
    <w:p w:rsidR="00476270" w:rsidRPr="00506566" w:rsidRDefault="00476270" w:rsidP="00476270">
      <w:pPr>
        <w:pStyle w:val="Zkladntextodsazen3"/>
        <w:suppressAutoHyphens w:val="0"/>
        <w:spacing w:after="0" w:line="264" w:lineRule="auto"/>
        <w:ind w:left="426"/>
        <w:jc w:val="both"/>
        <w:rPr>
          <w:rFonts w:ascii="Tahoma" w:hAnsi="Tahoma" w:cs="Tahoma"/>
          <w:color w:val="000000"/>
          <w:sz w:val="21"/>
          <w:szCs w:val="21"/>
        </w:rPr>
      </w:pPr>
      <w:r w:rsidRPr="0093212A">
        <w:rPr>
          <w:rFonts w:ascii="Tahoma" w:hAnsi="Tahoma" w:cs="Tahoma"/>
          <w:color w:val="000000"/>
          <w:sz w:val="21"/>
          <w:szCs w:val="21"/>
        </w:rPr>
        <w:t xml:space="preserve">Tato smlouva byla schválena usnesením Rady města Hrádek nad Nisou dne </w:t>
      </w:r>
      <w:r w:rsidR="0093212A" w:rsidRPr="0093212A">
        <w:rPr>
          <w:rFonts w:ascii="Tahoma" w:hAnsi="Tahoma" w:cs="Tahoma"/>
          <w:color w:val="000000"/>
          <w:sz w:val="21"/>
          <w:szCs w:val="21"/>
        </w:rPr>
        <w:t>20.5.2020</w:t>
      </w:r>
      <w:r w:rsidRPr="0093212A">
        <w:rPr>
          <w:rFonts w:ascii="Tahoma" w:hAnsi="Tahoma" w:cs="Tahoma"/>
          <w:color w:val="000000"/>
          <w:sz w:val="21"/>
          <w:szCs w:val="21"/>
        </w:rPr>
        <w:t xml:space="preserve">, č. usnesení: </w:t>
      </w:r>
      <w:r w:rsidR="0093212A" w:rsidRPr="0093212A">
        <w:rPr>
          <w:rFonts w:ascii="Tahoma" w:hAnsi="Tahoma" w:cs="Tahoma"/>
          <w:color w:val="000000"/>
          <w:sz w:val="21"/>
          <w:szCs w:val="21"/>
        </w:rPr>
        <w:t>13/352/RM/20</w:t>
      </w:r>
      <w:r w:rsidRPr="0093212A">
        <w:rPr>
          <w:rFonts w:ascii="Tahoma" w:hAnsi="Tahoma" w:cs="Tahoma"/>
          <w:color w:val="000000"/>
          <w:sz w:val="21"/>
          <w:szCs w:val="21"/>
        </w:rPr>
        <w:t>.</w:t>
      </w:r>
    </w:p>
    <w:p w:rsidR="00F70F62" w:rsidRDefault="00F70F62" w:rsidP="00F70F62">
      <w:pPr>
        <w:pStyle w:val="Zkladntext"/>
        <w:jc w:val="both"/>
        <w:rPr>
          <w:rFonts w:ascii="Tahoma" w:hAnsi="Tahoma" w:cs="Tahoma"/>
          <w:color w:val="000000" w:themeColor="text1"/>
          <w:sz w:val="21"/>
          <w:szCs w:val="21"/>
        </w:rPr>
      </w:pPr>
    </w:p>
    <w:p w:rsidR="005B08DB" w:rsidRPr="00F70F62" w:rsidRDefault="005B08DB" w:rsidP="00F70F62">
      <w:pPr>
        <w:pStyle w:val="Zkladntext"/>
        <w:jc w:val="both"/>
        <w:rPr>
          <w:rFonts w:ascii="Tahoma" w:hAnsi="Tahoma" w:cs="Tahoma"/>
          <w:color w:val="000000" w:themeColor="text1"/>
          <w:sz w:val="21"/>
          <w:szCs w:val="21"/>
        </w:rPr>
      </w:pPr>
    </w:p>
    <w:p w:rsidR="004E0F7F" w:rsidRPr="004E5A8A" w:rsidRDefault="004E0F7F" w:rsidP="004E0F7F">
      <w:pPr>
        <w:ind w:right="-142"/>
        <w:rPr>
          <w:rFonts w:ascii="Tahoma" w:hAnsi="Tahoma" w:cs="Tahoma"/>
          <w:color w:val="000000" w:themeColor="text1"/>
          <w:sz w:val="21"/>
          <w:szCs w:val="21"/>
        </w:rPr>
      </w:pPr>
    </w:p>
    <w:p w:rsidR="004E0F7F" w:rsidRPr="004E5A8A" w:rsidRDefault="004E0F7F" w:rsidP="004E0F7F">
      <w:pPr>
        <w:ind w:right="-142"/>
        <w:rPr>
          <w:rFonts w:ascii="Tahoma" w:hAnsi="Tahoma" w:cs="Tahoma"/>
          <w:color w:val="000000" w:themeColor="text1"/>
          <w:sz w:val="21"/>
          <w:szCs w:val="21"/>
        </w:rPr>
      </w:pPr>
    </w:p>
    <w:p w:rsidR="004E0F7F" w:rsidRPr="004E5A8A" w:rsidRDefault="004E0F7F" w:rsidP="004E0F7F">
      <w:pPr>
        <w:ind w:right="-142"/>
        <w:rPr>
          <w:rFonts w:ascii="Tahoma" w:hAnsi="Tahoma" w:cs="Tahoma"/>
          <w:color w:val="000000" w:themeColor="text1"/>
          <w:sz w:val="21"/>
          <w:szCs w:val="21"/>
        </w:rPr>
      </w:pPr>
      <w:r w:rsidRPr="004E5A8A">
        <w:rPr>
          <w:rFonts w:ascii="Tahoma" w:hAnsi="Tahoma" w:cs="Tahoma"/>
          <w:color w:val="000000" w:themeColor="text1"/>
          <w:sz w:val="21"/>
          <w:szCs w:val="21"/>
        </w:rPr>
        <w:t>V</w:t>
      </w:r>
      <w:r w:rsidR="00476270">
        <w:rPr>
          <w:rFonts w:ascii="Tahoma" w:hAnsi="Tahoma" w:cs="Tahoma"/>
          <w:color w:val="000000" w:themeColor="text1"/>
          <w:sz w:val="21"/>
          <w:szCs w:val="21"/>
        </w:rPr>
        <w:t> Hrádku nad Nisou</w:t>
      </w:r>
      <w:r w:rsidR="00476270" w:rsidRPr="004E5A8A">
        <w:rPr>
          <w:rFonts w:ascii="Tahoma" w:hAnsi="Tahoma" w:cs="Tahoma"/>
          <w:color w:val="000000" w:themeColor="text1"/>
          <w:sz w:val="21"/>
          <w:szCs w:val="21"/>
        </w:rPr>
        <w:t>, dne</w:t>
      </w:r>
      <w:r w:rsidR="00F70F62">
        <w:rPr>
          <w:rFonts w:ascii="Tahoma" w:hAnsi="Tahoma" w:cs="Tahoma"/>
          <w:color w:val="000000" w:themeColor="text1"/>
          <w:sz w:val="21"/>
          <w:szCs w:val="21"/>
        </w:rPr>
        <w:t xml:space="preserve">………………       </w:t>
      </w:r>
      <w:r w:rsidR="001E59C9">
        <w:rPr>
          <w:rFonts w:ascii="Tahoma" w:hAnsi="Tahoma" w:cs="Tahoma"/>
          <w:color w:val="000000" w:themeColor="text1"/>
          <w:sz w:val="21"/>
          <w:szCs w:val="21"/>
        </w:rPr>
        <w:t xml:space="preserve">                                      </w:t>
      </w:r>
      <w:r w:rsidRPr="004E5A8A">
        <w:rPr>
          <w:rFonts w:ascii="Tahoma" w:hAnsi="Tahoma" w:cs="Tahoma"/>
          <w:color w:val="000000" w:themeColor="text1"/>
          <w:sz w:val="21"/>
          <w:szCs w:val="21"/>
        </w:rPr>
        <w:t>V </w:t>
      </w:r>
      <w:r w:rsidR="00476270" w:rsidRPr="004E5A8A">
        <w:rPr>
          <w:rFonts w:ascii="Tahoma" w:hAnsi="Tahoma" w:cs="Tahoma"/>
          <w:color w:val="000000" w:themeColor="text1"/>
          <w:sz w:val="21"/>
          <w:szCs w:val="21"/>
        </w:rPr>
        <w:t>Liberci, dne</w:t>
      </w:r>
      <w:r w:rsidR="001E59C9">
        <w:rPr>
          <w:rFonts w:ascii="Tahoma" w:hAnsi="Tahoma" w:cs="Tahoma"/>
          <w:color w:val="000000" w:themeColor="text1"/>
          <w:sz w:val="21"/>
          <w:szCs w:val="21"/>
        </w:rPr>
        <w:t xml:space="preserve"> </w:t>
      </w:r>
      <w:r w:rsidR="007C1318">
        <w:rPr>
          <w:rFonts w:ascii="Tahoma" w:hAnsi="Tahoma" w:cs="Tahoma"/>
          <w:color w:val="000000" w:themeColor="text1"/>
          <w:sz w:val="21"/>
          <w:szCs w:val="21"/>
        </w:rPr>
        <w:t>…………</w:t>
      </w:r>
      <w:r w:rsidR="00506566">
        <w:rPr>
          <w:rFonts w:ascii="Tahoma" w:hAnsi="Tahoma" w:cs="Tahoma"/>
          <w:color w:val="000000" w:themeColor="text1"/>
          <w:sz w:val="21"/>
          <w:szCs w:val="21"/>
        </w:rPr>
        <w:t>2020</w:t>
      </w:r>
    </w:p>
    <w:p w:rsidR="004E0F7F" w:rsidRDefault="004E0F7F" w:rsidP="004E0F7F">
      <w:pPr>
        <w:ind w:right="-142"/>
        <w:rPr>
          <w:rFonts w:ascii="Tahoma" w:hAnsi="Tahoma" w:cs="Tahoma"/>
          <w:color w:val="000000" w:themeColor="text1"/>
          <w:sz w:val="21"/>
          <w:szCs w:val="21"/>
        </w:rPr>
      </w:pPr>
    </w:p>
    <w:p w:rsidR="005B08DB" w:rsidRPr="004E5A8A" w:rsidRDefault="005B08DB" w:rsidP="004E0F7F">
      <w:pPr>
        <w:ind w:right="-142"/>
        <w:rPr>
          <w:rFonts w:ascii="Tahoma" w:hAnsi="Tahoma" w:cs="Tahoma"/>
          <w:color w:val="000000" w:themeColor="text1"/>
          <w:sz w:val="21"/>
          <w:szCs w:val="21"/>
        </w:rPr>
      </w:pPr>
    </w:p>
    <w:p w:rsidR="00F70F62" w:rsidRDefault="00F70F62" w:rsidP="004E0F7F">
      <w:pPr>
        <w:ind w:right="-142"/>
        <w:rPr>
          <w:rFonts w:ascii="Tahoma" w:hAnsi="Tahoma" w:cs="Tahoma"/>
          <w:color w:val="000000" w:themeColor="text1"/>
          <w:sz w:val="21"/>
          <w:szCs w:val="21"/>
        </w:rPr>
      </w:pPr>
    </w:p>
    <w:p w:rsidR="00F70F62" w:rsidRDefault="00F70F62" w:rsidP="00F70F62">
      <w:pPr>
        <w:ind w:right="-142"/>
        <w:rPr>
          <w:rFonts w:ascii="Tahoma" w:hAnsi="Tahoma" w:cs="Tahoma"/>
          <w:color w:val="000000" w:themeColor="text1"/>
          <w:sz w:val="21"/>
          <w:szCs w:val="21"/>
        </w:rPr>
      </w:pPr>
      <w:r>
        <w:rPr>
          <w:rFonts w:ascii="Tahoma" w:hAnsi="Tahoma" w:cs="Tahoma"/>
          <w:color w:val="000000" w:themeColor="text1"/>
          <w:sz w:val="21"/>
          <w:szCs w:val="21"/>
        </w:rPr>
        <w:t>……………………………………………………                                            ……………………………………………………</w:t>
      </w:r>
    </w:p>
    <w:p w:rsidR="004E0F7F" w:rsidRPr="004E5A8A" w:rsidRDefault="004E0F7F" w:rsidP="004E0F7F">
      <w:pPr>
        <w:ind w:right="-142"/>
        <w:rPr>
          <w:rFonts w:ascii="Tahoma" w:hAnsi="Tahoma" w:cs="Tahoma"/>
          <w:color w:val="000000" w:themeColor="text1"/>
          <w:sz w:val="21"/>
          <w:szCs w:val="21"/>
        </w:rPr>
      </w:pPr>
    </w:p>
    <w:p w:rsidR="004E0F7F" w:rsidRPr="001E59C9" w:rsidRDefault="001E59C9" w:rsidP="004E0F7F">
      <w:pPr>
        <w:ind w:right="-142"/>
        <w:rPr>
          <w:rFonts w:ascii="Tahoma" w:hAnsi="Tahoma" w:cs="Tahoma"/>
          <w:color w:val="000000" w:themeColor="text1"/>
          <w:sz w:val="21"/>
          <w:szCs w:val="21"/>
        </w:rPr>
      </w:pPr>
      <w:r>
        <w:rPr>
          <w:rFonts w:ascii="Tahoma" w:hAnsi="Tahoma" w:cs="Tahoma"/>
          <w:color w:val="000000" w:themeColor="text1"/>
          <w:sz w:val="21"/>
          <w:szCs w:val="21"/>
        </w:rPr>
        <w:t xml:space="preserve">    </w:t>
      </w:r>
      <w:r w:rsidR="00476270" w:rsidRPr="001E59C9">
        <w:rPr>
          <w:rFonts w:ascii="Tahoma" w:hAnsi="Tahoma" w:cs="Tahoma"/>
          <w:color w:val="000000" w:themeColor="text1"/>
          <w:sz w:val="21"/>
          <w:szCs w:val="21"/>
        </w:rPr>
        <w:t xml:space="preserve">Mgr. Josef Horinka                                       </w:t>
      </w:r>
      <w:r>
        <w:rPr>
          <w:rFonts w:ascii="Tahoma" w:hAnsi="Tahoma" w:cs="Tahoma"/>
          <w:color w:val="000000" w:themeColor="text1"/>
          <w:sz w:val="21"/>
          <w:szCs w:val="21"/>
        </w:rPr>
        <w:t xml:space="preserve">        </w:t>
      </w:r>
      <w:r w:rsidR="00476270" w:rsidRPr="001E59C9">
        <w:rPr>
          <w:rFonts w:ascii="Tahoma" w:hAnsi="Tahoma" w:cs="Tahoma"/>
          <w:color w:val="000000" w:themeColor="text1"/>
          <w:sz w:val="21"/>
          <w:szCs w:val="21"/>
        </w:rPr>
        <w:t xml:space="preserve">              </w:t>
      </w:r>
      <w:r w:rsidR="004E0F7F" w:rsidRPr="001E59C9">
        <w:rPr>
          <w:rFonts w:ascii="Tahoma" w:hAnsi="Tahoma" w:cs="Tahoma"/>
          <w:color w:val="000000" w:themeColor="text1"/>
          <w:sz w:val="21"/>
          <w:szCs w:val="21"/>
        </w:rPr>
        <w:t>Ing. arch. MgA. Osamu Okamura, děkan</w:t>
      </w:r>
    </w:p>
    <w:p w:rsidR="00476270" w:rsidRPr="001E59C9" w:rsidRDefault="00476270" w:rsidP="004E0F7F">
      <w:pPr>
        <w:rPr>
          <w:rFonts w:ascii="Tahoma" w:hAnsi="Tahoma" w:cs="Tahoma"/>
          <w:color w:val="000000"/>
          <w:sz w:val="21"/>
          <w:szCs w:val="21"/>
        </w:rPr>
      </w:pPr>
      <w:r w:rsidRPr="001E59C9">
        <w:rPr>
          <w:rFonts w:ascii="Tahoma" w:hAnsi="Tahoma" w:cs="Tahoma"/>
          <w:color w:val="000000"/>
          <w:sz w:val="21"/>
          <w:szCs w:val="21"/>
        </w:rPr>
        <w:t xml:space="preserve">       starosta města </w:t>
      </w:r>
    </w:p>
    <w:p w:rsidR="00F21D13" w:rsidRPr="001E59C9" w:rsidRDefault="00476270" w:rsidP="004E0F7F">
      <w:pPr>
        <w:rPr>
          <w:rFonts w:ascii="Tahoma" w:hAnsi="Tahoma" w:cs="Tahoma"/>
          <w:sz w:val="21"/>
          <w:szCs w:val="21"/>
        </w:rPr>
      </w:pPr>
      <w:r w:rsidRPr="001E59C9">
        <w:rPr>
          <w:rFonts w:ascii="Tahoma" w:hAnsi="Tahoma" w:cs="Tahoma"/>
          <w:color w:val="000000"/>
          <w:sz w:val="21"/>
          <w:szCs w:val="21"/>
        </w:rPr>
        <w:t>Město Hrádek nad Nisou</w:t>
      </w:r>
    </w:p>
    <w:sectPr w:rsidR="00F21D13" w:rsidRPr="001E59C9" w:rsidSect="006F68CC">
      <w:headerReference w:type="default" r:id="rId9"/>
      <w:footerReference w:type="default" r:id="rId10"/>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6C2" w:rsidRPr="00D91740" w:rsidRDefault="006D46C2" w:rsidP="00D91740">
      <w:r>
        <w:separator/>
      </w:r>
    </w:p>
  </w:endnote>
  <w:endnote w:type="continuationSeparator" w:id="0">
    <w:p w:rsidR="006D46C2" w:rsidRPr="00D91740" w:rsidRDefault="006D46C2"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7AA" w:rsidRDefault="00090F54" w:rsidP="00F737AA">
    <w:pPr>
      <w:pStyle w:val="Default"/>
      <w:spacing w:line="420" w:lineRule="auto"/>
      <w:rPr>
        <w:color w:val="57585A"/>
        <w:sz w:val="12"/>
        <w:szCs w:val="16"/>
      </w:rPr>
    </w:pPr>
    <w:r>
      <w:rPr>
        <w:noProof/>
      </w:rPr>
      <w:drawing>
        <wp:anchor distT="0" distB="0" distL="114300" distR="114300" simplePos="0" relativeHeight="251658240" behindDoc="1" locked="0" layoutInCell="1" allowOverlap="1">
          <wp:simplePos x="0" y="0"/>
          <wp:positionH relativeFrom="column">
            <wp:posOffset>-710565</wp:posOffset>
          </wp:positionH>
          <wp:positionV relativeFrom="paragraph">
            <wp:posOffset>0</wp:posOffset>
          </wp:positionV>
          <wp:extent cx="7543800" cy="505460"/>
          <wp:effectExtent l="19050" t="0" r="0" b="0"/>
          <wp:wrapNone/>
          <wp:docPr id="16" name="obrázek 16" descr="FA-word_Strán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A-word_Stránka_2"/>
                  <pic:cNvPicPr>
                    <a:picLocks noChangeAspect="1" noChangeArrowheads="1"/>
                  </pic:cNvPicPr>
                </pic:nvPicPr>
                <pic:blipFill>
                  <a:blip r:embed="rId1"/>
                  <a:srcRect/>
                  <a:stretch>
                    <a:fillRect/>
                  </a:stretch>
                </pic:blipFill>
                <pic:spPr bwMode="auto">
                  <a:xfrm>
                    <a:off x="0" y="0"/>
                    <a:ext cx="7543800" cy="505460"/>
                  </a:xfrm>
                  <a:prstGeom prst="rect">
                    <a:avLst/>
                  </a:prstGeom>
                  <a:noFill/>
                  <a:ln w="9525">
                    <a:noFill/>
                    <a:miter lim="800000"/>
                    <a:headEnd/>
                    <a:tailEnd/>
                  </a:ln>
                </pic:spPr>
              </pic:pic>
            </a:graphicData>
          </a:graphic>
        </wp:anchor>
      </w:drawing>
    </w:r>
    <w:r w:rsidR="00F737AA">
      <w:rPr>
        <w:b/>
        <w:bCs/>
        <w:color w:val="221E1F"/>
        <w:sz w:val="12"/>
        <w:szCs w:val="16"/>
      </w:rPr>
      <w:t>T</w:t>
    </w:r>
    <w:r w:rsidR="00F737AA" w:rsidRPr="00CC2079">
      <w:rPr>
        <w:b/>
        <w:bCs/>
        <w:color w:val="221E1F"/>
        <w:sz w:val="12"/>
        <w:szCs w:val="16"/>
      </w:rPr>
      <w:t xml:space="preserve">ECHNICKÁ UNIVERZITA V LIBERCI </w:t>
    </w:r>
    <w:r w:rsidR="00F737AA" w:rsidRPr="00A32A82">
      <w:rPr>
        <w:color w:val="6B368A"/>
        <w:sz w:val="12"/>
        <w:szCs w:val="16"/>
      </w:rPr>
      <w:t xml:space="preserve">| </w:t>
    </w:r>
    <w:r w:rsidR="00F737AA" w:rsidRPr="00A32A82">
      <w:rPr>
        <w:b/>
        <w:bCs/>
        <w:color w:val="6B368A"/>
        <w:sz w:val="12"/>
        <w:szCs w:val="16"/>
      </w:rPr>
      <w:t>Fakulta umění a architektury</w:t>
    </w:r>
    <w:r w:rsidR="00F737AA" w:rsidRPr="00A32A82">
      <w:rPr>
        <w:color w:val="6B368A"/>
        <w:sz w:val="12"/>
        <w:szCs w:val="16"/>
      </w:rPr>
      <w:t xml:space="preserve"> |</w:t>
    </w:r>
    <w:r w:rsidR="00F737AA" w:rsidRPr="00CC2079">
      <w:rPr>
        <w:color w:val="57585A"/>
        <w:sz w:val="12"/>
        <w:szCs w:val="16"/>
      </w:rPr>
      <w:t xml:space="preserve">Studentská 1402/2 </w:t>
    </w:r>
    <w:r w:rsidR="00F737AA" w:rsidRPr="00A32A82">
      <w:rPr>
        <w:color w:val="6B368A"/>
        <w:sz w:val="12"/>
        <w:szCs w:val="16"/>
      </w:rPr>
      <w:t>|</w:t>
    </w:r>
    <w:r w:rsidR="00F737AA" w:rsidRPr="00CC2079">
      <w:rPr>
        <w:color w:val="57585A"/>
        <w:sz w:val="12"/>
        <w:szCs w:val="16"/>
      </w:rPr>
      <w:t>461 17 Liberec 1</w:t>
    </w:r>
  </w:p>
  <w:p w:rsidR="006F68CC" w:rsidRPr="00F737AA" w:rsidRDefault="00F737AA" w:rsidP="00F737AA">
    <w:pPr>
      <w:pStyle w:val="Default"/>
      <w:spacing w:line="420" w:lineRule="auto"/>
    </w:pPr>
    <w:r>
      <w:rPr>
        <w:i/>
        <w:iCs/>
        <w:color w:val="57585A"/>
        <w:sz w:val="11"/>
        <w:szCs w:val="9"/>
      </w:rPr>
      <w:t>tel.: +420 485 353 593</w:t>
    </w:r>
    <w:r w:rsidRPr="00A32A82">
      <w:rPr>
        <w:i/>
        <w:iCs/>
        <w:color w:val="6B368A"/>
        <w:sz w:val="11"/>
        <w:szCs w:val="9"/>
      </w:rPr>
      <w:t xml:space="preserve"> |</w:t>
    </w:r>
    <w:r w:rsidR="0060109C">
      <w:rPr>
        <w:i/>
        <w:iCs/>
        <w:color w:val="57585A"/>
        <w:sz w:val="11"/>
        <w:szCs w:val="9"/>
      </w:rPr>
      <w:t>petr.janos</w:t>
    </w:r>
    <w:r w:rsidRPr="00CC2079">
      <w:rPr>
        <w:i/>
        <w:iCs/>
        <w:color w:val="57585A"/>
        <w:sz w:val="11"/>
        <w:szCs w:val="9"/>
      </w:rPr>
      <w:t>@tul.cz</w:t>
    </w:r>
    <w:r w:rsidRPr="00A32A82">
      <w:rPr>
        <w:i/>
        <w:iCs/>
        <w:color w:val="6B368A"/>
        <w:sz w:val="11"/>
        <w:szCs w:val="9"/>
      </w:rPr>
      <w:t xml:space="preserve"> |</w:t>
    </w:r>
    <w:r>
      <w:rPr>
        <w:i/>
        <w:iCs/>
        <w:color w:val="57585A"/>
        <w:sz w:val="11"/>
        <w:szCs w:val="9"/>
      </w:rPr>
      <w:t>aa</w:t>
    </w:r>
    <w:r w:rsidRPr="00CC2079">
      <w:rPr>
        <w:i/>
        <w:iCs/>
        <w:color w:val="57585A"/>
        <w:sz w:val="11"/>
        <w:szCs w:val="9"/>
      </w:rPr>
      <w:t>.tul.cz</w:t>
    </w:r>
    <w:r w:rsidRPr="00A32A82">
      <w:rPr>
        <w:i/>
        <w:iCs/>
        <w:color w:val="6B368A"/>
        <w:sz w:val="11"/>
        <w:szCs w:val="9"/>
      </w:rPr>
      <w:t xml:space="preserve"> |</w:t>
    </w:r>
    <w:r w:rsidRPr="00CC2079">
      <w:rPr>
        <w:i/>
        <w:iCs/>
        <w:color w:val="57585A"/>
        <w:sz w:val="11"/>
        <w:szCs w:val="9"/>
      </w:rPr>
      <w:t xml:space="preserve">IČ: 467 47 885 </w:t>
    </w:r>
    <w:r w:rsidRPr="00A32A82">
      <w:rPr>
        <w:i/>
        <w:iCs/>
        <w:color w:val="6B368A"/>
        <w:sz w:val="11"/>
        <w:szCs w:val="9"/>
      </w:rPr>
      <w:t xml:space="preserve">| </w:t>
    </w:r>
    <w:r w:rsidRPr="00CC2079">
      <w:rPr>
        <w:i/>
        <w:iCs/>
        <w:color w:val="57585A"/>
        <w:sz w:val="11"/>
        <w:szCs w:val="9"/>
      </w:rPr>
      <w:t>DIČ: CZ 467 47</w:t>
    </w:r>
    <w:r>
      <w:rPr>
        <w:i/>
        <w:iCs/>
        <w:color w:val="57585A"/>
        <w:sz w:val="11"/>
        <w:szCs w:val="9"/>
      </w:rPr>
      <w:t> 885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6C2" w:rsidRPr="00D91740" w:rsidRDefault="006D46C2" w:rsidP="00D91740">
      <w:r>
        <w:separator/>
      </w:r>
    </w:p>
  </w:footnote>
  <w:footnote w:type="continuationSeparator" w:id="0">
    <w:p w:rsidR="006D46C2" w:rsidRPr="00D91740" w:rsidRDefault="006D46C2" w:rsidP="00D91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BDF" w:rsidRPr="00D91740" w:rsidRDefault="00090F54" w:rsidP="00E63C1E">
    <w:pPr>
      <w:pStyle w:val="Zhlav"/>
      <w:rPr>
        <w:rFonts w:ascii="Myriad Pro" w:hAnsi="Myriad Pro"/>
      </w:rPr>
    </w:pPr>
    <w:r>
      <w:rPr>
        <w:noProof/>
      </w:rPr>
      <w:drawing>
        <wp:anchor distT="0" distB="0" distL="114300" distR="114300" simplePos="0" relativeHeight="251657216" behindDoc="1" locked="0" layoutInCell="1" allowOverlap="1">
          <wp:simplePos x="0" y="0"/>
          <wp:positionH relativeFrom="column">
            <wp:posOffset>-720090</wp:posOffset>
          </wp:positionH>
          <wp:positionV relativeFrom="paragraph">
            <wp:posOffset>-828675</wp:posOffset>
          </wp:positionV>
          <wp:extent cx="7543800" cy="1010285"/>
          <wp:effectExtent l="19050" t="0" r="0" b="0"/>
          <wp:wrapNone/>
          <wp:docPr id="15" name="obrázek 15" descr="FA-word_Stránk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A-word_Stránka_1"/>
                  <pic:cNvPicPr>
                    <a:picLocks noChangeAspect="1" noChangeArrowheads="1"/>
                  </pic:cNvPicPr>
                </pic:nvPicPr>
                <pic:blipFill>
                  <a:blip r:embed="rId1"/>
                  <a:srcRect/>
                  <a:stretch>
                    <a:fillRect/>
                  </a:stretch>
                </pic:blipFill>
                <pic:spPr bwMode="auto">
                  <a:xfrm>
                    <a:off x="0" y="0"/>
                    <a:ext cx="7543800" cy="10102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DEF"/>
    <w:multiLevelType w:val="hybridMultilevel"/>
    <w:tmpl w:val="BC5CC9FC"/>
    <w:lvl w:ilvl="0" w:tplc="75F480BA">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9D0DA4"/>
    <w:multiLevelType w:val="hybridMultilevel"/>
    <w:tmpl w:val="3998CA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1ED2DBC"/>
    <w:multiLevelType w:val="multilevel"/>
    <w:tmpl w:val="040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39E1CF6"/>
    <w:multiLevelType w:val="hybridMultilevel"/>
    <w:tmpl w:val="AE04538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8D318F"/>
    <w:multiLevelType w:val="hybridMultilevel"/>
    <w:tmpl w:val="6F965C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7F"/>
    <w:rsid w:val="00016D7E"/>
    <w:rsid w:val="00020671"/>
    <w:rsid w:val="0002342B"/>
    <w:rsid w:val="000306B7"/>
    <w:rsid w:val="00037E8B"/>
    <w:rsid w:val="0006076A"/>
    <w:rsid w:val="00090F54"/>
    <w:rsid w:val="000C73BA"/>
    <w:rsid w:val="000D0BF9"/>
    <w:rsid w:val="000F1B08"/>
    <w:rsid w:val="00104EAF"/>
    <w:rsid w:val="001472E5"/>
    <w:rsid w:val="001903D8"/>
    <w:rsid w:val="00197647"/>
    <w:rsid w:val="00197721"/>
    <w:rsid w:val="001A21D5"/>
    <w:rsid w:val="001A5FEB"/>
    <w:rsid w:val="001B74F2"/>
    <w:rsid w:val="001D0688"/>
    <w:rsid w:val="001E574E"/>
    <w:rsid w:val="001E59C9"/>
    <w:rsid w:val="00200DA1"/>
    <w:rsid w:val="00223F5E"/>
    <w:rsid w:val="002873C9"/>
    <w:rsid w:val="002E61BA"/>
    <w:rsid w:val="002F2D27"/>
    <w:rsid w:val="0031128F"/>
    <w:rsid w:val="003534CF"/>
    <w:rsid w:val="00372720"/>
    <w:rsid w:val="003855A8"/>
    <w:rsid w:val="00392572"/>
    <w:rsid w:val="003C2732"/>
    <w:rsid w:val="003D4251"/>
    <w:rsid w:val="003E23D0"/>
    <w:rsid w:val="003E6999"/>
    <w:rsid w:val="003F5C1D"/>
    <w:rsid w:val="0041455E"/>
    <w:rsid w:val="00415EDC"/>
    <w:rsid w:val="00445A87"/>
    <w:rsid w:val="0047294E"/>
    <w:rsid w:val="00476270"/>
    <w:rsid w:val="004D2CEC"/>
    <w:rsid w:val="004E0F7F"/>
    <w:rsid w:val="004F2057"/>
    <w:rsid w:val="00506566"/>
    <w:rsid w:val="0054513A"/>
    <w:rsid w:val="00547F33"/>
    <w:rsid w:val="00553F20"/>
    <w:rsid w:val="00581D47"/>
    <w:rsid w:val="00584EC5"/>
    <w:rsid w:val="005A4E80"/>
    <w:rsid w:val="005B08DB"/>
    <w:rsid w:val="005C195F"/>
    <w:rsid w:val="0060109C"/>
    <w:rsid w:val="0062547B"/>
    <w:rsid w:val="00635E47"/>
    <w:rsid w:val="00676990"/>
    <w:rsid w:val="00682258"/>
    <w:rsid w:val="006A2B2E"/>
    <w:rsid w:val="006B2306"/>
    <w:rsid w:val="006C1248"/>
    <w:rsid w:val="006D46C2"/>
    <w:rsid w:val="006F68CC"/>
    <w:rsid w:val="00721E1F"/>
    <w:rsid w:val="00727D1E"/>
    <w:rsid w:val="00771BC9"/>
    <w:rsid w:val="007C1318"/>
    <w:rsid w:val="007E1211"/>
    <w:rsid w:val="007E1B00"/>
    <w:rsid w:val="007E3086"/>
    <w:rsid w:val="007F55A7"/>
    <w:rsid w:val="00802FD2"/>
    <w:rsid w:val="00806490"/>
    <w:rsid w:val="00830E69"/>
    <w:rsid w:val="0085742C"/>
    <w:rsid w:val="008A1497"/>
    <w:rsid w:val="008A71A9"/>
    <w:rsid w:val="008C0752"/>
    <w:rsid w:val="008C7C74"/>
    <w:rsid w:val="009023BA"/>
    <w:rsid w:val="0093212A"/>
    <w:rsid w:val="0093268F"/>
    <w:rsid w:val="009338CB"/>
    <w:rsid w:val="00935579"/>
    <w:rsid w:val="00940BBE"/>
    <w:rsid w:val="009562F4"/>
    <w:rsid w:val="00962346"/>
    <w:rsid w:val="00991063"/>
    <w:rsid w:val="009B3FFE"/>
    <w:rsid w:val="009B6FDE"/>
    <w:rsid w:val="009C3F89"/>
    <w:rsid w:val="009E5571"/>
    <w:rsid w:val="009E573C"/>
    <w:rsid w:val="00A1575D"/>
    <w:rsid w:val="00A168E4"/>
    <w:rsid w:val="00A24114"/>
    <w:rsid w:val="00A51007"/>
    <w:rsid w:val="00A62B79"/>
    <w:rsid w:val="00A83757"/>
    <w:rsid w:val="00A91F9F"/>
    <w:rsid w:val="00AA4CBC"/>
    <w:rsid w:val="00AC6790"/>
    <w:rsid w:val="00B01AE9"/>
    <w:rsid w:val="00B11F36"/>
    <w:rsid w:val="00B22B3F"/>
    <w:rsid w:val="00B2558D"/>
    <w:rsid w:val="00B51154"/>
    <w:rsid w:val="00B65538"/>
    <w:rsid w:val="00B82B57"/>
    <w:rsid w:val="00B94D65"/>
    <w:rsid w:val="00BC3194"/>
    <w:rsid w:val="00BE4CE5"/>
    <w:rsid w:val="00BF3598"/>
    <w:rsid w:val="00C148C6"/>
    <w:rsid w:val="00C17DE9"/>
    <w:rsid w:val="00C5280C"/>
    <w:rsid w:val="00C75077"/>
    <w:rsid w:val="00CB430D"/>
    <w:rsid w:val="00CF0200"/>
    <w:rsid w:val="00D05965"/>
    <w:rsid w:val="00D91740"/>
    <w:rsid w:val="00DA6B94"/>
    <w:rsid w:val="00DD2774"/>
    <w:rsid w:val="00DE3534"/>
    <w:rsid w:val="00DF3F1D"/>
    <w:rsid w:val="00E0357F"/>
    <w:rsid w:val="00E12A10"/>
    <w:rsid w:val="00E63C1E"/>
    <w:rsid w:val="00E7639E"/>
    <w:rsid w:val="00E76C95"/>
    <w:rsid w:val="00EB40DD"/>
    <w:rsid w:val="00F06EA0"/>
    <w:rsid w:val="00F120AD"/>
    <w:rsid w:val="00F15FF1"/>
    <w:rsid w:val="00F21D13"/>
    <w:rsid w:val="00F45E4A"/>
    <w:rsid w:val="00F47BDF"/>
    <w:rsid w:val="00F54852"/>
    <w:rsid w:val="00F70F62"/>
    <w:rsid w:val="00F737AA"/>
    <w:rsid w:val="00FB2A8C"/>
    <w:rsid w:val="00FC743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0F7F"/>
    <w:rPr>
      <w:rFonts w:ascii="Times New Roman" w:eastAsia="Times New Roman" w:hAnsi="Times New Roman"/>
    </w:rPr>
  </w:style>
  <w:style w:type="paragraph" w:styleId="Nadpis1">
    <w:name w:val="heading 1"/>
    <w:basedOn w:val="Normln"/>
    <w:next w:val="Normln"/>
    <w:link w:val="Nadpis1Char"/>
    <w:qFormat/>
    <w:rsid w:val="00727D1E"/>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qFormat/>
    <w:rsid w:val="004E0F7F"/>
    <w:pPr>
      <w:keepNext/>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sz w:val="24"/>
      <w:szCs w:val="24"/>
    </w:rPr>
  </w:style>
  <w:style w:type="paragraph" w:customStyle="1" w:styleId="TUL2011">
    <w:name w:val="TUL2011"/>
    <w:basedOn w:val="Normln"/>
    <w:next w:val="Normln"/>
    <w:link w:val="TUL2011Char"/>
    <w:rsid w:val="0054513A"/>
    <w:rPr>
      <w:rFonts w:ascii="Myriad Pro" w:hAnsi="Myriad Pro"/>
    </w:rPr>
  </w:style>
  <w:style w:type="paragraph" w:customStyle="1" w:styleId="Default">
    <w:name w:val="Default"/>
    <w:rsid w:val="006F68CC"/>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character" w:customStyle="1" w:styleId="Nadpis2Char">
    <w:name w:val="Nadpis 2 Char"/>
    <w:basedOn w:val="Standardnpsmoodstavce"/>
    <w:link w:val="Nadpis2"/>
    <w:rsid w:val="004E0F7F"/>
    <w:rPr>
      <w:rFonts w:ascii="Times New Roman" w:eastAsia="Times New Roman" w:hAnsi="Times New Roman"/>
      <w:b/>
    </w:rPr>
  </w:style>
  <w:style w:type="paragraph" w:styleId="Zkladntext">
    <w:name w:val="Body Text"/>
    <w:basedOn w:val="Normln"/>
    <w:link w:val="ZkladntextChar"/>
    <w:rsid w:val="004E0F7F"/>
    <w:pPr>
      <w:ind w:right="-142"/>
    </w:pPr>
  </w:style>
  <w:style w:type="character" w:customStyle="1" w:styleId="ZkladntextChar">
    <w:name w:val="Základní text Char"/>
    <w:basedOn w:val="Standardnpsmoodstavce"/>
    <w:link w:val="Zkladntext"/>
    <w:rsid w:val="004E0F7F"/>
    <w:rPr>
      <w:rFonts w:ascii="Times New Roman" w:eastAsia="Times New Roman" w:hAnsi="Times New Roman"/>
    </w:rPr>
  </w:style>
  <w:style w:type="paragraph" w:styleId="Odstavecseseznamem">
    <w:name w:val="List Paragraph"/>
    <w:basedOn w:val="Normln"/>
    <w:uiPriority w:val="34"/>
    <w:qFormat/>
    <w:rsid w:val="00721E1F"/>
    <w:pPr>
      <w:ind w:left="720"/>
      <w:contextualSpacing/>
    </w:pPr>
  </w:style>
  <w:style w:type="paragraph" w:styleId="Zkladntextodsazen3">
    <w:name w:val="Body Text Indent 3"/>
    <w:basedOn w:val="Normln"/>
    <w:link w:val="Zkladntextodsazen3Char"/>
    <w:rsid w:val="00476270"/>
    <w:pPr>
      <w:suppressAutoHyphens/>
      <w:spacing w:after="120"/>
      <w:ind w:left="283"/>
    </w:pPr>
    <w:rPr>
      <w:sz w:val="16"/>
      <w:szCs w:val="16"/>
      <w:lang w:eastAsia="ar-SA"/>
    </w:rPr>
  </w:style>
  <w:style w:type="character" w:customStyle="1" w:styleId="Zkladntextodsazen3Char">
    <w:name w:val="Základní text odsazený 3 Char"/>
    <w:basedOn w:val="Standardnpsmoodstavce"/>
    <w:link w:val="Zkladntextodsazen3"/>
    <w:rsid w:val="00476270"/>
    <w:rPr>
      <w:rFonts w:ascii="Times New Roman" w:eastAsia="Times New Roman" w:hAnsi="Times New Roman"/>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0F7F"/>
    <w:rPr>
      <w:rFonts w:ascii="Times New Roman" w:eastAsia="Times New Roman" w:hAnsi="Times New Roman"/>
    </w:rPr>
  </w:style>
  <w:style w:type="paragraph" w:styleId="Nadpis1">
    <w:name w:val="heading 1"/>
    <w:basedOn w:val="Normln"/>
    <w:next w:val="Normln"/>
    <w:link w:val="Nadpis1Char"/>
    <w:qFormat/>
    <w:rsid w:val="00727D1E"/>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qFormat/>
    <w:rsid w:val="004E0F7F"/>
    <w:pPr>
      <w:keepNext/>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sz w:val="24"/>
      <w:szCs w:val="24"/>
    </w:rPr>
  </w:style>
  <w:style w:type="paragraph" w:customStyle="1" w:styleId="TUL2011">
    <w:name w:val="TUL2011"/>
    <w:basedOn w:val="Normln"/>
    <w:next w:val="Normln"/>
    <w:link w:val="TUL2011Char"/>
    <w:rsid w:val="0054513A"/>
    <w:rPr>
      <w:rFonts w:ascii="Myriad Pro" w:hAnsi="Myriad Pro"/>
    </w:rPr>
  </w:style>
  <w:style w:type="paragraph" w:customStyle="1" w:styleId="Default">
    <w:name w:val="Default"/>
    <w:rsid w:val="006F68CC"/>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character" w:customStyle="1" w:styleId="Nadpis2Char">
    <w:name w:val="Nadpis 2 Char"/>
    <w:basedOn w:val="Standardnpsmoodstavce"/>
    <w:link w:val="Nadpis2"/>
    <w:rsid w:val="004E0F7F"/>
    <w:rPr>
      <w:rFonts w:ascii="Times New Roman" w:eastAsia="Times New Roman" w:hAnsi="Times New Roman"/>
      <w:b/>
    </w:rPr>
  </w:style>
  <w:style w:type="paragraph" w:styleId="Zkladntext">
    <w:name w:val="Body Text"/>
    <w:basedOn w:val="Normln"/>
    <w:link w:val="ZkladntextChar"/>
    <w:rsid w:val="004E0F7F"/>
    <w:pPr>
      <w:ind w:right="-142"/>
    </w:pPr>
  </w:style>
  <w:style w:type="character" w:customStyle="1" w:styleId="ZkladntextChar">
    <w:name w:val="Základní text Char"/>
    <w:basedOn w:val="Standardnpsmoodstavce"/>
    <w:link w:val="Zkladntext"/>
    <w:rsid w:val="004E0F7F"/>
    <w:rPr>
      <w:rFonts w:ascii="Times New Roman" w:eastAsia="Times New Roman" w:hAnsi="Times New Roman"/>
    </w:rPr>
  </w:style>
  <w:style w:type="paragraph" w:styleId="Odstavecseseznamem">
    <w:name w:val="List Paragraph"/>
    <w:basedOn w:val="Normln"/>
    <w:uiPriority w:val="34"/>
    <w:qFormat/>
    <w:rsid w:val="00721E1F"/>
    <w:pPr>
      <w:ind w:left="720"/>
      <w:contextualSpacing/>
    </w:pPr>
  </w:style>
  <w:style w:type="paragraph" w:styleId="Zkladntextodsazen3">
    <w:name w:val="Body Text Indent 3"/>
    <w:basedOn w:val="Normln"/>
    <w:link w:val="Zkladntextodsazen3Char"/>
    <w:rsid w:val="00476270"/>
    <w:pPr>
      <w:suppressAutoHyphens/>
      <w:spacing w:after="120"/>
      <w:ind w:left="283"/>
    </w:pPr>
    <w:rPr>
      <w:sz w:val="16"/>
      <w:szCs w:val="16"/>
      <w:lang w:eastAsia="ar-SA"/>
    </w:rPr>
  </w:style>
  <w:style w:type="character" w:customStyle="1" w:styleId="Zkladntextodsazen3Char">
    <w:name w:val="Základní text odsazený 3 Char"/>
    <w:basedOn w:val="Standardnpsmoodstavce"/>
    <w:link w:val="Zkladntextodsazen3"/>
    <w:rsid w:val="00476270"/>
    <w:rPr>
      <w:rFonts w:ascii="Times New Roman" w:eastAsia="Times New Roman" w:hAnsi="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IBEREC%20TEACHING\hlavickovy%20papir\hlavickovy-papir-FU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1759C-85D5-4E0C-A458-F3D218FC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hlavickovy-papir-FUA</Template>
  <TotalTime>0</TotalTime>
  <Pages>3</Pages>
  <Words>999</Words>
  <Characters>5896</Characters>
  <Application>Microsoft Office Word</Application>
  <DocSecurity>4</DocSecurity>
  <Lines>49</Lines>
  <Paragraphs>13</Paragraphs>
  <ScaleCrop>false</ScaleCrop>
  <HeadingPairs>
    <vt:vector size="2" baseType="variant">
      <vt:variant>
        <vt:lpstr>Název</vt:lpstr>
      </vt:variant>
      <vt:variant>
        <vt:i4>1</vt:i4>
      </vt:variant>
    </vt:vector>
  </HeadingPairs>
  <TitlesOfParts>
    <vt:vector size="1" baseType="lpstr">
      <vt:lpstr>TULšablonaWORD2011</vt:lpstr>
    </vt:vector>
  </TitlesOfParts>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creator/>
  <cp:lastModifiedBy/>
  <cp:revision>1</cp:revision>
  <dcterms:created xsi:type="dcterms:W3CDTF">2020-05-26T06:07:00Z</dcterms:created>
  <dcterms:modified xsi:type="dcterms:W3CDTF">2020-05-26T06:07:00Z</dcterms:modified>
</cp:coreProperties>
</file>