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C7" w:rsidRDefault="00C32FC7" w:rsidP="00C32FC7">
      <w:pPr>
        <w:pStyle w:val="Zhlav"/>
        <w:jc w:val="right"/>
      </w:pPr>
      <w:r w:rsidRPr="0014507D">
        <w:t xml:space="preserve">                                                                                      </w:t>
      </w:r>
    </w:p>
    <w:p w:rsidR="00FB1154" w:rsidRDefault="00FB1154" w:rsidP="002074E0">
      <w:pPr>
        <w:pStyle w:val="Podnadpis"/>
        <w:spacing w:before="0" w:after="0"/>
        <w:jc w:val="left"/>
        <w:outlineLvl w:val="0"/>
        <w:rPr>
          <w:rFonts w:ascii="Arial" w:hAnsi="Arial" w:cs="Arial"/>
          <w:b/>
          <w:spacing w:val="206"/>
          <w:szCs w:val="32"/>
        </w:rPr>
      </w:pPr>
    </w:p>
    <w:p w:rsidR="008D60FF" w:rsidRPr="002F0FB9" w:rsidRDefault="00B44ECE" w:rsidP="008D60FF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</w:t>
      </w:r>
      <w:proofErr w:type="gramStart"/>
      <w:r>
        <w:rPr>
          <w:rFonts w:ascii="Arial" w:hAnsi="Arial" w:cs="Arial"/>
          <w:b/>
          <w:spacing w:val="206"/>
          <w:szCs w:val="32"/>
        </w:rPr>
        <w:t>č.</w:t>
      </w:r>
      <w:r w:rsidR="00D738DC">
        <w:rPr>
          <w:rFonts w:ascii="Arial" w:hAnsi="Arial" w:cs="Arial"/>
          <w:b/>
          <w:spacing w:val="206"/>
          <w:szCs w:val="32"/>
        </w:rPr>
        <w:t>1</w:t>
      </w:r>
      <w:proofErr w:type="gramEnd"/>
    </w:p>
    <w:p w:rsidR="008D60FF" w:rsidRPr="002F0FB9" w:rsidRDefault="008D60FF" w:rsidP="008D60FF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8D60FF" w:rsidRPr="002F0FB9" w:rsidRDefault="008D60FF" w:rsidP="003C7C75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ke </w:t>
      </w:r>
      <w:r w:rsidRPr="00E4137D">
        <w:rPr>
          <w:rFonts w:cs="Arial"/>
          <w:szCs w:val="20"/>
        </w:rPr>
        <w:t xml:space="preserve">smlouvě o dílo č. </w:t>
      </w:r>
      <w:r w:rsidR="00D738DC">
        <w:rPr>
          <w:rFonts w:cs="Arial"/>
          <w:szCs w:val="20"/>
        </w:rPr>
        <w:t>453</w:t>
      </w:r>
      <w:r w:rsidR="00E0558A">
        <w:rPr>
          <w:rFonts w:cs="Arial"/>
          <w:szCs w:val="20"/>
        </w:rPr>
        <w:t>/OD/20</w:t>
      </w:r>
      <w:r w:rsidR="00D738DC">
        <w:rPr>
          <w:rFonts w:cs="Arial"/>
          <w:szCs w:val="20"/>
        </w:rPr>
        <w:t>20</w:t>
      </w:r>
      <w:r w:rsidRPr="00E4137D">
        <w:rPr>
          <w:rFonts w:cs="Arial"/>
          <w:szCs w:val="20"/>
        </w:rPr>
        <w:t xml:space="preserve"> ze dne </w:t>
      </w:r>
      <w:r w:rsidR="00D738DC">
        <w:rPr>
          <w:rFonts w:cs="Arial"/>
          <w:szCs w:val="20"/>
        </w:rPr>
        <w:t>15</w:t>
      </w:r>
      <w:r w:rsidR="00E0558A">
        <w:rPr>
          <w:rFonts w:cs="Arial"/>
          <w:szCs w:val="20"/>
        </w:rPr>
        <w:t xml:space="preserve">. </w:t>
      </w:r>
      <w:r w:rsidR="00D738DC">
        <w:rPr>
          <w:rFonts w:cs="Arial"/>
          <w:szCs w:val="20"/>
        </w:rPr>
        <w:t>4</w:t>
      </w:r>
      <w:r w:rsidR="00E0558A">
        <w:rPr>
          <w:rFonts w:cs="Arial"/>
          <w:szCs w:val="20"/>
        </w:rPr>
        <w:t>. 20</w:t>
      </w:r>
      <w:r w:rsidR="00D738DC">
        <w:rPr>
          <w:rFonts w:cs="Arial"/>
          <w:szCs w:val="20"/>
        </w:rPr>
        <w:t>20</w:t>
      </w:r>
      <w:r w:rsidRPr="00E4137D">
        <w:rPr>
          <w:rFonts w:cs="Arial"/>
          <w:szCs w:val="20"/>
        </w:rPr>
        <w:t xml:space="preserve"> a dle § 2586 a násl. zákona č.89/2012 Sb., občanský zákoník, v platném znění </w:t>
      </w:r>
      <w:r w:rsidR="003C7C75">
        <w:rPr>
          <w:rFonts w:cs="Arial"/>
          <w:szCs w:val="20"/>
        </w:rPr>
        <w:t>na akci</w:t>
      </w:r>
      <w:r w:rsidRPr="002F0FB9">
        <w:rPr>
          <w:rFonts w:cs="Arial"/>
          <w:szCs w:val="20"/>
        </w:rPr>
        <w:t>:</w:t>
      </w:r>
    </w:p>
    <w:p w:rsidR="008D60FF" w:rsidRDefault="008D60FF" w:rsidP="008D60FF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BA4093" w:rsidRPr="002F0FB9" w:rsidRDefault="00BA4093" w:rsidP="008D60FF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8D60FF" w:rsidRPr="00AE185A" w:rsidRDefault="008D60FF" w:rsidP="008D60FF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AE185A">
        <w:rPr>
          <w:rFonts w:ascii="Arial" w:hAnsi="Arial" w:cs="Arial"/>
          <w:b/>
          <w:sz w:val="28"/>
          <w:szCs w:val="28"/>
        </w:rPr>
        <w:t>„</w:t>
      </w:r>
      <w:r w:rsidR="00D738DC" w:rsidRPr="00D738DC">
        <w:rPr>
          <w:rFonts w:ascii="Arial" w:hAnsi="Arial" w:cs="Arial"/>
          <w:b/>
          <w:sz w:val="24"/>
        </w:rPr>
        <w:t>Rekonstrukce chodníku a zpevněných ploch ul. Březinova 81-92, 20-29, 32-41, 42-51“ – 1. úsek Březinova 20-29</w:t>
      </w:r>
      <w:r w:rsidRPr="00AE185A">
        <w:rPr>
          <w:rFonts w:ascii="Arial" w:hAnsi="Arial" w:cs="Arial"/>
          <w:b/>
          <w:sz w:val="28"/>
          <w:szCs w:val="28"/>
        </w:rPr>
        <w:t>“</w:t>
      </w:r>
    </w:p>
    <w:p w:rsidR="008D60FF" w:rsidRDefault="008D60FF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BA4093" w:rsidRPr="002F0FB9" w:rsidRDefault="00BA4093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8D60FF" w:rsidRPr="002F0FB9" w:rsidRDefault="008D60FF" w:rsidP="008D60FF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SMLUVNÍ STRANY</w:t>
      </w:r>
    </w:p>
    <w:p w:rsidR="008D60FF" w:rsidRPr="002F0FB9" w:rsidRDefault="008D60FF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8D60FF" w:rsidRPr="002F0FB9" w:rsidRDefault="008D60FF" w:rsidP="007067A3">
      <w:pPr>
        <w:pStyle w:val="Odstavec"/>
        <w:numPr>
          <w:ilvl w:val="1"/>
          <w:numId w:val="1"/>
        </w:numPr>
        <w:spacing w:after="60" w:line="240" w:lineRule="auto"/>
        <w:ind w:left="567" w:hanging="425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 xml:space="preserve">Objednatel: 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b/>
          <w:szCs w:val="20"/>
        </w:rPr>
        <w:t>Statutární město J i h l a v a</w:t>
      </w:r>
    </w:p>
    <w:p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206411">
        <w:rPr>
          <w:rFonts w:ascii="Arial" w:hAnsi="Arial" w:cs="Arial"/>
          <w:szCs w:val="20"/>
        </w:rPr>
        <w:t>s</w:t>
      </w:r>
      <w:r w:rsidRPr="002F0FB9">
        <w:rPr>
          <w:rFonts w:ascii="Arial" w:hAnsi="Arial" w:cs="Arial"/>
          <w:szCs w:val="20"/>
        </w:rPr>
        <w:t xml:space="preserve">e sídlem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Masarykovo nám. 97/1, 586 01 Jihlava</w:t>
      </w:r>
    </w:p>
    <w:p w:rsidR="00EB1073" w:rsidRDefault="008D60FF" w:rsidP="00EB1073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color w:val="000000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206411">
        <w:rPr>
          <w:rFonts w:ascii="Arial" w:hAnsi="Arial" w:cs="Arial"/>
          <w:szCs w:val="20"/>
        </w:rPr>
        <w:t>z</w:t>
      </w:r>
      <w:r w:rsidRPr="002F0FB9">
        <w:rPr>
          <w:rFonts w:ascii="Arial" w:hAnsi="Arial" w:cs="Arial"/>
          <w:szCs w:val="20"/>
        </w:rPr>
        <w:t xml:space="preserve">astoupený: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EB1073" w:rsidRPr="000D329A">
        <w:rPr>
          <w:rFonts w:ascii="Arial" w:hAnsi="Arial" w:cs="Arial"/>
          <w:color w:val="000000"/>
          <w:szCs w:val="20"/>
        </w:rPr>
        <w:t>Ing. Jaroslav</w:t>
      </w:r>
      <w:r w:rsidR="00EB1073">
        <w:rPr>
          <w:rFonts w:ascii="Arial" w:hAnsi="Arial" w:cs="Arial"/>
          <w:color w:val="000000"/>
          <w:szCs w:val="20"/>
        </w:rPr>
        <w:t xml:space="preserve">em </w:t>
      </w:r>
      <w:r w:rsidR="00EB1073" w:rsidRPr="000D329A">
        <w:rPr>
          <w:rFonts w:ascii="Arial" w:hAnsi="Arial" w:cs="Arial"/>
          <w:color w:val="000000"/>
          <w:szCs w:val="20"/>
        </w:rPr>
        <w:t xml:space="preserve">Vymazalem, uvolněným členem rady města, </w:t>
      </w:r>
      <w:r w:rsidR="00EB1073">
        <w:rPr>
          <w:rFonts w:ascii="Arial" w:hAnsi="Arial" w:cs="Arial"/>
          <w:color w:val="000000"/>
          <w:szCs w:val="20"/>
        </w:rPr>
        <w:t xml:space="preserve"> </w:t>
      </w:r>
    </w:p>
    <w:p w:rsidR="00C35BE7" w:rsidRDefault="00EB1073" w:rsidP="00EB1073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               </w:t>
      </w:r>
      <w:r w:rsidR="00355481">
        <w:rPr>
          <w:rFonts w:ascii="Arial" w:hAnsi="Arial" w:cs="Arial"/>
          <w:color w:val="000000"/>
          <w:szCs w:val="20"/>
        </w:rPr>
        <w:t xml:space="preserve">                               </w:t>
      </w:r>
      <w:r w:rsidR="00C35BE7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pověřeným </w:t>
      </w:r>
      <w:r w:rsidRPr="000D329A">
        <w:rPr>
          <w:rFonts w:ascii="Arial" w:hAnsi="Arial" w:cs="Arial"/>
          <w:szCs w:val="20"/>
        </w:rPr>
        <w:t xml:space="preserve">k zastupování na základě usnesení Zastupitelstva </w:t>
      </w:r>
    </w:p>
    <w:p w:rsidR="008D60FF" w:rsidRPr="00C35BE7" w:rsidRDefault="00C35BE7" w:rsidP="002E58C8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szCs w:val="20"/>
        </w:rPr>
        <w:t xml:space="preserve">                   </w:t>
      </w:r>
      <w:r w:rsidR="00355481">
        <w:rPr>
          <w:rFonts w:ascii="Arial" w:hAnsi="Arial" w:cs="Arial"/>
          <w:szCs w:val="20"/>
        </w:rPr>
        <w:t xml:space="preserve">                            </w:t>
      </w:r>
      <w:r w:rsidR="00EB1073" w:rsidRPr="000D329A">
        <w:rPr>
          <w:rFonts w:ascii="Arial" w:hAnsi="Arial" w:cs="Arial"/>
          <w:szCs w:val="20"/>
        </w:rPr>
        <w:t>města Jihlavy č. 79/20-ZM</w:t>
      </w:r>
      <w:r w:rsidR="00EB1073" w:rsidRPr="00446FF1">
        <w:rPr>
          <w:rFonts w:ascii="Arial" w:hAnsi="Arial" w:cs="Arial"/>
          <w:sz w:val="18"/>
          <w:szCs w:val="18"/>
        </w:rPr>
        <w:t xml:space="preserve">  </w:t>
      </w:r>
    </w:p>
    <w:p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IČO: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00286010</w:t>
      </w:r>
    </w:p>
    <w:p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DIČ: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>CZ00286010</w:t>
      </w:r>
    </w:p>
    <w:p w:rsidR="008D60FF" w:rsidRPr="002F0FB9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Peněžní ústav: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9508F4">
        <w:rPr>
          <w:rFonts w:ascii="Arial" w:hAnsi="Arial" w:cs="Arial"/>
          <w:szCs w:val="20"/>
        </w:rPr>
        <w:t>XXXXXXXXXXXXXXXXX</w:t>
      </w:r>
    </w:p>
    <w:p w:rsidR="008D60FF" w:rsidRDefault="008D60FF" w:rsidP="007067A3">
      <w:pPr>
        <w:pStyle w:val="Normlnweb"/>
        <w:tabs>
          <w:tab w:val="left" w:pos="284"/>
          <w:tab w:val="left" w:pos="567"/>
        </w:tabs>
        <w:spacing w:before="0" w:beforeAutospacing="0" w:after="60"/>
        <w:jc w:val="both"/>
        <w:rPr>
          <w:rFonts w:ascii="Arial" w:hAnsi="Arial" w:cs="Arial"/>
          <w:szCs w:val="20"/>
        </w:rPr>
      </w:pP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  <w:t xml:space="preserve">Číslo účtu: </w:t>
      </w:r>
      <w:r w:rsidRPr="002F0FB9">
        <w:rPr>
          <w:rFonts w:ascii="Arial" w:hAnsi="Arial" w:cs="Arial"/>
          <w:szCs w:val="20"/>
        </w:rPr>
        <w:tab/>
      </w:r>
      <w:r w:rsidRPr="002F0FB9">
        <w:rPr>
          <w:rFonts w:ascii="Arial" w:hAnsi="Arial" w:cs="Arial"/>
          <w:szCs w:val="20"/>
        </w:rPr>
        <w:tab/>
      </w:r>
      <w:r w:rsidR="009508F4">
        <w:rPr>
          <w:rFonts w:ascii="Arial" w:hAnsi="Arial" w:cs="Arial"/>
          <w:szCs w:val="20"/>
        </w:rPr>
        <w:t>XXXXXXXXXXXXXXXXX</w:t>
      </w:r>
    </w:p>
    <w:p w:rsidR="008D60FF" w:rsidRDefault="008D60FF" w:rsidP="008D60FF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</w:p>
    <w:p w:rsidR="007067A3" w:rsidRDefault="007067A3" w:rsidP="008D60FF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</w:p>
    <w:p w:rsidR="008D60FF" w:rsidRPr="007067A3" w:rsidRDefault="008D60FF" w:rsidP="007067A3">
      <w:pPr>
        <w:pStyle w:val="Normlnweb"/>
        <w:numPr>
          <w:ilvl w:val="1"/>
          <w:numId w:val="1"/>
        </w:numPr>
        <w:tabs>
          <w:tab w:val="left" w:pos="142"/>
          <w:tab w:val="left" w:pos="567"/>
        </w:tabs>
        <w:spacing w:before="0" w:beforeAutospacing="0" w:after="60" w:line="100" w:lineRule="atLeast"/>
        <w:ind w:left="284" w:hanging="142"/>
        <w:jc w:val="both"/>
        <w:rPr>
          <w:rStyle w:val="Nadpis2Char"/>
          <w:rFonts w:ascii="Arial" w:hAnsi="Arial" w:cs="Arial"/>
          <w:b w:val="0"/>
          <w:bCs w:val="0"/>
          <w:sz w:val="20"/>
          <w:szCs w:val="20"/>
        </w:rPr>
      </w:pPr>
      <w:r w:rsidRPr="007067A3">
        <w:rPr>
          <w:rFonts w:ascii="Arial" w:hAnsi="Arial" w:cs="Arial"/>
          <w:szCs w:val="20"/>
        </w:rPr>
        <w:t>Zhotovitel:</w:t>
      </w:r>
      <w:r w:rsidRPr="007067A3">
        <w:rPr>
          <w:rFonts w:ascii="Arial" w:hAnsi="Arial" w:cs="Arial"/>
          <w:szCs w:val="20"/>
        </w:rPr>
        <w:tab/>
      </w:r>
      <w:r w:rsidRPr="007067A3">
        <w:rPr>
          <w:rFonts w:ascii="Arial" w:hAnsi="Arial" w:cs="Arial"/>
          <w:szCs w:val="20"/>
        </w:rPr>
        <w:tab/>
      </w:r>
      <w:r w:rsidR="002074E0" w:rsidRPr="003A56C7">
        <w:rPr>
          <w:rFonts w:ascii="Arial" w:hAnsi="Arial" w:cs="Arial"/>
          <w:b/>
          <w:szCs w:val="20"/>
        </w:rPr>
        <w:t>SYPSTAV s.r.o.</w:t>
      </w:r>
    </w:p>
    <w:p w:rsidR="008D60FF" w:rsidRPr="00106F01" w:rsidRDefault="008D60FF" w:rsidP="007067A3">
      <w:pPr>
        <w:spacing w:after="60"/>
        <w:rPr>
          <w:rFonts w:cs="Arial"/>
          <w:szCs w:val="20"/>
        </w:rPr>
      </w:pPr>
      <w:r w:rsidRPr="00106F01">
        <w:rPr>
          <w:rFonts w:cs="Arial"/>
          <w:szCs w:val="20"/>
        </w:rPr>
        <w:t xml:space="preserve">          se sídlem:</w:t>
      </w:r>
      <w:r w:rsidRPr="00106F01">
        <w:rPr>
          <w:rFonts w:cs="Arial"/>
          <w:szCs w:val="20"/>
        </w:rPr>
        <w:tab/>
      </w:r>
      <w:r w:rsidRPr="00106F01">
        <w:rPr>
          <w:rFonts w:cs="Arial"/>
          <w:szCs w:val="20"/>
        </w:rPr>
        <w:tab/>
      </w:r>
      <w:r w:rsidR="00176A7E">
        <w:rPr>
          <w:rFonts w:cs="Arial"/>
          <w:szCs w:val="20"/>
        </w:rPr>
        <w:t>Dr. Richtra 1386/20, 589 01 Třešť</w:t>
      </w:r>
    </w:p>
    <w:p w:rsidR="008D60FF" w:rsidRPr="00106F01" w:rsidRDefault="008D60FF" w:rsidP="008D60FF">
      <w:pPr>
        <w:spacing w:after="60"/>
        <w:ind w:left="567"/>
        <w:rPr>
          <w:rFonts w:cs="Arial"/>
          <w:szCs w:val="20"/>
        </w:rPr>
      </w:pPr>
      <w:proofErr w:type="gramStart"/>
      <w:r w:rsidRPr="00106F01">
        <w:rPr>
          <w:rFonts w:cs="Arial"/>
          <w:szCs w:val="20"/>
        </w:rPr>
        <w:t>zápis</w:t>
      </w:r>
      <w:proofErr w:type="gramEnd"/>
      <w:r w:rsidRPr="00106F01">
        <w:rPr>
          <w:rFonts w:cs="Arial"/>
          <w:szCs w:val="20"/>
        </w:rPr>
        <w:t xml:space="preserve"> v obchod. </w:t>
      </w:r>
      <w:proofErr w:type="gramStart"/>
      <w:r w:rsidRPr="00106F01">
        <w:rPr>
          <w:rFonts w:cs="Arial"/>
          <w:szCs w:val="20"/>
        </w:rPr>
        <w:t>rejstříku</w:t>
      </w:r>
      <w:r w:rsidR="00685386">
        <w:rPr>
          <w:rFonts w:cs="Arial"/>
          <w:szCs w:val="20"/>
        </w:rPr>
        <w:t>:</w:t>
      </w:r>
      <w:proofErr w:type="gramEnd"/>
      <w:r w:rsidRPr="00106F01">
        <w:rPr>
          <w:rFonts w:cs="Arial"/>
          <w:szCs w:val="20"/>
        </w:rPr>
        <w:t xml:space="preserve"> </w:t>
      </w:r>
      <w:r w:rsidR="00176A7E">
        <w:rPr>
          <w:rFonts w:cs="Arial"/>
          <w:szCs w:val="20"/>
        </w:rPr>
        <w:t>KS Brno</w:t>
      </w:r>
      <w:r w:rsidR="00685386">
        <w:t>,</w:t>
      </w:r>
      <w:r w:rsidR="00E0558A">
        <w:t xml:space="preserve"> </w:t>
      </w:r>
      <w:proofErr w:type="gramStart"/>
      <w:r w:rsidR="00E0558A">
        <w:t xml:space="preserve">oddíl   </w:t>
      </w:r>
      <w:r w:rsidR="00176A7E">
        <w:t>C</w:t>
      </w:r>
      <w:r w:rsidR="00685386">
        <w:t>,</w:t>
      </w:r>
      <w:r w:rsidR="00E0558A">
        <w:t xml:space="preserve">  vložka</w:t>
      </w:r>
      <w:proofErr w:type="gramEnd"/>
      <w:r w:rsidR="00E0558A">
        <w:t xml:space="preserve">  </w:t>
      </w:r>
      <w:r w:rsidR="00176A7E">
        <w:t>110594</w:t>
      </w:r>
    </w:p>
    <w:p w:rsidR="00685386" w:rsidRPr="00106F01" w:rsidRDefault="008D60FF" w:rsidP="00D738DC">
      <w:pPr>
        <w:spacing w:after="60"/>
        <w:ind w:left="426"/>
        <w:rPr>
          <w:rFonts w:cs="Arial"/>
          <w:szCs w:val="20"/>
        </w:rPr>
      </w:pPr>
      <w:r w:rsidRPr="00106F01">
        <w:rPr>
          <w:rFonts w:cs="Arial"/>
          <w:szCs w:val="20"/>
        </w:rPr>
        <w:t xml:space="preserve">   zastoupený:</w:t>
      </w:r>
      <w:r w:rsidRPr="00106F01">
        <w:rPr>
          <w:rFonts w:cs="Arial"/>
          <w:szCs w:val="20"/>
        </w:rPr>
        <w:tab/>
      </w:r>
      <w:r w:rsidRPr="00106F01">
        <w:rPr>
          <w:rFonts w:cs="Arial"/>
          <w:szCs w:val="20"/>
        </w:rPr>
        <w:tab/>
      </w:r>
      <w:r w:rsidR="00176A7E">
        <w:rPr>
          <w:rFonts w:cs="Arial"/>
          <w:szCs w:val="20"/>
        </w:rPr>
        <w:t xml:space="preserve">Zdeňkem </w:t>
      </w:r>
      <w:proofErr w:type="spellStart"/>
      <w:r w:rsidR="00176A7E">
        <w:rPr>
          <w:rFonts w:cs="Arial"/>
          <w:szCs w:val="20"/>
        </w:rPr>
        <w:t>Hinkem</w:t>
      </w:r>
      <w:proofErr w:type="spellEnd"/>
      <w:r w:rsidR="00176A7E">
        <w:rPr>
          <w:rFonts w:cs="Arial"/>
          <w:szCs w:val="20"/>
        </w:rPr>
        <w:t xml:space="preserve"> a Jiřinou Mezerovou, jednateli společnosti</w:t>
      </w:r>
      <w:r w:rsidR="00685386">
        <w:rPr>
          <w:rFonts w:cs="Arial"/>
          <w:szCs w:val="20"/>
        </w:rPr>
        <w:t xml:space="preserve">                                        </w:t>
      </w:r>
    </w:p>
    <w:p w:rsidR="008D60FF" w:rsidRPr="00106F01" w:rsidRDefault="008D60FF" w:rsidP="008D60FF">
      <w:pPr>
        <w:spacing w:after="60"/>
        <w:ind w:left="567" w:hanging="567"/>
        <w:rPr>
          <w:rFonts w:cs="Arial"/>
          <w:szCs w:val="20"/>
        </w:rPr>
      </w:pPr>
      <w:r w:rsidRPr="00106F01">
        <w:rPr>
          <w:rFonts w:cs="Arial"/>
          <w:szCs w:val="20"/>
        </w:rPr>
        <w:tab/>
        <w:t>IČO:</w:t>
      </w:r>
      <w:r w:rsidRPr="00106F01">
        <w:rPr>
          <w:rFonts w:cs="Arial"/>
          <w:szCs w:val="20"/>
        </w:rPr>
        <w:tab/>
      </w:r>
      <w:r w:rsidRPr="00106F01">
        <w:rPr>
          <w:rFonts w:cs="Arial"/>
          <w:szCs w:val="20"/>
        </w:rPr>
        <w:tab/>
      </w:r>
      <w:r w:rsidRPr="00106F01">
        <w:rPr>
          <w:rFonts w:cs="Arial"/>
          <w:szCs w:val="20"/>
        </w:rPr>
        <w:tab/>
      </w:r>
      <w:r w:rsidR="0012344C">
        <w:rPr>
          <w:rFonts w:cs="Arial"/>
          <w:szCs w:val="20"/>
        </w:rPr>
        <w:t>07854978</w:t>
      </w:r>
    </w:p>
    <w:p w:rsidR="008D60FF" w:rsidRPr="00106F01" w:rsidRDefault="008D60FF" w:rsidP="008D60FF">
      <w:pPr>
        <w:spacing w:after="60"/>
        <w:ind w:left="567" w:hanging="567"/>
        <w:rPr>
          <w:rFonts w:cs="Arial"/>
          <w:szCs w:val="20"/>
        </w:rPr>
      </w:pPr>
      <w:r w:rsidRPr="00106F01">
        <w:rPr>
          <w:rFonts w:cs="Arial"/>
          <w:szCs w:val="20"/>
        </w:rPr>
        <w:tab/>
        <w:t>DIČ:</w:t>
      </w:r>
      <w:r w:rsidRPr="00106F01">
        <w:rPr>
          <w:rFonts w:cs="Arial"/>
          <w:szCs w:val="20"/>
        </w:rPr>
        <w:tab/>
      </w:r>
      <w:r w:rsidRPr="00106F01">
        <w:rPr>
          <w:rFonts w:cs="Arial"/>
          <w:szCs w:val="20"/>
        </w:rPr>
        <w:tab/>
      </w:r>
      <w:r w:rsidRPr="00106F01">
        <w:rPr>
          <w:rFonts w:cs="Arial"/>
          <w:szCs w:val="20"/>
        </w:rPr>
        <w:tab/>
      </w:r>
      <w:r w:rsidR="00E0558A">
        <w:t>CZ</w:t>
      </w:r>
      <w:r w:rsidR="0012344C">
        <w:t>07854978</w:t>
      </w:r>
    </w:p>
    <w:p w:rsidR="008D60FF" w:rsidRPr="00106F01" w:rsidRDefault="0012344C" w:rsidP="008D60FF">
      <w:pPr>
        <w:spacing w:after="60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ab/>
        <w:t>Peněžní ústav:</w:t>
      </w:r>
      <w:r>
        <w:rPr>
          <w:rFonts w:cs="Arial"/>
          <w:szCs w:val="20"/>
        </w:rPr>
        <w:tab/>
        <w:t xml:space="preserve">             </w:t>
      </w:r>
      <w:r w:rsidR="009508F4">
        <w:rPr>
          <w:rFonts w:cs="Arial"/>
          <w:szCs w:val="20"/>
        </w:rPr>
        <w:t>XXXXXXXXXXXXX</w:t>
      </w:r>
    </w:p>
    <w:p w:rsidR="008D60FF" w:rsidRPr="00106F01" w:rsidRDefault="008D60FF" w:rsidP="008D60FF">
      <w:pPr>
        <w:spacing w:after="60"/>
        <w:rPr>
          <w:rFonts w:cs="Arial"/>
          <w:szCs w:val="20"/>
        </w:rPr>
      </w:pPr>
      <w:r w:rsidRPr="00106F01">
        <w:rPr>
          <w:rFonts w:cs="Arial"/>
          <w:szCs w:val="20"/>
        </w:rPr>
        <w:t xml:space="preserve">          Číslo účtu:</w:t>
      </w:r>
      <w:r w:rsidRPr="00106F01">
        <w:rPr>
          <w:rFonts w:cs="Arial"/>
          <w:szCs w:val="20"/>
        </w:rPr>
        <w:tab/>
      </w:r>
      <w:r w:rsidRPr="00106F01">
        <w:rPr>
          <w:rFonts w:cs="Arial"/>
          <w:szCs w:val="20"/>
        </w:rPr>
        <w:tab/>
      </w:r>
      <w:r w:rsidR="009508F4">
        <w:rPr>
          <w:rFonts w:cs="Arial"/>
          <w:szCs w:val="20"/>
        </w:rPr>
        <w:t>XXXXXXXXXXXXX</w:t>
      </w:r>
    </w:p>
    <w:p w:rsidR="008D60FF" w:rsidRPr="002F0FB9" w:rsidRDefault="008D60FF" w:rsidP="008D60FF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8D60FF" w:rsidRPr="002F0FB9" w:rsidRDefault="008D60FF" w:rsidP="008D60FF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b/>
          <w:szCs w:val="20"/>
        </w:rPr>
      </w:pPr>
    </w:p>
    <w:p w:rsidR="008D60FF" w:rsidRPr="002F0FB9" w:rsidRDefault="008D60FF" w:rsidP="008D60FF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8D60FF" w:rsidRPr="002F0FB9" w:rsidRDefault="008D60FF" w:rsidP="008D60FF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ÚVODNÍ USTANOVENÍ</w:t>
      </w:r>
    </w:p>
    <w:p w:rsidR="008D60FF" w:rsidRPr="002F0FB9" w:rsidRDefault="008D60FF" w:rsidP="008D60FF">
      <w:pPr>
        <w:jc w:val="both"/>
        <w:rPr>
          <w:rFonts w:cs="Arial"/>
          <w:szCs w:val="20"/>
        </w:rPr>
      </w:pPr>
    </w:p>
    <w:p w:rsidR="008D60FF" w:rsidRPr="002F0FB9" w:rsidRDefault="008D60FF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Zhotovitel a objednatel (dále též jako</w:t>
      </w:r>
      <w:r w:rsidR="00E0558A">
        <w:rPr>
          <w:rFonts w:ascii="Arial" w:hAnsi="Arial" w:cs="Arial"/>
          <w:sz w:val="20"/>
          <w:szCs w:val="20"/>
        </w:rPr>
        <w:t xml:space="preserve"> smluvní strany) uzavřeli dne </w:t>
      </w:r>
      <w:r w:rsidR="00D738DC">
        <w:rPr>
          <w:rFonts w:ascii="Arial" w:hAnsi="Arial" w:cs="Arial"/>
          <w:sz w:val="20"/>
          <w:szCs w:val="20"/>
        </w:rPr>
        <w:t>15</w:t>
      </w:r>
      <w:r w:rsidR="00E0558A">
        <w:rPr>
          <w:rFonts w:ascii="Arial" w:hAnsi="Arial" w:cs="Arial"/>
          <w:sz w:val="20"/>
          <w:szCs w:val="20"/>
        </w:rPr>
        <w:t xml:space="preserve">. </w:t>
      </w:r>
      <w:r w:rsidR="00D738DC">
        <w:rPr>
          <w:rFonts w:ascii="Arial" w:hAnsi="Arial" w:cs="Arial"/>
          <w:sz w:val="20"/>
          <w:szCs w:val="20"/>
        </w:rPr>
        <w:t>4</w:t>
      </w:r>
      <w:r w:rsidR="00E0558A">
        <w:rPr>
          <w:rFonts w:ascii="Arial" w:hAnsi="Arial" w:cs="Arial"/>
          <w:sz w:val="20"/>
          <w:szCs w:val="20"/>
        </w:rPr>
        <w:t>. 20</w:t>
      </w:r>
      <w:r w:rsidR="00D738DC">
        <w:rPr>
          <w:rFonts w:ascii="Arial" w:hAnsi="Arial" w:cs="Arial"/>
          <w:sz w:val="20"/>
          <w:szCs w:val="20"/>
        </w:rPr>
        <w:t>20</w:t>
      </w:r>
      <w:r w:rsidRPr="002F0FB9">
        <w:rPr>
          <w:rFonts w:ascii="Arial" w:hAnsi="Arial" w:cs="Arial"/>
          <w:sz w:val="20"/>
          <w:szCs w:val="20"/>
        </w:rPr>
        <w:t xml:space="preserve"> smlouvu o dílo č. </w:t>
      </w:r>
      <w:r w:rsidR="00D738DC">
        <w:rPr>
          <w:rFonts w:ascii="Arial" w:hAnsi="Arial" w:cs="Arial"/>
          <w:sz w:val="20"/>
          <w:szCs w:val="20"/>
        </w:rPr>
        <w:t>453</w:t>
      </w:r>
      <w:r w:rsidR="00E0558A">
        <w:rPr>
          <w:rFonts w:ascii="Arial" w:hAnsi="Arial" w:cs="Arial"/>
          <w:sz w:val="20"/>
          <w:szCs w:val="20"/>
        </w:rPr>
        <w:t>/OD/20</w:t>
      </w:r>
      <w:r w:rsidR="00D738DC">
        <w:rPr>
          <w:rFonts w:ascii="Arial" w:hAnsi="Arial" w:cs="Arial"/>
          <w:sz w:val="20"/>
          <w:szCs w:val="20"/>
        </w:rPr>
        <w:t>20</w:t>
      </w:r>
      <w:r w:rsidRPr="00541BE6">
        <w:rPr>
          <w:rFonts w:ascii="Arial" w:hAnsi="Arial" w:cs="Arial"/>
          <w:sz w:val="20"/>
          <w:szCs w:val="20"/>
        </w:rPr>
        <w:t>, jejímž předmětem je provedení stavebních prací na akci „</w:t>
      </w:r>
      <w:r w:rsidR="00D738DC" w:rsidRPr="00D738DC">
        <w:rPr>
          <w:rFonts w:ascii="Arial" w:hAnsi="Arial" w:cs="Arial"/>
          <w:b/>
          <w:sz w:val="20"/>
          <w:szCs w:val="20"/>
        </w:rPr>
        <w:t>Rekonstrukce chodníku a zpevněných ploch ul. Březinova 81-92, 20-29, 32-41, 42-51“ – 1. úsek Březinova 20-29</w:t>
      </w:r>
      <w:r w:rsidRPr="00541BE6">
        <w:rPr>
          <w:rFonts w:ascii="Arial" w:hAnsi="Arial" w:cs="Arial"/>
          <w:sz w:val="20"/>
          <w:szCs w:val="20"/>
        </w:rPr>
        <w:t xml:space="preserve">“ (dále též jako smlouva). </w:t>
      </w:r>
    </w:p>
    <w:p w:rsidR="00256211" w:rsidRPr="002F0FB9" w:rsidRDefault="00256211" w:rsidP="003C7C75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237072" w:rsidRPr="002F0FB9" w:rsidRDefault="00256211" w:rsidP="003C7C75">
      <w:pPr>
        <w:pStyle w:val="Odstavecseseznamem"/>
        <w:numPr>
          <w:ilvl w:val="1"/>
          <w:numId w:val="1"/>
        </w:numPr>
        <w:autoSpaceDE/>
        <w:autoSpaceDN/>
        <w:adjustRightInd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V souvislosti s uzavřenou smlouvou se smluvní strany dohodly na uzavření tohoto dodatku</w:t>
      </w:r>
      <w:r w:rsidR="006E562A" w:rsidRPr="002F0FB9">
        <w:rPr>
          <w:rFonts w:ascii="Arial" w:hAnsi="Arial" w:cs="Arial"/>
          <w:sz w:val="20"/>
          <w:szCs w:val="20"/>
        </w:rPr>
        <w:t xml:space="preserve"> č. </w:t>
      </w:r>
      <w:r w:rsidR="00D738DC">
        <w:rPr>
          <w:rFonts w:ascii="Arial" w:hAnsi="Arial" w:cs="Arial"/>
          <w:sz w:val="20"/>
          <w:szCs w:val="20"/>
        </w:rPr>
        <w:t>1</w:t>
      </w:r>
      <w:r w:rsidRPr="002F0FB9">
        <w:rPr>
          <w:rFonts w:ascii="Arial" w:hAnsi="Arial" w:cs="Arial"/>
          <w:sz w:val="20"/>
          <w:szCs w:val="20"/>
        </w:rPr>
        <w:t xml:space="preserve">, z důvodu provedení změn oproti původnímu předmětu díla, které vznikly v průběhu provádění prací. </w:t>
      </w:r>
    </w:p>
    <w:p w:rsidR="00EB5425" w:rsidRPr="002F0FB9" w:rsidRDefault="00EB5425" w:rsidP="003C7C75">
      <w:pPr>
        <w:jc w:val="both"/>
        <w:rPr>
          <w:rFonts w:cs="Arial"/>
          <w:i/>
          <w:szCs w:val="20"/>
          <w:highlight w:val="yellow"/>
        </w:rPr>
      </w:pPr>
    </w:p>
    <w:p w:rsidR="00D9349C" w:rsidRPr="002F0FB9" w:rsidRDefault="00D9349C" w:rsidP="00BA4093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2F0FB9" w:rsidRDefault="00256211" w:rsidP="003C7C75">
      <w:pPr>
        <w:jc w:val="both"/>
        <w:rPr>
          <w:rFonts w:cs="Arial"/>
          <w:szCs w:val="20"/>
        </w:rPr>
      </w:pPr>
    </w:p>
    <w:p w:rsidR="00D9349C" w:rsidRPr="002F0FB9" w:rsidRDefault="00D9349C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Smluvní strany se v souvislosti s výše uvedeným dohodly na následujících změnách uvedených v tomto ustanovení.</w:t>
      </w:r>
      <w:r w:rsidR="00E81473" w:rsidRPr="002F0FB9">
        <w:rPr>
          <w:rFonts w:ascii="Arial" w:hAnsi="Arial" w:cs="Arial"/>
          <w:sz w:val="20"/>
          <w:szCs w:val="20"/>
        </w:rPr>
        <w:t xml:space="preserve"> Provedené změny spočívají v následujícím, vše dle změnov</w:t>
      </w:r>
      <w:r w:rsidR="008D60FF">
        <w:rPr>
          <w:rFonts w:ascii="Arial" w:hAnsi="Arial" w:cs="Arial"/>
          <w:sz w:val="20"/>
          <w:szCs w:val="20"/>
        </w:rPr>
        <w:t>ých listů</w:t>
      </w:r>
      <w:r w:rsidR="00E81473" w:rsidRPr="002F0FB9">
        <w:rPr>
          <w:rFonts w:ascii="Arial" w:hAnsi="Arial" w:cs="Arial"/>
          <w:sz w:val="20"/>
          <w:szCs w:val="20"/>
        </w:rPr>
        <w:t>.</w:t>
      </w:r>
    </w:p>
    <w:p w:rsidR="00E81473" w:rsidRPr="002F0FB9" w:rsidRDefault="00E81473" w:rsidP="003C7C75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E81473" w:rsidRDefault="00E81473" w:rsidP="003C7C75">
      <w:pPr>
        <w:ind w:left="426"/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Stavební </w:t>
      </w:r>
      <w:r w:rsidR="002D4D53">
        <w:rPr>
          <w:rFonts w:cs="Arial"/>
          <w:szCs w:val="20"/>
        </w:rPr>
        <w:t>úpravy (částky uvedeny bez DPH)</w:t>
      </w:r>
      <w:r w:rsidR="006C0E95">
        <w:rPr>
          <w:rFonts w:cs="Arial"/>
          <w:szCs w:val="20"/>
        </w:rPr>
        <w:t>:</w:t>
      </w:r>
    </w:p>
    <w:p w:rsidR="00484E12" w:rsidRPr="002F0FB9" w:rsidRDefault="00484E12" w:rsidP="003C7C75">
      <w:pPr>
        <w:ind w:left="426"/>
        <w:jc w:val="both"/>
        <w:rPr>
          <w:rFonts w:cs="Arial"/>
          <w:szCs w:val="20"/>
        </w:rPr>
      </w:pPr>
    </w:p>
    <w:p w:rsidR="00E81473" w:rsidRDefault="00E81473" w:rsidP="003C7C75">
      <w:pPr>
        <w:ind w:left="426"/>
        <w:jc w:val="both"/>
        <w:rPr>
          <w:rFonts w:cs="Arial"/>
          <w:szCs w:val="20"/>
        </w:rPr>
      </w:pPr>
    </w:p>
    <w:p w:rsidR="002E58C8" w:rsidRPr="002F0FB9" w:rsidRDefault="002E58C8" w:rsidP="003C7C75">
      <w:pPr>
        <w:ind w:left="426"/>
        <w:jc w:val="both"/>
        <w:rPr>
          <w:rFonts w:cs="Arial"/>
          <w:szCs w:val="20"/>
        </w:rPr>
      </w:pPr>
    </w:p>
    <w:p w:rsidR="00BA4093" w:rsidRPr="0042478C" w:rsidRDefault="006C0E95" w:rsidP="003C7C75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      </w:t>
      </w:r>
      <w:r w:rsidR="008D60FF" w:rsidRPr="0042478C">
        <w:rPr>
          <w:rFonts w:cs="Arial"/>
          <w:b/>
        </w:rPr>
        <w:t>Změnový list</w:t>
      </w:r>
      <w:r w:rsidR="008D60FF">
        <w:rPr>
          <w:rFonts w:cs="Arial"/>
          <w:b/>
        </w:rPr>
        <w:t xml:space="preserve"> č. 1</w:t>
      </w:r>
      <w:r w:rsidR="008D60FF" w:rsidRPr="0042478C">
        <w:rPr>
          <w:rFonts w:cs="Arial"/>
          <w:b/>
        </w:rPr>
        <w:t>: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   </w:t>
      </w:r>
      <w:r w:rsidR="002375A6" w:rsidRPr="003707DA">
        <w:rPr>
          <w:rFonts w:cs="Arial"/>
        </w:rPr>
        <w:t xml:space="preserve">V rámci rekonstrukce </w:t>
      </w:r>
      <w:r w:rsidR="007A67DD">
        <w:rPr>
          <w:rFonts w:cs="Arial"/>
        </w:rPr>
        <w:t>chodníku a zpevněných ploch</w:t>
      </w:r>
      <w:r w:rsidR="002375A6">
        <w:rPr>
          <w:rFonts w:cs="Arial"/>
        </w:rPr>
        <w:t xml:space="preserve"> byl</w:t>
      </w:r>
      <w:r w:rsidR="007A67DD">
        <w:rPr>
          <w:rFonts w:cs="Arial"/>
        </w:rPr>
        <w:t>y</w:t>
      </w:r>
      <w:r w:rsidR="002375A6">
        <w:rPr>
          <w:rFonts w:cs="Arial"/>
        </w:rPr>
        <w:t xml:space="preserve"> jako vícepráce (přípočet) </w:t>
      </w:r>
      <w:r w:rsidR="007A67DD">
        <w:rPr>
          <w:rFonts w:cs="Arial"/>
        </w:rPr>
        <w:t xml:space="preserve">provedeny </w:t>
      </w:r>
      <w:r>
        <w:rPr>
          <w:rFonts w:cs="Arial"/>
        </w:rPr>
        <w:t xml:space="preserve">   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   </w:t>
      </w:r>
      <w:r w:rsidR="007A67DD">
        <w:rPr>
          <w:rFonts w:cs="Arial"/>
        </w:rPr>
        <w:t xml:space="preserve">zhotovitelem činnosti a práce, které nově vznikly v průběhu rekonstrukce a se kterými </w:t>
      </w:r>
      <w:r w:rsidR="00A54AB5">
        <w:rPr>
          <w:rFonts w:cs="Arial"/>
        </w:rPr>
        <w:t xml:space="preserve">nebylo </w:t>
      </w:r>
      <w:r>
        <w:rPr>
          <w:rFonts w:cs="Arial"/>
        </w:rPr>
        <w:t xml:space="preserve">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</w:t>
      </w:r>
      <w:r w:rsidR="002E58C8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A54AB5">
        <w:rPr>
          <w:rFonts w:cs="Arial"/>
        </w:rPr>
        <w:t xml:space="preserve">nebo </w:t>
      </w:r>
      <w:r w:rsidR="007A67DD">
        <w:rPr>
          <w:rFonts w:cs="Arial"/>
        </w:rPr>
        <w:t>nemohlo být počítáno v původním rozpočtu při zadávání prací.</w:t>
      </w:r>
      <w:r w:rsidR="00A54AB5">
        <w:rPr>
          <w:rFonts w:cs="Arial"/>
        </w:rPr>
        <w:t xml:space="preserve"> Jedná se zejména, </w:t>
      </w:r>
      <w:proofErr w:type="gramStart"/>
      <w:r w:rsidR="00A54AB5">
        <w:rPr>
          <w:rFonts w:cs="Arial"/>
        </w:rPr>
        <w:t>kromě</w:t>
      </w:r>
      <w:proofErr w:type="gramEnd"/>
      <w:r w:rsidR="00A54AB5">
        <w:rPr>
          <w:rFonts w:cs="Arial"/>
        </w:rPr>
        <w:t xml:space="preserve"> </w:t>
      </w:r>
      <w:r>
        <w:rPr>
          <w:rFonts w:cs="Arial"/>
        </w:rPr>
        <w:t xml:space="preserve"> 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</w:t>
      </w:r>
      <w:r w:rsidR="002E58C8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A54AB5">
        <w:rPr>
          <w:rFonts w:cs="Arial"/>
        </w:rPr>
        <w:t>jiného, o odstranění podkladního neúnosného betonu</w:t>
      </w:r>
      <w:r w:rsidR="004E4050">
        <w:rPr>
          <w:rFonts w:cs="Arial"/>
        </w:rPr>
        <w:t xml:space="preserve"> </w:t>
      </w:r>
      <w:r w:rsidR="00C96693">
        <w:rPr>
          <w:rFonts w:cs="Arial"/>
        </w:rPr>
        <w:t xml:space="preserve">nebo asfaltu </w:t>
      </w:r>
      <w:r w:rsidR="005231A1">
        <w:rPr>
          <w:rFonts w:cs="Arial"/>
        </w:rPr>
        <w:t xml:space="preserve">některých míst </w:t>
      </w:r>
      <w:r w:rsidR="004E4050">
        <w:rPr>
          <w:rFonts w:cs="Arial"/>
        </w:rPr>
        <w:t xml:space="preserve">zpevněných </w:t>
      </w:r>
      <w:r>
        <w:rPr>
          <w:rFonts w:cs="Arial"/>
        </w:rPr>
        <w:t xml:space="preserve">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</w:t>
      </w:r>
      <w:r w:rsidR="002E58C8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4E4050">
        <w:rPr>
          <w:rFonts w:cs="Arial"/>
        </w:rPr>
        <w:t>ploch</w:t>
      </w:r>
      <w:r w:rsidR="005231A1">
        <w:rPr>
          <w:rFonts w:cs="Arial"/>
        </w:rPr>
        <w:t xml:space="preserve"> a </w:t>
      </w:r>
      <w:r w:rsidR="00C96693">
        <w:rPr>
          <w:rFonts w:cs="Arial"/>
        </w:rPr>
        <w:t xml:space="preserve">jejich </w:t>
      </w:r>
      <w:r w:rsidR="005231A1">
        <w:rPr>
          <w:rFonts w:cs="Arial"/>
        </w:rPr>
        <w:t xml:space="preserve">opětovné doplnění materiálem, o </w:t>
      </w:r>
      <w:r w:rsidR="00A54AB5">
        <w:rPr>
          <w:rFonts w:cs="Arial"/>
        </w:rPr>
        <w:t>doplnění</w:t>
      </w:r>
      <w:r w:rsidR="005231A1">
        <w:rPr>
          <w:rFonts w:cs="Arial"/>
        </w:rPr>
        <w:t xml:space="preserve"> betonu</w:t>
      </w:r>
      <w:r w:rsidR="004E4050">
        <w:rPr>
          <w:rFonts w:cs="Arial"/>
        </w:rPr>
        <w:t xml:space="preserve"> do nově objevených</w:t>
      </w:r>
      <w:r w:rsidR="002D4D53">
        <w:rPr>
          <w:rFonts w:cs="Arial"/>
        </w:rPr>
        <w:t>,</w:t>
      </w:r>
      <w:r w:rsidR="004E4050">
        <w:rPr>
          <w:rFonts w:cs="Arial"/>
        </w:rPr>
        <w:t xml:space="preserve"> </w:t>
      </w:r>
      <w:r w:rsidR="005231A1">
        <w:rPr>
          <w:rFonts w:cs="Arial"/>
        </w:rPr>
        <w:t xml:space="preserve">ale </w:t>
      </w:r>
      <w:r>
        <w:rPr>
          <w:rFonts w:cs="Arial"/>
        </w:rPr>
        <w:t xml:space="preserve">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 </w:t>
      </w:r>
      <w:r w:rsidR="002E58C8">
        <w:rPr>
          <w:rFonts w:cs="Arial"/>
        </w:rPr>
        <w:t xml:space="preserve">  </w:t>
      </w:r>
      <w:r w:rsidR="004E4050">
        <w:rPr>
          <w:rFonts w:cs="Arial"/>
        </w:rPr>
        <w:t>původních rýh a kaveren před vjezdy do garáží</w:t>
      </w:r>
      <w:r w:rsidR="005231A1">
        <w:rPr>
          <w:rFonts w:cs="Arial"/>
        </w:rPr>
        <w:t xml:space="preserve"> nebo </w:t>
      </w:r>
      <w:r w:rsidR="00C96693">
        <w:rPr>
          <w:rFonts w:cs="Arial"/>
        </w:rPr>
        <w:t>vytrhání dvouřádku z dlažebních kostek</w:t>
      </w:r>
      <w:r w:rsidR="004E4050">
        <w:rPr>
          <w:rFonts w:cs="Arial"/>
        </w:rPr>
        <w:t>.</w:t>
      </w:r>
      <w:r w:rsidR="00623CA5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 </w:t>
      </w:r>
      <w:r w:rsidR="002E58C8">
        <w:rPr>
          <w:rFonts w:cs="Arial"/>
        </w:rPr>
        <w:t xml:space="preserve">  </w:t>
      </w:r>
      <w:r>
        <w:rPr>
          <w:rFonts w:cs="Arial"/>
        </w:rPr>
        <w:t xml:space="preserve">Jako </w:t>
      </w:r>
      <w:proofErr w:type="spellStart"/>
      <w:r w:rsidR="002375A6">
        <w:rPr>
          <w:rFonts w:cs="Arial"/>
        </w:rPr>
        <w:t>méněpráce</w:t>
      </w:r>
      <w:proofErr w:type="spellEnd"/>
      <w:r w:rsidR="002D4D53">
        <w:rPr>
          <w:rFonts w:cs="Arial"/>
        </w:rPr>
        <w:t>,</w:t>
      </w:r>
      <w:r w:rsidR="002375A6">
        <w:rPr>
          <w:rFonts w:cs="Arial"/>
        </w:rPr>
        <w:t xml:space="preserve"> a tím odpočet finančních prostředků</w:t>
      </w:r>
      <w:r w:rsidR="002D4D53">
        <w:rPr>
          <w:rFonts w:cs="Arial"/>
        </w:rPr>
        <w:t>,</w:t>
      </w:r>
      <w:r w:rsidR="002375A6">
        <w:rPr>
          <w:rFonts w:cs="Arial"/>
        </w:rPr>
        <w:t xml:space="preserve"> bylo odsouhlaseno neprovedení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 </w:t>
      </w:r>
      <w:r w:rsidR="002E58C8">
        <w:rPr>
          <w:rFonts w:cs="Arial"/>
        </w:rPr>
        <w:t xml:space="preserve">  </w:t>
      </w:r>
      <w:r w:rsidR="00C96693">
        <w:rPr>
          <w:rFonts w:cs="Arial"/>
        </w:rPr>
        <w:t xml:space="preserve">vypracování geometrického plánu, odstranění křovin a stromů v zelených </w:t>
      </w:r>
      <w:r w:rsidR="00B92B51">
        <w:rPr>
          <w:rFonts w:cs="Arial"/>
        </w:rPr>
        <w:t>ostrůvcích, n</w:t>
      </w:r>
      <w:r w:rsidR="00C96693">
        <w:rPr>
          <w:rFonts w:cs="Arial"/>
        </w:rPr>
        <w:t xml:space="preserve">evyužití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</w:t>
      </w:r>
      <w:r w:rsidR="002E58C8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B92B51">
        <w:rPr>
          <w:rFonts w:cs="Arial"/>
        </w:rPr>
        <w:t xml:space="preserve">kabelové chráničky a neprovedení zpětného osazení dvouřádku z dlažebních kostek. </w:t>
      </w:r>
      <w:r w:rsidR="002375A6" w:rsidRPr="003707DA">
        <w:rPr>
          <w:rFonts w:cs="Arial"/>
        </w:rPr>
        <w:t xml:space="preserve">Náklady </w:t>
      </w:r>
      <w:proofErr w:type="gramStart"/>
      <w:r w:rsidR="002375A6">
        <w:rPr>
          <w:rFonts w:cs="Arial"/>
        </w:rPr>
        <w:t>na</w:t>
      </w:r>
      <w:proofErr w:type="gramEnd"/>
      <w:r w:rsidR="002375A6">
        <w:rPr>
          <w:rFonts w:cs="Arial"/>
        </w:rPr>
        <w:t xml:space="preserve"> </w:t>
      </w:r>
    </w:p>
    <w:p w:rsidR="006C0E95" w:rsidRDefault="006C0E95" w:rsidP="006C0E95">
      <w:pPr>
        <w:rPr>
          <w:rFonts w:cs="Arial"/>
        </w:rPr>
      </w:pPr>
      <w:r>
        <w:rPr>
          <w:rFonts w:cs="Arial"/>
        </w:rPr>
        <w:t xml:space="preserve">     </w:t>
      </w:r>
      <w:r w:rsidR="002E58C8">
        <w:rPr>
          <w:rFonts w:cs="Arial"/>
        </w:rPr>
        <w:t xml:space="preserve">  </w:t>
      </w:r>
      <w:r w:rsidR="002375A6">
        <w:rPr>
          <w:rFonts w:cs="Arial"/>
        </w:rPr>
        <w:t xml:space="preserve">přípočty a odpočty </w:t>
      </w:r>
      <w:r w:rsidR="002375A6" w:rsidRPr="003707DA">
        <w:rPr>
          <w:rFonts w:cs="Arial"/>
        </w:rPr>
        <w:t xml:space="preserve">byly oceněny dodavatelem stavebních prací v souladu se smlouvou o dílo </w:t>
      </w:r>
    </w:p>
    <w:p w:rsidR="002375A6" w:rsidRPr="003707DA" w:rsidRDefault="006C0E95" w:rsidP="006C0E95">
      <w:pPr>
        <w:rPr>
          <w:rFonts w:cs="Arial"/>
        </w:rPr>
      </w:pPr>
      <w:r>
        <w:rPr>
          <w:rFonts w:cs="Arial"/>
        </w:rPr>
        <w:t xml:space="preserve">     </w:t>
      </w:r>
      <w:r w:rsidR="002E58C8">
        <w:rPr>
          <w:rFonts w:cs="Arial"/>
        </w:rPr>
        <w:t xml:space="preserve">  </w:t>
      </w:r>
      <w:r>
        <w:rPr>
          <w:rFonts w:cs="Arial"/>
        </w:rPr>
        <w:t xml:space="preserve">(částky uvedeny </w:t>
      </w:r>
      <w:r w:rsidR="002375A6" w:rsidRPr="003707DA">
        <w:rPr>
          <w:rFonts w:cs="Arial"/>
        </w:rPr>
        <w:t>bez DPH):</w:t>
      </w:r>
    </w:p>
    <w:p w:rsidR="00FC4FA8" w:rsidRDefault="00FC4FA8" w:rsidP="00FC4FA8">
      <w:pPr>
        <w:jc w:val="both"/>
        <w:rPr>
          <w:rFonts w:cs="Arial"/>
        </w:rPr>
      </w:pPr>
    </w:p>
    <w:p w:rsidR="004B5C5A" w:rsidRPr="004B5C5A" w:rsidRDefault="00623CA5" w:rsidP="004B5C5A">
      <w:pPr>
        <w:pStyle w:val="Zkladntext"/>
        <w:rPr>
          <w:rFonts w:cs="Arial"/>
          <w:szCs w:val="20"/>
        </w:rPr>
      </w:pPr>
      <w:r>
        <w:rPr>
          <w:rFonts w:cs="Arial"/>
        </w:rPr>
        <w:t xml:space="preserve">     </w:t>
      </w:r>
      <w:r w:rsidR="002E58C8">
        <w:rPr>
          <w:rFonts w:cs="Arial"/>
        </w:rPr>
        <w:t xml:space="preserve">  </w:t>
      </w:r>
      <w:proofErr w:type="gramStart"/>
      <w:r w:rsidR="004B5C5A" w:rsidRPr="004B5C5A">
        <w:rPr>
          <w:rFonts w:cs="Arial"/>
          <w:szCs w:val="20"/>
        </w:rPr>
        <w:t>přípočet  +   821.352,87</w:t>
      </w:r>
      <w:proofErr w:type="gramEnd"/>
      <w:r w:rsidR="004B5C5A" w:rsidRPr="004B5C5A">
        <w:rPr>
          <w:rFonts w:cs="Arial"/>
          <w:szCs w:val="20"/>
        </w:rPr>
        <w:t xml:space="preserve"> Kč </w:t>
      </w:r>
    </w:p>
    <w:p w:rsidR="004B5C5A" w:rsidRPr="004B5C5A" w:rsidRDefault="002E58C8" w:rsidP="004B5C5A">
      <w:pPr>
        <w:pStyle w:val="Zkladntext"/>
        <w:spacing w:before="120"/>
        <w:ind w:firstLine="284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 w:rsidR="004B5C5A" w:rsidRPr="004B5C5A">
        <w:rPr>
          <w:rFonts w:cs="Arial"/>
          <w:szCs w:val="20"/>
        </w:rPr>
        <w:t>odpočet  -    106.733,00 Kč</w:t>
      </w:r>
    </w:p>
    <w:p w:rsidR="004B5C5A" w:rsidRPr="004B5C5A" w:rsidRDefault="002E58C8" w:rsidP="004B5C5A">
      <w:pPr>
        <w:pStyle w:val="Zkladntext"/>
        <w:ind w:firstLine="284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 </w:t>
      </w:r>
      <w:proofErr w:type="gramStart"/>
      <w:r w:rsidR="004B5C5A" w:rsidRPr="004B5C5A">
        <w:rPr>
          <w:rFonts w:cs="Arial"/>
          <w:szCs w:val="20"/>
        </w:rPr>
        <w:t xml:space="preserve">celkem    </w:t>
      </w:r>
      <w:r w:rsidR="004B5C5A" w:rsidRPr="004B5C5A">
        <w:rPr>
          <w:rFonts w:cs="Arial"/>
          <w:b/>
          <w:szCs w:val="20"/>
        </w:rPr>
        <w:t>+   714.619,87</w:t>
      </w:r>
      <w:proofErr w:type="gramEnd"/>
      <w:r w:rsidR="004B5C5A" w:rsidRPr="004B5C5A">
        <w:rPr>
          <w:rFonts w:cs="Arial"/>
          <w:b/>
          <w:szCs w:val="20"/>
        </w:rPr>
        <w:t xml:space="preserve"> Kč</w:t>
      </w:r>
    </w:p>
    <w:p w:rsidR="00FC4FA8" w:rsidRPr="003707DA" w:rsidRDefault="00FC4FA8" w:rsidP="004B5C5A">
      <w:pPr>
        <w:pStyle w:val="Zkladntext"/>
        <w:rPr>
          <w:rFonts w:cs="Arial"/>
          <w:sz w:val="24"/>
        </w:rPr>
      </w:pPr>
    </w:p>
    <w:p w:rsidR="00FC4FA8" w:rsidRDefault="00FC4FA8" w:rsidP="006E52FD">
      <w:pPr>
        <w:jc w:val="both"/>
      </w:pPr>
    </w:p>
    <w:p w:rsidR="00E81473" w:rsidRPr="002F0FB9" w:rsidRDefault="00E81473" w:rsidP="006C79F5">
      <w:pPr>
        <w:autoSpaceDE/>
        <w:autoSpaceDN/>
        <w:adjustRightInd/>
        <w:ind w:left="426"/>
        <w:jc w:val="both"/>
        <w:rPr>
          <w:rFonts w:cs="Arial"/>
          <w:szCs w:val="20"/>
        </w:rPr>
      </w:pPr>
    </w:p>
    <w:p w:rsidR="00D9349C" w:rsidRDefault="00505863" w:rsidP="00505863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8D60FF">
        <w:rPr>
          <w:rFonts w:ascii="Arial" w:hAnsi="Arial" w:cs="Arial"/>
          <w:sz w:val="20"/>
          <w:szCs w:val="20"/>
        </w:rPr>
        <w:t xml:space="preserve">S ohledem na výše uvedené smluvní strany </w:t>
      </w:r>
      <w:r w:rsidR="00D9349C" w:rsidRPr="008D60FF">
        <w:rPr>
          <w:rFonts w:ascii="Arial" w:hAnsi="Arial" w:cs="Arial"/>
          <w:sz w:val="20"/>
          <w:szCs w:val="20"/>
        </w:rPr>
        <w:t xml:space="preserve">mění čl. </w:t>
      </w:r>
      <w:r w:rsidR="00EB4D3B">
        <w:rPr>
          <w:rFonts w:ascii="Arial" w:hAnsi="Arial" w:cs="Arial"/>
          <w:sz w:val="20"/>
          <w:szCs w:val="20"/>
        </w:rPr>
        <w:t>IV</w:t>
      </w:r>
      <w:r w:rsidR="00D9349C" w:rsidRPr="008D60FF">
        <w:rPr>
          <w:rFonts w:ascii="Arial" w:hAnsi="Arial" w:cs="Arial"/>
          <w:sz w:val="20"/>
          <w:szCs w:val="20"/>
        </w:rPr>
        <w:t xml:space="preserve">. odstavec </w:t>
      </w:r>
      <w:r w:rsidRPr="008D60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B4D3B">
        <w:rPr>
          <w:rFonts w:ascii="Arial" w:hAnsi="Arial" w:cs="Arial"/>
          <w:sz w:val="20"/>
          <w:szCs w:val="20"/>
        </w:rPr>
        <w:t>IV</w:t>
      </w:r>
      <w:r w:rsidR="0085645B" w:rsidRPr="008D60FF">
        <w:rPr>
          <w:rFonts w:ascii="Arial" w:hAnsi="Arial" w:cs="Arial"/>
          <w:sz w:val="20"/>
          <w:szCs w:val="20"/>
        </w:rPr>
        <w:t>.</w:t>
      </w:r>
      <w:r w:rsidR="00237072" w:rsidRPr="008D60FF">
        <w:rPr>
          <w:rFonts w:ascii="Arial" w:hAnsi="Arial" w:cs="Arial"/>
          <w:sz w:val="20"/>
          <w:szCs w:val="20"/>
        </w:rPr>
        <w:t>1</w:t>
      </w:r>
      <w:r w:rsidR="00D9349C" w:rsidRPr="008D60FF">
        <w:rPr>
          <w:rFonts w:ascii="Arial" w:hAnsi="Arial" w:cs="Arial"/>
          <w:sz w:val="20"/>
          <w:szCs w:val="20"/>
        </w:rPr>
        <w:t xml:space="preserve">. </w:t>
      </w:r>
      <w:r w:rsidR="00A01718" w:rsidRPr="008D60FF">
        <w:rPr>
          <w:rFonts w:ascii="Arial" w:hAnsi="Arial" w:cs="Arial"/>
          <w:sz w:val="20"/>
          <w:szCs w:val="20"/>
        </w:rPr>
        <w:t>smlouvy</w:t>
      </w:r>
      <w:proofErr w:type="gramEnd"/>
      <w:r w:rsidR="00A01718" w:rsidRPr="008D60FF">
        <w:rPr>
          <w:rFonts w:ascii="Arial" w:hAnsi="Arial" w:cs="Arial"/>
          <w:sz w:val="20"/>
          <w:szCs w:val="20"/>
        </w:rPr>
        <w:t xml:space="preserve"> </w:t>
      </w:r>
      <w:r w:rsidR="00D9349C" w:rsidRPr="008D60FF">
        <w:rPr>
          <w:rFonts w:ascii="Arial" w:hAnsi="Arial" w:cs="Arial"/>
          <w:sz w:val="20"/>
          <w:szCs w:val="20"/>
        </w:rPr>
        <w:t>tak</w:t>
      </w:r>
      <w:r w:rsidR="009F00ED">
        <w:rPr>
          <w:rFonts w:ascii="Arial" w:hAnsi="Arial" w:cs="Arial"/>
          <w:sz w:val="20"/>
          <w:szCs w:val="20"/>
        </w:rPr>
        <w:t xml:space="preserve">to: </w:t>
      </w:r>
    </w:p>
    <w:p w:rsidR="009F00ED" w:rsidRDefault="009F00ED" w:rsidP="009F00ED">
      <w:pPr>
        <w:pStyle w:val="Odstavecseseznamem"/>
        <w:autoSpaceDE/>
        <w:autoSpaceDN/>
        <w:adjustRightInd/>
        <w:ind w:left="360"/>
        <w:jc w:val="both"/>
        <w:rPr>
          <w:rFonts w:ascii="Arial" w:hAnsi="Arial" w:cs="Arial"/>
          <w:sz w:val="20"/>
          <w:szCs w:val="20"/>
        </w:rPr>
      </w:pPr>
    </w:p>
    <w:p w:rsidR="00CC36B0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>Cena díla je sjednaná na rozsah</w:t>
      </w:r>
      <w:r w:rsidR="00491D50">
        <w:rPr>
          <w:rFonts w:ascii="Arial" w:hAnsi="Arial" w:cs="Arial"/>
          <w:sz w:val="20"/>
          <w:szCs w:val="20"/>
        </w:rPr>
        <w:t xml:space="preserve"> daný touto smlouvou, zadávací </w:t>
      </w:r>
      <w:r w:rsidR="009F00ED" w:rsidRPr="009F00ED">
        <w:rPr>
          <w:rFonts w:ascii="Arial" w:hAnsi="Arial" w:cs="Arial"/>
          <w:sz w:val="20"/>
          <w:szCs w:val="20"/>
        </w:rPr>
        <w:t xml:space="preserve">dokumentací a </w:t>
      </w:r>
    </w:p>
    <w:p w:rsidR="00CC36B0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 xml:space="preserve">výkazem výměr, vše uvedené v této smlouvě, a to jako cena nejvýše přípustná, </w:t>
      </w:r>
    </w:p>
    <w:p w:rsidR="00CC36B0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 xml:space="preserve">platná po celou dobu provádění díla a to včetně DPH s výjimkou případů </w:t>
      </w:r>
    </w:p>
    <w:p w:rsidR="00CC36B0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 xml:space="preserve">stanovených v této smlouvě o dílo. Je vyjádřena oceněním technických jednotek </w:t>
      </w:r>
    </w:p>
    <w:p w:rsidR="00CC36B0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>jednotkovými cen</w:t>
      </w:r>
      <w:r w:rsidR="009F00ED">
        <w:rPr>
          <w:rFonts w:ascii="Arial" w:hAnsi="Arial" w:cs="Arial"/>
          <w:sz w:val="20"/>
          <w:szCs w:val="20"/>
        </w:rPr>
        <w:t>ami v členě</w:t>
      </w:r>
      <w:r w:rsidR="00491D50">
        <w:rPr>
          <w:rFonts w:ascii="Arial" w:hAnsi="Arial" w:cs="Arial"/>
          <w:sz w:val="20"/>
          <w:szCs w:val="20"/>
        </w:rPr>
        <w:t xml:space="preserve">ní dle výkazů výměr. </w:t>
      </w:r>
      <w:r w:rsidR="009F00ED" w:rsidRPr="009F00ED">
        <w:rPr>
          <w:rFonts w:ascii="Arial" w:hAnsi="Arial" w:cs="Arial"/>
          <w:sz w:val="20"/>
          <w:szCs w:val="20"/>
        </w:rPr>
        <w:t xml:space="preserve">Položkové rozpočty předložil </w:t>
      </w:r>
    </w:p>
    <w:p w:rsidR="00CC36B0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 xml:space="preserve">zhotovitel současně s nabídkou na plnění akce v této smlouvě uvedené. </w:t>
      </w:r>
    </w:p>
    <w:p w:rsidR="00CC36B0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 xml:space="preserve">Nabídnutá cena díla je považovaná za cenu díla na celý rozsah provádění díla </w:t>
      </w:r>
      <w:proofErr w:type="gramStart"/>
      <w:r w:rsidR="009F00ED" w:rsidRPr="009F00ED">
        <w:rPr>
          <w:rFonts w:ascii="Arial" w:hAnsi="Arial" w:cs="Arial"/>
          <w:sz w:val="20"/>
          <w:szCs w:val="20"/>
        </w:rPr>
        <w:t>dle</w:t>
      </w:r>
      <w:proofErr w:type="gramEnd"/>
      <w:r w:rsidR="009F00ED" w:rsidRPr="009F00ED">
        <w:rPr>
          <w:rFonts w:ascii="Arial" w:hAnsi="Arial" w:cs="Arial"/>
          <w:sz w:val="20"/>
          <w:szCs w:val="20"/>
        </w:rPr>
        <w:t xml:space="preserve"> </w:t>
      </w:r>
    </w:p>
    <w:p w:rsidR="009F00ED" w:rsidRPr="009F00ED" w:rsidRDefault="00CC36B0" w:rsidP="009F00ED">
      <w:pPr>
        <w:pStyle w:val="Nadpis2"/>
        <w:numPr>
          <w:ilvl w:val="0"/>
          <w:numId w:val="0"/>
        </w:numPr>
        <w:ind w:left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9F00ED" w:rsidRPr="009F00ED">
        <w:rPr>
          <w:rFonts w:ascii="Arial" w:hAnsi="Arial" w:cs="Arial"/>
          <w:sz w:val="20"/>
          <w:szCs w:val="20"/>
        </w:rPr>
        <w:t>této smlouvy v rozsahu výkazu výměr.</w:t>
      </w:r>
    </w:p>
    <w:p w:rsidR="009F00ED" w:rsidRPr="009F00ED" w:rsidRDefault="009F00ED" w:rsidP="009F00ED">
      <w:pPr>
        <w:rPr>
          <w:rFonts w:cs="Arial"/>
          <w:szCs w:val="20"/>
        </w:rPr>
      </w:pP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</w:r>
      <w:r w:rsidRPr="009F00ED">
        <w:rPr>
          <w:rFonts w:cs="Arial"/>
          <w:szCs w:val="20"/>
        </w:rPr>
        <w:tab/>
        <w:t xml:space="preserve">      </w:t>
      </w:r>
      <w:r w:rsidRPr="009F00ED">
        <w:rPr>
          <w:rFonts w:cs="Arial"/>
          <w:szCs w:val="20"/>
        </w:rPr>
        <w:tab/>
        <w:t xml:space="preserve">  </w:t>
      </w:r>
    </w:p>
    <w:p w:rsidR="009F00ED" w:rsidRPr="009F00ED" w:rsidRDefault="009F00ED" w:rsidP="009F00ED">
      <w:pPr>
        <w:rPr>
          <w:rFonts w:cs="Arial"/>
          <w:b/>
          <w:szCs w:val="20"/>
        </w:rPr>
      </w:pPr>
      <w:r w:rsidRPr="009F00ED">
        <w:rPr>
          <w:rFonts w:cs="Arial"/>
          <w:szCs w:val="20"/>
        </w:rPr>
        <w:t xml:space="preserve">                                                                                                                       </w:t>
      </w:r>
    </w:p>
    <w:p w:rsidR="009F00ED" w:rsidRPr="009F00ED" w:rsidRDefault="009F00ED" w:rsidP="009F00ED">
      <w:pPr>
        <w:rPr>
          <w:rFonts w:cs="Arial"/>
          <w:b/>
          <w:szCs w:val="20"/>
        </w:rPr>
      </w:pPr>
    </w:p>
    <w:p w:rsidR="009F00ED" w:rsidRDefault="00CC36B0" w:rsidP="009F00ED">
      <w:pPr>
        <w:rPr>
          <w:rFonts w:cs="Arial"/>
          <w:b/>
          <w:szCs w:val="20"/>
        </w:rPr>
      </w:pPr>
      <w:r>
        <w:rPr>
          <w:rFonts w:cs="Arial"/>
          <w:szCs w:val="20"/>
        </w:rPr>
        <w:tab/>
        <w:t xml:space="preserve">           </w:t>
      </w:r>
      <w:r w:rsidR="009F00ED" w:rsidRPr="009F00ED">
        <w:rPr>
          <w:rFonts w:cs="Arial"/>
          <w:b/>
          <w:szCs w:val="20"/>
        </w:rPr>
        <w:t>Ce</w:t>
      </w:r>
      <w:r>
        <w:rPr>
          <w:rFonts w:cs="Arial"/>
          <w:b/>
          <w:szCs w:val="20"/>
        </w:rPr>
        <w:t xml:space="preserve">na bez DPH činí: 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 xml:space="preserve">           </w:t>
      </w:r>
      <w:r w:rsidR="009F00ED" w:rsidRPr="009F00ED">
        <w:rPr>
          <w:rFonts w:cs="Arial"/>
          <w:b/>
          <w:szCs w:val="20"/>
        </w:rPr>
        <w:t>1</w:t>
      </w:r>
      <w:r w:rsidR="004B5C5A">
        <w:rPr>
          <w:rFonts w:cs="Arial"/>
          <w:b/>
          <w:szCs w:val="20"/>
        </w:rPr>
        <w:t> </w:t>
      </w:r>
      <w:r w:rsidR="00A95AC4">
        <w:rPr>
          <w:rFonts w:cs="Arial"/>
          <w:b/>
          <w:szCs w:val="20"/>
        </w:rPr>
        <w:t>543</w:t>
      </w:r>
      <w:r w:rsidR="004B5C5A">
        <w:rPr>
          <w:rFonts w:cs="Arial"/>
          <w:b/>
          <w:szCs w:val="20"/>
        </w:rPr>
        <w:t xml:space="preserve"> </w:t>
      </w:r>
      <w:r w:rsidR="00A95AC4">
        <w:rPr>
          <w:rFonts w:cs="Arial"/>
          <w:b/>
          <w:szCs w:val="20"/>
        </w:rPr>
        <w:t>471</w:t>
      </w:r>
      <w:r w:rsidR="009F00ED" w:rsidRPr="009F00ED">
        <w:rPr>
          <w:rFonts w:cs="Arial"/>
          <w:b/>
          <w:szCs w:val="20"/>
        </w:rPr>
        <w:t>,00  Kč</w:t>
      </w:r>
    </w:p>
    <w:p w:rsidR="002C3EA9" w:rsidRPr="00491D50" w:rsidRDefault="00CC36B0" w:rsidP="009F00ED">
      <w:pPr>
        <w:rPr>
          <w:rFonts w:cs="Arial"/>
          <w:b/>
          <w:szCs w:val="20"/>
        </w:rPr>
      </w:pPr>
      <w:r>
        <w:rPr>
          <w:rFonts w:cs="Arial"/>
          <w:b/>
          <w:color w:val="FF0000"/>
          <w:szCs w:val="20"/>
        </w:rPr>
        <w:t xml:space="preserve">                      </w:t>
      </w:r>
      <w:r w:rsidR="002C3EA9" w:rsidRPr="000D019F">
        <w:rPr>
          <w:rFonts w:cs="Arial"/>
          <w:b/>
          <w:color w:val="FF0000"/>
          <w:szCs w:val="20"/>
        </w:rPr>
        <w:t xml:space="preserve">  </w:t>
      </w:r>
      <w:r w:rsidR="002C3EA9" w:rsidRPr="00491D50">
        <w:rPr>
          <w:rFonts w:cs="Arial"/>
          <w:b/>
          <w:szCs w:val="20"/>
        </w:rPr>
        <w:t xml:space="preserve">Vícepráce dle dodatku č. </w:t>
      </w:r>
      <w:proofErr w:type="gramStart"/>
      <w:r w:rsidR="002C3EA9" w:rsidRPr="00491D50">
        <w:rPr>
          <w:rFonts w:cs="Arial"/>
          <w:b/>
          <w:szCs w:val="20"/>
        </w:rPr>
        <w:t xml:space="preserve">1                     </w:t>
      </w:r>
      <w:r w:rsidR="004B5C5A" w:rsidRPr="000278CC">
        <w:rPr>
          <w:rFonts w:cs="Arial"/>
          <w:b/>
        </w:rPr>
        <w:t>821</w:t>
      </w:r>
      <w:r w:rsidR="004B5C5A">
        <w:rPr>
          <w:rFonts w:cs="Arial"/>
          <w:b/>
        </w:rPr>
        <w:t xml:space="preserve"> </w:t>
      </w:r>
      <w:r w:rsidR="004B5C5A" w:rsidRPr="000278CC">
        <w:rPr>
          <w:rFonts w:cs="Arial"/>
          <w:b/>
        </w:rPr>
        <w:t>352,87</w:t>
      </w:r>
      <w:r w:rsidR="002C3EA9" w:rsidRPr="00A95AC4">
        <w:rPr>
          <w:rFonts w:cs="Arial"/>
          <w:b/>
          <w:color w:val="FF0000"/>
          <w:szCs w:val="20"/>
        </w:rPr>
        <w:t xml:space="preserve">  </w:t>
      </w:r>
      <w:r w:rsidR="002C3EA9" w:rsidRPr="00491D50">
        <w:rPr>
          <w:rFonts w:cs="Arial"/>
          <w:b/>
          <w:szCs w:val="20"/>
        </w:rPr>
        <w:t>Kč</w:t>
      </w:r>
      <w:proofErr w:type="gramEnd"/>
    </w:p>
    <w:p w:rsidR="002C3EA9" w:rsidRDefault="00CC36B0" w:rsidP="009F00E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</w:t>
      </w:r>
      <w:r w:rsidR="002C3EA9" w:rsidRPr="00491D50">
        <w:rPr>
          <w:rFonts w:cs="Arial"/>
          <w:b/>
          <w:szCs w:val="20"/>
        </w:rPr>
        <w:t xml:space="preserve">    </w:t>
      </w:r>
      <w:proofErr w:type="spellStart"/>
      <w:r w:rsidR="002C3EA9" w:rsidRPr="00491D50">
        <w:rPr>
          <w:rFonts w:cs="Arial"/>
          <w:b/>
          <w:szCs w:val="20"/>
        </w:rPr>
        <w:t>Méněpráce</w:t>
      </w:r>
      <w:proofErr w:type="spellEnd"/>
      <w:r w:rsidR="002C3EA9" w:rsidRPr="00491D50">
        <w:rPr>
          <w:rFonts w:cs="Arial"/>
          <w:b/>
          <w:szCs w:val="20"/>
        </w:rPr>
        <w:t xml:space="preserve"> dle dodatku č. 1                 - </w:t>
      </w:r>
      <w:r w:rsidR="004B5C5A">
        <w:rPr>
          <w:rFonts w:cs="Arial"/>
          <w:b/>
        </w:rPr>
        <w:t xml:space="preserve">106 </w:t>
      </w:r>
      <w:r w:rsidR="004B5C5A" w:rsidRPr="000278CC">
        <w:rPr>
          <w:rFonts w:cs="Arial"/>
          <w:b/>
        </w:rPr>
        <w:t>733</w:t>
      </w:r>
      <w:r w:rsidR="004B5C5A" w:rsidRPr="0000088A">
        <w:rPr>
          <w:rFonts w:cs="Arial"/>
          <w:b/>
        </w:rPr>
        <w:t>,</w:t>
      </w:r>
      <w:r w:rsidR="004B5C5A">
        <w:rPr>
          <w:rFonts w:cs="Arial"/>
          <w:b/>
        </w:rPr>
        <w:t>00</w:t>
      </w:r>
      <w:r w:rsidR="00E86DA8" w:rsidRPr="00491D50">
        <w:rPr>
          <w:rFonts w:cs="Arial"/>
          <w:b/>
          <w:szCs w:val="20"/>
        </w:rPr>
        <w:t xml:space="preserve">  Kč</w:t>
      </w:r>
    </w:p>
    <w:p w:rsidR="000D019F" w:rsidRPr="00491D50" w:rsidRDefault="00CC36B0" w:rsidP="009F00E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</w:t>
      </w:r>
      <w:r w:rsidR="00071D54">
        <w:rPr>
          <w:rFonts w:cs="Arial"/>
          <w:b/>
          <w:szCs w:val="20"/>
        </w:rPr>
        <w:t xml:space="preserve">      </w:t>
      </w:r>
    </w:p>
    <w:p w:rsidR="000D019F" w:rsidRPr="00491D50" w:rsidRDefault="00CC36B0" w:rsidP="009F00E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</w:t>
      </w:r>
      <w:r w:rsidR="000D019F" w:rsidRPr="00491D50">
        <w:rPr>
          <w:rFonts w:cs="Arial"/>
          <w:b/>
          <w:szCs w:val="20"/>
        </w:rPr>
        <w:t xml:space="preserve">         Cena celkem b</w:t>
      </w:r>
      <w:r w:rsidR="00491D50">
        <w:rPr>
          <w:rFonts w:cs="Arial"/>
          <w:b/>
          <w:szCs w:val="20"/>
        </w:rPr>
        <w:t xml:space="preserve">ez </w:t>
      </w:r>
      <w:proofErr w:type="gramStart"/>
      <w:r w:rsidR="00491D50">
        <w:rPr>
          <w:rFonts w:cs="Arial"/>
          <w:b/>
          <w:szCs w:val="20"/>
        </w:rPr>
        <w:t xml:space="preserve">DPH                       </w:t>
      </w:r>
      <w:r w:rsidR="002E2175">
        <w:rPr>
          <w:rFonts w:cs="Arial"/>
          <w:b/>
          <w:szCs w:val="20"/>
        </w:rPr>
        <w:t xml:space="preserve"> </w:t>
      </w:r>
      <w:r w:rsidR="00491D50">
        <w:rPr>
          <w:rFonts w:cs="Arial"/>
          <w:b/>
          <w:szCs w:val="20"/>
        </w:rPr>
        <w:t xml:space="preserve">  </w:t>
      </w:r>
      <w:r w:rsidR="000D019F" w:rsidRPr="00491D50">
        <w:rPr>
          <w:rFonts w:cs="Arial"/>
          <w:b/>
          <w:szCs w:val="20"/>
        </w:rPr>
        <w:t xml:space="preserve"> </w:t>
      </w:r>
      <w:r w:rsidR="00A95AC4">
        <w:rPr>
          <w:rFonts w:cs="Arial"/>
          <w:b/>
          <w:szCs w:val="20"/>
        </w:rPr>
        <w:t>2</w:t>
      </w:r>
      <w:r w:rsidR="004B5C5A">
        <w:rPr>
          <w:rFonts w:cs="Arial"/>
          <w:b/>
          <w:szCs w:val="20"/>
        </w:rPr>
        <w:t> 258 090</w:t>
      </w:r>
      <w:r w:rsidR="000D019F" w:rsidRPr="00491D50">
        <w:rPr>
          <w:rFonts w:cs="Arial"/>
          <w:b/>
          <w:szCs w:val="20"/>
        </w:rPr>
        <w:t>,</w:t>
      </w:r>
      <w:r w:rsidR="004B5C5A">
        <w:rPr>
          <w:rFonts w:cs="Arial"/>
          <w:b/>
          <w:szCs w:val="20"/>
        </w:rPr>
        <w:t>87</w:t>
      </w:r>
      <w:proofErr w:type="gramEnd"/>
      <w:r w:rsidR="000D019F" w:rsidRPr="00491D50">
        <w:rPr>
          <w:rFonts w:cs="Arial"/>
          <w:b/>
          <w:szCs w:val="20"/>
        </w:rPr>
        <w:t xml:space="preserve"> Kč </w:t>
      </w:r>
    </w:p>
    <w:p w:rsidR="002C3EA9" w:rsidRDefault="002C3EA9" w:rsidP="009F00ED">
      <w:pPr>
        <w:rPr>
          <w:rFonts w:cs="Arial"/>
          <w:b/>
          <w:szCs w:val="20"/>
        </w:rPr>
      </w:pPr>
    </w:p>
    <w:p w:rsidR="002C3EA9" w:rsidRDefault="002C3EA9" w:rsidP="009F00E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</w:t>
      </w:r>
    </w:p>
    <w:p w:rsidR="002C3EA9" w:rsidRPr="009F00ED" w:rsidRDefault="002C3EA9" w:rsidP="009F00ED">
      <w:pPr>
        <w:rPr>
          <w:rFonts w:cs="Arial"/>
          <w:b/>
          <w:szCs w:val="20"/>
        </w:rPr>
      </w:pPr>
    </w:p>
    <w:p w:rsidR="009F00ED" w:rsidRPr="009F00ED" w:rsidRDefault="009F00ED" w:rsidP="009F00ED">
      <w:pPr>
        <w:pStyle w:val="Zkladntext"/>
        <w:ind w:left="1412"/>
        <w:jc w:val="both"/>
        <w:rPr>
          <w:rFonts w:cs="Arial"/>
          <w:szCs w:val="20"/>
        </w:rPr>
      </w:pPr>
      <w:r w:rsidRPr="009F00ED">
        <w:rPr>
          <w:rFonts w:cs="Arial"/>
          <w:szCs w:val="20"/>
        </w:rPr>
        <w:t>+ příslušná sazba DPH dle zákona č. 235/2004 Sb., ve znění platném ke dni zdanitelného plnění.</w:t>
      </w:r>
    </w:p>
    <w:p w:rsidR="009F00ED" w:rsidRPr="009F00ED" w:rsidRDefault="009F00ED" w:rsidP="009F00ED">
      <w:pPr>
        <w:ind w:left="1412"/>
        <w:jc w:val="both"/>
        <w:rPr>
          <w:rFonts w:cs="Arial"/>
          <w:b/>
          <w:szCs w:val="20"/>
          <w:u w:val="single"/>
        </w:rPr>
      </w:pPr>
      <w:r w:rsidRPr="009F00ED">
        <w:rPr>
          <w:rFonts w:cs="Arial"/>
          <w:szCs w:val="20"/>
        </w:rPr>
        <w:t>Statutární město Jihlava jako objednatel prohlašuje, že v případě realizace projektu „</w:t>
      </w:r>
      <w:r w:rsidRPr="009F00ED">
        <w:rPr>
          <w:rStyle w:val="Siln"/>
          <w:rFonts w:cs="Arial"/>
          <w:b w:val="0"/>
          <w:szCs w:val="20"/>
        </w:rPr>
        <w:t xml:space="preserve">Rekonstrukce chodníku </w:t>
      </w:r>
      <w:r w:rsidR="00A95AC4">
        <w:rPr>
          <w:rStyle w:val="Siln"/>
          <w:rFonts w:cs="Arial"/>
          <w:b w:val="0"/>
          <w:szCs w:val="20"/>
        </w:rPr>
        <w:t>a zpevněných ploch ul. Březinova 81-92, 20-29, 32-41, 42-51</w:t>
      </w:r>
      <w:r w:rsidR="002E2175">
        <w:rPr>
          <w:rFonts w:cs="Arial"/>
          <w:szCs w:val="20"/>
        </w:rPr>
        <w:t>“</w:t>
      </w:r>
      <w:r w:rsidR="00A95AC4">
        <w:rPr>
          <w:rFonts w:cs="Arial"/>
          <w:szCs w:val="20"/>
        </w:rPr>
        <w:t xml:space="preserve"> – 1. úsek Březinova 20-29“</w:t>
      </w:r>
      <w:r w:rsidR="002E2175">
        <w:rPr>
          <w:rFonts w:cs="Arial"/>
          <w:szCs w:val="20"/>
        </w:rPr>
        <w:t xml:space="preserve"> se dle § 5, </w:t>
      </w:r>
      <w:r w:rsidRPr="009F00ED">
        <w:rPr>
          <w:rFonts w:cs="Arial"/>
          <w:szCs w:val="20"/>
        </w:rPr>
        <w:t xml:space="preserve">odst. 3 zákona č. 235/2004 Sb., o dani z přidané hodnoty (dále jen zákon o DPH) nepovažuje za osobu povinnou k dani. </w:t>
      </w:r>
    </w:p>
    <w:p w:rsidR="009F00ED" w:rsidRPr="009F00ED" w:rsidRDefault="009F00ED" w:rsidP="009F00ED">
      <w:pPr>
        <w:ind w:left="1412" w:firstLine="5"/>
        <w:jc w:val="both"/>
        <w:rPr>
          <w:rFonts w:cs="Arial"/>
          <w:szCs w:val="20"/>
        </w:rPr>
      </w:pPr>
      <w:r w:rsidRPr="009F00ED">
        <w:rPr>
          <w:rFonts w:cs="Arial"/>
          <w:szCs w:val="20"/>
        </w:rPr>
        <w:t>V případě poskytnutí plnění dle § 92e zákona o DPH se neuplatní režim přenesení daňové povinnosti dle § 92a zákona o DPH.</w:t>
      </w:r>
    </w:p>
    <w:p w:rsidR="009F00ED" w:rsidRPr="009F00ED" w:rsidRDefault="009F00ED" w:rsidP="009F00ED">
      <w:pPr>
        <w:ind w:left="1412" w:firstLine="5"/>
        <w:jc w:val="both"/>
        <w:rPr>
          <w:rFonts w:cs="Arial"/>
          <w:szCs w:val="20"/>
        </w:rPr>
      </w:pPr>
    </w:p>
    <w:p w:rsidR="009F00ED" w:rsidRPr="009F00ED" w:rsidRDefault="009F00ED" w:rsidP="009F00ED">
      <w:pPr>
        <w:ind w:left="1412" w:firstLine="5"/>
        <w:jc w:val="both"/>
        <w:rPr>
          <w:rFonts w:cs="Arial"/>
          <w:szCs w:val="20"/>
        </w:rPr>
      </w:pPr>
      <w:r w:rsidRPr="009F00ED">
        <w:rPr>
          <w:rFonts w:cs="Arial"/>
          <w:szCs w:val="20"/>
        </w:rPr>
        <w:t>K vyloučení pochybností se za dohodnutý předmět plnění díla považují všechny práce, dodávky, služby a výkony, které</w:t>
      </w:r>
      <w:r w:rsidR="002E2175">
        <w:rPr>
          <w:rFonts w:cs="Arial"/>
          <w:szCs w:val="20"/>
        </w:rPr>
        <w:t xml:space="preserve"> jsou nezbytné k realizaci díla</w:t>
      </w:r>
      <w:r w:rsidRPr="009F00ED">
        <w:rPr>
          <w:rFonts w:cs="Arial"/>
          <w:szCs w:val="20"/>
        </w:rPr>
        <w:t xml:space="preserve"> v souladu s touto smlouvou, jejími přílohami s </w:t>
      </w:r>
      <w:r w:rsidR="00491D50">
        <w:rPr>
          <w:rFonts w:cs="Arial"/>
          <w:szCs w:val="20"/>
        </w:rPr>
        <w:t xml:space="preserve">příslušnými právními </w:t>
      </w:r>
      <w:r w:rsidRPr="009F00ED">
        <w:rPr>
          <w:rFonts w:cs="Arial"/>
          <w:szCs w:val="20"/>
        </w:rPr>
        <w:t>a technickými předpisy vztahující se k dílu a technologickými postupy.</w:t>
      </w:r>
    </w:p>
    <w:p w:rsidR="009F00ED" w:rsidRPr="009F00ED" w:rsidRDefault="009F00ED" w:rsidP="009F00ED">
      <w:pPr>
        <w:ind w:left="1412" w:firstLine="5"/>
        <w:jc w:val="both"/>
        <w:rPr>
          <w:rFonts w:cs="Arial"/>
          <w:szCs w:val="20"/>
        </w:rPr>
      </w:pPr>
    </w:p>
    <w:p w:rsidR="009F00ED" w:rsidRPr="009F00ED" w:rsidRDefault="00491D50" w:rsidP="009F00ED">
      <w:pPr>
        <w:ind w:left="1412" w:firstLine="5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Cena </w:t>
      </w:r>
      <w:r w:rsidR="009F00ED" w:rsidRPr="009F00ED">
        <w:rPr>
          <w:rFonts w:cs="Arial"/>
          <w:b/>
          <w:szCs w:val="20"/>
        </w:rPr>
        <w:t>uvedená v této smlouvě je platná a účinná po celou dobu trvání smluvního závazkového vztahu založeného touto smlouvou.</w:t>
      </w:r>
    </w:p>
    <w:p w:rsidR="009F00ED" w:rsidRPr="009F00ED" w:rsidRDefault="009F00ED" w:rsidP="009F00ED">
      <w:pPr>
        <w:pStyle w:val="Odstavecseseznamem"/>
        <w:autoSpaceDE/>
        <w:autoSpaceDN/>
        <w:adjustRightInd/>
        <w:ind w:left="360"/>
        <w:jc w:val="both"/>
        <w:rPr>
          <w:rFonts w:ascii="Arial" w:hAnsi="Arial" w:cs="Arial"/>
          <w:sz w:val="20"/>
          <w:szCs w:val="20"/>
        </w:rPr>
      </w:pPr>
    </w:p>
    <w:p w:rsidR="006C79F5" w:rsidRDefault="006C79F5" w:rsidP="00491D50">
      <w:pPr>
        <w:jc w:val="both"/>
        <w:rPr>
          <w:rFonts w:cs="Arial"/>
          <w:b/>
          <w:i/>
          <w:szCs w:val="20"/>
        </w:rPr>
      </w:pPr>
    </w:p>
    <w:p w:rsidR="004B5C5A" w:rsidRDefault="004B5C5A" w:rsidP="00491D50">
      <w:pPr>
        <w:jc w:val="both"/>
        <w:rPr>
          <w:rFonts w:cs="Arial"/>
          <w:b/>
          <w:i/>
          <w:szCs w:val="20"/>
        </w:rPr>
      </w:pPr>
    </w:p>
    <w:p w:rsidR="004B5C5A" w:rsidRPr="00491D50" w:rsidRDefault="004B5C5A" w:rsidP="00491D50">
      <w:pPr>
        <w:jc w:val="both"/>
        <w:rPr>
          <w:rFonts w:cs="Arial"/>
          <w:b/>
          <w:i/>
          <w:szCs w:val="20"/>
        </w:rPr>
      </w:pPr>
    </w:p>
    <w:p w:rsidR="00CE33B8" w:rsidRPr="002F0FB9" w:rsidRDefault="00CE33B8" w:rsidP="00153B3C">
      <w:pPr>
        <w:jc w:val="both"/>
        <w:rPr>
          <w:rFonts w:cs="Arial"/>
          <w:szCs w:val="20"/>
        </w:rPr>
      </w:pPr>
    </w:p>
    <w:p w:rsidR="00636B61" w:rsidRPr="002F0FB9" w:rsidRDefault="00636B61" w:rsidP="006C79F5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ZÁVĚREČNÁ USTANOVENÍ</w:t>
      </w:r>
    </w:p>
    <w:p w:rsidR="009A3D8F" w:rsidRPr="00B44ECE" w:rsidRDefault="009A3D8F" w:rsidP="00153B3C">
      <w:pPr>
        <w:jc w:val="both"/>
        <w:rPr>
          <w:rFonts w:cs="Arial"/>
          <w:szCs w:val="20"/>
        </w:rPr>
      </w:pPr>
    </w:p>
    <w:p w:rsidR="00636B61" w:rsidRPr="00B44ECE" w:rsidRDefault="00636B61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B44ECE">
        <w:rPr>
          <w:rFonts w:ascii="Arial" w:hAnsi="Arial" w:cs="Arial"/>
          <w:caps/>
          <w:sz w:val="20"/>
          <w:szCs w:val="20"/>
        </w:rPr>
        <w:t>O</w:t>
      </w:r>
      <w:r w:rsidRPr="00B44ECE">
        <w:rPr>
          <w:rFonts w:ascii="Arial" w:hAnsi="Arial" w:cs="Arial"/>
          <w:sz w:val="20"/>
          <w:szCs w:val="20"/>
        </w:rPr>
        <w:t>statní ustanovení smlouvy</w:t>
      </w:r>
      <w:r w:rsidR="00505863" w:rsidRPr="00B44ECE">
        <w:rPr>
          <w:rFonts w:ascii="Arial" w:hAnsi="Arial" w:cs="Arial"/>
          <w:sz w:val="20"/>
          <w:szCs w:val="20"/>
        </w:rPr>
        <w:t xml:space="preserve"> tímto dodatkem nedotčené</w:t>
      </w:r>
      <w:r w:rsidRPr="00B44ECE">
        <w:rPr>
          <w:rFonts w:ascii="Arial" w:hAnsi="Arial" w:cs="Arial"/>
          <w:sz w:val="20"/>
          <w:szCs w:val="20"/>
        </w:rPr>
        <w:t xml:space="preserve"> se nemění a zůstávají v</w:t>
      </w:r>
      <w:r w:rsidR="00451155" w:rsidRPr="00B44ECE">
        <w:rPr>
          <w:rFonts w:ascii="Arial" w:hAnsi="Arial" w:cs="Arial"/>
          <w:sz w:val="20"/>
          <w:szCs w:val="20"/>
        </w:rPr>
        <w:t> </w:t>
      </w:r>
      <w:r w:rsidRPr="00B44ECE">
        <w:rPr>
          <w:rFonts w:ascii="Arial" w:hAnsi="Arial" w:cs="Arial"/>
          <w:sz w:val="20"/>
          <w:szCs w:val="20"/>
        </w:rPr>
        <w:t>platnosti</w:t>
      </w:r>
      <w:r w:rsidR="00451155" w:rsidRPr="00B44ECE">
        <w:rPr>
          <w:rFonts w:ascii="Arial" w:hAnsi="Arial" w:cs="Arial"/>
          <w:sz w:val="20"/>
          <w:szCs w:val="20"/>
        </w:rPr>
        <w:t>.</w:t>
      </w:r>
      <w:r w:rsidR="001C219E" w:rsidRPr="00B44ECE">
        <w:rPr>
          <w:rFonts w:ascii="Arial" w:hAnsi="Arial" w:cs="Arial"/>
          <w:sz w:val="20"/>
          <w:szCs w:val="20"/>
        </w:rPr>
        <w:t xml:space="preserve"> </w:t>
      </w:r>
    </w:p>
    <w:p w:rsidR="00636B61" w:rsidRPr="00B44ECE" w:rsidRDefault="00636B61" w:rsidP="003C7C75">
      <w:pPr>
        <w:ind w:left="426" w:hanging="426"/>
        <w:jc w:val="both"/>
        <w:rPr>
          <w:rFonts w:cs="Arial"/>
          <w:caps/>
          <w:szCs w:val="20"/>
        </w:rPr>
      </w:pPr>
    </w:p>
    <w:p w:rsidR="00FA076F" w:rsidRDefault="00636B61" w:rsidP="00111EA9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Uzavřením tohoto dodatku č. </w:t>
      </w:r>
      <w:r w:rsidR="00FA076F">
        <w:rPr>
          <w:rFonts w:ascii="Arial" w:hAnsi="Arial" w:cs="Arial"/>
          <w:sz w:val="20"/>
          <w:szCs w:val="20"/>
        </w:rPr>
        <w:t>1</w:t>
      </w:r>
      <w:r w:rsidR="002D4295" w:rsidRPr="002F0FB9">
        <w:rPr>
          <w:rFonts w:ascii="Arial" w:hAnsi="Arial" w:cs="Arial"/>
          <w:sz w:val="20"/>
          <w:szCs w:val="20"/>
        </w:rPr>
        <w:t xml:space="preserve"> </w:t>
      </w:r>
      <w:r w:rsidRPr="002F0FB9">
        <w:rPr>
          <w:rFonts w:ascii="Arial" w:hAnsi="Arial" w:cs="Arial"/>
          <w:sz w:val="20"/>
          <w:szCs w:val="20"/>
        </w:rPr>
        <w:t xml:space="preserve">se tento dodatek stává nedílnou součástí smlouvy o dílo </w:t>
      </w:r>
      <w:r w:rsidR="00FA076F">
        <w:rPr>
          <w:rFonts w:ascii="Arial" w:hAnsi="Arial" w:cs="Arial"/>
          <w:sz w:val="20"/>
          <w:szCs w:val="20"/>
        </w:rPr>
        <w:t>453</w:t>
      </w:r>
      <w:r w:rsidR="00AA54C8">
        <w:rPr>
          <w:rFonts w:ascii="Arial" w:hAnsi="Arial" w:cs="Arial"/>
          <w:sz w:val="20"/>
          <w:szCs w:val="20"/>
        </w:rPr>
        <w:t>/OD/20</w:t>
      </w:r>
      <w:r w:rsidR="00FA076F">
        <w:rPr>
          <w:rFonts w:ascii="Arial" w:hAnsi="Arial" w:cs="Arial"/>
          <w:sz w:val="20"/>
          <w:szCs w:val="20"/>
        </w:rPr>
        <w:t>20</w:t>
      </w:r>
      <w:r w:rsidR="002F0FB9" w:rsidRPr="002F0FB9">
        <w:rPr>
          <w:rFonts w:ascii="Arial" w:hAnsi="Arial" w:cs="Arial"/>
          <w:sz w:val="20"/>
          <w:szCs w:val="20"/>
        </w:rPr>
        <w:t xml:space="preserve">  </w:t>
      </w:r>
      <w:r w:rsidRPr="002F0FB9">
        <w:rPr>
          <w:rFonts w:ascii="Arial" w:hAnsi="Arial" w:cs="Arial"/>
          <w:sz w:val="20"/>
          <w:szCs w:val="20"/>
        </w:rPr>
        <w:t xml:space="preserve">uzavřené dne </w:t>
      </w:r>
      <w:r w:rsidR="00FA076F">
        <w:rPr>
          <w:rFonts w:ascii="Arial" w:hAnsi="Arial" w:cs="Arial"/>
          <w:sz w:val="20"/>
          <w:szCs w:val="20"/>
        </w:rPr>
        <w:t>15.</w:t>
      </w:r>
      <w:r w:rsidR="00BF13B7" w:rsidRPr="002F0FB9">
        <w:rPr>
          <w:rFonts w:ascii="Arial" w:hAnsi="Arial" w:cs="Arial"/>
          <w:sz w:val="20"/>
          <w:szCs w:val="20"/>
        </w:rPr>
        <w:t xml:space="preserve"> </w:t>
      </w:r>
      <w:r w:rsidR="00FA076F">
        <w:rPr>
          <w:rFonts w:ascii="Arial" w:hAnsi="Arial" w:cs="Arial"/>
          <w:sz w:val="20"/>
          <w:szCs w:val="20"/>
        </w:rPr>
        <w:t>4</w:t>
      </w:r>
      <w:r w:rsidR="00BF13B7" w:rsidRPr="002F0FB9">
        <w:rPr>
          <w:rFonts w:ascii="Arial" w:hAnsi="Arial" w:cs="Arial"/>
          <w:sz w:val="20"/>
          <w:szCs w:val="20"/>
        </w:rPr>
        <w:t>. 20</w:t>
      </w:r>
      <w:r w:rsidR="00FA076F">
        <w:rPr>
          <w:rFonts w:ascii="Arial" w:hAnsi="Arial" w:cs="Arial"/>
          <w:sz w:val="20"/>
          <w:szCs w:val="20"/>
        </w:rPr>
        <w:t>20</w:t>
      </w:r>
      <w:r w:rsidR="007706F5" w:rsidRPr="002F0FB9">
        <w:rPr>
          <w:rFonts w:ascii="Arial" w:hAnsi="Arial" w:cs="Arial"/>
          <w:sz w:val="20"/>
          <w:szCs w:val="20"/>
        </w:rPr>
        <w:t xml:space="preserve">, </w:t>
      </w:r>
      <w:r w:rsidRPr="002F0FB9">
        <w:rPr>
          <w:rFonts w:ascii="Arial" w:hAnsi="Arial" w:cs="Arial"/>
          <w:sz w:val="20"/>
          <w:szCs w:val="20"/>
        </w:rPr>
        <w:t>na akci „</w:t>
      </w:r>
      <w:r w:rsidR="00FA076F" w:rsidRPr="00D738DC">
        <w:rPr>
          <w:rFonts w:ascii="Arial" w:hAnsi="Arial" w:cs="Arial"/>
          <w:b/>
          <w:sz w:val="20"/>
          <w:szCs w:val="20"/>
        </w:rPr>
        <w:t>Rekonstrukce chodníku a zpevněných ploch ul. Březinova 81-92, 20-29, 32-41, 42-51“ – 1. úsek Březinova 20-29</w:t>
      </w:r>
      <w:r w:rsidR="001A7B7F">
        <w:rPr>
          <w:rFonts w:ascii="Arial" w:hAnsi="Arial" w:cs="Arial"/>
          <w:b/>
          <w:sz w:val="20"/>
          <w:szCs w:val="20"/>
        </w:rPr>
        <w:t>“</w:t>
      </w:r>
      <w:r w:rsidR="003C7C75">
        <w:rPr>
          <w:rFonts w:ascii="Arial" w:hAnsi="Arial" w:cs="Arial"/>
          <w:sz w:val="20"/>
          <w:szCs w:val="20"/>
        </w:rPr>
        <w:t>.</w:t>
      </w:r>
      <w:r w:rsidR="008D60FF">
        <w:rPr>
          <w:rFonts w:ascii="Arial" w:hAnsi="Arial" w:cs="Arial"/>
          <w:sz w:val="20"/>
          <w:szCs w:val="20"/>
        </w:rPr>
        <w:t xml:space="preserve"> </w:t>
      </w:r>
    </w:p>
    <w:p w:rsidR="00FA076F" w:rsidRPr="00FA076F" w:rsidRDefault="00FA076F" w:rsidP="00FA076F">
      <w:pPr>
        <w:pStyle w:val="Odstavecseseznamem"/>
        <w:rPr>
          <w:rFonts w:ascii="Arial" w:hAnsi="Arial" w:cs="Arial"/>
          <w:sz w:val="20"/>
          <w:szCs w:val="20"/>
        </w:rPr>
      </w:pPr>
    </w:p>
    <w:p w:rsidR="00636B61" w:rsidRPr="002F0FB9" w:rsidRDefault="00636B61" w:rsidP="00111EA9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Tento dodatek č. </w:t>
      </w:r>
      <w:r w:rsidR="003C7C75">
        <w:rPr>
          <w:rFonts w:ascii="Arial" w:hAnsi="Arial" w:cs="Arial"/>
          <w:sz w:val="20"/>
          <w:szCs w:val="20"/>
        </w:rPr>
        <w:t>1</w:t>
      </w:r>
      <w:r w:rsidR="002D4295" w:rsidRPr="002F0FB9">
        <w:rPr>
          <w:rFonts w:ascii="Arial" w:hAnsi="Arial" w:cs="Arial"/>
          <w:sz w:val="20"/>
          <w:szCs w:val="20"/>
        </w:rPr>
        <w:t xml:space="preserve"> </w:t>
      </w:r>
      <w:r w:rsidRPr="002F0FB9">
        <w:rPr>
          <w:rFonts w:ascii="Arial" w:hAnsi="Arial" w:cs="Arial"/>
          <w:sz w:val="20"/>
          <w:szCs w:val="20"/>
        </w:rPr>
        <w:t>je vyhotoven ve</w:t>
      </w:r>
      <w:r w:rsidR="00BF13B7" w:rsidRPr="002F0FB9">
        <w:rPr>
          <w:rFonts w:ascii="Arial" w:hAnsi="Arial" w:cs="Arial"/>
          <w:sz w:val="20"/>
          <w:szCs w:val="20"/>
        </w:rPr>
        <w:t> </w:t>
      </w:r>
      <w:r w:rsidRPr="002F0FB9">
        <w:rPr>
          <w:rFonts w:ascii="Arial" w:hAnsi="Arial" w:cs="Arial"/>
          <w:sz w:val="20"/>
          <w:szCs w:val="20"/>
        </w:rPr>
        <w:t>čtyřech stejnopisech, dva jsou určeny pro objednatele a dva pro zhotovitele.</w:t>
      </w:r>
    </w:p>
    <w:p w:rsidR="00636B61" w:rsidRPr="002F0FB9" w:rsidRDefault="00636B61" w:rsidP="003C7C75">
      <w:pPr>
        <w:ind w:left="426" w:hanging="426"/>
        <w:jc w:val="both"/>
        <w:rPr>
          <w:rFonts w:cs="Arial"/>
          <w:szCs w:val="20"/>
        </w:rPr>
      </w:pPr>
    </w:p>
    <w:p w:rsidR="00635919" w:rsidRPr="002F0FB9" w:rsidRDefault="00635919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Tento dodatek bude uveřejněn dle zákona č. 340/2015 Sb., o registru smluv, v platném znění, a to včetně původní smlouvy a všech jejich dodatků. Zhotovitel je o této skutečnosti srozuměn a souhlasí s ní.</w:t>
      </w:r>
    </w:p>
    <w:p w:rsidR="00937516" w:rsidRPr="002F0FB9" w:rsidRDefault="00937516" w:rsidP="003C7C7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635919" w:rsidRPr="002F0FB9" w:rsidRDefault="00635919" w:rsidP="003C7C75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Tento dodatek č. </w:t>
      </w:r>
      <w:r w:rsidR="00FA076F">
        <w:rPr>
          <w:rFonts w:ascii="Arial" w:hAnsi="Arial" w:cs="Arial"/>
          <w:sz w:val="20"/>
          <w:szCs w:val="20"/>
        </w:rPr>
        <w:t xml:space="preserve">1 </w:t>
      </w:r>
      <w:r w:rsidRPr="002F0FB9">
        <w:rPr>
          <w:rFonts w:ascii="Arial" w:hAnsi="Arial" w:cs="Arial"/>
          <w:sz w:val="20"/>
          <w:szCs w:val="20"/>
        </w:rPr>
        <w:t>nabývá platnosti dnem jeho</w:t>
      </w:r>
      <w:r w:rsidR="00505863" w:rsidRPr="002F0FB9">
        <w:rPr>
          <w:rFonts w:ascii="Arial" w:hAnsi="Arial" w:cs="Arial"/>
          <w:sz w:val="20"/>
          <w:szCs w:val="20"/>
        </w:rPr>
        <w:t xml:space="preserve"> podpisu</w:t>
      </w:r>
      <w:r w:rsidRPr="002F0FB9">
        <w:rPr>
          <w:rFonts w:ascii="Arial" w:hAnsi="Arial" w:cs="Arial"/>
          <w:sz w:val="20"/>
          <w:szCs w:val="20"/>
        </w:rPr>
        <w:t xml:space="preserve"> poslední ze smluvních st</w:t>
      </w:r>
      <w:r w:rsidR="00FA076F">
        <w:rPr>
          <w:rFonts w:ascii="Arial" w:hAnsi="Arial" w:cs="Arial"/>
          <w:sz w:val="20"/>
          <w:szCs w:val="20"/>
        </w:rPr>
        <w:t>ran a účinnosti dnem uveřejnění</w:t>
      </w:r>
      <w:r w:rsidRPr="002F0FB9">
        <w:rPr>
          <w:rFonts w:ascii="Arial" w:hAnsi="Arial" w:cs="Arial"/>
          <w:sz w:val="20"/>
          <w:szCs w:val="20"/>
        </w:rPr>
        <w:t xml:space="preserve"> v registru smluv. Uveřejnění </w:t>
      </w:r>
      <w:r w:rsidR="00505863" w:rsidRPr="002F0FB9">
        <w:rPr>
          <w:rFonts w:ascii="Arial" w:hAnsi="Arial" w:cs="Arial"/>
          <w:sz w:val="20"/>
          <w:szCs w:val="20"/>
        </w:rPr>
        <w:t xml:space="preserve">tohoto dodatku </w:t>
      </w:r>
      <w:r w:rsidRPr="002F0FB9">
        <w:rPr>
          <w:rFonts w:ascii="Arial" w:hAnsi="Arial" w:cs="Arial"/>
          <w:sz w:val="20"/>
          <w:szCs w:val="20"/>
        </w:rPr>
        <w:t>v souladu se zákonem o registru smluv pak zajistí statutární město Jihlava.</w:t>
      </w:r>
    </w:p>
    <w:p w:rsidR="009200D5" w:rsidRPr="002F0FB9" w:rsidRDefault="009200D5" w:rsidP="00635919">
      <w:pPr>
        <w:autoSpaceDE/>
        <w:autoSpaceDN/>
        <w:adjustRightInd/>
        <w:jc w:val="both"/>
        <w:rPr>
          <w:rFonts w:cs="Arial"/>
          <w:szCs w:val="20"/>
        </w:rPr>
      </w:pPr>
    </w:p>
    <w:p w:rsidR="00206411" w:rsidRDefault="00636B61" w:rsidP="00153B3C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  </w:t>
      </w:r>
    </w:p>
    <w:p w:rsidR="00206411" w:rsidRDefault="00206411" w:rsidP="00153B3C">
      <w:pPr>
        <w:jc w:val="both"/>
        <w:rPr>
          <w:rFonts w:cs="Arial"/>
          <w:szCs w:val="20"/>
        </w:rPr>
      </w:pPr>
    </w:p>
    <w:p w:rsidR="00206411" w:rsidRDefault="00206411" w:rsidP="00153B3C">
      <w:pPr>
        <w:jc w:val="both"/>
        <w:rPr>
          <w:rFonts w:cs="Arial"/>
          <w:szCs w:val="20"/>
        </w:rPr>
      </w:pPr>
    </w:p>
    <w:p w:rsidR="00937516" w:rsidRPr="002F0FB9" w:rsidRDefault="00636B61" w:rsidP="00153B3C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 </w:t>
      </w:r>
    </w:p>
    <w:p w:rsidR="00153B3C" w:rsidRPr="002F0FB9" w:rsidRDefault="00616835" w:rsidP="00153B3C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V </w:t>
      </w:r>
      <w:r w:rsidR="00135285">
        <w:rPr>
          <w:rFonts w:cs="Arial"/>
          <w:szCs w:val="20"/>
        </w:rPr>
        <w:t>Jihlavě</w:t>
      </w:r>
      <w:r w:rsidRPr="002F0FB9">
        <w:rPr>
          <w:rFonts w:cs="Arial"/>
          <w:szCs w:val="20"/>
        </w:rPr>
        <w:t xml:space="preserve"> dne</w:t>
      </w:r>
      <w:r w:rsidR="0070592F">
        <w:rPr>
          <w:rFonts w:cs="Arial"/>
          <w:szCs w:val="20"/>
        </w:rPr>
        <w:t>:</w:t>
      </w:r>
      <w:r w:rsidR="00153B3C" w:rsidRPr="002F0FB9">
        <w:rPr>
          <w:rFonts w:cs="Arial"/>
          <w:szCs w:val="20"/>
        </w:rPr>
        <w:tab/>
      </w:r>
      <w:r w:rsidR="009508F4">
        <w:rPr>
          <w:rFonts w:cs="Arial"/>
          <w:szCs w:val="20"/>
        </w:rPr>
        <w:t>23. 9. 2020</w:t>
      </w:r>
      <w:r w:rsidR="00636B61" w:rsidRPr="002F0FB9">
        <w:rPr>
          <w:rFonts w:cs="Arial"/>
          <w:szCs w:val="20"/>
        </w:rPr>
        <w:tab/>
      </w:r>
      <w:r w:rsidR="00636B61" w:rsidRPr="002F0FB9">
        <w:rPr>
          <w:rFonts w:cs="Arial"/>
          <w:szCs w:val="20"/>
        </w:rPr>
        <w:tab/>
      </w:r>
      <w:r w:rsidR="00135285">
        <w:rPr>
          <w:rFonts w:cs="Arial"/>
          <w:szCs w:val="20"/>
        </w:rPr>
        <w:t xml:space="preserve">          </w:t>
      </w:r>
      <w:r w:rsidR="00111EA9">
        <w:rPr>
          <w:rFonts w:cs="Arial"/>
          <w:szCs w:val="20"/>
        </w:rPr>
        <w:t xml:space="preserve"> </w:t>
      </w:r>
      <w:r w:rsidR="009508F4">
        <w:rPr>
          <w:rFonts w:cs="Arial"/>
          <w:szCs w:val="20"/>
        </w:rPr>
        <w:t xml:space="preserve">                      </w:t>
      </w:r>
      <w:r w:rsidR="00111EA9">
        <w:rPr>
          <w:rFonts w:cs="Arial"/>
          <w:szCs w:val="20"/>
        </w:rPr>
        <w:t xml:space="preserve">   </w:t>
      </w:r>
      <w:r w:rsidR="00135285">
        <w:rPr>
          <w:rFonts w:cs="Arial"/>
          <w:szCs w:val="20"/>
        </w:rPr>
        <w:t xml:space="preserve"> </w:t>
      </w:r>
      <w:r w:rsidR="00153B3C" w:rsidRPr="002F0FB9">
        <w:rPr>
          <w:rFonts w:cs="Arial"/>
          <w:szCs w:val="20"/>
        </w:rPr>
        <w:t>V</w:t>
      </w:r>
      <w:r w:rsidR="00635919" w:rsidRPr="002F0FB9">
        <w:rPr>
          <w:rFonts w:cs="Arial"/>
          <w:szCs w:val="20"/>
        </w:rPr>
        <w:t> </w:t>
      </w:r>
      <w:r w:rsidR="0070592F">
        <w:rPr>
          <w:rFonts w:cs="Arial"/>
          <w:szCs w:val="20"/>
        </w:rPr>
        <w:t>Třešti</w:t>
      </w:r>
      <w:r w:rsidR="00636B61" w:rsidRPr="002F0FB9">
        <w:rPr>
          <w:rFonts w:cs="Arial"/>
          <w:szCs w:val="20"/>
        </w:rPr>
        <w:t xml:space="preserve"> </w:t>
      </w:r>
      <w:r w:rsidR="00153B3C" w:rsidRPr="002F0FB9">
        <w:rPr>
          <w:rFonts w:cs="Arial"/>
          <w:szCs w:val="20"/>
        </w:rPr>
        <w:t>dne</w:t>
      </w:r>
      <w:r w:rsidR="0070592F">
        <w:rPr>
          <w:rFonts w:cs="Arial"/>
          <w:szCs w:val="20"/>
        </w:rPr>
        <w:t>:</w:t>
      </w:r>
      <w:r w:rsidR="00153B3C" w:rsidRPr="002F0FB9">
        <w:rPr>
          <w:rFonts w:cs="Arial"/>
          <w:szCs w:val="20"/>
        </w:rPr>
        <w:t xml:space="preserve"> </w:t>
      </w:r>
      <w:r w:rsidR="009508F4">
        <w:rPr>
          <w:rFonts w:cs="Arial"/>
          <w:szCs w:val="20"/>
        </w:rPr>
        <w:t xml:space="preserve"> 23. 9. 2020</w:t>
      </w:r>
      <w:bookmarkStart w:id="0" w:name="_GoBack"/>
      <w:bookmarkEnd w:id="0"/>
    </w:p>
    <w:p w:rsidR="00616835" w:rsidRPr="002F0FB9" w:rsidRDefault="00616835" w:rsidP="00153B3C">
      <w:pPr>
        <w:jc w:val="both"/>
        <w:rPr>
          <w:rFonts w:cs="Arial"/>
          <w:szCs w:val="20"/>
        </w:rPr>
      </w:pPr>
    </w:p>
    <w:p w:rsidR="00937516" w:rsidRPr="002F0FB9" w:rsidRDefault="00937516" w:rsidP="00153B3C">
      <w:pPr>
        <w:jc w:val="both"/>
        <w:rPr>
          <w:rFonts w:cs="Arial"/>
          <w:szCs w:val="20"/>
        </w:rPr>
      </w:pPr>
    </w:p>
    <w:p w:rsidR="0070592F" w:rsidRDefault="0070592F" w:rsidP="00153B3C">
      <w:pPr>
        <w:jc w:val="both"/>
        <w:rPr>
          <w:rFonts w:cs="Arial"/>
          <w:szCs w:val="20"/>
        </w:rPr>
      </w:pPr>
    </w:p>
    <w:p w:rsidR="002E2175" w:rsidRDefault="002E2175" w:rsidP="00153B3C">
      <w:pPr>
        <w:jc w:val="both"/>
        <w:rPr>
          <w:rFonts w:cs="Arial"/>
          <w:szCs w:val="20"/>
        </w:rPr>
      </w:pPr>
    </w:p>
    <w:p w:rsidR="002E2175" w:rsidRDefault="002E2175" w:rsidP="00153B3C">
      <w:pPr>
        <w:jc w:val="both"/>
        <w:rPr>
          <w:rFonts w:cs="Arial"/>
          <w:szCs w:val="20"/>
        </w:rPr>
      </w:pPr>
    </w:p>
    <w:p w:rsidR="00781323" w:rsidRPr="002F0FB9" w:rsidRDefault="00781323" w:rsidP="00153B3C">
      <w:pPr>
        <w:jc w:val="both"/>
        <w:rPr>
          <w:rFonts w:cs="Arial"/>
          <w:szCs w:val="20"/>
        </w:rPr>
      </w:pPr>
    </w:p>
    <w:p w:rsidR="00781323" w:rsidRPr="002F0FB9" w:rsidRDefault="00781323" w:rsidP="00153B3C">
      <w:pPr>
        <w:jc w:val="both"/>
        <w:rPr>
          <w:rFonts w:cs="Arial"/>
          <w:szCs w:val="20"/>
        </w:rPr>
      </w:pPr>
    </w:p>
    <w:p w:rsidR="00153B3C" w:rsidRPr="002F0FB9" w:rsidRDefault="00616835" w:rsidP="00153B3C">
      <w:pPr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>……………………………………………</w:t>
      </w:r>
      <w:r w:rsidRPr="002F0FB9">
        <w:rPr>
          <w:rFonts w:cs="Arial"/>
          <w:szCs w:val="20"/>
        </w:rPr>
        <w:tab/>
      </w:r>
      <w:r w:rsidRPr="002F0FB9">
        <w:rPr>
          <w:rFonts w:cs="Arial"/>
          <w:szCs w:val="20"/>
        </w:rPr>
        <w:tab/>
      </w:r>
      <w:r w:rsidRPr="002F0FB9">
        <w:rPr>
          <w:rFonts w:cs="Arial"/>
          <w:szCs w:val="20"/>
        </w:rPr>
        <w:tab/>
      </w:r>
      <w:r w:rsidR="006C79F5" w:rsidRPr="002F0FB9">
        <w:rPr>
          <w:rFonts w:cs="Arial"/>
          <w:szCs w:val="20"/>
        </w:rPr>
        <w:t xml:space="preserve">           </w:t>
      </w:r>
      <w:r w:rsidRPr="002F0FB9">
        <w:rPr>
          <w:rFonts w:cs="Arial"/>
          <w:szCs w:val="20"/>
        </w:rPr>
        <w:t xml:space="preserve"> </w:t>
      </w:r>
      <w:r w:rsidR="006C79F5" w:rsidRPr="002F0FB9">
        <w:rPr>
          <w:rFonts w:cs="Arial"/>
          <w:szCs w:val="20"/>
        </w:rPr>
        <w:t>…………………………………………</w:t>
      </w:r>
    </w:p>
    <w:p w:rsidR="000D2E19" w:rsidRDefault="000D2E19" w:rsidP="000D2E19">
      <w:pPr>
        <w:jc w:val="both"/>
      </w:pPr>
      <w:r>
        <w:t xml:space="preserve">Za objednatele                                                               </w:t>
      </w:r>
      <w:r>
        <w:tab/>
      </w:r>
      <w:r>
        <w:tab/>
        <w:t xml:space="preserve"> Za zhotovitele</w:t>
      </w:r>
    </w:p>
    <w:p w:rsidR="000D2E19" w:rsidRDefault="000D2E19" w:rsidP="000D2E19">
      <w:pPr>
        <w:jc w:val="both"/>
      </w:pPr>
      <w:r>
        <w:t xml:space="preserve">statutární město Jihlava                                                  </w:t>
      </w:r>
      <w:r>
        <w:tab/>
      </w:r>
      <w:r>
        <w:tab/>
        <w:t xml:space="preserve"> </w:t>
      </w:r>
      <w:r w:rsidR="0070592F">
        <w:t>S</w:t>
      </w:r>
      <w:r w:rsidR="004B5C5A">
        <w:t>YPSTAV</w:t>
      </w:r>
      <w:r w:rsidR="0070592F">
        <w:t xml:space="preserve"> s.r.o.</w:t>
      </w:r>
    </w:p>
    <w:p w:rsidR="000D2E19" w:rsidRDefault="002E58C8" w:rsidP="000D2E19">
      <w:pPr>
        <w:jc w:val="both"/>
      </w:pPr>
      <w:r>
        <w:t>Ing. Jaroslav Vymazal</w:t>
      </w:r>
      <w:r w:rsidR="000D2E19">
        <w:t xml:space="preserve">   </w:t>
      </w:r>
      <w:r w:rsidR="00FA076F">
        <w:t xml:space="preserve">                             </w:t>
      </w:r>
      <w:r w:rsidR="000D2E19">
        <w:t xml:space="preserve">                   </w:t>
      </w:r>
      <w:r w:rsidR="000D2E19">
        <w:tab/>
      </w:r>
      <w:r w:rsidR="000D2E19">
        <w:tab/>
        <w:t xml:space="preserve"> </w:t>
      </w:r>
      <w:r w:rsidR="0070592F">
        <w:t>Zdeněk Hink a Jiřina Mezerová</w:t>
      </w:r>
    </w:p>
    <w:p w:rsidR="000D2E19" w:rsidRDefault="002E58C8" w:rsidP="000D2E19">
      <w:pPr>
        <w:jc w:val="both"/>
      </w:pPr>
      <w:r>
        <w:t xml:space="preserve">uvolněný člen rady </w:t>
      </w:r>
      <w:proofErr w:type="gramStart"/>
      <w:r>
        <w:t>města</w:t>
      </w:r>
      <w:r w:rsidR="00FA076F">
        <w:t xml:space="preserve">        </w:t>
      </w:r>
      <w:r w:rsidR="000D2E19">
        <w:t xml:space="preserve">                      </w:t>
      </w:r>
      <w:r>
        <w:t xml:space="preserve">              </w:t>
      </w:r>
      <w:r w:rsidR="000D2E19">
        <w:t xml:space="preserve">   </w:t>
      </w:r>
      <w:r w:rsidR="003A56C7">
        <w:t xml:space="preserve">  </w:t>
      </w:r>
      <w:r w:rsidR="000D2E19">
        <w:t xml:space="preserve">       </w:t>
      </w:r>
      <w:r w:rsidR="009C7E5B">
        <w:t xml:space="preserve"> </w:t>
      </w:r>
      <w:r w:rsidR="000D2E19">
        <w:t xml:space="preserve"> </w:t>
      </w:r>
      <w:r w:rsidR="0070592F">
        <w:t>jednatelé</w:t>
      </w:r>
      <w:proofErr w:type="gramEnd"/>
      <w:r w:rsidR="0070592F">
        <w:t xml:space="preserve"> společnosti</w:t>
      </w:r>
      <w:r w:rsidR="000D2E19">
        <w:t xml:space="preserve">                       </w:t>
      </w:r>
    </w:p>
    <w:p w:rsidR="000D2E19" w:rsidRDefault="000D2E19" w:rsidP="000D2E19">
      <w:r>
        <w:tab/>
      </w:r>
      <w:r>
        <w:tab/>
      </w:r>
      <w:r>
        <w:tab/>
      </w:r>
    </w:p>
    <w:p w:rsidR="00E50B11" w:rsidRPr="002F0FB9" w:rsidRDefault="00E50B11" w:rsidP="000D2E19">
      <w:pPr>
        <w:jc w:val="both"/>
        <w:rPr>
          <w:rFonts w:cs="Arial"/>
        </w:rPr>
      </w:pPr>
      <w:r w:rsidRPr="002F0FB9">
        <w:rPr>
          <w:rFonts w:cs="Arial"/>
          <w:szCs w:val="20"/>
        </w:rPr>
        <w:tab/>
        <w:t xml:space="preserve">  </w:t>
      </w:r>
      <w:r w:rsidR="00635919" w:rsidRPr="002F0FB9">
        <w:rPr>
          <w:rFonts w:cs="Arial"/>
          <w:szCs w:val="20"/>
        </w:rPr>
        <w:t xml:space="preserve">        </w:t>
      </w:r>
    </w:p>
    <w:sectPr w:rsidR="00E50B11" w:rsidRPr="002F0FB9" w:rsidSect="008D60FF">
      <w:footerReference w:type="default" r:id="rId9"/>
      <w:pgSz w:w="11909" w:h="16834" w:code="9"/>
      <w:pgMar w:top="1134" w:right="1440" w:bottom="1134" w:left="1440" w:header="708" w:footer="708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0E3CC" w15:done="0"/>
  <w15:commentEx w15:paraId="798D3E18" w15:done="0"/>
  <w15:commentEx w15:paraId="3A94158E" w15:done="0"/>
  <w15:commentEx w15:paraId="5E0BC5B8" w15:done="0"/>
  <w15:commentEx w15:paraId="0007E0A6" w15:done="0"/>
  <w15:commentEx w15:paraId="4941F8A7" w15:done="0"/>
  <w15:commentEx w15:paraId="02ECE8ED" w15:done="0"/>
  <w15:commentEx w15:paraId="712EC426" w15:done="0"/>
  <w15:commentEx w15:paraId="2A27DB12" w15:done="0"/>
  <w15:commentEx w15:paraId="560BFF5B" w15:done="0"/>
  <w15:commentEx w15:paraId="38B52750" w15:done="0"/>
  <w15:commentEx w15:paraId="454360A9" w15:done="0"/>
  <w15:commentEx w15:paraId="44E00BE3" w15:done="0"/>
  <w15:commentEx w15:paraId="6234CACB" w15:done="0"/>
  <w15:commentEx w15:paraId="2C85CA28" w15:done="0"/>
  <w15:commentEx w15:paraId="23A93E45" w15:done="0"/>
  <w15:commentEx w15:paraId="13FA06C8" w15:done="0"/>
  <w15:commentEx w15:paraId="13CAD218" w15:done="0"/>
  <w15:commentEx w15:paraId="6FB0C006" w15:done="0"/>
  <w15:commentEx w15:paraId="6E939231" w15:done="0"/>
  <w15:commentEx w15:paraId="2E5C5019" w15:done="0"/>
  <w15:commentEx w15:paraId="267990F2" w15:done="0"/>
  <w15:commentEx w15:paraId="5DD64319" w15:done="0"/>
  <w15:commentEx w15:paraId="20BA60CB" w15:done="0"/>
  <w15:commentEx w15:paraId="29200D29" w15:done="0"/>
  <w15:commentEx w15:paraId="6710F54A" w15:done="0"/>
  <w15:commentEx w15:paraId="3FA015DE" w15:done="0"/>
  <w15:commentEx w15:paraId="7B73B55E" w15:done="0"/>
  <w15:commentEx w15:paraId="292887F3" w15:done="0"/>
  <w15:commentEx w15:paraId="12F43BA3" w15:done="0"/>
  <w15:commentEx w15:paraId="3EA0A532" w15:done="0"/>
  <w15:commentEx w15:paraId="33EE4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3B" w:rsidRDefault="00AE683B">
      <w:r>
        <w:separator/>
      </w:r>
    </w:p>
  </w:endnote>
  <w:endnote w:type="continuationSeparator" w:id="0">
    <w:p w:rsidR="00AE683B" w:rsidRDefault="00AE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9508F4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9508F4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</w:p>
  <w:p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3B" w:rsidRDefault="00AE683B">
      <w:r>
        <w:separator/>
      </w:r>
    </w:p>
  </w:footnote>
  <w:footnote w:type="continuationSeparator" w:id="0">
    <w:p w:rsidR="00AE683B" w:rsidRDefault="00AE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3F08"/>
    <w:multiLevelType w:val="hybridMultilevel"/>
    <w:tmpl w:val="3802065C"/>
    <w:lvl w:ilvl="0" w:tplc="04050011">
      <w:start w:val="1"/>
      <w:numFmt w:val="decimal"/>
      <w:lvlText w:val="%1)"/>
      <w:lvlJc w:val="left"/>
      <w:pPr>
        <w:ind w:left="1035" w:hanging="360"/>
      </w:p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9D83373"/>
    <w:multiLevelType w:val="multilevel"/>
    <w:tmpl w:val="8F2645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EBA43D0"/>
    <w:multiLevelType w:val="hybridMultilevel"/>
    <w:tmpl w:val="89AAC420"/>
    <w:lvl w:ilvl="0" w:tplc="980EDEF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7D624D5"/>
    <w:multiLevelType w:val="hybridMultilevel"/>
    <w:tmpl w:val="8D021DF0"/>
    <w:lvl w:ilvl="0" w:tplc="4496A31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13F01"/>
    <w:multiLevelType w:val="hybridMultilevel"/>
    <w:tmpl w:val="2F066654"/>
    <w:lvl w:ilvl="0" w:tplc="03E23A48">
      <w:start w:val="1"/>
      <w:numFmt w:val="decimal"/>
      <w:lvlText w:val="%1."/>
      <w:lvlJc w:val="left"/>
      <w:pPr>
        <w:ind w:left="2180" w:hanging="360"/>
      </w:pPr>
      <w:rPr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3686" w:hanging="360"/>
      </w:pPr>
    </w:lvl>
    <w:lvl w:ilvl="2" w:tplc="0405001B">
      <w:start w:val="1"/>
      <w:numFmt w:val="lowerRoman"/>
      <w:lvlText w:val="%3."/>
      <w:lvlJc w:val="right"/>
      <w:pPr>
        <w:ind w:left="4406" w:hanging="180"/>
      </w:pPr>
    </w:lvl>
    <w:lvl w:ilvl="3" w:tplc="0405000F" w:tentative="1">
      <w:start w:val="1"/>
      <w:numFmt w:val="decimal"/>
      <w:lvlText w:val="%4."/>
      <w:lvlJc w:val="left"/>
      <w:pPr>
        <w:ind w:left="5126" w:hanging="360"/>
      </w:pPr>
    </w:lvl>
    <w:lvl w:ilvl="4" w:tplc="04050019" w:tentative="1">
      <w:start w:val="1"/>
      <w:numFmt w:val="lowerLetter"/>
      <w:lvlText w:val="%5."/>
      <w:lvlJc w:val="left"/>
      <w:pPr>
        <w:ind w:left="5846" w:hanging="360"/>
      </w:pPr>
    </w:lvl>
    <w:lvl w:ilvl="5" w:tplc="0405001B" w:tentative="1">
      <w:start w:val="1"/>
      <w:numFmt w:val="lowerRoman"/>
      <w:lvlText w:val="%6."/>
      <w:lvlJc w:val="right"/>
      <w:pPr>
        <w:ind w:left="6566" w:hanging="180"/>
      </w:pPr>
    </w:lvl>
    <w:lvl w:ilvl="6" w:tplc="0405000F" w:tentative="1">
      <w:start w:val="1"/>
      <w:numFmt w:val="decimal"/>
      <w:lvlText w:val="%7."/>
      <w:lvlJc w:val="left"/>
      <w:pPr>
        <w:ind w:left="7286" w:hanging="360"/>
      </w:pPr>
    </w:lvl>
    <w:lvl w:ilvl="7" w:tplc="04050019" w:tentative="1">
      <w:start w:val="1"/>
      <w:numFmt w:val="lowerLetter"/>
      <w:lvlText w:val="%8."/>
      <w:lvlJc w:val="left"/>
      <w:pPr>
        <w:ind w:left="8006" w:hanging="360"/>
      </w:pPr>
    </w:lvl>
    <w:lvl w:ilvl="8" w:tplc="040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6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8441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827" w:hanging="360"/>
      </w:pPr>
    </w:lvl>
    <w:lvl w:ilvl="2" w:tplc="0405001B" w:tentative="1">
      <w:start w:val="1"/>
      <w:numFmt w:val="lowerRoman"/>
      <w:lvlText w:val="%3."/>
      <w:lvlJc w:val="right"/>
      <w:pPr>
        <w:ind w:left="7547" w:hanging="180"/>
      </w:pPr>
    </w:lvl>
    <w:lvl w:ilvl="3" w:tplc="0405000F" w:tentative="1">
      <w:start w:val="1"/>
      <w:numFmt w:val="decimal"/>
      <w:lvlText w:val="%4."/>
      <w:lvlJc w:val="left"/>
      <w:pPr>
        <w:ind w:left="8267" w:hanging="360"/>
      </w:pPr>
    </w:lvl>
    <w:lvl w:ilvl="4" w:tplc="04050019" w:tentative="1">
      <w:start w:val="1"/>
      <w:numFmt w:val="lowerLetter"/>
      <w:lvlText w:val="%5."/>
      <w:lvlJc w:val="left"/>
      <w:pPr>
        <w:ind w:left="8987" w:hanging="360"/>
      </w:pPr>
    </w:lvl>
    <w:lvl w:ilvl="5" w:tplc="0405001B" w:tentative="1">
      <w:start w:val="1"/>
      <w:numFmt w:val="lowerRoman"/>
      <w:lvlText w:val="%6."/>
      <w:lvlJc w:val="right"/>
      <w:pPr>
        <w:ind w:left="9707" w:hanging="180"/>
      </w:pPr>
    </w:lvl>
    <w:lvl w:ilvl="6" w:tplc="0405000F" w:tentative="1">
      <w:start w:val="1"/>
      <w:numFmt w:val="decimal"/>
      <w:lvlText w:val="%7."/>
      <w:lvlJc w:val="left"/>
      <w:pPr>
        <w:ind w:left="10427" w:hanging="360"/>
      </w:pPr>
    </w:lvl>
    <w:lvl w:ilvl="7" w:tplc="04050019" w:tentative="1">
      <w:start w:val="1"/>
      <w:numFmt w:val="lowerLetter"/>
      <w:lvlText w:val="%8."/>
      <w:lvlJc w:val="left"/>
      <w:pPr>
        <w:ind w:left="11147" w:hanging="360"/>
      </w:pPr>
    </w:lvl>
    <w:lvl w:ilvl="8" w:tplc="0405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7">
    <w:nsid w:val="590D0220"/>
    <w:multiLevelType w:val="hybridMultilevel"/>
    <w:tmpl w:val="AEC8DB48"/>
    <w:lvl w:ilvl="0" w:tplc="EF24E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B7B53"/>
    <w:multiLevelType w:val="hybridMultilevel"/>
    <w:tmpl w:val="F7E6F95E"/>
    <w:lvl w:ilvl="0" w:tplc="A73672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B9010C"/>
    <w:multiLevelType w:val="hybridMultilevel"/>
    <w:tmpl w:val="C5643CA6"/>
    <w:lvl w:ilvl="0" w:tplc="ECF89D5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>
    <w:nsid w:val="6E6A2338"/>
    <w:multiLevelType w:val="hybridMultilevel"/>
    <w:tmpl w:val="68C4C776"/>
    <w:lvl w:ilvl="0" w:tplc="D9203018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Bojanovský">
    <w15:presenceInfo w15:providerId="None" w15:userId="Tomáš Bojanovský"/>
  </w15:person>
  <w15:person w15:author="Marie Lysová">
    <w15:presenceInfo w15:providerId="None" w15:userId="Marie Lysová"/>
  </w15:person>
  <w15:person w15:author="Mgr. Jan Vála">
    <w15:presenceInfo w15:providerId="None" w15:userId="Mgr. Jan Vá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1D76"/>
    <w:rsid w:val="00024210"/>
    <w:rsid w:val="000253AA"/>
    <w:rsid w:val="00037678"/>
    <w:rsid w:val="00043B3D"/>
    <w:rsid w:val="000460C7"/>
    <w:rsid w:val="00047F74"/>
    <w:rsid w:val="00050D7E"/>
    <w:rsid w:val="000552A8"/>
    <w:rsid w:val="000564FE"/>
    <w:rsid w:val="000579CF"/>
    <w:rsid w:val="00061B5E"/>
    <w:rsid w:val="00071D54"/>
    <w:rsid w:val="00076FB5"/>
    <w:rsid w:val="0008731C"/>
    <w:rsid w:val="000904B2"/>
    <w:rsid w:val="00091153"/>
    <w:rsid w:val="00091C7A"/>
    <w:rsid w:val="000920E3"/>
    <w:rsid w:val="000A3627"/>
    <w:rsid w:val="000A587C"/>
    <w:rsid w:val="000B12C7"/>
    <w:rsid w:val="000C364F"/>
    <w:rsid w:val="000C3B91"/>
    <w:rsid w:val="000C6B29"/>
    <w:rsid w:val="000D019F"/>
    <w:rsid w:val="000D0731"/>
    <w:rsid w:val="000D2E19"/>
    <w:rsid w:val="000D4460"/>
    <w:rsid w:val="000E24E8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11EA9"/>
    <w:rsid w:val="00120960"/>
    <w:rsid w:val="00120E95"/>
    <w:rsid w:val="0012344C"/>
    <w:rsid w:val="00131A94"/>
    <w:rsid w:val="00131F56"/>
    <w:rsid w:val="001331EC"/>
    <w:rsid w:val="00135285"/>
    <w:rsid w:val="00135637"/>
    <w:rsid w:val="0014507D"/>
    <w:rsid w:val="00153B3C"/>
    <w:rsid w:val="001545A2"/>
    <w:rsid w:val="00162BCE"/>
    <w:rsid w:val="001649E7"/>
    <w:rsid w:val="00174198"/>
    <w:rsid w:val="00175270"/>
    <w:rsid w:val="001759F0"/>
    <w:rsid w:val="00176A7E"/>
    <w:rsid w:val="001811F7"/>
    <w:rsid w:val="001859C2"/>
    <w:rsid w:val="00185D97"/>
    <w:rsid w:val="0018744B"/>
    <w:rsid w:val="00193F71"/>
    <w:rsid w:val="00196AA6"/>
    <w:rsid w:val="001A2BF3"/>
    <w:rsid w:val="001A5B4C"/>
    <w:rsid w:val="001A7B7F"/>
    <w:rsid w:val="001B1539"/>
    <w:rsid w:val="001B16B9"/>
    <w:rsid w:val="001B544C"/>
    <w:rsid w:val="001C1B0E"/>
    <w:rsid w:val="001C219E"/>
    <w:rsid w:val="001C3202"/>
    <w:rsid w:val="001D047C"/>
    <w:rsid w:val="001D1138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2009C7"/>
    <w:rsid w:val="00206411"/>
    <w:rsid w:val="002074E0"/>
    <w:rsid w:val="0021044C"/>
    <w:rsid w:val="002124BE"/>
    <w:rsid w:val="002142D0"/>
    <w:rsid w:val="0022260F"/>
    <w:rsid w:val="002241B1"/>
    <w:rsid w:val="00224337"/>
    <w:rsid w:val="00225FAE"/>
    <w:rsid w:val="00227722"/>
    <w:rsid w:val="00227A1F"/>
    <w:rsid w:val="00230B5B"/>
    <w:rsid w:val="0023121D"/>
    <w:rsid w:val="00231CFC"/>
    <w:rsid w:val="00235C94"/>
    <w:rsid w:val="0023682C"/>
    <w:rsid w:val="00237072"/>
    <w:rsid w:val="002375A6"/>
    <w:rsid w:val="00240700"/>
    <w:rsid w:val="0024218E"/>
    <w:rsid w:val="002434AB"/>
    <w:rsid w:val="00245FE4"/>
    <w:rsid w:val="00245FE9"/>
    <w:rsid w:val="00247587"/>
    <w:rsid w:val="00256211"/>
    <w:rsid w:val="00257E33"/>
    <w:rsid w:val="0026128E"/>
    <w:rsid w:val="00261571"/>
    <w:rsid w:val="00262CC4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951D1"/>
    <w:rsid w:val="002B7E06"/>
    <w:rsid w:val="002C29DC"/>
    <w:rsid w:val="002C2AD8"/>
    <w:rsid w:val="002C2B99"/>
    <w:rsid w:val="002C2EF8"/>
    <w:rsid w:val="002C3EA9"/>
    <w:rsid w:val="002D4295"/>
    <w:rsid w:val="002D4D53"/>
    <w:rsid w:val="002E06DD"/>
    <w:rsid w:val="002E080E"/>
    <w:rsid w:val="002E2175"/>
    <w:rsid w:val="002E2AB6"/>
    <w:rsid w:val="002E2B7F"/>
    <w:rsid w:val="002E3356"/>
    <w:rsid w:val="002E42B5"/>
    <w:rsid w:val="002E58C8"/>
    <w:rsid w:val="002F0FB9"/>
    <w:rsid w:val="002F2AAF"/>
    <w:rsid w:val="002F35DD"/>
    <w:rsid w:val="002F4EC9"/>
    <w:rsid w:val="002F754C"/>
    <w:rsid w:val="00302244"/>
    <w:rsid w:val="00303D80"/>
    <w:rsid w:val="003109C0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41872"/>
    <w:rsid w:val="003455BB"/>
    <w:rsid w:val="00346E67"/>
    <w:rsid w:val="00351B37"/>
    <w:rsid w:val="00355481"/>
    <w:rsid w:val="003659B6"/>
    <w:rsid w:val="00366068"/>
    <w:rsid w:val="003674EF"/>
    <w:rsid w:val="003753CB"/>
    <w:rsid w:val="00380521"/>
    <w:rsid w:val="00381820"/>
    <w:rsid w:val="00381EA1"/>
    <w:rsid w:val="00382DB4"/>
    <w:rsid w:val="00387787"/>
    <w:rsid w:val="00387C78"/>
    <w:rsid w:val="00390C54"/>
    <w:rsid w:val="00391633"/>
    <w:rsid w:val="003A3F7C"/>
    <w:rsid w:val="003A53D1"/>
    <w:rsid w:val="003A56C7"/>
    <w:rsid w:val="003C1C96"/>
    <w:rsid w:val="003C205D"/>
    <w:rsid w:val="003C45CA"/>
    <w:rsid w:val="003C61ED"/>
    <w:rsid w:val="003C64F1"/>
    <w:rsid w:val="003C6900"/>
    <w:rsid w:val="003C7C75"/>
    <w:rsid w:val="003C7FF8"/>
    <w:rsid w:val="003D04C9"/>
    <w:rsid w:val="003D22AD"/>
    <w:rsid w:val="003D3E78"/>
    <w:rsid w:val="003D4091"/>
    <w:rsid w:val="003E3372"/>
    <w:rsid w:val="003E3576"/>
    <w:rsid w:val="003E3FD6"/>
    <w:rsid w:val="003E47B2"/>
    <w:rsid w:val="003E58C2"/>
    <w:rsid w:val="003F08F6"/>
    <w:rsid w:val="003F221C"/>
    <w:rsid w:val="003F2701"/>
    <w:rsid w:val="003F572E"/>
    <w:rsid w:val="003F65AF"/>
    <w:rsid w:val="00411948"/>
    <w:rsid w:val="00411967"/>
    <w:rsid w:val="004139EF"/>
    <w:rsid w:val="00413C02"/>
    <w:rsid w:val="00414343"/>
    <w:rsid w:val="00415EB4"/>
    <w:rsid w:val="0042234C"/>
    <w:rsid w:val="00422828"/>
    <w:rsid w:val="0042361E"/>
    <w:rsid w:val="00426EF3"/>
    <w:rsid w:val="00430544"/>
    <w:rsid w:val="00430CA5"/>
    <w:rsid w:val="00431BF4"/>
    <w:rsid w:val="00431DED"/>
    <w:rsid w:val="00443A6B"/>
    <w:rsid w:val="00446357"/>
    <w:rsid w:val="00451155"/>
    <w:rsid w:val="00451BD1"/>
    <w:rsid w:val="004533E4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4E12"/>
    <w:rsid w:val="004853B9"/>
    <w:rsid w:val="00486674"/>
    <w:rsid w:val="00491D50"/>
    <w:rsid w:val="004B2021"/>
    <w:rsid w:val="004B20B5"/>
    <w:rsid w:val="004B5C5A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E4050"/>
    <w:rsid w:val="004E7DF9"/>
    <w:rsid w:val="004F1FA7"/>
    <w:rsid w:val="004F5042"/>
    <w:rsid w:val="004F78C2"/>
    <w:rsid w:val="0050482C"/>
    <w:rsid w:val="00505863"/>
    <w:rsid w:val="00506DD8"/>
    <w:rsid w:val="00507FC9"/>
    <w:rsid w:val="005231A1"/>
    <w:rsid w:val="0052515E"/>
    <w:rsid w:val="00525709"/>
    <w:rsid w:val="00527516"/>
    <w:rsid w:val="00527F95"/>
    <w:rsid w:val="0054369C"/>
    <w:rsid w:val="00551EF6"/>
    <w:rsid w:val="0055543D"/>
    <w:rsid w:val="00555F2B"/>
    <w:rsid w:val="00560AC4"/>
    <w:rsid w:val="00562380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667A"/>
    <w:rsid w:val="005A1C08"/>
    <w:rsid w:val="005A2011"/>
    <w:rsid w:val="005B2277"/>
    <w:rsid w:val="005B391E"/>
    <w:rsid w:val="005D00FF"/>
    <w:rsid w:val="005D3E1F"/>
    <w:rsid w:val="005D7501"/>
    <w:rsid w:val="005E10C6"/>
    <w:rsid w:val="005E616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3A23"/>
    <w:rsid w:val="00623CA5"/>
    <w:rsid w:val="00626506"/>
    <w:rsid w:val="0063168B"/>
    <w:rsid w:val="00633AB9"/>
    <w:rsid w:val="00634C1E"/>
    <w:rsid w:val="00635919"/>
    <w:rsid w:val="00636A98"/>
    <w:rsid w:val="00636B61"/>
    <w:rsid w:val="006419AC"/>
    <w:rsid w:val="00641D67"/>
    <w:rsid w:val="00642D08"/>
    <w:rsid w:val="00643F1F"/>
    <w:rsid w:val="00644CCE"/>
    <w:rsid w:val="00645770"/>
    <w:rsid w:val="00647DD8"/>
    <w:rsid w:val="00652379"/>
    <w:rsid w:val="00655361"/>
    <w:rsid w:val="00657A2D"/>
    <w:rsid w:val="00660435"/>
    <w:rsid w:val="00664622"/>
    <w:rsid w:val="00665B6A"/>
    <w:rsid w:val="00665E52"/>
    <w:rsid w:val="00666907"/>
    <w:rsid w:val="006673EC"/>
    <w:rsid w:val="006711C5"/>
    <w:rsid w:val="00685386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0E95"/>
    <w:rsid w:val="006C36F5"/>
    <w:rsid w:val="006C4048"/>
    <w:rsid w:val="006C5B13"/>
    <w:rsid w:val="006C5DDE"/>
    <w:rsid w:val="006C79F5"/>
    <w:rsid w:val="006D0D8F"/>
    <w:rsid w:val="006D22ED"/>
    <w:rsid w:val="006D5110"/>
    <w:rsid w:val="006D5F61"/>
    <w:rsid w:val="006D6B1E"/>
    <w:rsid w:val="006E1538"/>
    <w:rsid w:val="006E52FD"/>
    <w:rsid w:val="006E562A"/>
    <w:rsid w:val="006F35F0"/>
    <w:rsid w:val="00703CD9"/>
    <w:rsid w:val="007048AA"/>
    <w:rsid w:val="00704E41"/>
    <w:rsid w:val="0070520F"/>
    <w:rsid w:val="0070592F"/>
    <w:rsid w:val="00705B63"/>
    <w:rsid w:val="007067A3"/>
    <w:rsid w:val="00707FBA"/>
    <w:rsid w:val="00710F9E"/>
    <w:rsid w:val="00712F2B"/>
    <w:rsid w:val="007144B0"/>
    <w:rsid w:val="00715014"/>
    <w:rsid w:val="007233FC"/>
    <w:rsid w:val="00723AF3"/>
    <w:rsid w:val="00725F62"/>
    <w:rsid w:val="00730C78"/>
    <w:rsid w:val="00734B12"/>
    <w:rsid w:val="007359EB"/>
    <w:rsid w:val="007425BC"/>
    <w:rsid w:val="007443AF"/>
    <w:rsid w:val="007461E0"/>
    <w:rsid w:val="00750BDD"/>
    <w:rsid w:val="007537E7"/>
    <w:rsid w:val="00755284"/>
    <w:rsid w:val="00766D0C"/>
    <w:rsid w:val="007706F5"/>
    <w:rsid w:val="00771948"/>
    <w:rsid w:val="007774A5"/>
    <w:rsid w:val="00781323"/>
    <w:rsid w:val="007814D1"/>
    <w:rsid w:val="00787D78"/>
    <w:rsid w:val="00795E9A"/>
    <w:rsid w:val="007A67DD"/>
    <w:rsid w:val="007B6F3C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11CDD"/>
    <w:rsid w:val="00812D47"/>
    <w:rsid w:val="0081320D"/>
    <w:rsid w:val="008231FB"/>
    <w:rsid w:val="00824355"/>
    <w:rsid w:val="00827EE1"/>
    <w:rsid w:val="008300A4"/>
    <w:rsid w:val="00834C26"/>
    <w:rsid w:val="00835079"/>
    <w:rsid w:val="0084215E"/>
    <w:rsid w:val="00843B35"/>
    <w:rsid w:val="008457DD"/>
    <w:rsid w:val="0084633D"/>
    <w:rsid w:val="00850CE6"/>
    <w:rsid w:val="00851F59"/>
    <w:rsid w:val="00851FAC"/>
    <w:rsid w:val="0085645B"/>
    <w:rsid w:val="00861B63"/>
    <w:rsid w:val="00861C6F"/>
    <w:rsid w:val="00863851"/>
    <w:rsid w:val="00865F7F"/>
    <w:rsid w:val="008814C4"/>
    <w:rsid w:val="00883C61"/>
    <w:rsid w:val="0088401A"/>
    <w:rsid w:val="00886549"/>
    <w:rsid w:val="00893172"/>
    <w:rsid w:val="00895848"/>
    <w:rsid w:val="00896714"/>
    <w:rsid w:val="00897D85"/>
    <w:rsid w:val="008A279C"/>
    <w:rsid w:val="008A3AAA"/>
    <w:rsid w:val="008A4A02"/>
    <w:rsid w:val="008A52EB"/>
    <w:rsid w:val="008A6291"/>
    <w:rsid w:val="008A75D4"/>
    <w:rsid w:val="008B0E63"/>
    <w:rsid w:val="008B1838"/>
    <w:rsid w:val="008C1106"/>
    <w:rsid w:val="008C4F55"/>
    <w:rsid w:val="008D3D84"/>
    <w:rsid w:val="008D4B98"/>
    <w:rsid w:val="008D60FF"/>
    <w:rsid w:val="008E1753"/>
    <w:rsid w:val="008F4572"/>
    <w:rsid w:val="008F6F1A"/>
    <w:rsid w:val="008F7611"/>
    <w:rsid w:val="009012E6"/>
    <w:rsid w:val="00906974"/>
    <w:rsid w:val="00910A55"/>
    <w:rsid w:val="0091724F"/>
    <w:rsid w:val="009200C4"/>
    <w:rsid w:val="009200D5"/>
    <w:rsid w:val="00921802"/>
    <w:rsid w:val="0092649E"/>
    <w:rsid w:val="00926A32"/>
    <w:rsid w:val="00931D75"/>
    <w:rsid w:val="00932570"/>
    <w:rsid w:val="00935A68"/>
    <w:rsid w:val="00937516"/>
    <w:rsid w:val="009426C6"/>
    <w:rsid w:val="009429F6"/>
    <w:rsid w:val="0094313A"/>
    <w:rsid w:val="009433BB"/>
    <w:rsid w:val="00950383"/>
    <w:rsid w:val="009508F4"/>
    <w:rsid w:val="00952C8D"/>
    <w:rsid w:val="009545CE"/>
    <w:rsid w:val="00960B0D"/>
    <w:rsid w:val="00963C49"/>
    <w:rsid w:val="00964033"/>
    <w:rsid w:val="00967514"/>
    <w:rsid w:val="009835DE"/>
    <w:rsid w:val="00983CA9"/>
    <w:rsid w:val="00984F43"/>
    <w:rsid w:val="00985592"/>
    <w:rsid w:val="00987AED"/>
    <w:rsid w:val="00994E55"/>
    <w:rsid w:val="00995D26"/>
    <w:rsid w:val="00995F09"/>
    <w:rsid w:val="009A3D8F"/>
    <w:rsid w:val="009A5249"/>
    <w:rsid w:val="009B5397"/>
    <w:rsid w:val="009B6DCC"/>
    <w:rsid w:val="009C06F3"/>
    <w:rsid w:val="009C562A"/>
    <w:rsid w:val="009C7E5B"/>
    <w:rsid w:val="009D52FF"/>
    <w:rsid w:val="009E6E82"/>
    <w:rsid w:val="009F00ED"/>
    <w:rsid w:val="009F0AB7"/>
    <w:rsid w:val="009F3F08"/>
    <w:rsid w:val="009F543A"/>
    <w:rsid w:val="00A015D2"/>
    <w:rsid w:val="00A01718"/>
    <w:rsid w:val="00A022D7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404B9"/>
    <w:rsid w:val="00A40824"/>
    <w:rsid w:val="00A531CB"/>
    <w:rsid w:val="00A54AB5"/>
    <w:rsid w:val="00A7083D"/>
    <w:rsid w:val="00A729CA"/>
    <w:rsid w:val="00A809B5"/>
    <w:rsid w:val="00A83C80"/>
    <w:rsid w:val="00A84B84"/>
    <w:rsid w:val="00A8575B"/>
    <w:rsid w:val="00A95AC4"/>
    <w:rsid w:val="00AA54C8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3428"/>
    <w:rsid w:val="00AE683B"/>
    <w:rsid w:val="00AE7792"/>
    <w:rsid w:val="00B011F5"/>
    <w:rsid w:val="00B02FF3"/>
    <w:rsid w:val="00B03238"/>
    <w:rsid w:val="00B076EB"/>
    <w:rsid w:val="00B1008F"/>
    <w:rsid w:val="00B1411F"/>
    <w:rsid w:val="00B14B65"/>
    <w:rsid w:val="00B2242C"/>
    <w:rsid w:val="00B27081"/>
    <w:rsid w:val="00B27224"/>
    <w:rsid w:val="00B3073D"/>
    <w:rsid w:val="00B36ADA"/>
    <w:rsid w:val="00B42D98"/>
    <w:rsid w:val="00B44ECE"/>
    <w:rsid w:val="00B46726"/>
    <w:rsid w:val="00B46BD5"/>
    <w:rsid w:val="00B531CC"/>
    <w:rsid w:val="00B53574"/>
    <w:rsid w:val="00B56A2C"/>
    <w:rsid w:val="00B60A50"/>
    <w:rsid w:val="00B612E7"/>
    <w:rsid w:val="00B62DEE"/>
    <w:rsid w:val="00B63084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2B51"/>
    <w:rsid w:val="00B97B1C"/>
    <w:rsid w:val="00BA4093"/>
    <w:rsid w:val="00BA6089"/>
    <w:rsid w:val="00BB1AB1"/>
    <w:rsid w:val="00BB6050"/>
    <w:rsid w:val="00BB6D41"/>
    <w:rsid w:val="00BB7710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58C4"/>
    <w:rsid w:val="00BE73FA"/>
    <w:rsid w:val="00BE7F48"/>
    <w:rsid w:val="00BF09CC"/>
    <w:rsid w:val="00BF13B7"/>
    <w:rsid w:val="00BF43FB"/>
    <w:rsid w:val="00C10D3D"/>
    <w:rsid w:val="00C21965"/>
    <w:rsid w:val="00C22193"/>
    <w:rsid w:val="00C23D5B"/>
    <w:rsid w:val="00C249E0"/>
    <w:rsid w:val="00C24C80"/>
    <w:rsid w:val="00C251C5"/>
    <w:rsid w:val="00C3238C"/>
    <w:rsid w:val="00C32FC7"/>
    <w:rsid w:val="00C35BE7"/>
    <w:rsid w:val="00C36606"/>
    <w:rsid w:val="00C40298"/>
    <w:rsid w:val="00C4251F"/>
    <w:rsid w:val="00C471A8"/>
    <w:rsid w:val="00C5617B"/>
    <w:rsid w:val="00C656E3"/>
    <w:rsid w:val="00C764B0"/>
    <w:rsid w:val="00C77ED6"/>
    <w:rsid w:val="00C8152F"/>
    <w:rsid w:val="00C8773F"/>
    <w:rsid w:val="00C933AA"/>
    <w:rsid w:val="00C94760"/>
    <w:rsid w:val="00C96693"/>
    <w:rsid w:val="00C969BA"/>
    <w:rsid w:val="00CA204B"/>
    <w:rsid w:val="00CA612F"/>
    <w:rsid w:val="00CA66CE"/>
    <w:rsid w:val="00CB13F7"/>
    <w:rsid w:val="00CB1648"/>
    <w:rsid w:val="00CB410A"/>
    <w:rsid w:val="00CB5BF9"/>
    <w:rsid w:val="00CC36B0"/>
    <w:rsid w:val="00CC6FCB"/>
    <w:rsid w:val="00CD6DA8"/>
    <w:rsid w:val="00CE33B8"/>
    <w:rsid w:val="00CE4596"/>
    <w:rsid w:val="00CE56E3"/>
    <w:rsid w:val="00CE590A"/>
    <w:rsid w:val="00CE7828"/>
    <w:rsid w:val="00CF141D"/>
    <w:rsid w:val="00CF22E0"/>
    <w:rsid w:val="00CF334A"/>
    <w:rsid w:val="00D03F7C"/>
    <w:rsid w:val="00D11AC0"/>
    <w:rsid w:val="00D11BE5"/>
    <w:rsid w:val="00D1557B"/>
    <w:rsid w:val="00D165BE"/>
    <w:rsid w:val="00D1662E"/>
    <w:rsid w:val="00D20E37"/>
    <w:rsid w:val="00D2243F"/>
    <w:rsid w:val="00D22F77"/>
    <w:rsid w:val="00D22F99"/>
    <w:rsid w:val="00D23C01"/>
    <w:rsid w:val="00D2572F"/>
    <w:rsid w:val="00D26287"/>
    <w:rsid w:val="00D32B69"/>
    <w:rsid w:val="00D34053"/>
    <w:rsid w:val="00D36E2D"/>
    <w:rsid w:val="00D402A1"/>
    <w:rsid w:val="00D4520F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38DC"/>
    <w:rsid w:val="00D753BE"/>
    <w:rsid w:val="00D77C66"/>
    <w:rsid w:val="00D863C3"/>
    <w:rsid w:val="00D87054"/>
    <w:rsid w:val="00D87DED"/>
    <w:rsid w:val="00D919CC"/>
    <w:rsid w:val="00D9349C"/>
    <w:rsid w:val="00D93B20"/>
    <w:rsid w:val="00D965F9"/>
    <w:rsid w:val="00DA2902"/>
    <w:rsid w:val="00DB0360"/>
    <w:rsid w:val="00DB196B"/>
    <w:rsid w:val="00DB3D3A"/>
    <w:rsid w:val="00DB48F0"/>
    <w:rsid w:val="00DB5275"/>
    <w:rsid w:val="00DB5301"/>
    <w:rsid w:val="00DB6E66"/>
    <w:rsid w:val="00DC0053"/>
    <w:rsid w:val="00DC5998"/>
    <w:rsid w:val="00DC6255"/>
    <w:rsid w:val="00DD1269"/>
    <w:rsid w:val="00DD191A"/>
    <w:rsid w:val="00DD5565"/>
    <w:rsid w:val="00DD7552"/>
    <w:rsid w:val="00DD7DCA"/>
    <w:rsid w:val="00DE2CE5"/>
    <w:rsid w:val="00DF2880"/>
    <w:rsid w:val="00DF39B3"/>
    <w:rsid w:val="00DF3C42"/>
    <w:rsid w:val="00E00F33"/>
    <w:rsid w:val="00E0558A"/>
    <w:rsid w:val="00E14441"/>
    <w:rsid w:val="00E16DDE"/>
    <w:rsid w:val="00E20EBC"/>
    <w:rsid w:val="00E24F67"/>
    <w:rsid w:val="00E25311"/>
    <w:rsid w:val="00E25A7E"/>
    <w:rsid w:val="00E3086E"/>
    <w:rsid w:val="00E32BCE"/>
    <w:rsid w:val="00E35EE0"/>
    <w:rsid w:val="00E36D1B"/>
    <w:rsid w:val="00E41A2E"/>
    <w:rsid w:val="00E44948"/>
    <w:rsid w:val="00E50B11"/>
    <w:rsid w:val="00E50C5C"/>
    <w:rsid w:val="00E5615A"/>
    <w:rsid w:val="00E562B3"/>
    <w:rsid w:val="00E610DF"/>
    <w:rsid w:val="00E61A00"/>
    <w:rsid w:val="00E61D15"/>
    <w:rsid w:val="00E634D5"/>
    <w:rsid w:val="00E64431"/>
    <w:rsid w:val="00E71865"/>
    <w:rsid w:val="00E7294C"/>
    <w:rsid w:val="00E73E82"/>
    <w:rsid w:val="00E749E8"/>
    <w:rsid w:val="00E74F33"/>
    <w:rsid w:val="00E77AE3"/>
    <w:rsid w:val="00E809B5"/>
    <w:rsid w:val="00E81473"/>
    <w:rsid w:val="00E81BFF"/>
    <w:rsid w:val="00E8313E"/>
    <w:rsid w:val="00E86DA8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B1073"/>
    <w:rsid w:val="00EB3896"/>
    <w:rsid w:val="00EB4D3B"/>
    <w:rsid w:val="00EB5425"/>
    <w:rsid w:val="00EB706B"/>
    <w:rsid w:val="00EC24D8"/>
    <w:rsid w:val="00EC3C1D"/>
    <w:rsid w:val="00ED2A1E"/>
    <w:rsid w:val="00ED32B4"/>
    <w:rsid w:val="00ED460B"/>
    <w:rsid w:val="00ED4CB1"/>
    <w:rsid w:val="00EE0FCB"/>
    <w:rsid w:val="00EF1BAD"/>
    <w:rsid w:val="00EF56B6"/>
    <w:rsid w:val="00F070F6"/>
    <w:rsid w:val="00F118A0"/>
    <w:rsid w:val="00F13F89"/>
    <w:rsid w:val="00F15713"/>
    <w:rsid w:val="00F16D8E"/>
    <w:rsid w:val="00F250FC"/>
    <w:rsid w:val="00F27193"/>
    <w:rsid w:val="00F32DA3"/>
    <w:rsid w:val="00F344FE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0FB0"/>
    <w:rsid w:val="00F7104A"/>
    <w:rsid w:val="00F75329"/>
    <w:rsid w:val="00F75528"/>
    <w:rsid w:val="00F8138E"/>
    <w:rsid w:val="00F81834"/>
    <w:rsid w:val="00F859F2"/>
    <w:rsid w:val="00F85E57"/>
    <w:rsid w:val="00F9655B"/>
    <w:rsid w:val="00FA076F"/>
    <w:rsid w:val="00FB1047"/>
    <w:rsid w:val="00FB1154"/>
    <w:rsid w:val="00FB182C"/>
    <w:rsid w:val="00FB5A29"/>
    <w:rsid w:val="00FB7CA2"/>
    <w:rsid w:val="00FC2F56"/>
    <w:rsid w:val="00FC4CF2"/>
    <w:rsid w:val="00FC4FA8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AD80-3250-46A2-9F16-6A7700AF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993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PŘIBYL Pavel Ing.</cp:lastModifiedBy>
  <cp:revision>20</cp:revision>
  <cp:lastPrinted>2020-09-14T05:14:00Z</cp:lastPrinted>
  <dcterms:created xsi:type="dcterms:W3CDTF">2019-12-05T07:43:00Z</dcterms:created>
  <dcterms:modified xsi:type="dcterms:W3CDTF">2020-09-23T08:34:00Z</dcterms:modified>
</cp:coreProperties>
</file>