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Dodatek </w:t>
      </w:r>
      <w:r w:rsidR="00875B24">
        <w:rPr>
          <w:rFonts w:ascii="Arial" w:hAnsi="Arial" w:cs="Arial"/>
          <w:b/>
          <w:bCs/>
          <w:sz w:val="20"/>
          <w:szCs w:val="20"/>
        </w:rPr>
        <w:t>č. 2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D64BAC">
        <w:rPr>
          <w:rFonts w:ascii="Arial" w:hAnsi="Arial" w:cs="Arial"/>
          <w:sz w:val="20"/>
          <w:szCs w:val="20"/>
        </w:rPr>
        <w:t>1606431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D64BAC">
        <w:rPr>
          <w:rFonts w:ascii="Arial" w:hAnsi="Arial" w:cs="Arial"/>
          <w:sz w:val="20"/>
          <w:szCs w:val="20"/>
        </w:rPr>
        <w:t>13.2.2017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7D2722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: </w:t>
      </w:r>
      <w:r w:rsidR="007D2722">
        <w:rPr>
          <w:rFonts w:ascii="Arial" w:eastAsia="Times New Roman" w:hAnsi="Arial" w:cs="Arial"/>
          <w:lang w:eastAsia="cs-CZ"/>
        </w:rPr>
        <w:t>Ing. Zuzana Dvořáková, ředitelka Regionální pobočky Ústí nad Labem, pobočky pro Liberecký a Ústecký kraj</w:t>
      </w:r>
      <w:r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Výpis ekonomických subjektů"/>
      </w:tblPr>
      <w:tblGrid>
        <w:gridCol w:w="426"/>
        <w:gridCol w:w="1720"/>
      </w:tblGrid>
      <w:tr w:rsidR="00D64BAC" w:rsidRPr="00D64BAC" w:rsidTr="00875B24">
        <w:trPr>
          <w:tblCellSpacing w:w="15" w:type="dxa"/>
        </w:trPr>
        <w:tc>
          <w:tcPr>
            <w:tcW w:w="381" w:type="dxa"/>
            <w:vAlign w:val="center"/>
          </w:tcPr>
          <w:p w:rsidR="00D64BAC" w:rsidRPr="00D64BAC" w:rsidRDefault="00875B24" w:rsidP="00D64BAC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64BAC" w:rsidRPr="00D64BAC" w:rsidRDefault="00D64BAC" w:rsidP="00D64BAC">
            <w:pPr>
              <w:spacing w:after="0" w:line="240" w:lineRule="auto"/>
              <w:ind w:right="410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64BAC">
              <w:rPr>
                <w:rFonts w:ascii="Arial" w:eastAsia="Times New Roman" w:hAnsi="Arial" w:cs="Arial"/>
                <w:b/>
                <w:bCs/>
                <w:lang w:eastAsia="cs-CZ"/>
              </w:rPr>
              <w:t>Miloš Hudík</w:t>
            </w:r>
          </w:p>
        </w:tc>
      </w:tr>
    </w:tbl>
    <w:p w:rsidR="00D64BAC" w:rsidRDefault="008E59D0" w:rsidP="00D64BAC">
      <w:pPr>
        <w:tabs>
          <w:tab w:val="left" w:pos="2835"/>
        </w:tabs>
        <w:spacing w:after="0" w:line="240" w:lineRule="auto"/>
        <w:ind w:left="2835" w:hanging="2409"/>
        <w:jc w:val="both"/>
      </w:pPr>
      <w:r w:rsidRPr="00A4389E">
        <w:rPr>
          <w:rFonts w:ascii="Arial" w:eastAsia="Times New Roman" w:hAnsi="Arial" w:cs="Arial"/>
          <w:lang w:eastAsia="cs-CZ"/>
        </w:rPr>
        <w:t>se sídlem:</w:t>
      </w:r>
      <w:r w:rsidRPr="00A4389E">
        <w:rPr>
          <w:rFonts w:ascii="Arial" w:eastAsia="Times New Roman" w:hAnsi="Arial" w:cs="Arial"/>
          <w:lang w:eastAsia="cs-CZ"/>
        </w:rPr>
        <w:tab/>
      </w:r>
      <w:r w:rsidR="00D64BAC" w:rsidRPr="00D64BAC">
        <w:rPr>
          <w:rFonts w:ascii="Arial" w:eastAsia="Times New Roman" w:hAnsi="Arial" w:cs="Arial"/>
          <w:lang w:eastAsia="cs-CZ"/>
        </w:rPr>
        <w:t>Ústí nad Labem-centrum, Tovární 1378/40</w:t>
      </w:r>
    </w:p>
    <w:p w:rsidR="008E59D0" w:rsidRPr="00A4389E" w:rsidRDefault="008E59D0" w:rsidP="00D64BAC">
      <w:pPr>
        <w:tabs>
          <w:tab w:val="left" w:pos="2835"/>
        </w:tabs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="00D64BAC">
        <w:rPr>
          <w:rFonts w:ascii="Arial" w:eastAsia="Times New Roman" w:hAnsi="Arial" w:cs="Arial"/>
          <w:bCs/>
          <w:shd w:val="clear" w:color="auto" w:fill="FFFFFF"/>
          <w:lang w:eastAsia="cs-CZ"/>
        </w:rPr>
        <w:t>46775587</w:t>
      </w:r>
    </w:p>
    <w:p w:rsidR="00A11EBC" w:rsidRPr="00A4389E" w:rsidRDefault="00A11EBC" w:rsidP="00A11EB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fyzická osoba podnikající na základě živnostenského oprávnění, není zapsána v obchodním rejstříku</w:t>
      </w:r>
    </w:p>
    <w:p w:rsidR="008E59D0" w:rsidRPr="00A4389E" w:rsidRDefault="008E59D0" w:rsidP="00A11EB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 „Partner“)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(společně též „Smluvní strany“ nebo jednotlivě „Smluvní strana“)</w:t>
      </w:r>
    </w:p>
    <w:p w:rsidR="008E59D0" w:rsidRPr="00A4389E" w:rsidRDefault="008E59D0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5521" w:rsidRDefault="00685521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 xml:space="preserve">na tomto Dodatku </w:t>
      </w:r>
      <w:r w:rsidR="00875B24">
        <w:rPr>
          <w:rFonts w:ascii="Arial" w:hAnsi="Arial" w:cs="Arial"/>
          <w:sz w:val="20"/>
          <w:szCs w:val="20"/>
        </w:rPr>
        <w:t>č. 2</w:t>
      </w:r>
      <w:r w:rsidRPr="00A07306">
        <w:rPr>
          <w:rFonts w:ascii="Arial" w:hAnsi="Arial" w:cs="Arial"/>
          <w:sz w:val="20"/>
          <w:szCs w:val="20"/>
        </w:rPr>
        <w:t>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 a to do 31. 12. 202</w:t>
      </w:r>
      <w:r w:rsidR="00875B24">
        <w:rPr>
          <w:rFonts w:ascii="Arial" w:eastAsia="Arial Unicode MS" w:hAnsi="Arial" w:cs="Arial"/>
          <w:sz w:val="20"/>
          <w:szCs w:val="21"/>
        </w:rPr>
        <w:t>2</w:t>
      </w:r>
      <w:r w:rsidRPr="0057012B">
        <w:rPr>
          <w:rFonts w:ascii="Arial" w:eastAsia="Arial Unicode MS" w:hAnsi="Arial" w:cs="Arial"/>
          <w:sz w:val="20"/>
          <w:szCs w:val="21"/>
        </w:rPr>
        <w:t>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Ostatní ustanovení Předmětné smlouvy, která nejsou tímto Dodatkem </w:t>
      </w:r>
      <w:r w:rsidR="00875B24">
        <w:rPr>
          <w:rFonts w:ascii="Arial" w:eastAsia="Times New Roman" w:hAnsi="Arial" w:cs="Arial"/>
          <w:sz w:val="20"/>
          <w:szCs w:val="20"/>
          <w:lang w:eastAsia="cs-CZ"/>
        </w:rPr>
        <w:t>č. 2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</w:t>
      </w:r>
      <w:r w:rsidR="00875B24">
        <w:rPr>
          <w:rFonts w:ascii="Arial" w:eastAsia="Times New Roman" w:hAnsi="Arial" w:cs="Arial"/>
          <w:sz w:val="20"/>
          <w:szCs w:val="20"/>
          <w:lang w:eastAsia="cs-CZ"/>
        </w:rPr>
        <w:t>č. 2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</w:t>
      </w:r>
      <w:r w:rsidR="00875B24">
        <w:rPr>
          <w:rFonts w:ascii="Arial" w:eastAsia="Times New Roman" w:hAnsi="Arial" w:cs="Arial"/>
          <w:sz w:val="20"/>
          <w:szCs w:val="20"/>
          <w:lang w:eastAsia="cs-CZ"/>
        </w:rPr>
        <w:t>č. 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</w:t>
      </w:r>
      <w:r w:rsidR="00875B24">
        <w:rPr>
          <w:rFonts w:ascii="Arial" w:eastAsia="Times New Roman" w:hAnsi="Arial" w:cs="Arial"/>
          <w:sz w:val="20"/>
          <w:szCs w:val="20"/>
          <w:lang w:eastAsia="cs-CZ"/>
        </w:rPr>
        <w:t>č. 2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</w:t>
      </w:r>
      <w:r w:rsidR="00875B24">
        <w:rPr>
          <w:rFonts w:ascii="Arial" w:eastAsia="Times New Roman" w:hAnsi="Arial" w:cs="Arial"/>
          <w:sz w:val="20"/>
          <w:szCs w:val="20"/>
          <w:lang w:eastAsia="cs-CZ"/>
        </w:rPr>
        <w:t>č. 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</w:t>
      </w:r>
      <w:r w:rsidR="00875B24">
        <w:rPr>
          <w:rFonts w:ascii="Arial" w:eastAsia="Times New Roman" w:hAnsi="Arial" w:cs="Arial"/>
          <w:sz w:val="20"/>
          <w:szCs w:val="20"/>
          <w:lang w:eastAsia="cs-CZ"/>
        </w:rPr>
        <w:t>č. 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Smluvní strany si před podpisem tento Dodatek </w:t>
      </w:r>
      <w:r w:rsidR="00875B24">
        <w:rPr>
          <w:rFonts w:ascii="Arial" w:eastAsia="Times New Roman" w:hAnsi="Arial" w:cs="Arial"/>
          <w:sz w:val="20"/>
          <w:szCs w:val="20"/>
          <w:lang w:eastAsia="cs-CZ"/>
        </w:rPr>
        <w:t>č. 2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 </w:t>
      </w:r>
      <w:r w:rsidR="0044622E">
        <w:rPr>
          <w:rFonts w:ascii="Arial" w:hAnsi="Arial" w:cs="Arial"/>
          <w:sz w:val="20"/>
          <w:szCs w:val="20"/>
        </w:rPr>
        <w:t>26.1.2021</w:t>
      </w:r>
      <w:r w:rsidR="00875B24">
        <w:rPr>
          <w:rFonts w:ascii="Arial" w:hAnsi="Arial" w:cs="Arial"/>
          <w:sz w:val="20"/>
          <w:szCs w:val="20"/>
        </w:rPr>
        <w:t xml:space="preserve"> </w:t>
      </w:r>
      <w:r w:rsidRPr="0026618E">
        <w:rPr>
          <w:rFonts w:ascii="Arial" w:hAnsi="Arial" w:cs="Arial"/>
          <w:sz w:val="20"/>
          <w:szCs w:val="20"/>
        </w:rPr>
        <w:t>                             </w:t>
      </w:r>
      <w:r w:rsidRPr="0026618E">
        <w:rPr>
          <w:rFonts w:ascii="Arial" w:hAnsi="Arial" w:cs="Arial"/>
          <w:sz w:val="20"/>
          <w:szCs w:val="20"/>
        </w:rPr>
        <w:tab/>
      </w:r>
      <w:r w:rsidR="0044622E">
        <w:rPr>
          <w:rFonts w:ascii="Arial" w:hAnsi="Arial" w:cs="Arial"/>
          <w:sz w:val="20"/>
          <w:szCs w:val="20"/>
        </w:rPr>
        <w:t xml:space="preserve">      </w:t>
      </w:r>
      <w:r w:rsidR="00875B24">
        <w:rPr>
          <w:rFonts w:ascii="Arial" w:hAnsi="Arial" w:cs="Arial"/>
          <w:sz w:val="20"/>
          <w:szCs w:val="20"/>
        </w:rPr>
        <w:t xml:space="preserve">  </w:t>
      </w:r>
      <w:r w:rsidRPr="0026618E">
        <w:rPr>
          <w:rFonts w:ascii="Arial" w:hAnsi="Arial" w:cs="Arial"/>
          <w:sz w:val="20"/>
          <w:szCs w:val="20"/>
        </w:rPr>
        <w:t>V</w:t>
      </w:r>
      <w:r w:rsidR="001619A9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</w:t>
      </w:r>
      <w:r w:rsidR="00875B24">
        <w:rPr>
          <w:rFonts w:ascii="Arial" w:hAnsi="Arial" w:cs="Arial"/>
          <w:sz w:val="20"/>
          <w:szCs w:val="20"/>
        </w:rPr>
        <w:t xml:space="preserve"> </w:t>
      </w:r>
      <w:r w:rsidR="0044622E">
        <w:rPr>
          <w:rFonts w:ascii="Arial" w:hAnsi="Arial" w:cs="Arial"/>
          <w:sz w:val="20"/>
          <w:szCs w:val="20"/>
        </w:rPr>
        <w:t>26.1.2021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D64BAC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1EBC">
        <w:rPr>
          <w:rFonts w:ascii="Arial" w:eastAsia="Times New Roman" w:hAnsi="Arial" w:cs="Arial"/>
          <w:b/>
          <w:lang w:eastAsia="cs-CZ"/>
        </w:rPr>
        <w:t>Ing. Zuzana Dvořáková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D64BAC" w:rsidRPr="00D64BAC">
        <w:rPr>
          <w:rFonts w:ascii="Arial" w:eastAsia="Times New Roman" w:hAnsi="Arial" w:cs="Arial"/>
          <w:b/>
          <w:lang w:eastAsia="cs-CZ"/>
        </w:rPr>
        <w:t>Miloš Hudík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64BAC" w:rsidRPr="00D64BAC" w:rsidTr="007F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BAC" w:rsidRPr="00D64BAC" w:rsidRDefault="00D64BAC" w:rsidP="007F5337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7D2722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ř</w:t>
      </w:r>
      <w:r w:rsidR="00F15DB5">
        <w:rPr>
          <w:rFonts w:ascii="Arial" w:eastAsia="Times New Roman" w:hAnsi="Arial" w:cs="Arial"/>
          <w:lang w:eastAsia="cs-CZ"/>
        </w:rPr>
        <w:t>editel</w:t>
      </w:r>
      <w:r>
        <w:rPr>
          <w:rFonts w:ascii="Arial" w:eastAsia="Times New Roman" w:hAnsi="Arial" w:cs="Arial"/>
          <w:lang w:eastAsia="cs-CZ"/>
        </w:rPr>
        <w:t>ka Regionální pobočky</w:t>
      </w:r>
      <w:r w:rsidR="0026618E"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A11EB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</w:t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26618E"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7D2722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79C" w:rsidRDefault="00D3679C" w:rsidP="00A85EF8">
      <w:pPr>
        <w:spacing w:after="0" w:line="240" w:lineRule="auto"/>
      </w:pPr>
      <w:r>
        <w:separator/>
      </w:r>
    </w:p>
  </w:endnote>
  <w:endnote w:type="continuationSeparator" w:id="0">
    <w:p w:rsidR="00D3679C" w:rsidRDefault="00D3679C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9A9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79C" w:rsidRDefault="00D3679C" w:rsidP="00A85EF8">
      <w:pPr>
        <w:spacing w:after="0" w:line="240" w:lineRule="auto"/>
      </w:pPr>
      <w:r>
        <w:separator/>
      </w:r>
    </w:p>
  </w:footnote>
  <w:footnote w:type="continuationSeparator" w:id="0">
    <w:p w:rsidR="00D3679C" w:rsidRDefault="00D3679C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A2"/>
    <w:rsid w:val="00016666"/>
    <w:rsid w:val="000B22EA"/>
    <w:rsid w:val="0010628B"/>
    <w:rsid w:val="00123509"/>
    <w:rsid w:val="00135848"/>
    <w:rsid w:val="001619A9"/>
    <w:rsid w:val="0026618E"/>
    <w:rsid w:val="00304E72"/>
    <w:rsid w:val="003D422E"/>
    <w:rsid w:val="004148CC"/>
    <w:rsid w:val="0044622E"/>
    <w:rsid w:val="0049435E"/>
    <w:rsid w:val="004F2BAA"/>
    <w:rsid w:val="004F5ACC"/>
    <w:rsid w:val="00563935"/>
    <w:rsid w:val="00574219"/>
    <w:rsid w:val="00637CF3"/>
    <w:rsid w:val="006578DB"/>
    <w:rsid w:val="00664F14"/>
    <w:rsid w:val="006837C7"/>
    <w:rsid w:val="00685521"/>
    <w:rsid w:val="00766C10"/>
    <w:rsid w:val="007D2722"/>
    <w:rsid w:val="007D2972"/>
    <w:rsid w:val="00875B24"/>
    <w:rsid w:val="008B559C"/>
    <w:rsid w:val="008E59D0"/>
    <w:rsid w:val="009B2830"/>
    <w:rsid w:val="009D6899"/>
    <w:rsid w:val="009D763B"/>
    <w:rsid w:val="00A07306"/>
    <w:rsid w:val="00A11EBC"/>
    <w:rsid w:val="00A4389E"/>
    <w:rsid w:val="00A85EF8"/>
    <w:rsid w:val="00AC4CDB"/>
    <w:rsid w:val="00AD15E8"/>
    <w:rsid w:val="00AE328C"/>
    <w:rsid w:val="00BD2E5E"/>
    <w:rsid w:val="00C16879"/>
    <w:rsid w:val="00C34AD5"/>
    <w:rsid w:val="00C36B86"/>
    <w:rsid w:val="00C37873"/>
    <w:rsid w:val="00C569A2"/>
    <w:rsid w:val="00C653E5"/>
    <w:rsid w:val="00CE7CEF"/>
    <w:rsid w:val="00D3679C"/>
    <w:rsid w:val="00D51386"/>
    <w:rsid w:val="00D52933"/>
    <w:rsid w:val="00D64BAC"/>
    <w:rsid w:val="00D90765"/>
    <w:rsid w:val="00DA526F"/>
    <w:rsid w:val="00DD0EF0"/>
    <w:rsid w:val="00E17A0B"/>
    <w:rsid w:val="00E430B9"/>
    <w:rsid w:val="00E81C1F"/>
    <w:rsid w:val="00E821C4"/>
    <w:rsid w:val="00E85196"/>
    <w:rsid w:val="00ED230B"/>
    <w:rsid w:val="00EF5AD3"/>
    <w:rsid w:val="00F00CFB"/>
    <w:rsid w:val="00F15DB5"/>
    <w:rsid w:val="00F56D33"/>
    <w:rsid w:val="00F97734"/>
    <w:rsid w:val="00FB2040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CF01F-1DE4-47A8-B8BD-68384C77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customStyle="1" w:styleId="tsubjname">
    <w:name w:val="tsubjname"/>
    <w:basedOn w:val="Standardnpsmoodstavce"/>
    <w:rsid w:val="0068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Kasanová Eva JUDr. (VZP ČR Regionální pobočka Ústí nad Labem)</cp:lastModifiedBy>
  <cp:revision>2</cp:revision>
  <cp:lastPrinted>2017-05-22T09:07:00Z</cp:lastPrinted>
  <dcterms:created xsi:type="dcterms:W3CDTF">2021-01-29T13:28:00Z</dcterms:created>
  <dcterms:modified xsi:type="dcterms:W3CDTF">2021-01-29T13:28:00Z</dcterms:modified>
</cp:coreProperties>
</file>