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258B8" w14:textId="77777777" w:rsidR="00F31C74" w:rsidRPr="00551F20" w:rsidRDefault="00F31C74" w:rsidP="00F31C74">
      <w:pPr>
        <w:jc w:val="center"/>
        <w:rPr>
          <w:sz w:val="18"/>
        </w:rPr>
      </w:pPr>
      <w:r>
        <w:rPr>
          <w:color w:val="FF0000"/>
          <w:sz w:val="24"/>
          <w:szCs w:val="24"/>
        </w:rPr>
        <w:t xml:space="preserve">          </w:t>
      </w:r>
      <w:r w:rsidRPr="00512038">
        <w:rPr>
          <w:color w:val="FF0000"/>
          <w:sz w:val="24"/>
          <w:szCs w:val="24"/>
        </w:rPr>
        <w:t xml:space="preserve">     </w:t>
      </w:r>
      <w:r>
        <w:rPr>
          <w:sz w:val="16"/>
        </w:rPr>
        <w:t xml:space="preserve">                                                         </w:t>
      </w:r>
      <w:r w:rsidR="005545E6">
        <w:rPr>
          <w:rFonts w:ascii="Arial" w:hAnsi="Arial" w:cs="Arial"/>
          <w:sz w:val="24"/>
          <w:szCs w:val="24"/>
        </w:rPr>
        <w:tab/>
      </w:r>
      <w:r w:rsidR="005545E6">
        <w:rPr>
          <w:rFonts w:ascii="Arial" w:hAnsi="Arial" w:cs="Arial"/>
          <w:sz w:val="24"/>
          <w:szCs w:val="24"/>
        </w:rPr>
        <w:tab/>
      </w:r>
      <w:r w:rsidR="005545E6">
        <w:rPr>
          <w:rFonts w:ascii="Arial" w:hAnsi="Arial" w:cs="Arial"/>
          <w:sz w:val="24"/>
          <w:szCs w:val="24"/>
        </w:rPr>
        <w:tab/>
      </w:r>
      <w:r w:rsidR="005545E6">
        <w:rPr>
          <w:rFonts w:ascii="Arial" w:hAnsi="Arial" w:cs="Arial"/>
          <w:sz w:val="24"/>
          <w:szCs w:val="24"/>
        </w:rPr>
        <w:tab/>
      </w:r>
      <w:r w:rsidR="005545E6">
        <w:rPr>
          <w:rFonts w:ascii="Arial" w:hAnsi="Arial" w:cs="Arial"/>
          <w:sz w:val="24"/>
          <w:szCs w:val="24"/>
        </w:rPr>
        <w:tab/>
      </w:r>
      <w:r w:rsidR="005545E6">
        <w:rPr>
          <w:rFonts w:ascii="Arial" w:hAnsi="Arial" w:cs="Arial"/>
          <w:sz w:val="24"/>
          <w:szCs w:val="24"/>
        </w:rPr>
        <w:tab/>
        <w:t xml:space="preserve">        </w:t>
      </w:r>
      <w:r w:rsidRPr="00551F20">
        <w:rPr>
          <w:sz w:val="18"/>
        </w:rPr>
        <w:t>Spisový znak:            56.2</w:t>
      </w:r>
    </w:p>
    <w:p w14:paraId="00124451" w14:textId="77777777" w:rsidR="00F31C74" w:rsidRPr="00551F20" w:rsidRDefault="00F31C74" w:rsidP="00F31C74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7"/>
        </w:tabs>
        <w:ind w:firstLine="0"/>
        <w:jc w:val="left"/>
        <w:rPr>
          <w:b w:val="0"/>
          <w:sz w:val="18"/>
          <w:szCs w:val="18"/>
        </w:rPr>
      </w:pPr>
      <w:r w:rsidRPr="00551F20">
        <w:tab/>
      </w:r>
      <w:r w:rsidRPr="00551F20">
        <w:tab/>
      </w:r>
      <w:r w:rsidRPr="00551F20">
        <w:tab/>
      </w:r>
      <w:r w:rsidRPr="00551F20">
        <w:tab/>
      </w:r>
      <w:r w:rsidRPr="00551F20">
        <w:tab/>
      </w:r>
      <w:r w:rsidRPr="00551F20">
        <w:tab/>
      </w:r>
      <w:r w:rsidRPr="00551F20">
        <w:tab/>
        <w:t xml:space="preserve">                                      </w:t>
      </w:r>
      <w:r w:rsidRPr="00551F20">
        <w:rPr>
          <w:sz w:val="18"/>
          <w:szCs w:val="18"/>
        </w:rPr>
        <w:t xml:space="preserve">                                 </w:t>
      </w:r>
      <w:r w:rsidRPr="00551F20">
        <w:rPr>
          <w:b w:val="0"/>
          <w:sz w:val="18"/>
          <w:szCs w:val="18"/>
        </w:rPr>
        <w:t>Skartační znak/lhůta:  V/</w:t>
      </w:r>
      <w:r>
        <w:rPr>
          <w:b w:val="0"/>
          <w:sz w:val="18"/>
          <w:szCs w:val="18"/>
        </w:rPr>
        <w:t>10</w:t>
      </w:r>
      <w:r w:rsidRPr="00551F20">
        <w:rPr>
          <w:b w:val="0"/>
          <w:sz w:val="18"/>
          <w:szCs w:val="18"/>
        </w:rPr>
        <w:tab/>
      </w:r>
    </w:p>
    <w:p w14:paraId="57D3971D" w14:textId="77777777" w:rsidR="00F31C74" w:rsidRPr="002F67E2" w:rsidRDefault="00F31C74" w:rsidP="00F31C74">
      <w:pPr>
        <w:rPr>
          <w:b/>
          <w:strike/>
        </w:rPr>
      </w:pPr>
      <w:r w:rsidRPr="002F67E2">
        <w:rPr>
          <w:b/>
        </w:rPr>
        <w:t xml:space="preserve">                                                                                </w:t>
      </w:r>
    </w:p>
    <w:p w14:paraId="6B591C82" w14:textId="461F61F6" w:rsidR="00F31C74" w:rsidRPr="006D1645" w:rsidRDefault="002F67E2" w:rsidP="002F67E2">
      <w:pPr>
        <w:jc w:val="center"/>
        <w:rPr>
          <w:b/>
        </w:rPr>
      </w:pPr>
      <w:r w:rsidRPr="006D1645">
        <w:rPr>
          <w:b/>
        </w:rPr>
        <w:t xml:space="preserve">Dodatek </w:t>
      </w:r>
      <w:proofErr w:type="gramStart"/>
      <w:r w:rsidRPr="006D1645">
        <w:rPr>
          <w:b/>
        </w:rPr>
        <w:t>č.1</w:t>
      </w:r>
      <w:proofErr w:type="gramEnd"/>
    </w:p>
    <w:p w14:paraId="22EDCFF3" w14:textId="3CFDF8ED" w:rsidR="002F67E2" w:rsidRDefault="002F67E2" w:rsidP="002F67E2">
      <w:pPr>
        <w:pStyle w:val="Nadpis2"/>
        <w:ind w:firstLine="0"/>
        <w:jc w:val="center"/>
      </w:pPr>
    </w:p>
    <w:p w14:paraId="54A7A10F" w14:textId="5CAF469D" w:rsidR="00F31C74" w:rsidRDefault="002F67E2" w:rsidP="002F67E2">
      <w:pPr>
        <w:pStyle w:val="Nadpis2"/>
        <w:ind w:firstLine="0"/>
        <w:jc w:val="center"/>
      </w:pPr>
      <w:r>
        <w:t>SMLOUVĚ O DÍLO a SMLOUVĚ</w:t>
      </w:r>
      <w:r w:rsidR="00F31C74">
        <w:t xml:space="preserve"> PŘÍKAZNÍ</w:t>
      </w:r>
    </w:p>
    <w:p w14:paraId="3DDAA3C7" w14:textId="77777777" w:rsidR="00F31C74" w:rsidRPr="00B62189" w:rsidRDefault="00F31C74" w:rsidP="00F31C74"/>
    <w:p w14:paraId="07C9CF48" w14:textId="77777777" w:rsidR="00F31C74" w:rsidRDefault="00F31C74" w:rsidP="00F31C74">
      <w:pPr>
        <w:pStyle w:val="Nadpis2"/>
        <w:ind w:firstLine="0"/>
        <w:jc w:val="center"/>
      </w:pPr>
      <w:r>
        <w:t xml:space="preserve">na </w:t>
      </w:r>
      <w:r w:rsidR="005545E6">
        <w:t>zhotovení dokumentace</w:t>
      </w:r>
      <w:r>
        <w:t xml:space="preserve"> stavby, inženýrskou činnost s tím související </w:t>
      </w:r>
      <w:r w:rsidRPr="009A72D4">
        <w:t>a výkon autorského dozoru</w:t>
      </w:r>
    </w:p>
    <w:p w14:paraId="6421A34B" w14:textId="77777777" w:rsidR="00F31C74" w:rsidRDefault="00F31C74" w:rsidP="00F31C74">
      <w:pPr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3687"/>
        <w:gridCol w:w="1134"/>
      </w:tblGrid>
      <w:tr w:rsidR="00F31C74" w14:paraId="7F4A7ABE" w14:textId="77777777" w:rsidTr="002E2721">
        <w:tc>
          <w:tcPr>
            <w:tcW w:w="4818" w:type="dxa"/>
          </w:tcPr>
          <w:p w14:paraId="79825F8A" w14:textId="77777777" w:rsidR="00F31C74" w:rsidRDefault="00F31C74" w:rsidP="002E2721">
            <w:r>
              <w:t xml:space="preserve">Číslo SOD zhotovitele:  </w:t>
            </w:r>
          </w:p>
        </w:tc>
        <w:tc>
          <w:tcPr>
            <w:tcW w:w="4821" w:type="dxa"/>
            <w:gridSpan w:val="2"/>
          </w:tcPr>
          <w:p w14:paraId="19983589" w14:textId="548A7DC2" w:rsidR="00F31C74" w:rsidRDefault="00F31C74" w:rsidP="002E2721">
            <w:r>
              <w:t>Číslo SOD objednatele:</w:t>
            </w:r>
            <w:r w:rsidR="00994B29">
              <w:t xml:space="preserve"> </w:t>
            </w:r>
            <w:r w:rsidR="00733664">
              <w:rPr>
                <w:b/>
                <w:sz w:val="18"/>
                <w:szCs w:val="18"/>
              </w:rPr>
              <w:t>OI-PRIPI/SOD/002447/2019/</w:t>
            </w:r>
            <w:proofErr w:type="spellStart"/>
            <w:r w:rsidR="002F67E2">
              <w:rPr>
                <w:b/>
                <w:sz w:val="18"/>
                <w:szCs w:val="18"/>
              </w:rPr>
              <w:t>Neu</w:t>
            </w:r>
            <w:proofErr w:type="spellEnd"/>
            <w:r>
              <w:t xml:space="preserve">    </w:t>
            </w:r>
          </w:p>
        </w:tc>
      </w:tr>
      <w:tr w:rsidR="00F31C74" w14:paraId="1DAF5C85" w14:textId="77777777" w:rsidTr="002E2721">
        <w:tc>
          <w:tcPr>
            <w:tcW w:w="8505" w:type="dxa"/>
            <w:gridSpan w:val="2"/>
          </w:tcPr>
          <w:p w14:paraId="6753D125" w14:textId="77777777" w:rsidR="00F31C74" w:rsidRDefault="00F31C74" w:rsidP="005545E6">
            <w:pPr>
              <w:ind w:left="-212"/>
              <w:rPr>
                <w:b/>
              </w:rPr>
            </w:pPr>
            <w:r>
              <w:t>A Název akce</w:t>
            </w:r>
            <w:r w:rsidRPr="00551F20">
              <w:t xml:space="preserve">: </w:t>
            </w:r>
            <w:r w:rsidR="00733664">
              <w:rPr>
                <w:b/>
              </w:rPr>
              <w:t xml:space="preserve">Čechovy sady - rekonstrukce </w:t>
            </w:r>
            <w:r w:rsidR="005545E6">
              <w:rPr>
                <w:b/>
              </w:rPr>
              <w:t>sociálního</w:t>
            </w:r>
            <w:r w:rsidR="00733664">
              <w:rPr>
                <w:b/>
              </w:rPr>
              <w:t xml:space="preserve"> zařízení</w:t>
            </w:r>
            <w:r w:rsidRPr="00551F20">
              <w:t xml:space="preserve"> </w:t>
            </w:r>
          </w:p>
        </w:tc>
        <w:tc>
          <w:tcPr>
            <w:tcW w:w="1134" w:type="dxa"/>
          </w:tcPr>
          <w:p w14:paraId="158B57AE" w14:textId="77777777" w:rsidR="00F31C74" w:rsidRDefault="00F31C74" w:rsidP="002E2721">
            <w:pPr>
              <w:pStyle w:val="Zpat"/>
            </w:pPr>
            <w:proofErr w:type="spellStart"/>
            <w:r>
              <w:t>Org</w:t>
            </w:r>
            <w:proofErr w:type="spellEnd"/>
            <w:r>
              <w:t xml:space="preserve">:  </w:t>
            </w:r>
            <w:r w:rsidR="00BF3812">
              <w:t>4661</w:t>
            </w:r>
          </w:p>
        </w:tc>
      </w:tr>
    </w:tbl>
    <w:p w14:paraId="6B7D1788" w14:textId="77777777" w:rsidR="00F31C74" w:rsidRDefault="00F31C74" w:rsidP="00F31C74">
      <w:pPr>
        <w:jc w:val="center"/>
        <w:rPr>
          <w:sz w:val="22"/>
        </w:rPr>
      </w:pPr>
    </w:p>
    <w:p w14:paraId="38FCA59B" w14:textId="77777777" w:rsidR="00F31C74" w:rsidRDefault="00F31C74" w:rsidP="00F31C74">
      <w:pPr>
        <w:jc w:val="center"/>
      </w:pPr>
      <w:r>
        <w:t xml:space="preserve">uzavřená mezi níže uvedenými stranami dle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a § </w:t>
      </w:r>
      <w:smartTag w:uri="urn:schemas-microsoft-com:office:smarttags" w:element="metricconverter">
        <w:smartTagPr>
          <w:attr w:name="ProductID" w:val="2430 a"/>
        </w:smartTagPr>
        <w:r>
          <w:t>2430 a</w:t>
        </w:r>
      </w:smartTag>
      <w:r>
        <w:t xml:space="preserve"> násl. zákona č. 89/2012 Sb., </w:t>
      </w:r>
    </w:p>
    <w:p w14:paraId="4F6A060C" w14:textId="77777777" w:rsidR="00F31C74" w:rsidRDefault="00F31C74" w:rsidP="00F31C74">
      <w:pPr>
        <w:jc w:val="center"/>
      </w:pPr>
      <w:r>
        <w:t>občanský zákoník ve znění pozdějších předpisů (dále jen „občanský zákoník“)</w:t>
      </w:r>
    </w:p>
    <w:p w14:paraId="3176D2ED" w14:textId="77777777" w:rsidR="00F31C74" w:rsidRDefault="00F31C74" w:rsidP="00F31C74"/>
    <w:p w14:paraId="36869C66" w14:textId="77777777" w:rsidR="00F31C74" w:rsidRDefault="00F31C74" w:rsidP="00F31C74">
      <w:pPr>
        <w:jc w:val="center"/>
      </w:pPr>
    </w:p>
    <w:p w14:paraId="652AC7C6" w14:textId="77777777" w:rsidR="00F31C74" w:rsidRDefault="00F31C74" w:rsidP="001550B0">
      <w:pPr>
        <w:pStyle w:val="Nadpis1"/>
        <w:tabs>
          <w:tab w:val="clear" w:pos="4548"/>
        </w:tabs>
        <w:ind w:left="0" w:firstLine="0"/>
      </w:pPr>
    </w:p>
    <w:p w14:paraId="353EE526" w14:textId="77777777" w:rsidR="00F31C74" w:rsidRDefault="001550B0" w:rsidP="001550B0">
      <w:pPr>
        <w:pStyle w:val="Nadpis1"/>
        <w:numPr>
          <w:ilvl w:val="0"/>
          <w:numId w:val="0"/>
        </w:numPr>
        <w:ind w:left="3545"/>
        <w:jc w:val="left"/>
      </w:pPr>
      <w:r>
        <w:t xml:space="preserve">      </w:t>
      </w:r>
      <w:r w:rsidR="00F31C74">
        <w:t>Smluvní strany</w:t>
      </w:r>
    </w:p>
    <w:p w14:paraId="48E9C410" w14:textId="77777777" w:rsidR="00F31C74" w:rsidRDefault="00F31C74" w:rsidP="00F31C74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701"/>
        <w:gridCol w:w="4819"/>
      </w:tblGrid>
      <w:tr w:rsidR="00F31C74" w14:paraId="2160FDF0" w14:textId="77777777" w:rsidTr="002E2721">
        <w:tc>
          <w:tcPr>
            <w:tcW w:w="1630" w:type="dxa"/>
          </w:tcPr>
          <w:p w14:paraId="4B136ACF" w14:textId="77777777" w:rsidR="00F31C74" w:rsidRDefault="00F31C74" w:rsidP="002E2721">
            <w:pPr>
              <w:tabs>
                <w:tab w:val="left" w:pos="284"/>
              </w:tabs>
              <w:ind w:left="142" w:hanging="142"/>
              <w:rPr>
                <w:b/>
              </w:rPr>
            </w:pPr>
            <w:r>
              <w:rPr>
                <w:b/>
              </w:rPr>
              <w:t xml:space="preserve">  1. Objednatel:</w:t>
            </w:r>
          </w:p>
        </w:tc>
        <w:tc>
          <w:tcPr>
            <w:tcW w:w="8221" w:type="dxa"/>
            <w:gridSpan w:val="3"/>
          </w:tcPr>
          <w:p w14:paraId="42F56E9A" w14:textId="77777777" w:rsidR="00F31C74" w:rsidRDefault="00F31C74" w:rsidP="002E2721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Statutární město Olomouc </w:t>
            </w:r>
          </w:p>
          <w:p w14:paraId="5CA0D6E5" w14:textId="77777777" w:rsidR="00F31C74" w:rsidRDefault="00F31C74" w:rsidP="002E2721">
            <w:pPr>
              <w:pStyle w:val="Zhlav"/>
              <w:tabs>
                <w:tab w:val="clear" w:pos="4536"/>
                <w:tab w:val="clear" w:pos="9072"/>
              </w:tabs>
            </w:pPr>
            <w:r w:rsidRPr="00797529">
              <w:t>se sídlem</w:t>
            </w:r>
            <w:r>
              <w:t xml:space="preserve">: </w:t>
            </w:r>
            <w:r>
              <w:rPr>
                <w:b/>
              </w:rPr>
              <w:t xml:space="preserve">   Horní náměstí 583, 779 11 Olomouc</w:t>
            </w:r>
          </w:p>
        </w:tc>
      </w:tr>
      <w:tr w:rsidR="00F31C74" w14:paraId="7C7F7E2D" w14:textId="77777777" w:rsidTr="002E2721">
        <w:tc>
          <w:tcPr>
            <w:tcW w:w="1630" w:type="dxa"/>
          </w:tcPr>
          <w:p w14:paraId="20FAA580" w14:textId="77777777" w:rsidR="00F31C74" w:rsidRDefault="00F31C74" w:rsidP="002E2721">
            <w:r>
              <w:t xml:space="preserve">  též „příkazce“</w:t>
            </w:r>
          </w:p>
        </w:tc>
        <w:tc>
          <w:tcPr>
            <w:tcW w:w="1701" w:type="dxa"/>
          </w:tcPr>
          <w:p w14:paraId="4AABD3A6" w14:textId="77777777" w:rsidR="00F31C74" w:rsidRDefault="00F31C74" w:rsidP="002E2721">
            <w:r>
              <w:t>IČ: 00299308</w:t>
            </w:r>
          </w:p>
        </w:tc>
        <w:tc>
          <w:tcPr>
            <w:tcW w:w="6520" w:type="dxa"/>
            <w:gridSpan w:val="2"/>
          </w:tcPr>
          <w:p w14:paraId="3CE37154" w14:textId="77777777" w:rsidR="00F31C74" w:rsidRDefault="00F31C74" w:rsidP="002E2721">
            <w:r>
              <w:t>DIČ:  CZ00299308</w:t>
            </w:r>
          </w:p>
        </w:tc>
      </w:tr>
      <w:tr w:rsidR="00F31C74" w14:paraId="4065B532" w14:textId="77777777" w:rsidTr="002E2721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42187C4F" w14:textId="77777777" w:rsidR="00F31C74" w:rsidRDefault="00F31C74" w:rsidP="002E2721">
            <w:r>
              <w:t>Zástupci objednatele</w:t>
            </w:r>
          </w:p>
        </w:tc>
      </w:tr>
      <w:tr w:rsidR="00F31C74" w14:paraId="27E8EDF1" w14:textId="77777777" w:rsidTr="002E2721">
        <w:trPr>
          <w:gridBefore w:val="1"/>
          <w:wBefore w:w="1630" w:type="dxa"/>
          <w:cantSplit/>
          <w:trHeight w:val="184"/>
        </w:trPr>
        <w:tc>
          <w:tcPr>
            <w:tcW w:w="8221" w:type="dxa"/>
            <w:gridSpan w:val="3"/>
          </w:tcPr>
          <w:p w14:paraId="18E5187B" w14:textId="77777777" w:rsidR="00F31C74" w:rsidRDefault="00F31C74" w:rsidP="002E2721">
            <w:pPr>
              <w:rPr>
                <w:b/>
              </w:rPr>
            </w:pPr>
            <w:r>
              <w:rPr>
                <w:u w:val="single"/>
              </w:rPr>
              <w:t xml:space="preserve">- ve věcech smluvních:  </w:t>
            </w:r>
          </w:p>
        </w:tc>
      </w:tr>
      <w:tr w:rsidR="00F31C74" w14:paraId="5EEC4F33" w14:textId="77777777" w:rsidTr="002E2721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2DFD066D" w14:textId="18B2831A" w:rsidR="00F31C74" w:rsidRPr="00BF3812" w:rsidRDefault="00F31C74" w:rsidP="002E2721">
            <w:pPr>
              <w:pStyle w:val="Zhlav"/>
              <w:tabs>
                <w:tab w:val="clear" w:pos="4536"/>
                <w:tab w:val="clear" w:pos="9072"/>
              </w:tabs>
              <w:rPr>
                <w:u w:val="single"/>
              </w:rPr>
            </w:pPr>
            <w:bookmarkStart w:id="0" w:name="_GoBack"/>
            <w:bookmarkEnd w:id="0"/>
          </w:p>
        </w:tc>
      </w:tr>
      <w:tr w:rsidR="00F31C74" w14:paraId="3384CF2D" w14:textId="77777777" w:rsidTr="002E2721">
        <w:trPr>
          <w:gridBefore w:val="1"/>
          <w:wBefore w:w="1630" w:type="dxa"/>
          <w:cantSplit/>
        </w:trPr>
        <w:tc>
          <w:tcPr>
            <w:tcW w:w="1701" w:type="dxa"/>
          </w:tcPr>
          <w:p w14:paraId="2AA73BEF" w14:textId="53A43706" w:rsidR="00994B29" w:rsidRPr="00BF3812" w:rsidRDefault="00994B29" w:rsidP="002E2721"/>
        </w:tc>
        <w:tc>
          <w:tcPr>
            <w:tcW w:w="1701" w:type="dxa"/>
          </w:tcPr>
          <w:p w14:paraId="6CB30295" w14:textId="77777777" w:rsidR="00F31C74" w:rsidRPr="00BF3812" w:rsidRDefault="00F31C74" w:rsidP="002E2721"/>
        </w:tc>
        <w:tc>
          <w:tcPr>
            <w:tcW w:w="4819" w:type="dxa"/>
          </w:tcPr>
          <w:p w14:paraId="2A770844" w14:textId="135C3685" w:rsidR="00994B29" w:rsidRPr="00BF3812" w:rsidRDefault="00994B29" w:rsidP="00BF3812"/>
        </w:tc>
      </w:tr>
      <w:tr w:rsidR="00F31C74" w14:paraId="4B295E9E" w14:textId="77777777" w:rsidTr="002E2721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090CCD37" w14:textId="5DDFCF8C" w:rsidR="00F31C74" w:rsidRDefault="00F31C74" w:rsidP="002E2721">
            <w:pPr>
              <w:rPr>
                <w:b/>
              </w:rPr>
            </w:pPr>
          </w:p>
        </w:tc>
      </w:tr>
      <w:tr w:rsidR="00F31C74" w14:paraId="13C72904" w14:textId="77777777" w:rsidTr="002E2721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0D1FB09D" w14:textId="6E2A1D0D" w:rsidR="00F31C74" w:rsidRPr="00BF3812" w:rsidRDefault="00F31C74" w:rsidP="002E2721"/>
        </w:tc>
      </w:tr>
      <w:tr w:rsidR="00F31C74" w14:paraId="3D57E545" w14:textId="77777777" w:rsidTr="002E2721">
        <w:trPr>
          <w:gridBefore w:val="1"/>
          <w:wBefore w:w="1630" w:type="dxa"/>
          <w:cantSplit/>
        </w:trPr>
        <w:tc>
          <w:tcPr>
            <w:tcW w:w="1701" w:type="dxa"/>
          </w:tcPr>
          <w:p w14:paraId="5A7D37D9" w14:textId="5E74A254" w:rsidR="00F31C74" w:rsidRPr="006D1645" w:rsidRDefault="00F31C74" w:rsidP="002E2721"/>
        </w:tc>
        <w:tc>
          <w:tcPr>
            <w:tcW w:w="1701" w:type="dxa"/>
          </w:tcPr>
          <w:p w14:paraId="10D45EEB" w14:textId="77777777" w:rsidR="00F31C74" w:rsidRPr="00BF3812" w:rsidRDefault="00F31C74" w:rsidP="002E2721"/>
        </w:tc>
        <w:tc>
          <w:tcPr>
            <w:tcW w:w="4819" w:type="dxa"/>
          </w:tcPr>
          <w:p w14:paraId="3E4A241B" w14:textId="60A96AD7" w:rsidR="00F31C74" w:rsidRPr="00BF3812" w:rsidRDefault="00F31C74" w:rsidP="002E2721"/>
        </w:tc>
      </w:tr>
      <w:tr w:rsidR="00F31C74" w14:paraId="49409BF3" w14:textId="77777777" w:rsidTr="002E2721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70034A27" w14:textId="3B8463C2" w:rsidR="00F31C74" w:rsidRPr="006D1645" w:rsidRDefault="00F31C74" w:rsidP="002E2721"/>
        </w:tc>
      </w:tr>
      <w:tr w:rsidR="00F31C74" w14:paraId="2776F4BA" w14:textId="77777777" w:rsidTr="002E2721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4EAB94C4" w14:textId="60F3CAE3" w:rsidR="00F31C74" w:rsidRPr="00BF3812" w:rsidRDefault="00F31C74" w:rsidP="00BF3812"/>
        </w:tc>
      </w:tr>
      <w:tr w:rsidR="00F31C74" w14:paraId="5CBF6FA5" w14:textId="77777777" w:rsidTr="002E2721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19974F07" w14:textId="77777777" w:rsidR="00F31C74" w:rsidRDefault="00F31C74" w:rsidP="002E2721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F31C74" w14:paraId="076AEFB9" w14:textId="77777777" w:rsidTr="002E2721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372AFE4F" w14:textId="03BB5643" w:rsidR="00F31C74" w:rsidRDefault="00F31C74" w:rsidP="002E2721"/>
        </w:tc>
      </w:tr>
      <w:tr w:rsidR="00F31C74" w14:paraId="10C25D2E" w14:textId="77777777" w:rsidTr="002E2721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2C7B4993" w14:textId="44E8FC1E" w:rsidR="00F31C74" w:rsidRDefault="00F31C74" w:rsidP="002E2721"/>
        </w:tc>
      </w:tr>
    </w:tbl>
    <w:p w14:paraId="0B7D59D9" w14:textId="77777777" w:rsidR="00F31C74" w:rsidRDefault="00F31C74" w:rsidP="00F31C74"/>
    <w:p w14:paraId="62EC8CC8" w14:textId="77777777" w:rsidR="00F31C74" w:rsidRDefault="00F31C74" w:rsidP="00F31C74">
      <w:pPr>
        <w:pStyle w:val="Nadpis5"/>
        <w:jc w:val="center"/>
        <w:rPr>
          <w:b/>
          <w:sz w:val="20"/>
        </w:rPr>
      </w:pPr>
    </w:p>
    <w:p w14:paraId="27E1C247" w14:textId="77777777" w:rsidR="00F31C74" w:rsidRDefault="00F31C74" w:rsidP="00F31C74">
      <w:pPr>
        <w:ind w:left="284" w:hanging="284"/>
        <w:rPr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37"/>
        <w:gridCol w:w="672"/>
        <w:gridCol w:w="378"/>
        <w:gridCol w:w="213"/>
        <w:gridCol w:w="142"/>
        <w:gridCol w:w="117"/>
        <w:gridCol w:w="425"/>
        <w:gridCol w:w="25"/>
        <w:gridCol w:w="4653"/>
      </w:tblGrid>
      <w:tr w:rsidR="00F31C74" w14:paraId="1B48919D" w14:textId="77777777" w:rsidTr="002E2721">
        <w:trPr>
          <w:cantSplit/>
        </w:trPr>
        <w:tc>
          <w:tcPr>
            <w:tcW w:w="1560" w:type="dxa"/>
          </w:tcPr>
          <w:p w14:paraId="1AE6EDAB" w14:textId="77777777" w:rsidR="00F31C74" w:rsidRDefault="00F31C74" w:rsidP="002E2721">
            <w:pPr>
              <w:rPr>
                <w:b/>
              </w:rPr>
            </w:pPr>
            <w:r>
              <w:rPr>
                <w:b/>
              </w:rPr>
              <w:t>2</w:t>
            </w:r>
            <w:r w:rsidRPr="000608B4">
              <w:rPr>
                <w:b/>
              </w:rPr>
              <w:t xml:space="preserve">. </w:t>
            </w:r>
            <w:r>
              <w:rPr>
                <w:b/>
              </w:rPr>
              <w:t>Zhotovitel:</w:t>
            </w:r>
          </w:p>
        </w:tc>
        <w:tc>
          <w:tcPr>
            <w:tcW w:w="8221" w:type="dxa"/>
            <w:gridSpan w:val="10"/>
          </w:tcPr>
          <w:p w14:paraId="283884BA" w14:textId="7925DCC7" w:rsidR="00F31C74" w:rsidRPr="00F774C8" w:rsidRDefault="005C2916" w:rsidP="002E2721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Ing. arch. Pavel Martinka</w:t>
            </w:r>
          </w:p>
        </w:tc>
      </w:tr>
      <w:tr w:rsidR="00F31C74" w14:paraId="38056B6D" w14:textId="77777777" w:rsidTr="002E2721">
        <w:trPr>
          <w:cantSplit/>
        </w:trPr>
        <w:tc>
          <w:tcPr>
            <w:tcW w:w="1560" w:type="dxa"/>
          </w:tcPr>
          <w:p w14:paraId="4A06F6CC" w14:textId="77777777" w:rsidR="00F31C74" w:rsidRPr="000608B4" w:rsidRDefault="00F31C74" w:rsidP="002E2721">
            <w:pPr>
              <w:rPr>
                <w:b/>
              </w:rPr>
            </w:pPr>
            <w:r w:rsidRPr="004E0616">
              <w:t>též „</w:t>
            </w:r>
            <w:r>
              <w:t>příkazník</w:t>
            </w:r>
            <w:r w:rsidRPr="004E0616">
              <w:t>“</w:t>
            </w:r>
          </w:p>
        </w:tc>
        <w:tc>
          <w:tcPr>
            <w:tcW w:w="8221" w:type="dxa"/>
            <w:gridSpan w:val="10"/>
          </w:tcPr>
          <w:p w14:paraId="2960BD41" w14:textId="77777777" w:rsidR="0067439F" w:rsidRDefault="00F31C74" w:rsidP="00BF3812">
            <w:pPr>
              <w:pStyle w:val="Zhlav"/>
            </w:pPr>
            <w:r>
              <w:t>se sídlem</w:t>
            </w:r>
            <w:r w:rsidR="005C2916">
              <w:t xml:space="preserve">: </w:t>
            </w:r>
          </w:p>
          <w:p w14:paraId="0836C3E2" w14:textId="6EB8D34F" w:rsidR="00F31C74" w:rsidRPr="001550B0" w:rsidRDefault="00F31C74" w:rsidP="00BF3812">
            <w:pPr>
              <w:pStyle w:val="Zhlav"/>
              <w:rPr>
                <w:b/>
              </w:rPr>
            </w:pPr>
          </w:p>
        </w:tc>
      </w:tr>
      <w:tr w:rsidR="00F31C74" w14:paraId="0EA0D7F7" w14:textId="77777777" w:rsidTr="002E2721">
        <w:trPr>
          <w:gridBefore w:val="1"/>
          <w:wBefore w:w="1560" w:type="dxa"/>
          <w:cantSplit/>
        </w:trPr>
        <w:tc>
          <w:tcPr>
            <w:tcW w:w="2646" w:type="dxa"/>
            <w:gridSpan w:val="4"/>
          </w:tcPr>
          <w:p w14:paraId="72D69F01" w14:textId="438F6267" w:rsidR="00C81624" w:rsidRDefault="00C81624" w:rsidP="00C06643"/>
        </w:tc>
        <w:tc>
          <w:tcPr>
            <w:tcW w:w="897" w:type="dxa"/>
            <w:gridSpan w:val="4"/>
          </w:tcPr>
          <w:p w14:paraId="2A18C50B" w14:textId="134BEE72" w:rsidR="00F31C74" w:rsidRDefault="00F31C74" w:rsidP="002E2721"/>
          <w:p w14:paraId="2E9EE1C6" w14:textId="31D0960A" w:rsidR="00C81624" w:rsidRDefault="00C81624" w:rsidP="002E2721"/>
        </w:tc>
        <w:tc>
          <w:tcPr>
            <w:tcW w:w="4678" w:type="dxa"/>
            <w:gridSpan w:val="2"/>
          </w:tcPr>
          <w:p w14:paraId="20483EE0" w14:textId="77777777" w:rsidR="00F31C74" w:rsidRDefault="00F31C74" w:rsidP="002E2721"/>
        </w:tc>
      </w:tr>
      <w:tr w:rsidR="00F31C74" w14:paraId="049F26E8" w14:textId="77777777" w:rsidTr="002E2721">
        <w:trPr>
          <w:gridBefore w:val="1"/>
          <w:wBefore w:w="1560" w:type="dxa"/>
          <w:cantSplit/>
        </w:trPr>
        <w:tc>
          <w:tcPr>
            <w:tcW w:w="8221" w:type="dxa"/>
            <w:gridSpan w:val="10"/>
          </w:tcPr>
          <w:p w14:paraId="4B89E83C" w14:textId="77777777" w:rsidR="00F31C74" w:rsidRDefault="00F31C74" w:rsidP="002E2721"/>
        </w:tc>
      </w:tr>
      <w:tr w:rsidR="00F31C74" w14:paraId="036ADA41" w14:textId="77777777" w:rsidTr="002E2721">
        <w:trPr>
          <w:gridBefore w:val="1"/>
          <w:wBefore w:w="1560" w:type="dxa"/>
          <w:cantSplit/>
        </w:trPr>
        <w:tc>
          <w:tcPr>
            <w:tcW w:w="8221" w:type="dxa"/>
            <w:gridSpan w:val="10"/>
          </w:tcPr>
          <w:p w14:paraId="68A45557" w14:textId="77777777" w:rsidR="00F31C74" w:rsidRDefault="00F31C74" w:rsidP="002E2721">
            <w:pPr>
              <w:rPr>
                <w:color w:val="FF0000"/>
              </w:rPr>
            </w:pPr>
            <w:r>
              <w:t xml:space="preserve">zapsaný v obchodním rejstříku vedeném Krajským soudem v  </w:t>
            </w:r>
          </w:p>
        </w:tc>
      </w:tr>
      <w:tr w:rsidR="00F31C74" w14:paraId="52714CD5" w14:textId="77777777" w:rsidTr="002E2721">
        <w:trPr>
          <w:gridBefore w:val="1"/>
          <w:wBefore w:w="1560" w:type="dxa"/>
          <w:cantSplit/>
        </w:trPr>
        <w:tc>
          <w:tcPr>
            <w:tcW w:w="2268" w:type="dxa"/>
            <w:gridSpan w:val="3"/>
          </w:tcPr>
          <w:p w14:paraId="35439574" w14:textId="77777777" w:rsidR="00F31C74" w:rsidRDefault="00F31C74" w:rsidP="002E2721">
            <w:pPr>
              <w:rPr>
                <w:color w:val="FF0000"/>
              </w:rPr>
            </w:pPr>
            <w:r>
              <w:t xml:space="preserve">pod </w:t>
            </w:r>
            <w:proofErr w:type="spellStart"/>
            <w:r>
              <w:t>sp</w:t>
            </w:r>
            <w:proofErr w:type="spellEnd"/>
            <w:r>
              <w:t xml:space="preserve">. zn.     </w:t>
            </w:r>
          </w:p>
        </w:tc>
        <w:tc>
          <w:tcPr>
            <w:tcW w:w="5953" w:type="dxa"/>
            <w:gridSpan w:val="7"/>
          </w:tcPr>
          <w:p w14:paraId="7CC95290" w14:textId="77777777" w:rsidR="00F31C74" w:rsidRDefault="00F31C74" w:rsidP="002E2721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</w:tc>
      </w:tr>
      <w:tr w:rsidR="00F31C74" w14:paraId="656F5995" w14:textId="77777777" w:rsidTr="002E2721">
        <w:trPr>
          <w:gridBefore w:val="1"/>
          <w:wBefore w:w="1560" w:type="dxa"/>
        </w:trPr>
        <w:tc>
          <w:tcPr>
            <w:tcW w:w="2859" w:type="dxa"/>
            <w:gridSpan w:val="5"/>
          </w:tcPr>
          <w:p w14:paraId="5F9D5E38" w14:textId="77777777" w:rsidR="00F31C74" w:rsidRDefault="00F31C74" w:rsidP="002E2721">
            <w:r>
              <w:t xml:space="preserve">   </w:t>
            </w:r>
          </w:p>
        </w:tc>
        <w:tc>
          <w:tcPr>
            <w:tcW w:w="709" w:type="dxa"/>
            <w:gridSpan w:val="4"/>
          </w:tcPr>
          <w:p w14:paraId="33347831" w14:textId="77777777" w:rsidR="00F31C74" w:rsidRDefault="00F31C74" w:rsidP="002E2721">
            <w:r>
              <w:t xml:space="preserve">   </w:t>
            </w:r>
          </w:p>
        </w:tc>
        <w:tc>
          <w:tcPr>
            <w:tcW w:w="4653" w:type="dxa"/>
          </w:tcPr>
          <w:p w14:paraId="7EF3AE36" w14:textId="77777777" w:rsidR="00F31C74" w:rsidRDefault="00F31C74" w:rsidP="002E2721"/>
        </w:tc>
      </w:tr>
      <w:tr w:rsidR="00F31C74" w14:paraId="480900B0" w14:textId="77777777" w:rsidTr="002E2721">
        <w:trPr>
          <w:gridBefore w:val="1"/>
          <w:wBefore w:w="1560" w:type="dxa"/>
        </w:trPr>
        <w:tc>
          <w:tcPr>
            <w:tcW w:w="3001" w:type="dxa"/>
            <w:gridSpan w:val="6"/>
          </w:tcPr>
          <w:p w14:paraId="7BCC8EA7" w14:textId="77777777" w:rsidR="00F31C74" w:rsidRDefault="00F31C74" w:rsidP="002E2721">
            <w:r>
              <w:t>Zástupci zhotovitele</w:t>
            </w:r>
          </w:p>
        </w:tc>
        <w:tc>
          <w:tcPr>
            <w:tcW w:w="5220" w:type="dxa"/>
            <w:gridSpan w:val="4"/>
          </w:tcPr>
          <w:p w14:paraId="7189A197" w14:textId="77777777" w:rsidR="00F31C74" w:rsidRDefault="00F31C74" w:rsidP="002E2721"/>
        </w:tc>
      </w:tr>
      <w:tr w:rsidR="00F31C74" w14:paraId="7C8FF461" w14:textId="77777777" w:rsidTr="002E2721">
        <w:trPr>
          <w:gridBefore w:val="1"/>
          <w:wBefore w:w="1560" w:type="dxa"/>
          <w:cantSplit/>
        </w:trPr>
        <w:tc>
          <w:tcPr>
            <w:tcW w:w="8221" w:type="dxa"/>
            <w:gridSpan w:val="10"/>
          </w:tcPr>
          <w:p w14:paraId="765D9416" w14:textId="6BE1EE6C" w:rsidR="00F31C74" w:rsidRDefault="00F31C74" w:rsidP="002E2721">
            <w:pPr>
              <w:rPr>
                <w:u w:val="single"/>
              </w:rPr>
            </w:pPr>
            <w:r>
              <w:rPr>
                <w:u w:val="single"/>
              </w:rPr>
              <w:t>- ve věcech smluvních:</w:t>
            </w:r>
          </w:p>
          <w:p w14:paraId="558487FD" w14:textId="77777777" w:rsidR="00DA0600" w:rsidRDefault="00DA0600" w:rsidP="002E2721">
            <w:pPr>
              <w:rPr>
                <w:u w:val="single"/>
              </w:rPr>
            </w:pPr>
          </w:p>
          <w:p w14:paraId="1C6C29E5" w14:textId="2E8AA1E7" w:rsidR="00767236" w:rsidRPr="0067439F" w:rsidRDefault="00731E55" w:rsidP="00D63D38">
            <w:pPr>
              <w:rPr>
                <w:b/>
                <w:bCs/>
              </w:rPr>
            </w:pPr>
            <w:r w:rsidRPr="0067439F">
              <w:rPr>
                <w:b/>
                <w:bCs/>
              </w:rPr>
              <w:t>Ing. arch. Pavel Martinka</w:t>
            </w:r>
          </w:p>
        </w:tc>
      </w:tr>
      <w:tr w:rsidR="00F31C74" w14:paraId="34CAF78D" w14:textId="77777777" w:rsidTr="002E2721">
        <w:trPr>
          <w:gridBefore w:val="1"/>
          <w:wBefore w:w="1560" w:type="dxa"/>
        </w:trPr>
        <w:tc>
          <w:tcPr>
            <w:tcW w:w="1559" w:type="dxa"/>
          </w:tcPr>
          <w:p w14:paraId="271F10CF" w14:textId="6EBEE80D" w:rsidR="00F31C74" w:rsidRDefault="00F31C74" w:rsidP="002E2721"/>
        </w:tc>
        <w:tc>
          <w:tcPr>
            <w:tcW w:w="1559" w:type="dxa"/>
            <w:gridSpan w:val="6"/>
          </w:tcPr>
          <w:p w14:paraId="6DD497F5" w14:textId="77777777" w:rsidR="00F31C74" w:rsidRDefault="00F31C74" w:rsidP="002E2721"/>
        </w:tc>
        <w:tc>
          <w:tcPr>
            <w:tcW w:w="5103" w:type="dxa"/>
            <w:gridSpan w:val="3"/>
          </w:tcPr>
          <w:p w14:paraId="0FD68C24" w14:textId="50C9A322" w:rsidR="002F5C2F" w:rsidRDefault="002F5C2F" w:rsidP="002E2721">
            <w:pPr>
              <w:ind w:left="-495" w:firstLine="495"/>
            </w:pPr>
          </w:p>
        </w:tc>
      </w:tr>
      <w:tr w:rsidR="00F31C74" w14:paraId="16ADF1FF" w14:textId="77777777" w:rsidTr="002E2721">
        <w:trPr>
          <w:gridBefore w:val="1"/>
          <w:wBefore w:w="1560" w:type="dxa"/>
          <w:cantSplit/>
        </w:trPr>
        <w:tc>
          <w:tcPr>
            <w:tcW w:w="8221" w:type="dxa"/>
            <w:gridSpan w:val="10"/>
          </w:tcPr>
          <w:p w14:paraId="3D9B5286" w14:textId="77777777" w:rsidR="00F31C74" w:rsidRDefault="00F31C74" w:rsidP="002E2721">
            <w:r w:rsidRPr="007E7E5A">
              <w:rPr>
                <w:u w:val="single"/>
              </w:rPr>
              <w:t>- ve věcech technických</w:t>
            </w:r>
            <w:r w:rsidRPr="007E7E5A">
              <w:t>:</w:t>
            </w:r>
          </w:p>
          <w:p w14:paraId="6987B815" w14:textId="5861DE55" w:rsidR="00DA0600" w:rsidRPr="007E7E5A" w:rsidRDefault="00DA0600" w:rsidP="002E2721"/>
        </w:tc>
      </w:tr>
      <w:tr w:rsidR="00F31C74" w14:paraId="144CBF64" w14:textId="77777777" w:rsidTr="002E2721">
        <w:trPr>
          <w:gridBefore w:val="1"/>
          <w:wBefore w:w="1560" w:type="dxa"/>
          <w:cantSplit/>
        </w:trPr>
        <w:tc>
          <w:tcPr>
            <w:tcW w:w="8221" w:type="dxa"/>
            <w:gridSpan w:val="10"/>
          </w:tcPr>
          <w:p w14:paraId="312F342D" w14:textId="77777777" w:rsidR="002F5C2F" w:rsidRDefault="002F5C2F" w:rsidP="0067439F">
            <w:pPr>
              <w:rPr>
                <w:b/>
                <w:bCs/>
              </w:rPr>
            </w:pPr>
          </w:p>
          <w:p w14:paraId="7AF15E10" w14:textId="77777777" w:rsidR="006D1645" w:rsidRDefault="006D1645" w:rsidP="0067439F">
            <w:pPr>
              <w:rPr>
                <w:b/>
                <w:bCs/>
              </w:rPr>
            </w:pPr>
          </w:p>
          <w:p w14:paraId="2A297A7C" w14:textId="2CD92460" w:rsidR="006D1645" w:rsidRPr="0067439F" w:rsidRDefault="006D1645" w:rsidP="0067439F">
            <w:pPr>
              <w:rPr>
                <w:b/>
                <w:bCs/>
              </w:rPr>
            </w:pPr>
          </w:p>
        </w:tc>
      </w:tr>
      <w:tr w:rsidR="00F31C74" w14:paraId="005A4B54" w14:textId="77777777" w:rsidTr="002E2721">
        <w:trPr>
          <w:gridBefore w:val="1"/>
          <w:wBefore w:w="1560" w:type="dxa"/>
          <w:cantSplit/>
        </w:trPr>
        <w:tc>
          <w:tcPr>
            <w:tcW w:w="1596" w:type="dxa"/>
            <w:gridSpan w:val="2"/>
          </w:tcPr>
          <w:p w14:paraId="0F8113FB" w14:textId="21552ED9" w:rsidR="00F31C74" w:rsidRPr="00F21DF2" w:rsidRDefault="00F31C74" w:rsidP="002E2721"/>
        </w:tc>
        <w:tc>
          <w:tcPr>
            <w:tcW w:w="1522" w:type="dxa"/>
            <w:gridSpan w:val="5"/>
          </w:tcPr>
          <w:p w14:paraId="65E849A4" w14:textId="77777777" w:rsidR="00F31C74" w:rsidRPr="00F21DF2" w:rsidRDefault="00F31C74" w:rsidP="002E2721"/>
        </w:tc>
        <w:tc>
          <w:tcPr>
            <w:tcW w:w="5103" w:type="dxa"/>
            <w:gridSpan w:val="3"/>
          </w:tcPr>
          <w:p w14:paraId="1B5E0108" w14:textId="044E10C6" w:rsidR="002F5C2F" w:rsidRPr="00F21DF2" w:rsidRDefault="002F5C2F" w:rsidP="002E2721"/>
        </w:tc>
      </w:tr>
      <w:tr w:rsidR="00F31C74" w14:paraId="19B8A73C" w14:textId="77777777" w:rsidTr="002E2721">
        <w:trPr>
          <w:gridBefore w:val="1"/>
          <w:wBefore w:w="1560" w:type="dxa"/>
          <w:cantSplit/>
        </w:trPr>
        <w:tc>
          <w:tcPr>
            <w:tcW w:w="8221" w:type="dxa"/>
            <w:gridSpan w:val="10"/>
          </w:tcPr>
          <w:p w14:paraId="23088A91" w14:textId="5BF3089B" w:rsidR="0067439F" w:rsidRPr="00F21DF2" w:rsidRDefault="0067439F" w:rsidP="002E2721"/>
        </w:tc>
      </w:tr>
      <w:tr w:rsidR="00F31C74" w14:paraId="7DE529A9" w14:textId="77777777" w:rsidTr="002E2721">
        <w:trPr>
          <w:gridBefore w:val="1"/>
          <w:wBefore w:w="1560" w:type="dxa"/>
          <w:cantSplit/>
        </w:trPr>
        <w:tc>
          <w:tcPr>
            <w:tcW w:w="1596" w:type="dxa"/>
            <w:gridSpan w:val="2"/>
          </w:tcPr>
          <w:p w14:paraId="582B6DD2" w14:textId="6BFE2B86" w:rsidR="00F31C74" w:rsidRPr="00F21DF2" w:rsidRDefault="00F31C74" w:rsidP="002E2721"/>
        </w:tc>
        <w:tc>
          <w:tcPr>
            <w:tcW w:w="1522" w:type="dxa"/>
            <w:gridSpan w:val="5"/>
          </w:tcPr>
          <w:p w14:paraId="1520F41F" w14:textId="77777777" w:rsidR="00F31C74" w:rsidRPr="00F21DF2" w:rsidRDefault="00F31C74" w:rsidP="002E2721"/>
        </w:tc>
        <w:tc>
          <w:tcPr>
            <w:tcW w:w="5103" w:type="dxa"/>
            <w:gridSpan w:val="3"/>
          </w:tcPr>
          <w:p w14:paraId="2C421324" w14:textId="159E10FB" w:rsidR="00F31C74" w:rsidRPr="00F21DF2" w:rsidRDefault="00F31C74" w:rsidP="002E2721"/>
        </w:tc>
      </w:tr>
      <w:tr w:rsidR="00F31C74" w14:paraId="46D37FEB" w14:textId="77777777" w:rsidTr="002E2721">
        <w:trPr>
          <w:gridBefore w:val="1"/>
          <w:wBefore w:w="1560" w:type="dxa"/>
          <w:cantSplit/>
        </w:trPr>
        <w:tc>
          <w:tcPr>
            <w:tcW w:w="8221" w:type="dxa"/>
            <w:gridSpan w:val="10"/>
          </w:tcPr>
          <w:p w14:paraId="5B7C3393" w14:textId="77777777" w:rsidR="00F31C74" w:rsidRDefault="00F31C74" w:rsidP="002E2721"/>
        </w:tc>
      </w:tr>
      <w:tr w:rsidR="00F31C74" w14:paraId="20F3E101" w14:textId="77777777" w:rsidTr="002E2721">
        <w:trPr>
          <w:gridBefore w:val="1"/>
          <w:wBefore w:w="1560" w:type="dxa"/>
          <w:cantSplit/>
        </w:trPr>
        <w:tc>
          <w:tcPr>
            <w:tcW w:w="8221" w:type="dxa"/>
            <w:gridSpan w:val="10"/>
          </w:tcPr>
          <w:p w14:paraId="3ADF3B54" w14:textId="10D89251" w:rsidR="00F31C74" w:rsidRDefault="00F31C74" w:rsidP="002E2721"/>
        </w:tc>
      </w:tr>
      <w:tr w:rsidR="00F31C74" w14:paraId="272733EB" w14:textId="77777777" w:rsidTr="002E2721">
        <w:trPr>
          <w:gridBefore w:val="1"/>
          <w:wBefore w:w="1560" w:type="dxa"/>
          <w:cantSplit/>
        </w:trPr>
        <w:tc>
          <w:tcPr>
            <w:tcW w:w="8221" w:type="dxa"/>
            <w:gridSpan w:val="10"/>
          </w:tcPr>
          <w:p w14:paraId="470BB4E3" w14:textId="5F71F0C9" w:rsidR="00F31C74" w:rsidRDefault="00F31C74" w:rsidP="002E2721"/>
        </w:tc>
      </w:tr>
    </w:tbl>
    <w:p w14:paraId="25FF94D7" w14:textId="77777777" w:rsidR="00F31C74" w:rsidRDefault="00F31C74" w:rsidP="00F31C74"/>
    <w:p w14:paraId="2B2D4B88" w14:textId="77777777" w:rsidR="00BF3812" w:rsidRPr="00BF3812" w:rsidRDefault="00BF3812" w:rsidP="00BF3812"/>
    <w:p w14:paraId="03B7712F" w14:textId="77777777" w:rsidR="00F31C74" w:rsidRDefault="00F31C74" w:rsidP="00F31C74">
      <w:pPr>
        <w:pStyle w:val="Nadpis5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II. </w:t>
      </w:r>
    </w:p>
    <w:p w14:paraId="2F7DC435" w14:textId="77777777" w:rsidR="00F31C74" w:rsidRDefault="00F31C74" w:rsidP="00F31C74">
      <w:pPr>
        <w:pStyle w:val="Nadpis5"/>
        <w:jc w:val="center"/>
        <w:rPr>
          <w:b/>
          <w:sz w:val="20"/>
        </w:rPr>
      </w:pPr>
      <w:r>
        <w:rPr>
          <w:b/>
          <w:sz w:val="20"/>
        </w:rPr>
        <w:t>Preambule</w:t>
      </w:r>
    </w:p>
    <w:p w14:paraId="06DCFE92" w14:textId="77777777" w:rsidR="00F31C74" w:rsidRPr="006D1645" w:rsidRDefault="00F31C74" w:rsidP="00F31C74">
      <w:pPr>
        <w:rPr>
          <w:b/>
        </w:rPr>
      </w:pPr>
    </w:p>
    <w:p w14:paraId="28A8A97C" w14:textId="2F87620F" w:rsidR="00F31C74" w:rsidRPr="006D1645" w:rsidRDefault="008E1327" w:rsidP="00A52F46">
      <w:pPr>
        <w:tabs>
          <w:tab w:val="num" w:pos="360"/>
        </w:tabs>
        <w:jc w:val="both"/>
      </w:pPr>
      <w:r w:rsidRPr="006D1645">
        <w:tab/>
      </w:r>
      <w:r w:rsidR="00F31C74" w:rsidRPr="006D1645">
        <w:t xml:space="preserve">Smluvní strany výslovně prohlašují, že se dohodly na </w:t>
      </w:r>
      <w:r w:rsidR="007113AD" w:rsidRPr="006D1645">
        <w:t>uzavření tohoto Dodatku č.1 k výše uvedené smlouvě (dále jen ,,smlouva“). Důvodem k</w:t>
      </w:r>
      <w:r w:rsidR="009E6BEF" w:rsidRPr="006D1645">
        <w:t> </w:t>
      </w:r>
      <w:r w:rsidR="007113AD" w:rsidRPr="006D1645">
        <w:t>uzavření</w:t>
      </w:r>
      <w:r w:rsidR="009E6BEF" w:rsidRPr="006D1645">
        <w:t xml:space="preserve"> dodatku č. 1 je </w:t>
      </w:r>
      <w:r w:rsidR="00A52F46" w:rsidRPr="006D1645">
        <w:t xml:space="preserve">časově náročné odsouhlasení konečné trasy kanalizační přípojky s ohledem na stávající sítě a zeleň. Pro územní souhlas na kanalizační přípojku musí objednatel uzavřít smlouvu s vlastníkem pozemku </w:t>
      </w:r>
      <w:proofErr w:type="spellStart"/>
      <w:r w:rsidR="00A52F46" w:rsidRPr="006D1645">
        <w:t>p.č</w:t>
      </w:r>
      <w:proofErr w:type="spellEnd"/>
      <w:r w:rsidR="00A52F46" w:rsidRPr="006D1645">
        <w:t xml:space="preserve">. 148/18 </w:t>
      </w:r>
      <w:proofErr w:type="spellStart"/>
      <w:r w:rsidR="00A52F46" w:rsidRPr="006D1645">
        <w:t>k.ú</w:t>
      </w:r>
      <w:proofErr w:type="spellEnd"/>
      <w:r w:rsidR="00A52F46" w:rsidRPr="006D1645">
        <w:t xml:space="preserve">. Olomouc-město, kterým je Úřad pro zastupování státu ve věcech majetkových. </w:t>
      </w:r>
    </w:p>
    <w:p w14:paraId="069A4BE7" w14:textId="77777777" w:rsidR="00A52F46" w:rsidRPr="006D1645" w:rsidRDefault="00A52F46" w:rsidP="00F31C74">
      <w:pPr>
        <w:rPr>
          <w:b/>
        </w:rPr>
      </w:pPr>
    </w:p>
    <w:p w14:paraId="77C9AABE" w14:textId="77777777" w:rsidR="00616F18" w:rsidRPr="006D1645" w:rsidRDefault="00616F18" w:rsidP="00F31C74">
      <w:pPr>
        <w:rPr>
          <w:b/>
        </w:rPr>
      </w:pPr>
    </w:p>
    <w:p w14:paraId="5586AE28" w14:textId="5A9F6172" w:rsidR="00F8770C" w:rsidRPr="006D1645" w:rsidRDefault="00A52F46" w:rsidP="00F31C74">
      <w:pPr>
        <w:rPr>
          <w:b/>
        </w:rPr>
      </w:pPr>
      <w:r w:rsidRPr="006D1645">
        <w:rPr>
          <w:b/>
        </w:rPr>
        <w:t>Tímto dodatkem se mění čl.VI. Termín plnění smlouvy následovně:</w:t>
      </w:r>
    </w:p>
    <w:p w14:paraId="646D1915" w14:textId="77777777" w:rsidR="00583F09" w:rsidRPr="006D1645" w:rsidRDefault="00583F09" w:rsidP="00F31C74"/>
    <w:p w14:paraId="263D8CE8" w14:textId="77777777" w:rsidR="00F31C74" w:rsidRPr="006D1645" w:rsidRDefault="00F31C74" w:rsidP="003D0DAB">
      <w:pPr>
        <w:pStyle w:val="Nadpis1"/>
        <w:numPr>
          <w:ilvl w:val="0"/>
          <w:numId w:val="0"/>
        </w:numPr>
      </w:pPr>
      <w:r w:rsidRPr="006D1645">
        <w:t>VI.</w:t>
      </w:r>
    </w:p>
    <w:p w14:paraId="22536CC9" w14:textId="77777777" w:rsidR="00F31C74" w:rsidRPr="006D1645" w:rsidRDefault="00F31C74" w:rsidP="003D0DAB">
      <w:pPr>
        <w:pStyle w:val="Nadpis1"/>
        <w:numPr>
          <w:ilvl w:val="0"/>
          <w:numId w:val="0"/>
        </w:numPr>
      </w:pPr>
      <w:r w:rsidRPr="006D1645">
        <w:t>Termín plnění</w:t>
      </w:r>
    </w:p>
    <w:p w14:paraId="75811FF3" w14:textId="77777777" w:rsidR="00F31C74" w:rsidRPr="006D1645" w:rsidRDefault="00F31C74" w:rsidP="00F31C74"/>
    <w:p w14:paraId="75B3B1AC" w14:textId="77777777" w:rsidR="00F31C74" w:rsidRPr="006D1645" w:rsidRDefault="00F31C74" w:rsidP="006B175A">
      <w:pPr>
        <w:numPr>
          <w:ilvl w:val="0"/>
          <w:numId w:val="2"/>
        </w:numPr>
      </w:pPr>
      <w:r w:rsidRPr="006D1645">
        <w:t xml:space="preserve">Zhotovitel se zavazuje provést a </w:t>
      </w:r>
      <w:r w:rsidR="006B175A" w:rsidRPr="006D1645">
        <w:t>předat jednotlivé</w:t>
      </w:r>
      <w:r w:rsidRPr="006D1645">
        <w:t xml:space="preserve"> ucelené dílčí části předmětu smlouvy objednateli nejpozději do:</w:t>
      </w:r>
    </w:p>
    <w:p w14:paraId="09B41231" w14:textId="77777777" w:rsidR="00F31C74" w:rsidRPr="006D1645" w:rsidRDefault="00F31C74" w:rsidP="006B175A">
      <w:pPr>
        <w:ind w:left="360"/>
      </w:pPr>
    </w:p>
    <w:p w14:paraId="69938C1E" w14:textId="45C9BDFF" w:rsidR="006B175A" w:rsidRPr="006D1645" w:rsidRDefault="006B175A" w:rsidP="00F31C74">
      <w:pPr>
        <w:ind w:left="360"/>
      </w:pPr>
      <w:r w:rsidRPr="006D1645">
        <w:t xml:space="preserve">a) Architektonická studie stavby                                                                          </w:t>
      </w:r>
      <w:r w:rsidR="008C60FF" w:rsidRPr="006D1645">
        <w:tab/>
      </w:r>
      <w:r w:rsidR="00545D47" w:rsidRPr="006D1645">
        <w:tab/>
      </w:r>
      <w:r w:rsidR="0026637E" w:rsidRPr="006D1645">
        <w:t xml:space="preserve">    </w:t>
      </w:r>
      <w:r w:rsidRPr="006D1645">
        <w:t xml:space="preserve">do </w:t>
      </w:r>
      <w:r w:rsidR="009F270A" w:rsidRPr="006D1645">
        <w:rPr>
          <w:b/>
        </w:rPr>
        <w:t>15.3.2021</w:t>
      </w:r>
    </w:p>
    <w:p w14:paraId="4CFFAE35" w14:textId="6D73F5B6" w:rsidR="00F31C74" w:rsidRPr="006D1645" w:rsidRDefault="00FE6753" w:rsidP="006B175A">
      <w:pPr>
        <w:ind w:left="360"/>
      </w:pPr>
      <w:r w:rsidRPr="006D1645">
        <w:t>b</w:t>
      </w:r>
      <w:r w:rsidR="0004691E" w:rsidRPr="006D1645">
        <w:t xml:space="preserve">) </w:t>
      </w:r>
      <w:r w:rsidR="009A7921" w:rsidRPr="006D1645">
        <w:t>Čistopis dokumentace pro územní souhlas DUS</w:t>
      </w:r>
      <w:r w:rsidR="00407DA3" w:rsidRPr="006D1645">
        <w:t xml:space="preserve">, </w:t>
      </w:r>
      <w:r w:rsidR="008C60FF" w:rsidRPr="006D1645">
        <w:t xml:space="preserve">podání žádosti o </w:t>
      </w:r>
      <w:r w:rsidR="0026637E" w:rsidRPr="006D1645">
        <w:t>ohlášení stavebních úprav</w:t>
      </w:r>
      <w:r w:rsidR="00217880" w:rsidRPr="006D1645">
        <w:t xml:space="preserve"> </w:t>
      </w:r>
      <w:r w:rsidR="008C60FF" w:rsidRPr="006D1645">
        <w:rPr>
          <w:b/>
        </w:rPr>
        <w:t>do</w:t>
      </w:r>
      <w:r w:rsidR="001D2238" w:rsidRPr="006D1645">
        <w:rPr>
          <w:b/>
        </w:rPr>
        <w:t xml:space="preserve"> </w:t>
      </w:r>
      <w:r w:rsidR="0026637E" w:rsidRPr="006D1645">
        <w:rPr>
          <w:b/>
        </w:rPr>
        <w:t>15.7.2021</w:t>
      </w:r>
    </w:p>
    <w:p w14:paraId="079DEE1C" w14:textId="77777777" w:rsidR="00FE6753" w:rsidRPr="006D1645" w:rsidRDefault="00FE6753" w:rsidP="00FE6753">
      <w:pPr>
        <w:ind w:left="360"/>
      </w:pPr>
      <w:r w:rsidRPr="006D1645">
        <w:t>c</w:t>
      </w:r>
      <w:r w:rsidR="006B175A" w:rsidRPr="006D1645">
        <w:t>) Projektová dokumentace DPS vč. s</w:t>
      </w:r>
      <w:r w:rsidRPr="006D1645">
        <w:t>oupisu stavebních prací dodávek</w:t>
      </w:r>
    </w:p>
    <w:p w14:paraId="139F3441" w14:textId="676C938D" w:rsidR="006B175A" w:rsidRPr="006D1645" w:rsidRDefault="00FE6753" w:rsidP="00FE6753">
      <w:pPr>
        <w:ind w:left="360"/>
      </w:pPr>
      <w:r w:rsidRPr="006D1645">
        <w:t xml:space="preserve">    </w:t>
      </w:r>
      <w:r w:rsidR="006B175A" w:rsidRPr="006D1645">
        <w:t>a služeb vč. výkazu výměr</w:t>
      </w:r>
      <w:r w:rsidR="006B175A" w:rsidRPr="006D1645">
        <w:tab/>
      </w:r>
      <w:r w:rsidRPr="006D1645">
        <w:t>a kompletní dokladové části</w:t>
      </w:r>
      <w:r w:rsidR="006B175A" w:rsidRPr="006D1645">
        <w:tab/>
        <w:t xml:space="preserve">  </w:t>
      </w:r>
      <w:r w:rsidR="006B175A" w:rsidRPr="006D1645">
        <w:tab/>
        <w:t xml:space="preserve">    </w:t>
      </w:r>
      <w:r w:rsidR="00F31C74" w:rsidRPr="006D1645">
        <w:t xml:space="preserve">                    </w:t>
      </w:r>
      <w:r w:rsidR="006B175A" w:rsidRPr="006D1645">
        <w:t xml:space="preserve">     </w:t>
      </w:r>
      <w:r w:rsidRPr="006D1645">
        <w:t xml:space="preserve">    </w:t>
      </w:r>
      <w:r w:rsidRPr="006D1645">
        <w:rPr>
          <w:b/>
        </w:rPr>
        <w:t>do 31.7.2021</w:t>
      </w:r>
      <w:r w:rsidR="006B175A" w:rsidRPr="006D1645">
        <w:t xml:space="preserve">                 </w:t>
      </w:r>
      <w:r w:rsidR="008C60FF" w:rsidRPr="006D1645">
        <w:tab/>
      </w:r>
      <w:r w:rsidR="006B175A" w:rsidRPr="006D1645">
        <w:t xml:space="preserve">  </w:t>
      </w:r>
      <w:r w:rsidR="00545D47" w:rsidRPr="006D1645">
        <w:tab/>
      </w:r>
      <w:r w:rsidR="0026637E" w:rsidRPr="006D1645">
        <w:t xml:space="preserve">    </w:t>
      </w:r>
      <w:r w:rsidRPr="006D1645">
        <w:tab/>
      </w:r>
      <w:r w:rsidRPr="006D1645">
        <w:tab/>
      </w:r>
      <w:r w:rsidRPr="006D1645">
        <w:tab/>
      </w:r>
      <w:r w:rsidRPr="006D1645">
        <w:tab/>
      </w:r>
      <w:r w:rsidRPr="006D1645">
        <w:tab/>
      </w:r>
      <w:r w:rsidRPr="006D1645">
        <w:tab/>
      </w:r>
      <w:r w:rsidRPr="006D1645">
        <w:tab/>
      </w:r>
      <w:r w:rsidRPr="006D1645">
        <w:tab/>
      </w:r>
      <w:r w:rsidRPr="006D1645">
        <w:tab/>
      </w:r>
      <w:r w:rsidR="006B175A" w:rsidRPr="006D1645">
        <w:rPr>
          <w:b/>
        </w:rPr>
        <w:t xml:space="preserve"> </w:t>
      </w:r>
    </w:p>
    <w:p w14:paraId="5DA45889" w14:textId="77777777" w:rsidR="00F31C74" w:rsidRPr="006D1645" w:rsidRDefault="00F31C74" w:rsidP="00F31C74"/>
    <w:p w14:paraId="04E55F15" w14:textId="4F108D84" w:rsidR="00F31C74" w:rsidRPr="006D1645" w:rsidRDefault="00F31C74" w:rsidP="00F31C74">
      <w:pPr>
        <w:numPr>
          <w:ilvl w:val="0"/>
          <w:numId w:val="2"/>
        </w:numPr>
        <w:jc w:val="both"/>
      </w:pPr>
      <w:r w:rsidRPr="006D1645">
        <w:t xml:space="preserve">Prodlení zhotovitele s dokončením dílčích částí předmětu smlouvy dle předchozího odstavce delší jak 30 dnů </w:t>
      </w:r>
      <w:r w:rsidRPr="006D1645">
        <w:br/>
        <w:t>se považuje za podstatné porušení této smlouvy, ale pouze v případě, že prodlení zhotovitele nevzniklo z důvodů na straně objednatele.</w:t>
      </w:r>
    </w:p>
    <w:p w14:paraId="6E7D5DE7" w14:textId="77777777" w:rsidR="00F31C74" w:rsidRPr="006B175A" w:rsidRDefault="00F31C74" w:rsidP="003D0DAB">
      <w:pPr>
        <w:ind w:left="360"/>
        <w:jc w:val="both"/>
      </w:pPr>
      <w:r w:rsidRPr="006D1645">
        <w:t>Dnem dokončení se rozumí den předání dílčích částí předmětu smlouvy bez vad objednateli</w:t>
      </w:r>
      <w:r w:rsidR="003D0DAB" w:rsidRPr="006D1645">
        <w:t xml:space="preserve"> na základě </w:t>
      </w:r>
      <w:r w:rsidRPr="006B175A">
        <w:t>vystaveného a odsouhlaseného předávacího protokolu.</w:t>
      </w:r>
    </w:p>
    <w:p w14:paraId="5A884660" w14:textId="643D3920" w:rsidR="00F31C74" w:rsidRPr="006B175A" w:rsidRDefault="00F31C74" w:rsidP="00F31C74">
      <w:pPr>
        <w:numPr>
          <w:ilvl w:val="0"/>
          <w:numId w:val="2"/>
        </w:numPr>
        <w:jc w:val="both"/>
      </w:pPr>
      <w:r w:rsidRPr="006B175A">
        <w:t>Termín plnění lze překročit pouze za podmínky prokazatelného neplnění povinností</w:t>
      </w:r>
      <w:r w:rsidR="00E67F47">
        <w:t xml:space="preserve"> </w:t>
      </w:r>
      <w:r w:rsidRPr="006B175A">
        <w:t>dotčených orgánů</w:t>
      </w:r>
      <w:r w:rsidR="00611283">
        <w:t xml:space="preserve"> a</w:t>
      </w:r>
      <w:r w:rsidRPr="006B175A">
        <w:t xml:space="preserve"> organizací, kterým byla předložena kompletní a projednaná</w:t>
      </w:r>
      <w:r w:rsidR="00611283">
        <w:t xml:space="preserve"> </w:t>
      </w:r>
      <w:r w:rsidRPr="006B175A">
        <w:t>projektová dokumentace k vydání příslušných povolení či vyjádření, z důvodu nevyřízených majetkoprávních záležitostí na straně objednatele k termínu podání žádosti o územní rozhodnutí nebo stavebního povolení.</w:t>
      </w:r>
    </w:p>
    <w:p w14:paraId="3900BA99" w14:textId="77777777" w:rsidR="00F31C74" w:rsidRDefault="00F31C74" w:rsidP="00F31C74"/>
    <w:p w14:paraId="09C3A5B1" w14:textId="180764F5" w:rsidR="00F31C74" w:rsidRPr="008B32B6" w:rsidRDefault="00F31C74" w:rsidP="003F50E2">
      <w:pPr>
        <w:jc w:val="both"/>
      </w:pPr>
      <w:r w:rsidRPr="008B32B6">
        <w:t>č.340/2015 Sb., o zvláštních podmínkách účinnosti některých smluv, uveřejňování těchto smluv a</w:t>
      </w:r>
      <w:r w:rsidR="00815DF8">
        <w:t> </w:t>
      </w:r>
      <w:r w:rsidRPr="008B32B6">
        <w:t>o</w:t>
      </w:r>
      <w:r w:rsidR="00815DF8">
        <w:t> </w:t>
      </w:r>
      <w:r w:rsidRPr="008B32B6">
        <w:t>registru smluv (zákon o registru smluv)</w:t>
      </w:r>
      <w:r>
        <w:t xml:space="preserve"> v účinném znění</w:t>
      </w:r>
      <w:r w:rsidRPr="008B32B6">
        <w:t>.</w:t>
      </w:r>
    </w:p>
    <w:p w14:paraId="4F6A2BAA" w14:textId="77777777" w:rsidR="003F50E2" w:rsidRDefault="00F31C74" w:rsidP="00F31C74">
      <w:r w:rsidRPr="001D06F7">
        <w:t xml:space="preserve"> </w:t>
      </w:r>
    </w:p>
    <w:p w14:paraId="79C1A626" w14:textId="77777777" w:rsidR="003F50E2" w:rsidRDefault="003F50E2" w:rsidP="00F31C74"/>
    <w:p w14:paraId="001773F0" w14:textId="3719F465" w:rsidR="00F31C74" w:rsidRPr="001D06F7" w:rsidRDefault="00F31C74" w:rsidP="00F31C74">
      <w:r w:rsidRPr="001D06F7">
        <w:t xml:space="preserve">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31C74" w:rsidRPr="001D06F7" w14:paraId="696A7DF2" w14:textId="77777777" w:rsidTr="002E2721">
        <w:tc>
          <w:tcPr>
            <w:tcW w:w="4819" w:type="dxa"/>
          </w:tcPr>
          <w:p w14:paraId="1EC761EE" w14:textId="77777777" w:rsidR="00F31C74" w:rsidRPr="001D06F7" w:rsidRDefault="00F31C74" w:rsidP="002E2721">
            <w:r w:rsidRPr="001D06F7">
              <w:t xml:space="preserve">V Olomouci dne:                    </w:t>
            </w:r>
          </w:p>
        </w:tc>
        <w:tc>
          <w:tcPr>
            <w:tcW w:w="4820" w:type="dxa"/>
          </w:tcPr>
          <w:p w14:paraId="6204B396" w14:textId="1585D5E3" w:rsidR="00F31C74" w:rsidRPr="001D06F7" w:rsidRDefault="00F31C74" w:rsidP="002E2721">
            <w:r w:rsidRPr="001D06F7">
              <w:t>V</w:t>
            </w:r>
            <w:r w:rsidR="003F50E2">
              <w:t xml:space="preserve">e Šternberku  </w:t>
            </w:r>
            <w:r w:rsidRPr="001D06F7">
              <w:t xml:space="preserve">dne:     </w:t>
            </w:r>
          </w:p>
        </w:tc>
      </w:tr>
    </w:tbl>
    <w:p w14:paraId="356EA1CE" w14:textId="77777777" w:rsidR="00F31C74" w:rsidRPr="001D06F7" w:rsidRDefault="00F31C74" w:rsidP="00F31C74"/>
    <w:p w14:paraId="70421D19" w14:textId="77777777" w:rsidR="00F31C74" w:rsidRPr="001D06F7" w:rsidRDefault="00F31C74" w:rsidP="00F31C74"/>
    <w:p w14:paraId="336329F1" w14:textId="77777777" w:rsidR="00F31C74" w:rsidRPr="001D06F7" w:rsidRDefault="00F31C74" w:rsidP="00F31C74"/>
    <w:p w14:paraId="7E4CBEB7" w14:textId="77777777" w:rsidR="00F31C74" w:rsidRDefault="00F31C74" w:rsidP="00F31C74"/>
    <w:p w14:paraId="613D6D36" w14:textId="77777777" w:rsidR="00F31C74" w:rsidRDefault="00F31C74" w:rsidP="00F31C74"/>
    <w:p w14:paraId="0C939ED7" w14:textId="77777777" w:rsidR="00F31C74" w:rsidRDefault="00F31C74" w:rsidP="00F31C74"/>
    <w:p w14:paraId="18CE25F3" w14:textId="77777777" w:rsidR="00F9563D" w:rsidRDefault="00F9563D" w:rsidP="00F31C74"/>
    <w:p w14:paraId="3792A78E" w14:textId="77777777" w:rsidR="00F9563D" w:rsidRDefault="00F9563D" w:rsidP="00F31C74"/>
    <w:p w14:paraId="1032C8FB" w14:textId="77777777" w:rsidR="00F9563D" w:rsidRPr="001D06F7" w:rsidRDefault="00F9563D" w:rsidP="00F31C74"/>
    <w:p w14:paraId="07550939" w14:textId="77777777" w:rsidR="00F31C74" w:rsidRPr="001D06F7" w:rsidRDefault="00F31C74" w:rsidP="00F31C7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F31C74" w:rsidRPr="001D06F7" w14:paraId="15465BB7" w14:textId="77777777" w:rsidTr="002E2721">
        <w:trPr>
          <w:cantSplit/>
        </w:trPr>
        <w:tc>
          <w:tcPr>
            <w:tcW w:w="4820" w:type="dxa"/>
          </w:tcPr>
          <w:p w14:paraId="644F807C" w14:textId="77777777" w:rsidR="00F31C74" w:rsidRPr="001D06F7" w:rsidRDefault="00F31C74" w:rsidP="002E2721">
            <w:pPr>
              <w:jc w:val="center"/>
            </w:pPr>
            <w:r w:rsidRPr="001D06F7">
              <w:t xml:space="preserve"> Objednatel</w:t>
            </w:r>
          </w:p>
        </w:tc>
        <w:tc>
          <w:tcPr>
            <w:tcW w:w="4819" w:type="dxa"/>
          </w:tcPr>
          <w:p w14:paraId="5900F867" w14:textId="77777777" w:rsidR="00F31C74" w:rsidRPr="001D06F7" w:rsidRDefault="00F31C74" w:rsidP="002E2721">
            <w:pPr>
              <w:jc w:val="center"/>
            </w:pPr>
            <w:r w:rsidRPr="001D06F7">
              <w:t>Zhotovitel</w:t>
            </w:r>
          </w:p>
        </w:tc>
      </w:tr>
      <w:tr w:rsidR="00F31C74" w14:paraId="57CA29EA" w14:textId="77777777" w:rsidTr="002E2721">
        <w:trPr>
          <w:trHeight w:val="757"/>
        </w:trPr>
        <w:tc>
          <w:tcPr>
            <w:tcW w:w="4820" w:type="dxa"/>
          </w:tcPr>
          <w:p w14:paraId="47393C38" w14:textId="77777777" w:rsidR="00F31C74" w:rsidRPr="00F9563D" w:rsidRDefault="00AA10BA" w:rsidP="002E2721">
            <w:pPr>
              <w:jc w:val="center"/>
            </w:pPr>
            <w:r w:rsidRPr="00F9563D">
              <w:t>Ing. Marek Drešr</w:t>
            </w:r>
          </w:p>
          <w:p w14:paraId="79C807C8" w14:textId="77777777" w:rsidR="00F31C74" w:rsidRPr="00F9563D" w:rsidRDefault="00AA10BA" w:rsidP="002E2721">
            <w:pPr>
              <w:jc w:val="center"/>
            </w:pPr>
            <w:r w:rsidRPr="00F9563D">
              <w:t>vedoucí odboru investic</w:t>
            </w:r>
          </w:p>
          <w:p w14:paraId="09DF82E3" w14:textId="77777777" w:rsidR="00F31C74" w:rsidRDefault="00F9563D" w:rsidP="002E2721">
            <w:pPr>
              <w:jc w:val="center"/>
            </w:pPr>
            <w:r w:rsidRPr="00F9563D">
              <w:t>S</w:t>
            </w:r>
            <w:r w:rsidR="00F31C74" w:rsidRPr="00F9563D">
              <w:t>tatutární město Olomouc</w:t>
            </w:r>
          </w:p>
        </w:tc>
        <w:tc>
          <w:tcPr>
            <w:tcW w:w="4819" w:type="dxa"/>
          </w:tcPr>
          <w:p w14:paraId="5EAD026C" w14:textId="77777777" w:rsidR="00F31C74" w:rsidRDefault="00F31C74" w:rsidP="002E2721">
            <w:pPr>
              <w:jc w:val="center"/>
            </w:pPr>
          </w:p>
          <w:p w14:paraId="2E42DFC6" w14:textId="665950FB" w:rsidR="00AA10BA" w:rsidRDefault="003F50E2" w:rsidP="002E2721">
            <w:pPr>
              <w:jc w:val="center"/>
            </w:pPr>
            <w:proofErr w:type="spellStart"/>
            <w:r>
              <w:t>Ing.arch</w:t>
            </w:r>
            <w:proofErr w:type="spellEnd"/>
            <w:r>
              <w:t>. Pavel Martinka</w:t>
            </w:r>
          </w:p>
          <w:p w14:paraId="568F700B" w14:textId="77777777" w:rsidR="00AA10BA" w:rsidRDefault="00AA10BA" w:rsidP="00F9563D">
            <w:pPr>
              <w:jc w:val="center"/>
            </w:pPr>
          </w:p>
        </w:tc>
      </w:tr>
    </w:tbl>
    <w:p w14:paraId="01B6E0A3" w14:textId="77777777" w:rsidR="00F31C74" w:rsidRPr="001D06F7" w:rsidRDefault="00F31C74" w:rsidP="00F31C74">
      <w:pPr>
        <w:pStyle w:val="Nadpis1"/>
        <w:numPr>
          <w:ilvl w:val="0"/>
          <w:numId w:val="0"/>
        </w:numPr>
        <w:jc w:val="both"/>
      </w:pPr>
    </w:p>
    <w:p w14:paraId="5FD46C89" w14:textId="77777777" w:rsidR="00F31C74" w:rsidRDefault="00F31C74" w:rsidP="00F31C74"/>
    <w:p w14:paraId="73549AC3" w14:textId="77777777" w:rsidR="00F31C74" w:rsidRPr="004919F0" w:rsidRDefault="00F31C74" w:rsidP="00F31C74">
      <w:pPr>
        <w:rPr>
          <w:color w:val="FF0000"/>
        </w:rPr>
      </w:pPr>
      <w:r>
        <w:rPr>
          <w:color w:val="FF0000"/>
        </w:rPr>
        <w:t xml:space="preserve"> </w:t>
      </w:r>
    </w:p>
    <w:p w14:paraId="0FC21744" w14:textId="77777777" w:rsidR="00D64454" w:rsidRPr="00F31C74" w:rsidRDefault="00D64454" w:rsidP="00F31C74">
      <w:pPr>
        <w:rPr>
          <w:szCs w:val="22"/>
        </w:rPr>
      </w:pPr>
    </w:p>
    <w:sectPr w:rsidR="00D64454" w:rsidRPr="00F31C74" w:rsidSect="00DB6A07">
      <w:headerReference w:type="default" r:id="rId9"/>
      <w:footerReference w:type="even" r:id="rId10"/>
      <w:footerReference w:type="default" r:id="rId11"/>
      <w:pgSz w:w="11906" w:h="16838" w:code="9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57D97" w14:textId="77777777" w:rsidR="00132017" w:rsidRDefault="00132017">
      <w:r>
        <w:separator/>
      </w:r>
    </w:p>
  </w:endnote>
  <w:endnote w:type="continuationSeparator" w:id="0">
    <w:p w14:paraId="5FB38668" w14:textId="77777777" w:rsidR="00132017" w:rsidRDefault="0013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43F2F" w14:textId="77777777" w:rsidR="00D64454" w:rsidRDefault="00D64454" w:rsidP="00035B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E8D2A0" w14:textId="77777777" w:rsidR="00D64454" w:rsidRDefault="00D644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C6C0B" w14:textId="77777777" w:rsidR="00D64454" w:rsidRDefault="00D64454" w:rsidP="00035B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1645">
      <w:rPr>
        <w:rStyle w:val="slostrnky"/>
        <w:noProof/>
      </w:rPr>
      <w:t>2</w:t>
    </w:r>
    <w:r>
      <w:rPr>
        <w:rStyle w:val="slostrnky"/>
      </w:rPr>
      <w:fldChar w:fldCharType="end"/>
    </w:r>
  </w:p>
  <w:p w14:paraId="1569A01D" w14:textId="77777777" w:rsidR="00D64454" w:rsidRDefault="00D644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5F23A" w14:textId="77777777" w:rsidR="00132017" w:rsidRDefault="00132017">
      <w:r>
        <w:separator/>
      </w:r>
    </w:p>
  </w:footnote>
  <w:footnote w:type="continuationSeparator" w:id="0">
    <w:p w14:paraId="493B1532" w14:textId="77777777" w:rsidR="00132017" w:rsidRDefault="00132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4110"/>
      <w:gridCol w:w="1134"/>
    </w:tblGrid>
    <w:tr w:rsidR="00092494" w14:paraId="3E3C1305" w14:textId="77777777" w:rsidTr="00BF3812">
      <w:tc>
        <w:tcPr>
          <w:tcW w:w="4395" w:type="dxa"/>
        </w:tcPr>
        <w:p w14:paraId="38769D10" w14:textId="77777777" w:rsidR="00092494" w:rsidRDefault="00092494" w:rsidP="001B1333">
          <w:r>
            <w:t xml:space="preserve">Číslo SOD zhotovitele:  </w:t>
          </w:r>
        </w:p>
      </w:tc>
      <w:tc>
        <w:tcPr>
          <w:tcW w:w="5244" w:type="dxa"/>
          <w:gridSpan w:val="2"/>
        </w:tcPr>
        <w:p w14:paraId="3974505F" w14:textId="6F295ADD" w:rsidR="00092494" w:rsidRDefault="00092494" w:rsidP="001B1333">
          <w:r>
            <w:t xml:space="preserve">Číslo SOD objednatele: </w:t>
          </w:r>
          <w:r w:rsidR="00BF3812">
            <w:rPr>
              <w:b/>
            </w:rPr>
            <w:t>OI-</w:t>
          </w:r>
          <w:r w:rsidR="00733664">
            <w:rPr>
              <w:b/>
            </w:rPr>
            <w:t>PRIPI/SOD/002447/2019/</w:t>
          </w:r>
          <w:proofErr w:type="spellStart"/>
          <w:r w:rsidR="006D1645">
            <w:rPr>
              <w:b/>
            </w:rPr>
            <w:t>Neu</w:t>
          </w:r>
          <w:proofErr w:type="spellEnd"/>
          <w:r>
            <w:t xml:space="preserve">  </w:t>
          </w:r>
        </w:p>
      </w:tc>
    </w:tr>
    <w:tr w:rsidR="00092494" w14:paraId="0C95770C" w14:textId="77777777" w:rsidTr="001B1333">
      <w:tc>
        <w:tcPr>
          <w:tcW w:w="8505" w:type="dxa"/>
          <w:gridSpan w:val="2"/>
        </w:tcPr>
        <w:p w14:paraId="21B27DBC" w14:textId="77777777" w:rsidR="00092494" w:rsidRDefault="00092494" w:rsidP="0049126B">
          <w:pPr>
            <w:ind w:left="-212"/>
            <w:rPr>
              <w:b/>
            </w:rPr>
          </w:pPr>
          <w:r>
            <w:t>A Název akce</w:t>
          </w:r>
          <w:r w:rsidRPr="00551F20">
            <w:t xml:space="preserve">: </w:t>
          </w:r>
          <w:r w:rsidR="0049126B">
            <w:rPr>
              <w:b/>
            </w:rPr>
            <w:t>Čechovy sady - rekonstrukce soci</w:t>
          </w:r>
          <w:r w:rsidR="00733664">
            <w:rPr>
              <w:b/>
            </w:rPr>
            <w:t>álního zařízení</w:t>
          </w:r>
          <w:r w:rsidRPr="00551F20">
            <w:t xml:space="preserve">  </w:t>
          </w:r>
        </w:p>
      </w:tc>
      <w:tc>
        <w:tcPr>
          <w:tcW w:w="1134" w:type="dxa"/>
        </w:tcPr>
        <w:p w14:paraId="578E63BF" w14:textId="77777777" w:rsidR="00092494" w:rsidRDefault="00092494" w:rsidP="001B1333">
          <w:pPr>
            <w:pStyle w:val="Zpat"/>
          </w:pPr>
          <w:proofErr w:type="spellStart"/>
          <w:r>
            <w:t>Org</w:t>
          </w:r>
          <w:proofErr w:type="spellEnd"/>
          <w:r>
            <w:t xml:space="preserve">:  </w:t>
          </w:r>
          <w:r w:rsidR="00BF3812">
            <w:t>4661</w:t>
          </w:r>
        </w:p>
      </w:tc>
    </w:tr>
  </w:tbl>
  <w:p w14:paraId="5D04C6F9" w14:textId="77777777" w:rsidR="00092494" w:rsidRDefault="000924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65"/>
    <w:multiLevelType w:val="singleLevel"/>
    <w:tmpl w:val="697C2A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</w:abstractNum>
  <w:abstractNum w:abstractNumId="1">
    <w:nsid w:val="024E1C1A"/>
    <w:multiLevelType w:val="singleLevel"/>
    <w:tmpl w:val="90E64658"/>
    <w:lvl w:ilvl="0">
      <w:start w:val="1"/>
      <w:numFmt w:val="upperRoman"/>
      <w:pStyle w:val="Nadpis1"/>
      <w:lvlText w:val="%1."/>
      <w:lvlJc w:val="left"/>
      <w:pPr>
        <w:tabs>
          <w:tab w:val="num" w:pos="4548"/>
        </w:tabs>
        <w:ind w:left="4548" w:hanging="720"/>
      </w:pPr>
      <w:rPr>
        <w:rFonts w:cs="Times New Roman"/>
        <w:b/>
      </w:rPr>
    </w:lvl>
  </w:abstractNum>
  <w:abstractNum w:abstractNumId="2">
    <w:nsid w:val="0941285D"/>
    <w:multiLevelType w:val="hybridMultilevel"/>
    <w:tmpl w:val="1D92EAE2"/>
    <w:lvl w:ilvl="0" w:tplc="961C5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397758"/>
    <w:multiLevelType w:val="hybridMultilevel"/>
    <w:tmpl w:val="5A74A0DA"/>
    <w:lvl w:ilvl="0" w:tplc="F934DD94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Arial" w:hAnsi="Arial" w:cs="Times New Roman" w:hint="default"/>
        <w:color w:val="000000"/>
        <w:sz w:val="24"/>
        <w:szCs w:val="24"/>
      </w:rPr>
    </w:lvl>
    <w:lvl w:ilvl="3" w:tplc="9A7ABE06">
      <w:start w:val="1"/>
      <w:numFmt w:val="upp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533D83"/>
    <w:multiLevelType w:val="singleLevel"/>
    <w:tmpl w:val="D464988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913675"/>
    <w:multiLevelType w:val="hybridMultilevel"/>
    <w:tmpl w:val="A99C5F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1976EB"/>
    <w:multiLevelType w:val="hybridMultilevel"/>
    <w:tmpl w:val="6CE4EC1E"/>
    <w:lvl w:ilvl="0" w:tplc="D63401C0">
      <w:start w:val="1"/>
      <w:numFmt w:val="bullet"/>
      <w:lvlText w:val="-"/>
      <w:lvlJc w:val="left"/>
      <w:pPr>
        <w:tabs>
          <w:tab w:val="num" w:pos="753"/>
        </w:tabs>
        <w:ind w:left="75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206753AD"/>
    <w:multiLevelType w:val="hybridMultilevel"/>
    <w:tmpl w:val="B7C4585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8">
    <w:nsid w:val="2519669C"/>
    <w:multiLevelType w:val="singleLevel"/>
    <w:tmpl w:val="D464988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82C66"/>
    <w:multiLevelType w:val="multilevel"/>
    <w:tmpl w:val="6FCC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6D3509"/>
    <w:multiLevelType w:val="hybridMultilevel"/>
    <w:tmpl w:val="42122F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234ACE"/>
    <w:multiLevelType w:val="hybridMultilevel"/>
    <w:tmpl w:val="10169C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7502A4E"/>
    <w:multiLevelType w:val="hybridMultilevel"/>
    <w:tmpl w:val="6FCC65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C50CD2"/>
    <w:multiLevelType w:val="hybridMultilevel"/>
    <w:tmpl w:val="1B1A001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133DA7"/>
    <w:multiLevelType w:val="hybridMultilevel"/>
    <w:tmpl w:val="3CFE67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3C3F8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23E1612"/>
    <w:multiLevelType w:val="hybridMultilevel"/>
    <w:tmpl w:val="84E25DAE"/>
    <w:lvl w:ilvl="0" w:tplc="04050017">
      <w:start w:val="5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0D4C29"/>
    <w:multiLevelType w:val="hybridMultilevel"/>
    <w:tmpl w:val="C5A49C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Palatino Linotype" w:eastAsia="Times New Roman" w:hAnsi="Palatino Linotype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12005D"/>
    <w:multiLevelType w:val="hybridMultilevel"/>
    <w:tmpl w:val="6ED4503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768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509B0967"/>
    <w:multiLevelType w:val="hybridMultilevel"/>
    <w:tmpl w:val="7EA62F5C"/>
    <w:lvl w:ilvl="0" w:tplc="D4649884">
      <w:numFmt w:val="bullet"/>
      <w:lvlText w:val="–"/>
      <w:lvlJc w:val="left"/>
      <w:pPr>
        <w:ind w:left="111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1">
    <w:nsid w:val="53DA15B2"/>
    <w:multiLevelType w:val="singleLevel"/>
    <w:tmpl w:val="D464988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067519"/>
    <w:multiLevelType w:val="hybridMultilevel"/>
    <w:tmpl w:val="3A1A6A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EB73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170514C"/>
    <w:multiLevelType w:val="hybridMultilevel"/>
    <w:tmpl w:val="17F46A70"/>
    <w:lvl w:ilvl="0" w:tplc="CB48064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6B5618"/>
    <w:multiLevelType w:val="hybridMultilevel"/>
    <w:tmpl w:val="B9D47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9C21A6"/>
    <w:multiLevelType w:val="hybridMultilevel"/>
    <w:tmpl w:val="16843606"/>
    <w:lvl w:ilvl="0" w:tplc="A1665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1C59FA"/>
    <w:multiLevelType w:val="singleLevel"/>
    <w:tmpl w:val="3D88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</w:abstractNum>
  <w:abstractNum w:abstractNumId="28">
    <w:nsid w:val="7B7452D0"/>
    <w:multiLevelType w:val="singleLevel"/>
    <w:tmpl w:val="3DD47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28"/>
  </w:num>
  <w:num w:numId="7">
    <w:abstractNumId w:val="3"/>
  </w:num>
  <w:num w:numId="8">
    <w:abstractNumId w:val="14"/>
  </w:num>
  <w:num w:numId="9">
    <w:abstractNumId w:val="13"/>
  </w:num>
  <w:num w:numId="10">
    <w:abstractNumId w:val="27"/>
  </w:num>
  <w:num w:numId="11">
    <w:abstractNumId w:val="2"/>
  </w:num>
  <w:num w:numId="12">
    <w:abstractNumId w:val="22"/>
  </w:num>
  <w:num w:numId="13">
    <w:abstractNumId w:val="8"/>
  </w:num>
  <w:num w:numId="14">
    <w:abstractNumId w:val="18"/>
  </w:num>
  <w:num w:numId="15">
    <w:abstractNumId w:val="26"/>
  </w:num>
  <w:num w:numId="16">
    <w:abstractNumId w:val="7"/>
  </w:num>
  <w:num w:numId="17">
    <w:abstractNumId w:val="12"/>
  </w:num>
  <w:num w:numId="18">
    <w:abstractNumId w:val="21"/>
  </w:num>
  <w:num w:numId="19">
    <w:abstractNumId w:val="4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25"/>
  </w:num>
  <w:num w:numId="25">
    <w:abstractNumId w:val="10"/>
  </w:num>
  <w:num w:numId="26">
    <w:abstractNumId w:val="11"/>
  </w:num>
  <w:num w:numId="27">
    <w:abstractNumId w:val="9"/>
  </w:num>
  <w:num w:numId="28">
    <w:abstractNumId w:val="0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</w:num>
  <w:num w:numId="32">
    <w:abstractNumId w:val="24"/>
  </w:num>
  <w:num w:numId="33">
    <w:abstractNumId w:val="6"/>
  </w:num>
  <w:num w:numId="3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F"/>
    <w:rsid w:val="00002BE7"/>
    <w:rsid w:val="00027031"/>
    <w:rsid w:val="00030900"/>
    <w:rsid w:val="00035BB2"/>
    <w:rsid w:val="00044F61"/>
    <w:rsid w:val="0004691E"/>
    <w:rsid w:val="000608B4"/>
    <w:rsid w:val="00060B7D"/>
    <w:rsid w:val="00077A8A"/>
    <w:rsid w:val="00092494"/>
    <w:rsid w:val="00097E04"/>
    <w:rsid w:val="000B123F"/>
    <w:rsid w:val="000B4022"/>
    <w:rsid w:val="000B6577"/>
    <w:rsid w:val="000B6854"/>
    <w:rsid w:val="000C3168"/>
    <w:rsid w:val="000D160D"/>
    <w:rsid w:val="000F3D61"/>
    <w:rsid w:val="000F71D9"/>
    <w:rsid w:val="00100DF1"/>
    <w:rsid w:val="00105B6E"/>
    <w:rsid w:val="00106612"/>
    <w:rsid w:val="00125C79"/>
    <w:rsid w:val="00130525"/>
    <w:rsid w:val="00130CEE"/>
    <w:rsid w:val="00132017"/>
    <w:rsid w:val="0013445D"/>
    <w:rsid w:val="00143E4E"/>
    <w:rsid w:val="001473E7"/>
    <w:rsid w:val="001550B0"/>
    <w:rsid w:val="00161DF0"/>
    <w:rsid w:val="00186733"/>
    <w:rsid w:val="00191EB7"/>
    <w:rsid w:val="001A012D"/>
    <w:rsid w:val="001A03E4"/>
    <w:rsid w:val="001B1333"/>
    <w:rsid w:val="001B3966"/>
    <w:rsid w:val="001C6945"/>
    <w:rsid w:val="001D06F7"/>
    <w:rsid w:val="001D2238"/>
    <w:rsid w:val="001D4637"/>
    <w:rsid w:val="001E17D9"/>
    <w:rsid w:val="001F08B0"/>
    <w:rsid w:val="0020263F"/>
    <w:rsid w:val="00217880"/>
    <w:rsid w:val="0021794B"/>
    <w:rsid w:val="002254F0"/>
    <w:rsid w:val="002255EA"/>
    <w:rsid w:val="00231A04"/>
    <w:rsid w:val="002414DE"/>
    <w:rsid w:val="00245591"/>
    <w:rsid w:val="00256CCA"/>
    <w:rsid w:val="002617AE"/>
    <w:rsid w:val="0026637E"/>
    <w:rsid w:val="00266A9D"/>
    <w:rsid w:val="00275BE0"/>
    <w:rsid w:val="00277178"/>
    <w:rsid w:val="002A46E1"/>
    <w:rsid w:val="002B057E"/>
    <w:rsid w:val="002B482F"/>
    <w:rsid w:val="002D4302"/>
    <w:rsid w:val="002D7974"/>
    <w:rsid w:val="002E2721"/>
    <w:rsid w:val="002E63F7"/>
    <w:rsid w:val="002F5C2F"/>
    <w:rsid w:val="002F67E2"/>
    <w:rsid w:val="00302F83"/>
    <w:rsid w:val="00321AFF"/>
    <w:rsid w:val="00327A6C"/>
    <w:rsid w:val="00334EF0"/>
    <w:rsid w:val="00351F4C"/>
    <w:rsid w:val="00354B0F"/>
    <w:rsid w:val="00357164"/>
    <w:rsid w:val="00363AE3"/>
    <w:rsid w:val="003801C7"/>
    <w:rsid w:val="003A3F78"/>
    <w:rsid w:val="003A7F61"/>
    <w:rsid w:val="003B6A9C"/>
    <w:rsid w:val="003B7B68"/>
    <w:rsid w:val="003D0DAB"/>
    <w:rsid w:val="003E0370"/>
    <w:rsid w:val="003E2EC6"/>
    <w:rsid w:val="003F50E2"/>
    <w:rsid w:val="00403D04"/>
    <w:rsid w:val="00407DA3"/>
    <w:rsid w:val="00422376"/>
    <w:rsid w:val="004233A1"/>
    <w:rsid w:val="00430E5E"/>
    <w:rsid w:val="004541B2"/>
    <w:rsid w:val="004618F6"/>
    <w:rsid w:val="0047120E"/>
    <w:rsid w:val="00472671"/>
    <w:rsid w:val="00483407"/>
    <w:rsid w:val="0049126B"/>
    <w:rsid w:val="004919F0"/>
    <w:rsid w:val="004923D1"/>
    <w:rsid w:val="004A0FA9"/>
    <w:rsid w:val="004B4F05"/>
    <w:rsid w:val="004C3C14"/>
    <w:rsid w:val="004D2CB7"/>
    <w:rsid w:val="004D7C02"/>
    <w:rsid w:val="004E0616"/>
    <w:rsid w:val="005054AF"/>
    <w:rsid w:val="00512038"/>
    <w:rsid w:val="005148E5"/>
    <w:rsid w:val="00514C9E"/>
    <w:rsid w:val="00515430"/>
    <w:rsid w:val="00521008"/>
    <w:rsid w:val="00530566"/>
    <w:rsid w:val="00530D04"/>
    <w:rsid w:val="00541514"/>
    <w:rsid w:val="00543603"/>
    <w:rsid w:val="005452F7"/>
    <w:rsid w:val="00545D47"/>
    <w:rsid w:val="005463E2"/>
    <w:rsid w:val="00551F20"/>
    <w:rsid w:val="005545E6"/>
    <w:rsid w:val="00572DAF"/>
    <w:rsid w:val="00582A8E"/>
    <w:rsid w:val="00582D85"/>
    <w:rsid w:val="005837A5"/>
    <w:rsid w:val="00583F09"/>
    <w:rsid w:val="005928B7"/>
    <w:rsid w:val="00593D42"/>
    <w:rsid w:val="00596EC0"/>
    <w:rsid w:val="005A461F"/>
    <w:rsid w:val="005A5248"/>
    <w:rsid w:val="005B5D0F"/>
    <w:rsid w:val="005C2344"/>
    <w:rsid w:val="005C2916"/>
    <w:rsid w:val="005C2E64"/>
    <w:rsid w:val="005C50EF"/>
    <w:rsid w:val="005F25E5"/>
    <w:rsid w:val="00600E78"/>
    <w:rsid w:val="00611283"/>
    <w:rsid w:val="00614634"/>
    <w:rsid w:val="006149E0"/>
    <w:rsid w:val="00616F18"/>
    <w:rsid w:val="006354EF"/>
    <w:rsid w:val="00641B02"/>
    <w:rsid w:val="006705C0"/>
    <w:rsid w:val="0067439F"/>
    <w:rsid w:val="00674C8E"/>
    <w:rsid w:val="00675DDF"/>
    <w:rsid w:val="00687684"/>
    <w:rsid w:val="00690B25"/>
    <w:rsid w:val="006A3958"/>
    <w:rsid w:val="006A39F5"/>
    <w:rsid w:val="006A7CCF"/>
    <w:rsid w:val="006B175A"/>
    <w:rsid w:val="006B4D1E"/>
    <w:rsid w:val="006D1645"/>
    <w:rsid w:val="006E706F"/>
    <w:rsid w:val="007034FD"/>
    <w:rsid w:val="00706487"/>
    <w:rsid w:val="007113AD"/>
    <w:rsid w:val="00721E71"/>
    <w:rsid w:val="00722321"/>
    <w:rsid w:val="00731E55"/>
    <w:rsid w:val="00733664"/>
    <w:rsid w:val="00737844"/>
    <w:rsid w:val="00740291"/>
    <w:rsid w:val="00746024"/>
    <w:rsid w:val="00761FFD"/>
    <w:rsid w:val="00767236"/>
    <w:rsid w:val="00772410"/>
    <w:rsid w:val="007744EA"/>
    <w:rsid w:val="0079607C"/>
    <w:rsid w:val="00796C11"/>
    <w:rsid w:val="00797529"/>
    <w:rsid w:val="007A625F"/>
    <w:rsid w:val="007B0E39"/>
    <w:rsid w:val="007B1E5E"/>
    <w:rsid w:val="007C51C6"/>
    <w:rsid w:val="007D292D"/>
    <w:rsid w:val="007D4DDD"/>
    <w:rsid w:val="007D58A7"/>
    <w:rsid w:val="007E0D0F"/>
    <w:rsid w:val="007E11F2"/>
    <w:rsid w:val="007E229A"/>
    <w:rsid w:val="007E6695"/>
    <w:rsid w:val="007E7D46"/>
    <w:rsid w:val="007E7E5A"/>
    <w:rsid w:val="007F6A15"/>
    <w:rsid w:val="00803332"/>
    <w:rsid w:val="00807CED"/>
    <w:rsid w:val="00815DF8"/>
    <w:rsid w:val="0082033D"/>
    <w:rsid w:val="00832D4C"/>
    <w:rsid w:val="00834EED"/>
    <w:rsid w:val="0083730B"/>
    <w:rsid w:val="00837D2C"/>
    <w:rsid w:val="0084444E"/>
    <w:rsid w:val="00846E54"/>
    <w:rsid w:val="00852525"/>
    <w:rsid w:val="00852A46"/>
    <w:rsid w:val="00855A00"/>
    <w:rsid w:val="00860FC5"/>
    <w:rsid w:val="00862E11"/>
    <w:rsid w:val="0087026E"/>
    <w:rsid w:val="00880A58"/>
    <w:rsid w:val="008B32B6"/>
    <w:rsid w:val="008C15D0"/>
    <w:rsid w:val="008C60FF"/>
    <w:rsid w:val="008D2775"/>
    <w:rsid w:val="008D2DC1"/>
    <w:rsid w:val="008D47E6"/>
    <w:rsid w:val="008E1327"/>
    <w:rsid w:val="008F5792"/>
    <w:rsid w:val="008F5E5A"/>
    <w:rsid w:val="00927385"/>
    <w:rsid w:val="00945D7C"/>
    <w:rsid w:val="00950C65"/>
    <w:rsid w:val="009575C3"/>
    <w:rsid w:val="00957AA0"/>
    <w:rsid w:val="00963363"/>
    <w:rsid w:val="00973D5F"/>
    <w:rsid w:val="0097507C"/>
    <w:rsid w:val="00990149"/>
    <w:rsid w:val="00994B29"/>
    <w:rsid w:val="00996099"/>
    <w:rsid w:val="009A72D4"/>
    <w:rsid w:val="009A7921"/>
    <w:rsid w:val="009B0DED"/>
    <w:rsid w:val="009B1F69"/>
    <w:rsid w:val="009B2ACF"/>
    <w:rsid w:val="009D23F0"/>
    <w:rsid w:val="009D5728"/>
    <w:rsid w:val="009E2553"/>
    <w:rsid w:val="009E6BEF"/>
    <w:rsid w:val="009F270A"/>
    <w:rsid w:val="009F6E8A"/>
    <w:rsid w:val="00A04BDD"/>
    <w:rsid w:val="00A138EF"/>
    <w:rsid w:val="00A210F6"/>
    <w:rsid w:val="00A23455"/>
    <w:rsid w:val="00A2719D"/>
    <w:rsid w:val="00A27B2C"/>
    <w:rsid w:val="00A45E97"/>
    <w:rsid w:val="00A479AA"/>
    <w:rsid w:val="00A52F46"/>
    <w:rsid w:val="00A567FA"/>
    <w:rsid w:val="00A7314A"/>
    <w:rsid w:val="00A73B04"/>
    <w:rsid w:val="00A77030"/>
    <w:rsid w:val="00A83570"/>
    <w:rsid w:val="00A8383F"/>
    <w:rsid w:val="00A86FFE"/>
    <w:rsid w:val="00AA10BA"/>
    <w:rsid w:val="00AC4484"/>
    <w:rsid w:val="00AC5F73"/>
    <w:rsid w:val="00B01509"/>
    <w:rsid w:val="00B20B0D"/>
    <w:rsid w:val="00B247F1"/>
    <w:rsid w:val="00B248D1"/>
    <w:rsid w:val="00B41569"/>
    <w:rsid w:val="00B52307"/>
    <w:rsid w:val="00B5236F"/>
    <w:rsid w:val="00B62189"/>
    <w:rsid w:val="00B639F8"/>
    <w:rsid w:val="00B65520"/>
    <w:rsid w:val="00B71924"/>
    <w:rsid w:val="00BA132E"/>
    <w:rsid w:val="00BB462F"/>
    <w:rsid w:val="00BB7B69"/>
    <w:rsid w:val="00BE6522"/>
    <w:rsid w:val="00BF2A18"/>
    <w:rsid w:val="00BF3585"/>
    <w:rsid w:val="00BF3812"/>
    <w:rsid w:val="00BF423C"/>
    <w:rsid w:val="00C06643"/>
    <w:rsid w:val="00C10629"/>
    <w:rsid w:val="00C35CCB"/>
    <w:rsid w:val="00C40791"/>
    <w:rsid w:val="00C54563"/>
    <w:rsid w:val="00C62D42"/>
    <w:rsid w:val="00C62E04"/>
    <w:rsid w:val="00C64D8B"/>
    <w:rsid w:val="00C7612D"/>
    <w:rsid w:val="00C81624"/>
    <w:rsid w:val="00CA4307"/>
    <w:rsid w:val="00CC0C91"/>
    <w:rsid w:val="00CC633A"/>
    <w:rsid w:val="00CD3E94"/>
    <w:rsid w:val="00CD7A87"/>
    <w:rsid w:val="00D0340B"/>
    <w:rsid w:val="00D10CB5"/>
    <w:rsid w:val="00D15B95"/>
    <w:rsid w:val="00D45AEC"/>
    <w:rsid w:val="00D47213"/>
    <w:rsid w:val="00D57CAF"/>
    <w:rsid w:val="00D63D38"/>
    <w:rsid w:val="00D64454"/>
    <w:rsid w:val="00D849D9"/>
    <w:rsid w:val="00D954D9"/>
    <w:rsid w:val="00DA0600"/>
    <w:rsid w:val="00DB6A07"/>
    <w:rsid w:val="00DE1556"/>
    <w:rsid w:val="00DE17EA"/>
    <w:rsid w:val="00DE3BB1"/>
    <w:rsid w:val="00DF2B4F"/>
    <w:rsid w:val="00E0504D"/>
    <w:rsid w:val="00E1253D"/>
    <w:rsid w:val="00E13744"/>
    <w:rsid w:val="00E16277"/>
    <w:rsid w:val="00E224C4"/>
    <w:rsid w:val="00E255CA"/>
    <w:rsid w:val="00E27112"/>
    <w:rsid w:val="00E52D72"/>
    <w:rsid w:val="00E67F47"/>
    <w:rsid w:val="00EB07FE"/>
    <w:rsid w:val="00EB5032"/>
    <w:rsid w:val="00ED0227"/>
    <w:rsid w:val="00ED4E2B"/>
    <w:rsid w:val="00EE3EDE"/>
    <w:rsid w:val="00F11CC7"/>
    <w:rsid w:val="00F1231E"/>
    <w:rsid w:val="00F1704A"/>
    <w:rsid w:val="00F21DF2"/>
    <w:rsid w:val="00F2421A"/>
    <w:rsid w:val="00F24C45"/>
    <w:rsid w:val="00F25097"/>
    <w:rsid w:val="00F31990"/>
    <w:rsid w:val="00F31C74"/>
    <w:rsid w:val="00F320A2"/>
    <w:rsid w:val="00F41136"/>
    <w:rsid w:val="00F618E7"/>
    <w:rsid w:val="00F705C8"/>
    <w:rsid w:val="00F72ED4"/>
    <w:rsid w:val="00F774C8"/>
    <w:rsid w:val="00F8770C"/>
    <w:rsid w:val="00F87C9C"/>
    <w:rsid w:val="00F9563D"/>
    <w:rsid w:val="00F95EA3"/>
    <w:rsid w:val="00F97C18"/>
    <w:rsid w:val="00FC3CAA"/>
    <w:rsid w:val="00FD1CCA"/>
    <w:rsid w:val="00FD4ACA"/>
    <w:rsid w:val="00FD5E7F"/>
    <w:rsid w:val="00FE6283"/>
    <w:rsid w:val="00FE6753"/>
    <w:rsid w:val="00FF0F9E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7827BE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CEE"/>
  </w:style>
  <w:style w:type="paragraph" w:styleId="Nadpis1">
    <w:name w:val="heading 1"/>
    <w:basedOn w:val="Normln"/>
    <w:next w:val="Normln"/>
    <w:link w:val="Nadpis1Char"/>
    <w:uiPriority w:val="99"/>
    <w:qFormat/>
    <w:rsid w:val="00D64454"/>
    <w:pPr>
      <w:keepNext/>
      <w:numPr>
        <w:numId w:val="4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D64454"/>
    <w:pPr>
      <w:keepNext/>
      <w:ind w:firstLine="709"/>
      <w:jc w:val="both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D64454"/>
    <w:pPr>
      <w:keepNext/>
      <w:widowControl w:val="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64454"/>
    <w:pPr>
      <w:keepNext/>
      <w:jc w:val="both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D64454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D64454"/>
    <w:pPr>
      <w:keepNext/>
      <w:jc w:val="both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D64454"/>
    <w:pPr>
      <w:keepNext/>
      <w:tabs>
        <w:tab w:val="left" w:pos="-1701"/>
      </w:tabs>
      <w:ind w:left="426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64454"/>
    <w:pPr>
      <w:keepNext/>
      <w:jc w:val="both"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D64454"/>
    <w:pPr>
      <w:keepNext/>
      <w:ind w:left="19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</w:rPr>
  </w:style>
  <w:style w:type="character" w:customStyle="1" w:styleId="ZpatChar">
    <w:name w:val="Zápatí Char"/>
    <w:link w:val="Zpat"/>
    <w:uiPriority w:val="99"/>
    <w:locked/>
    <w:rsid w:val="00130CEE"/>
    <w:rPr>
      <w:rFonts w:cs="Times New Roman"/>
      <w:lang w:val="cs-CZ" w:eastAsia="cs-CZ"/>
    </w:rPr>
  </w:style>
  <w:style w:type="paragraph" w:styleId="Zpat">
    <w:name w:val="footer"/>
    <w:basedOn w:val="Normln"/>
    <w:link w:val="ZpatChar"/>
    <w:uiPriority w:val="99"/>
    <w:rsid w:val="00130CEE"/>
    <w:pPr>
      <w:tabs>
        <w:tab w:val="center" w:pos="4536"/>
        <w:tab w:val="right" w:pos="9072"/>
      </w:tabs>
    </w:pPr>
  </w:style>
  <w:style w:type="character" w:customStyle="1" w:styleId="ZpatChar1">
    <w:name w:val="Zápatí Char1"/>
    <w:uiPriority w:val="99"/>
    <w:semiHidden/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130CEE"/>
    <w:rPr>
      <w:rFonts w:cs="Times New Roman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30CEE"/>
    <w:pPr>
      <w:spacing w:line="360" w:lineRule="auto"/>
      <w:ind w:left="567"/>
      <w:jc w:val="both"/>
    </w:pPr>
  </w:style>
  <w:style w:type="character" w:customStyle="1" w:styleId="ZkladntextodsazenChar1">
    <w:name w:val="Základní text odsazený Char1"/>
    <w:uiPriority w:val="99"/>
    <w:semiHidden/>
    <w:rPr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locked/>
    <w:rsid w:val="00130CEE"/>
    <w:rPr>
      <w:rFonts w:cs="Times New Roman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30CEE"/>
    <w:pPr>
      <w:spacing w:line="360" w:lineRule="auto"/>
      <w:ind w:left="284" w:hanging="284"/>
      <w:jc w:val="both"/>
    </w:pPr>
  </w:style>
  <w:style w:type="character" w:customStyle="1" w:styleId="Zkladntextodsazen2Char1">
    <w:name w:val="Základní text odsazený 2 Char1"/>
    <w:uiPriority w:val="99"/>
    <w:semiHidden/>
    <w:rPr>
      <w:sz w:val="20"/>
      <w:szCs w:val="20"/>
    </w:rPr>
  </w:style>
  <w:style w:type="table" w:styleId="Mkatabulky">
    <w:name w:val="Table Grid"/>
    <w:basedOn w:val="Normlntabulka"/>
    <w:uiPriority w:val="99"/>
    <w:rsid w:val="00690B25"/>
    <w:rPr>
      <w:rFonts w:ascii="Times" w:hAnsi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77241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6E706F"/>
    <w:rPr>
      <w:rFonts w:cs="Times New Roman"/>
    </w:rPr>
  </w:style>
  <w:style w:type="paragraph" w:styleId="Zhlav">
    <w:name w:val="header"/>
    <w:basedOn w:val="Normln"/>
    <w:link w:val="ZhlavChar"/>
    <w:uiPriority w:val="99"/>
    <w:rsid w:val="00D64454"/>
    <w:pPr>
      <w:tabs>
        <w:tab w:val="center" w:pos="4536"/>
        <w:tab w:val="right" w:pos="9072"/>
      </w:tabs>
      <w:jc w:val="both"/>
    </w:pPr>
  </w:style>
  <w:style w:type="character" w:styleId="Hypertextovodkaz">
    <w:name w:val="Hyperlink"/>
    <w:uiPriority w:val="99"/>
    <w:rsid w:val="00D64454"/>
    <w:rPr>
      <w:rFonts w:cs="Times New Roman"/>
      <w:color w:val="0000FF"/>
      <w:u w:val="single"/>
    </w:rPr>
  </w:style>
  <w:style w:type="character" w:customStyle="1" w:styleId="ZhlavChar">
    <w:name w:val="Záhlaví Char"/>
    <w:link w:val="Zhlav"/>
    <w:uiPriority w:val="99"/>
    <w:semiHidden/>
    <w:locked/>
    <w:rsid w:val="00D64454"/>
    <w:rPr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64454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ojeodstavce">
    <w:name w:val="moje odstavce"/>
    <w:basedOn w:val="Normln"/>
    <w:uiPriority w:val="99"/>
    <w:rsid w:val="00D64454"/>
    <w:pPr>
      <w:widowControl w:val="0"/>
      <w:numPr>
        <w:numId w:val="7"/>
      </w:numPr>
      <w:adjustRightInd w:val="0"/>
      <w:spacing w:before="240"/>
      <w:jc w:val="both"/>
      <w:textAlignment w:val="baseline"/>
    </w:pPr>
    <w:rPr>
      <w:rFonts w:ascii="Arial" w:hAnsi="Arial"/>
      <w:sz w:val="24"/>
    </w:rPr>
  </w:style>
  <w:style w:type="paragraph" w:customStyle="1" w:styleId="Styl2">
    <w:name w:val="Styl2"/>
    <w:basedOn w:val="Normln"/>
    <w:uiPriority w:val="99"/>
    <w:rsid w:val="00D64454"/>
    <w:pPr>
      <w:widowControl w:val="0"/>
      <w:numPr>
        <w:ilvl w:val="3"/>
        <w:numId w:val="7"/>
      </w:numPr>
      <w:adjustRightInd w:val="0"/>
      <w:spacing w:line="360" w:lineRule="atLeast"/>
      <w:jc w:val="both"/>
      <w:textAlignment w:val="baseline"/>
    </w:pPr>
    <w:rPr>
      <w:rFonts w:ascii="Arial" w:hAnsi="Arial"/>
      <w:sz w:val="24"/>
    </w:rPr>
  </w:style>
  <w:style w:type="paragraph" w:customStyle="1" w:styleId="Normal01">
    <w:name w:val="Normal 01"/>
    <w:basedOn w:val="Normln"/>
    <w:uiPriority w:val="99"/>
    <w:rsid w:val="00D64454"/>
    <w:pPr>
      <w:widowControl w:val="0"/>
    </w:pPr>
    <w:rPr>
      <w:rFonts w:ascii="Arial" w:hAnsi="Arial" w:cs="Arial"/>
      <w:sz w:val="17"/>
      <w:szCs w:val="17"/>
    </w:rPr>
  </w:style>
  <w:style w:type="paragraph" w:styleId="Zkladntextodsazen3">
    <w:name w:val="Body Text Indent 3"/>
    <w:basedOn w:val="Normln"/>
    <w:link w:val="Zkladntextodsazen3Char"/>
    <w:uiPriority w:val="99"/>
    <w:rsid w:val="00D64454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</w:rPr>
  </w:style>
  <w:style w:type="paragraph" w:customStyle="1" w:styleId="CharChar2CharCharCharCharChar">
    <w:name w:val="Char Char2 Char Char Char Char Char"/>
    <w:basedOn w:val="Normln"/>
    <w:uiPriority w:val="99"/>
    <w:rsid w:val="00D64454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Odkaznakoment">
    <w:name w:val="annotation reference"/>
    <w:uiPriority w:val="99"/>
    <w:semiHidden/>
    <w:rsid w:val="00D6445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64454"/>
    <w:pPr>
      <w:jc w:val="both"/>
    </w:p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644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64454"/>
    <w:pPr>
      <w:spacing w:after="120"/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0"/>
      <w:szCs w:val="20"/>
    </w:rPr>
  </w:style>
  <w:style w:type="paragraph" w:styleId="Normlnweb">
    <w:name w:val="Normal (Web)"/>
    <w:basedOn w:val="Normln"/>
    <w:uiPriority w:val="99"/>
    <w:rsid w:val="00D64454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uiPriority w:val="99"/>
    <w:rsid w:val="00D64454"/>
    <w:rPr>
      <w:rFonts w:cs="Times New Roman"/>
      <w:color w:val="800080"/>
      <w:u w:val="single"/>
    </w:rPr>
  </w:style>
  <w:style w:type="paragraph" w:customStyle="1" w:styleId="Styl1">
    <w:name w:val="Styl1"/>
    <w:basedOn w:val="Normln"/>
    <w:uiPriority w:val="99"/>
    <w:rsid w:val="00D64454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99"/>
    <w:qFormat/>
    <w:rsid w:val="00D64454"/>
    <w:pPr>
      <w:ind w:left="708"/>
    </w:pPr>
  </w:style>
  <w:style w:type="character" w:customStyle="1" w:styleId="CharChar1">
    <w:name w:val="Char Char1"/>
    <w:uiPriority w:val="99"/>
    <w:semiHidden/>
    <w:locked/>
    <w:rsid w:val="00092494"/>
    <w:rPr>
      <w:lang w:val="cs-CZ" w:eastAsia="cs-CZ"/>
    </w:rPr>
  </w:style>
  <w:style w:type="character" w:customStyle="1" w:styleId="CharChar2">
    <w:name w:val="Char Char2"/>
    <w:uiPriority w:val="99"/>
    <w:semiHidden/>
    <w:locked/>
    <w:rsid w:val="00F31C74"/>
    <w:rPr>
      <w:lang w:val="cs-CZ" w:eastAsia="cs-CZ"/>
    </w:rPr>
  </w:style>
  <w:style w:type="paragraph" w:customStyle="1" w:styleId="CharChar2CharCharCharCharChar1">
    <w:name w:val="Char Char2 Char Char Char Char Char1"/>
    <w:basedOn w:val="Normln"/>
    <w:uiPriority w:val="99"/>
    <w:rsid w:val="00F31C74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UnresolvedMention">
    <w:name w:val="Unresolved Mention"/>
    <w:uiPriority w:val="99"/>
    <w:semiHidden/>
    <w:unhideWhenUsed/>
    <w:rsid w:val="002F5C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CEE"/>
  </w:style>
  <w:style w:type="paragraph" w:styleId="Nadpis1">
    <w:name w:val="heading 1"/>
    <w:basedOn w:val="Normln"/>
    <w:next w:val="Normln"/>
    <w:link w:val="Nadpis1Char"/>
    <w:uiPriority w:val="99"/>
    <w:qFormat/>
    <w:rsid w:val="00D64454"/>
    <w:pPr>
      <w:keepNext/>
      <w:numPr>
        <w:numId w:val="4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D64454"/>
    <w:pPr>
      <w:keepNext/>
      <w:ind w:firstLine="709"/>
      <w:jc w:val="both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D64454"/>
    <w:pPr>
      <w:keepNext/>
      <w:widowControl w:val="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64454"/>
    <w:pPr>
      <w:keepNext/>
      <w:jc w:val="both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D64454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D64454"/>
    <w:pPr>
      <w:keepNext/>
      <w:jc w:val="both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D64454"/>
    <w:pPr>
      <w:keepNext/>
      <w:tabs>
        <w:tab w:val="left" w:pos="-1701"/>
      </w:tabs>
      <w:ind w:left="426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64454"/>
    <w:pPr>
      <w:keepNext/>
      <w:jc w:val="both"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D64454"/>
    <w:pPr>
      <w:keepNext/>
      <w:ind w:left="19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</w:rPr>
  </w:style>
  <w:style w:type="character" w:customStyle="1" w:styleId="ZpatChar">
    <w:name w:val="Zápatí Char"/>
    <w:link w:val="Zpat"/>
    <w:uiPriority w:val="99"/>
    <w:locked/>
    <w:rsid w:val="00130CEE"/>
    <w:rPr>
      <w:rFonts w:cs="Times New Roman"/>
      <w:lang w:val="cs-CZ" w:eastAsia="cs-CZ"/>
    </w:rPr>
  </w:style>
  <w:style w:type="paragraph" w:styleId="Zpat">
    <w:name w:val="footer"/>
    <w:basedOn w:val="Normln"/>
    <w:link w:val="ZpatChar"/>
    <w:uiPriority w:val="99"/>
    <w:rsid w:val="00130CEE"/>
    <w:pPr>
      <w:tabs>
        <w:tab w:val="center" w:pos="4536"/>
        <w:tab w:val="right" w:pos="9072"/>
      </w:tabs>
    </w:pPr>
  </w:style>
  <w:style w:type="character" w:customStyle="1" w:styleId="ZpatChar1">
    <w:name w:val="Zápatí Char1"/>
    <w:uiPriority w:val="99"/>
    <w:semiHidden/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130CEE"/>
    <w:rPr>
      <w:rFonts w:cs="Times New Roman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30CEE"/>
    <w:pPr>
      <w:spacing w:line="360" w:lineRule="auto"/>
      <w:ind w:left="567"/>
      <w:jc w:val="both"/>
    </w:pPr>
  </w:style>
  <w:style w:type="character" w:customStyle="1" w:styleId="ZkladntextodsazenChar1">
    <w:name w:val="Základní text odsazený Char1"/>
    <w:uiPriority w:val="99"/>
    <w:semiHidden/>
    <w:rPr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locked/>
    <w:rsid w:val="00130CEE"/>
    <w:rPr>
      <w:rFonts w:cs="Times New Roman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30CEE"/>
    <w:pPr>
      <w:spacing w:line="360" w:lineRule="auto"/>
      <w:ind w:left="284" w:hanging="284"/>
      <w:jc w:val="both"/>
    </w:pPr>
  </w:style>
  <w:style w:type="character" w:customStyle="1" w:styleId="Zkladntextodsazen2Char1">
    <w:name w:val="Základní text odsazený 2 Char1"/>
    <w:uiPriority w:val="99"/>
    <w:semiHidden/>
    <w:rPr>
      <w:sz w:val="20"/>
      <w:szCs w:val="20"/>
    </w:rPr>
  </w:style>
  <w:style w:type="table" w:styleId="Mkatabulky">
    <w:name w:val="Table Grid"/>
    <w:basedOn w:val="Normlntabulka"/>
    <w:uiPriority w:val="99"/>
    <w:rsid w:val="00690B25"/>
    <w:rPr>
      <w:rFonts w:ascii="Times" w:hAnsi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77241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6E706F"/>
    <w:rPr>
      <w:rFonts w:cs="Times New Roman"/>
    </w:rPr>
  </w:style>
  <w:style w:type="paragraph" w:styleId="Zhlav">
    <w:name w:val="header"/>
    <w:basedOn w:val="Normln"/>
    <w:link w:val="ZhlavChar"/>
    <w:uiPriority w:val="99"/>
    <w:rsid w:val="00D64454"/>
    <w:pPr>
      <w:tabs>
        <w:tab w:val="center" w:pos="4536"/>
        <w:tab w:val="right" w:pos="9072"/>
      </w:tabs>
      <w:jc w:val="both"/>
    </w:pPr>
  </w:style>
  <w:style w:type="character" w:styleId="Hypertextovodkaz">
    <w:name w:val="Hyperlink"/>
    <w:uiPriority w:val="99"/>
    <w:rsid w:val="00D64454"/>
    <w:rPr>
      <w:rFonts w:cs="Times New Roman"/>
      <w:color w:val="0000FF"/>
      <w:u w:val="single"/>
    </w:rPr>
  </w:style>
  <w:style w:type="character" w:customStyle="1" w:styleId="ZhlavChar">
    <w:name w:val="Záhlaví Char"/>
    <w:link w:val="Zhlav"/>
    <w:uiPriority w:val="99"/>
    <w:semiHidden/>
    <w:locked/>
    <w:rsid w:val="00D64454"/>
    <w:rPr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64454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ojeodstavce">
    <w:name w:val="moje odstavce"/>
    <w:basedOn w:val="Normln"/>
    <w:uiPriority w:val="99"/>
    <w:rsid w:val="00D64454"/>
    <w:pPr>
      <w:widowControl w:val="0"/>
      <w:numPr>
        <w:numId w:val="7"/>
      </w:numPr>
      <w:adjustRightInd w:val="0"/>
      <w:spacing w:before="240"/>
      <w:jc w:val="both"/>
      <w:textAlignment w:val="baseline"/>
    </w:pPr>
    <w:rPr>
      <w:rFonts w:ascii="Arial" w:hAnsi="Arial"/>
      <w:sz w:val="24"/>
    </w:rPr>
  </w:style>
  <w:style w:type="paragraph" w:customStyle="1" w:styleId="Styl2">
    <w:name w:val="Styl2"/>
    <w:basedOn w:val="Normln"/>
    <w:uiPriority w:val="99"/>
    <w:rsid w:val="00D64454"/>
    <w:pPr>
      <w:widowControl w:val="0"/>
      <w:numPr>
        <w:ilvl w:val="3"/>
        <w:numId w:val="7"/>
      </w:numPr>
      <w:adjustRightInd w:val="0"/>
      <w:spacing w:line="360" w:lineRule="atLeast"/>
      <w:jc w:val="both"/>
      <w:textAlignment w:val="baseline"/>
    </w:pPr>
    <w:rPr>
      <w:rFonts w:ascii="Arial" w:hAnsi="Arial"/>
      <w:sz w:val="24"/>
    </w:rPr>
  </w:style>
  <w:style w:type="paragraph" w:customStyle="1" w:styleId="Normal01">
    <w:name w:val="Normal 01"/>
    <w:basedOn w:val="Normln"/>
    <w:uiPriority w:val="99"/>
    <w:rsid w:val="00D64454"/>
    <w:pPr>
      <w:widowControl w:val="0"/>
    </w:pPr>
    <w:rPr>
      <w:rFonts w:ascii="Arial" w:hAnsi="Arial" w:cs="Arial"/>
      <w:sz w:val="17"/>
      <w:szCs w:val="17"/>
    </w:rPr>
  </w:style>
  <w:style w:type="paragraph" w:styleId="Zkladntextodsazen3">
    <w:name w:val="Body Text Indent 3"/>
    <w:basedOn w:val="Normln"/>
    <w:link w:val="Zkladntextodsazen3Char"/>
    <w:uiPriority w:val="99"/>
    <w:rsid w:val="00D64454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</w:rPr>
  </w:style>
  <w:style w:type="paragraph" w:customStyle="1" w:styleId="CharChar2CharCharCharCharChar">
    <w:name w:val="Char Char2 Char Char Char Char Char"/>
    <w:basedOn w:val="Normln"/>
    <w:uiPriority w:val="99"/>
    <w:rsid w:val="00D64454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Odkaznakoment">
    <w:name w:val="annotation reference"/>
    <w:uiPriority w:val="99"/>
    <w:semiHidden/>
    <w:rsid w:val="00D6445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64454"/>
    <w:pPr>
      <w:jc w:val="both"/>
    </w:p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644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64454"/>
    <w:pPr>
      <w:spacing w:after="120"/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0"/>
      <w:szCs w:val="20"/>
    </w:rPr>
  </w:style>
  <w:style w:type="paragraph" w:styleId="Normlnweb">
    <w:name w:val="Normal (Web)"/>
    <w:basedOn w:val="Normln"/>
    <w:uiPriority w:val="99"/>
    <w:rsid w:val="00D64454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uiPriority w:val="99"/>
    <w:rsid w:val="00D64454"/>
    <w:rPr>
      <w:rFonts w:cs="Times New Roman"/>
      <w:color w:val="800080"/>
      <w:u w:val="single"/>
    </w:rPr>
  </w:style>
  <w:style w:type="paragraph" w:customStyle="1" w:styleId="Styl1">
    <w:name w:val="Styl1"/>
    <w:basedOn w:val="Normln"/>
    <w:uiPriority w:val="99"/>
    <w:rsid w:val="00D64454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99"/>
    <w:qFormat/>
    <w:rsid w:val="00D64454"/>
    <w:pPr>
      <w:ind w:left="708"/>
    </w:pPr>
  </w:style>
  <w:style w:type="character" w:customStyle="1" w:styleId="CharChar1">
    <w:name w:val="Char Char1"/>
    <w:uiPriority w:val="99"/>
    <w:semiHidden/>
    <w:locked/>
    <w:rsid w:val="00092494"/>
    <w:rPr>
      <w:lang w:val="cs-CZ" w:eastAsia="cs-CZ"/>
    </w:rPr>
  </w:style>
  <w:style w:type="character" w:customStyle="1" w:styleId="CharChar2">
    <w:name w:val="Char Char2"/>
    <w:uiPriority w:val="99"/>
    <w:semiHidden/>
    <w:locked/>
    <w:rsid w:val="00F31C74"/>
    <w:rPr>
      <w:lang w:val="cs-CZ" w:eastAsia="cs-CZ"/>
    </w:rPr>
  </w:style>
  <w:style w:type="paragraph" w:customStyle="1" w:styleId="CharChar2CharCharCharCharChar1">
    <w:name w:val="Char Char2 Char Char Char Char Char1"/>
    <w:basedOn w:val="Normln"/>
    <w:uiPriority w:val="99"/>
    <w:rsid w:val="00F31C74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UnresolvedMention">
    <w:name w:val="Unresolved Mention"/>
    <w:uiPriority w:val="99"/>
    <w:semiHidden/>
    <w:unhideWhenUsed/>
    <w:rsid w:val="002F5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8FAD-93F2-49F6-9E61-85480074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MARBES</Company>
  <LinksUpToDate>false</LinksUpToDate>
  <CharactersWithSpaces>3540</CharactersWithSpaces>
  <SharedDoc>false</SharedDoc>
  <HLinks>
    <vt:vector size="12" baseType="variant"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http://www.olomouc.eu/o-meste/uzemni-planovani/pro-projektanty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http://www.olomouc.eu/magistrat/odbory-magistratu/odbor-investic/odbor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Havránek</dc:creator>
  <cp:lastModifiedBy>Neumanová Alena</cp:lastModifiedBy>
  <cp:revision>2</cp:revision>
  <cp:lastPrinted>2021-02-04T12:07:00Z</cp:lastPrinted>
  <dcterms:created xsi:type="dcterms:W3CDTF">2021-06-18T06:35:00Z</dcterms:created>
  <dcterms:modified xsi:type="dcterms:W3CDTF">2021-06-18T06:35:00Z</dcterms:modified>
</cp:coreProperties>
</file>