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0DC7E" w14:textId="1F371B06" w:rsidR="001E00FB" w:rsidRPr="00BB0488" w:rsidRDefault="001E00FB" w:rsidP="001830EF">
      <w:pPr>
        <w:pStyle w:val="Nzev"/>
        <w:outlineLvl w:val="0"/>
        <w:rPr>
          <w:rFonts w:ascii="Arial" w:hAnsi="Arial" w:cs="Arial"/>
          <w:sz w:val="20"/>
          <w:szCs w:val="20"/>
        </w:rPr>
      </w:pPr>
      <w:r w:rsidRPr="00BB0488">
        <w:rPr>
          <w:rFonts w:ascii="Arial" w:hAnsi="Arial" w:cs="Arial"/>
          <w:sz w:val="20"/>
          <w:szCs w:val="20"/>
        </w:rPr>
        <w:t>SMLOUVA O DÍLO</w:t>
      </w:r>
      <w:r w:rsidRPr="00BB0488">
        <w:rPr>
          <w:rFonts w:ascii="Arial" w:hAnsi="Arial" w:cs="Arial"/>
          <w:sz w:val="20"/>
          <w:szCs w:val="20"/>
        </w:rPr>
        <w:br/>
        <w:t xml:space="preserve">uzavřená podle § </w:t>
      </w:r>
      <w:r w:rsidR="00017CFE" w:rsidRPr="00BB0488">
        <w:rPr>
          <w:rFonts w:ascii="Arial" w:hAnsi="Arial" w:cs="Arial"/>
          <w:sz w:val="20"/>
          <w:szCs w:val="20"/>
        </w:rPr>
        <w:t>2586</w:t>
      </w:r>
      <w:r w:rsidRPr="00BB0488">
        <w:rPr>
          <w:rFonts w:ascii="Arial" w:hAnsi="Arial" w:cs="Arial"/>
          <w:sz w:val="20"/>
          <w:szCs w:val="20"/>
        </w:rPr>
        <w:t xml:space="preserve"> a násl. zákona č. </w:t>
      </w:r>
      <w:r w:rsidR="00017CFE" w:rsidRPr="00BB0488">
        <w:rPr>
          <w:rFonts w:ascii="Arial" w:hAnsi="Arial" w:cs="Arial"/>
          <w:sz w:val="20"/>
          <w:szCs w:val="20"/>
        </w:rPr>
        <w:t>89</w:t>
      </w:r>
      <w:r w:rsidRPr="00BB0488">
        <w:rPr>
          <w:rFonts w:ascii="Arial" w:hAnsi="Arial" w:cs="Arial"/>
          <w:sz w:val="20"/>
          <w:szCs w:val="20"/>
        </w:rPr>
        <w:t>/</w:t>
      </w:r>
      <w:r w:rsidR="00017CFE" w:rsidRPr="00BB0488">
        <w:rPr>
          <w:rFonts w:ascii="Arial" w:hAnsi="Arial" w:cs="Arial"/>
          <w:sz w:val="20"/>
          <w:szCs w:val="20"/>
        </w:rPr>
        <w:t>2012</w:t>
      </w:r>
      <w:r w:rsidRPr="00BB0488">
        <w:rPr>
          <w:rFonts w:ascii="Arial" w:hAnsi="Arial" w:cs="Arial"/>
          <w:sz w:val="20"/>
          <w:szCs w:val="20"/>
        </w:rPr>
        <w:t xml:space="preserve"> Sb., </w:t>
      </w:r>
      <w:r w:rsidR="00017CFE" w:rsidRPr="00BB0488">
        <w:rPr>
          <w:rFonts w:ascii="Arial" w:hAnsi="Arial" w:cs="Arial"/>
          <w:sz w:val="20"/>
          <w:szCs w:val="20"/>
        </w:rPr>
        <w:t xml:space="preserve">občanský </w:t>
      </w:r>
      <w:r w:rsidRPr="00BB0488">
        <w:rPr>
          <w:rFonts w:ascii="Arial" w:hAnsi="Arial" w:cs="Arial"/>
          <w:sz w:val="20"/>
          <w:szCs w:val="20"/>
        </w:rPr>
        <w:t>zákoník, ve znění pozd. předpisů</w:t>
      </w:r>
    </w:p>
    <w:p w14:paraId="75879FD1" w14:textId="77777777" w:rsidR="001E00FB" w:rsidRPr="00BB0488" w:rsidRDefault="001E00FB" w:rsidP="001E00FB">
      <w:pPr>
        <w:spacing w:before="60"/>
        <w:jc w:val="right"/>
        <w:rPr>
          <w:rFonts w:ascii="Arial" w:hAnsi="Arial" w:cs="Arial"/>
          <w:sz w:val="20"/>
          <w:szCs w:val="20"/>
        </w:rPr>
      </w:pPr>
      <w:r w:rsidRPr="00BB0488">
        <w:rPr>
          <w:rFonts w:ascii="Arial" w:hAnsi="Arial" w:cs="Arial"/>
          <w:sz w:val="20"/>
          <w:szCs w:val="20"/>
        </w:rPr>
        <w:t xml:space="preserve"> </w:t>
      </w:r>
    </w:p>
    <w:tbl>
      <w:tblPr>
        <w:tblW w:w="0" w:type="auto"/>
        <w:tblLook w:val="04A0" w:firstRow="1" w:lastRow="0" w:firstColumn="1" w:lastColumn="0" w:noHBand="0" w:noVBand="1"/>
      </w:tblPr>
      <w:tblGrid>
        <w:gridCol w:w="4675"/>
        <w:gridCol w:w="4679"/>
      </w:tblGrid>
      <w:tr w:rsidR="001E00FB" w:rsidRPr="00BB0488" w14:paraId="48325465" w14:textId="77777777">
        <w:tc>
          <w:tcPr>
            <w:tcW w:w="4889" w:type="dxa"/>
            <w:shd w:val="clear" w:color="auto" w:fill="auto"/>
          </w:tcPr>
          <w:p w14:paraId="6F0B1128" w14:textId="77777777" w:rsidR="001E00FB" w:rsidRPr="00BB0488" w:rsidRDefault="001E00FB" w:rsidP="001E00FB">
            <w:pPr>
              <w:spacing w:before="60"/>
              <w:rPr>
                <w:rFonts w:ascii="Arial" w:hAnsi="Arial" w:cs="Arial"/>
                <w:sz w:val="20"/>
                <w:szCs w:val="20"/>
              </w:rPr>
            </w:pPr>
            <w:r w:rsidRPr="00BB0488">
              <w:rPr>
                <w:rFonts w:ascii="Arial" w:hAnsi="Arial" w:cs="Arial"/>
                <w:sz w:val="20"/>
                <w:szCs w:val="20"/>
              </w:rPr>
              <w:t>číslo smlouvy zhotovitele:</w:t>
            </w:r>
          </w:p>
        </w:tc>
        <w:tc>
          <w:tcPr>
            <w:tcW w:w="4889" w:type="dxa"/>
            <w:shd w:val="clear" w:color="auto" w:fill="auto"/>
          </w:tcPr>
          <w:p w14:paraId="169E0BAB" w14:textId="77777777" w:rsidR="001E00FB" w:rsidRPr="00BB0488" w:rsidRDefault="001E00FB" w:rsidP="001E00FB">
            <w:pPr>
              <w:spacing w:before="60"/>
              <w:rPr>
                <w:rFonts w:ascii="Arial" w:hAnsi="Arial" w:cs="Arial"/>
                <w:sz w:val="20"/>
                <w:szCs w:val="20"/>
              </w:rPr>
            </w:pPr>
            <w:r w:rsidRPr="00BB0488">
              <w:rPr>
                <w:rFonts w:ascii="Arial" w:hAnsi="Arial" w:cs="Arial"/>
                <w:sz w:val="20"/>
                <w:szCs w:val="20"/>
              </w:rPr>
              <w:t>číslo smlouvy objednatele:</w:t>
            </w:r>
          </w:p>
        </w:tc>
      </w:tr>
    </w:tbl>
    <w:p w14:paraId="4DDC8626" w14:textId="77777777" w:rsidR="001E00FB" w:rsidRPr="00BB0488" w:rsidRDefault="001E00FB" w:rsidP="00893267">
      <w:pPr>
        <w:numPr>
          <w:ilvl w:val="0"/>
          <w:numId w:val="3"/>
        </w:numPr>
        <w:spacing w:before="240"/>
        <w:ind w:left="425" w:hanging="425"/>
        <w:rPr>
          <w:rFonts w:ascii="Arial" w:hAnsi="Arial" w:cs="Arial"/>
          <w:b/>
          <w:sz w:val="20"/>
          <w:szCs w:val="20"/>
        </w:rPr>
      </w:pPr>
      <w:r w:rsidRPr="00BB0488">
        <w:rPr>
          <w:rFonts w:ascii="Arial" w:hAnsi="Arial" w:cs="Arial"/>
          <w:b/>
          <w:sz w:val="20"/>
          <w:szCs w:val="20"/>
        </w:rPr>
        <w:t>Smluvní strany</w:t>
      </w:r>
    </w:p>
    <w:p w14:paraId="20134962" w14:textId="77777777" w:rsidR="001E00FB" w:rsidRPr="00BB0488" w:rsidRDefault="001E00FB" w:rsidP="00893267">
      <w:pPr>
        <w:numPr>
          <w:ilvl w:val="1"/>
          <w:numId w:val="1"/>
        </w:numPr>
        <w:spacing w:before="60"/>
        <w:ind w:left="567" w:hanging="567"/>
        <w:rPr>
          <w:rFonts w:ascii="Arial" w:hAnsi="Arial" w:cs="Arial"/>
          <w:sz w:val="20"/>
          <w:szCs w:val="20"/>
        </w:rPr>
      </w:pPr>
      <w:r w:rsidRPr="00BB0488">
        <w:rPr>
          <w:rFonts w:ascii="Arial" w:hAnsi="Arial" w:cs="Arial"/>
          <w:sz w:val="20"/>
          <w:szCs w:val="20"/>
        </w:rPr>
        <w:t>Objednatel:</w:t>
      </w:r>
    </w:p>
    <w:tbl>
      <w:tblPr>
        <w:tblW w:w="0" w:type="auto"/>
        <w:tblInd w:w="392" w:type="dxa"/>
        <w:tblLook w:val="04A0" w:firstRow="1" w:lastRow="0" w:firstColumn="1" w:lastColumn="0" w:noHBand="0" w:noVBand="1"/>
      </w:tblPr>
      <w:tblGrid>
        <w:gridCol w:w="8962"/>
      </w:tblGrid>
      <w:tr w:rsidR="001E00FB" w:rsidRPr="00BB0488" w14:paraId="67597D76" w14:textId="77777777" w:rsidTr="00006B4C">
        <w:trPr>
          <w:cantSplit/>
          <w:trHeight w:hRule="exact" w:val="284"/>
        </w:trPr>
        <w:tc>
          <w:tcPr>
            <w:tcW w:w="9116" w:type="dxa"/>
            <w:shd w:val="clear" w:color="auto" w:fill="auto"/>
          </w:tcPr>
          <w:p w14:paraId="1EF2E575" w14:textId="77777777" w:rsidR="001E00FB" w:rsidRPr="00BB0488" w:rsidRDefault="001E00FB" w:rsidP="00006B4C">
            <w:pPr>
              <w:spacing w:before="60"/>
              <w:ind w:left="176"/>
              <w:rPr>
                <w:rFonts w:ascii="Arial" w:hAnsi="Arial" w:cs="Arial"/>
                <w:sz w:val="20"/>
                <w:szCs w:val="20"/>
              </w:rPr>
            </w:pPr>
            <w:r w:rsidRPr="00BB0488">
              <w:rPr>
                <w:rFonts w:ascii="Arial" w:hAnsi="Arial" w:cs="Arial"/>
                <w:sz w:val="20"/>
                <w:szCs w:val="20"/>
              </w:rPr>
              <w:t>Město Český Krumlov</w:t>
            </w:r>
          </w:p>
        </w:tc>
      </w:tr>
      <w:tr w:rsidR="001E00FB" w:rsidRPr="00BB0488" w14:paraId="7B486CE4" w14:textId="77777777" w:rsidTr="00006B4C">
        <w:trPr>
          <w:cantSplit/>
          <w:trHeight w:hRule="exact" w:val="284"/>
        </w:trPr>
        <w:tc>
          <w:tcPr>
            <w:tcW w:w="9116" w:type="dxa"/>
            <w:shd w:val="clear" w:color="auto" w:fill="auto"/>
          </w:tcPr>
          <w:p w14:paraId="6F2F0E67" w14:textId="77777777" w:rsidR="001E00FB" w:rsidRPr="00BB0488" w:rsidRDefault="001E00FB" w:rsidP="00006B4C">
            <w:pPr>
              <w:spacing w:before="60"/>
              <w:ind w:left="176"/>
              <w:rPr>
                <w:rFonts w:ascii="Arial" w:hAnsi="Arial" w:cs="Arial"/>
                <w:sz w:val="20"/>
                <w:szCs w:val="20"/>
              </w:rPr>
            </w:pPr>
            <w:r w:rsidRPr="00BB0488">
              <w:rPr>
                <w:rFonts w:ascii="Arial" w:hAnsi="Arial" w:cs="Arial"/>
                <w:sz w:val="20"/>
                <w:szCs w:val="20"/>
              </w:rPr>
              <w:t xml:space="preserve">se sídlem nám. Svornosti 1, Český Krumlov, PSČ 381 01 </w:t>
            </w:r>
          </w:p>
        </w:tc>
      </w:tr>
      <w:tr w:rsidR="001E00FB" w:rsidRPr="00BB0488" w14:paraId="524B39BD" w14:textId="77777777" w:rsidTr="00006B4C">
        <w:trPr>
          <w:cantSplit/>
          <w:trHeight w:hRule="exact" w:val="284"/>
        </w:trPr>
        <w:tc>
          <w:tcPr>
            <w:tcW w:w="9116" w:type="dxa"/>
            <w:shd w:val="clear" w:color="auto" w:fill="auto"/>
          </w:tcPr>
          <w:p w14:paraId="24866130" w14:textId="77777777" w:rsidR="001E00FB" w:rsidRPr="00BB0488" w:rsidRDefault="001E00FB" w:rsidP="00006B4C">
            <w:pPr>
              <w:spacing w:before="60"/>
              <w:ind w:left="176"/>
              <w:rPr>
                <w:rFonts w:ascii="Arial" w:hAnsi="Arial" w:cs="Arial"/>
                <w:sz w:val="20"/>
                <w:szCs w:val="20"/>
              </w:rPr>
            </w:pPr>
            <w:r w:rsidRPr="00BB0488">
              <w:rPr>
                <w:rFonts w:ascii="Arial" w:hAnsi="Arial" w:cs="Arial"/>
                <w:sz w:val="20"/>
                <w:szCs w:val="20"/>
              </w:rPr>
              <w:t>zastoupené: Mgr. Daliborem Cardou, starostou města</w:t>
            </w:r>
          </w:p>
        </w:tc>
      </w:tr>
      <w:tr w:rsidR="001E00FB" w:rsidRPr="00BB0488" w14:paraId="45E978D5" w14:textId="77777777" w:rsidTr="00006B4C">
        <w:trPr>
          <w:cantSplit/>
          <w:trHeight w:hRule="exact" w:val="284"/>
        </w:trPr>
        <w:tc>
          <w:tcPr>
            <w:tcW w:w="9116" w:type="dxa"/>
            <w:shd w:val="clear" w:color="auto" w:fill="auto"/>
          </w:tcPr>
          <w:p w14:paraId="2AF2F68E" w14:textId="77777777" w:rsidR="001E00FB" w:rsidRPr="00BB0488" w:rsidRDefault="001E00FB" w:rsidP="00006B4C">
            <w:pPr>
              <w:spacing w:before="60"/>
              <w:ind w:left="176"/>
              <w:rPr>
                <w:rFonts w:ascii="Arial" w:hAnsi="Arial" w:cs="Arial"/>
                <w:sz w:val="20"/>
                <w:szCs w:val="20"/>
              </w:rPr>
            </w:pPr>
            <w:r w:rsidRPr="00BB0488">
              <w:rPr>
                <w:rFonts w:ascii="Arial" w:hAnsi="Arial" w:cs="Arial"/>
                <w:sz w:val="20"/>
                <w:szCs w:val="20"/>
              </w:rPr>
              <w:t>IČ: 00245836</w:t>
            </w:r>
          </w:p>
        </w:tc>
      </w:tr>
      <w:tr w:rsidR="001E00FB" w:rsidRPr="00BB0488" w14:paraId="685BAC13" w14:textId="77777777" w:rsidTr="00006B4C">
        <w:trPr>
          <w:cantSplit/>
          <w:trHeight w:hRule="exact" w:val="284"/>
        </w:trPr>
        <w:tc>
          <w:tcPr>
            <w:tcW w:w="9116" w:type="dxa"/>
            <w:shd w:val="clear" w:color="auto" w:fill="auto"/>
          </w:tcPr>
          <w:p w14:paraId="28CD55A7" w14:textId="77777777" w:rsidR="001E00FB" w:rsidRPr="00BB0488" w:rsidRDefault="001E00FB" w:rsidP="00006B4C">
            <w:pPr>
              <w:spacing w:before="60"/>
              <w:ind w:left="176"/>
              <w:rPr>
                <w:rFonts w:ascii="Arial" w:hAnsi="Arial" w:cs="Arial"/>
                <w:sz w:val="20"/>
                <w:szCs w:val="20"/>
              </w:rPr>
            </w:pPr>
            <w:r w:rsidRPr="00BB0488">
              <w:rPr>
                <w:rFonts w:ascii="Arial" w:hAnsi="Arial" w:cs="Arial"/>
                <w:sz w:val="20"/>
                <w:szCs w:val="20"/>
              </w:rPr>
              <w:t>DIČ: CZ00245836</w:t>
            </w:r>
          </w:p>
        </w:tc>
      </w:tr>
      <w:tr w:rsidR="001E00FB" w:rsidRPr="00BB0488" w14:paraId="3B102937" w14:textId="77777777" w:rsidTr="00006B4C">
        <w:trPr>
          <w:cantSplit/>
          <w:trHeight w:hRule="exact" w:val="284"/>
        </w:trPr>
        <w:tc>
          <w:tcPr>
            <w:tcW w:w="9116" w:type="dxa"/>
            <w:shd w:val="clear" w:color="auto" w:fill="auto"/>
          </w:tcPr>
          <w:p w14:paraId="1FE54EE3" w14:textId="77777777" w:rsidR="001E00FB" w:rsidRPr="00BB0488" w:rsidRDefault="001E00FB" w:rsidP="00006B4C">
            <w:pPr>
              <w:spacing w:before="60"/>
              <w:ind w:left="176"/>
              <w:rPr>
                <w:rFonts w:ascii="Arial" w:hAnsi="Arial" w:cs="Arial"/>
                <w:sz w:val="20"/>
                <w:szCs w:val="20"/>
              </w:rPr>
            </w:pPr>
            <w:r w:rsidRPr="00BB0488">
              <w:rPr>
                <w:rFonts w:ascii="Arial" w:hAnsi="Arial" w:cs="Arial"/>
                <w:sz w:val="20"/>
                <w:szCs w:val="20"/>
              </w:rPr>
              <w:t>osoby oprávněné jednat</w:t>
            </w:r>
          </w:p>
        </w:tc>
      </w:tr>
      <w:tr w:rsidR="001E00FB" w:rsidRPr="00BB0488" w14:paraId="77A7FC4B" w14:textId="77777777" w:rsidTr="00006B4C">
        <w:trPr>
          <w:cantSplit/>
          <w:trHeight w:hRule="exact" w:val="284"/>
        </w:trPr>
        <w:tc>
          <w:tcPr>
            <w:tcW w:w="9116" w:type="dxa"/>
            <w:shd w:val="clear" w:color="auto" w:fill="auto"/>
          </w:tcPr>
          <w:p w14:paraId="7609F925" w14:textId="77777777" w:rsidR="001E00FB" w:rsidRPr="00BB0488" w:rsidRDefault="001E00FB" w:rsidP="00006B4C">
            <w:pPr>
              <w:spacing w:before="60"/>
              <w:ind w:left="176"/>
              <w:rPr>
                <w:rFonts w:ascii="Arial" w:hAnsi="Arial" w:cs="Arial"/>
                <w:sz w:val="20"/>
                <w:szCs w:val="20"/>
              </w:rPr>
            </w:pPr>
            <w:r w:rsidRPr="00BB0488">
              <w:rPr>
                <w:rFonts w:ascii="Arial" w:hAnsi="Arial" w:cs="Arial"/>
                <w:sz w:val="20"/>
                <w:szCs w:val="20"/>
              </w:rPr>
              <w:t>- ve věcech smluvních: Mgr. Dalibor Carda, starosta města</w:t>
            </w:r>
          </w:p>
        </w:tc>
      </w:tr>
      <w:tr w:rsidR="001E00FB" w:rsidRPr="00BB0488" w14:paraId="0960C1B7" w14:textId="77777777" w:rsidTr="00006B4C">
        <w:trPr>
          <w:cantSplit/>
          <w:trHeight w:hRule="exact" w:val="284"/>
        </w:trPr>
        <w:tc>
          <w:tcPr>
            <w:tcW w:w="9116" w:type="dxa"/>
            <w:shd w:val="clear" w:color="auto" w:fill="auto"/>
          </w:tcPr>
          <w:p w14:paraId="0286D331" w14:textId="77777777" w:rsidR="001E00FB" w:rsidRPr="00BB0488" w:rsidRDefault="001E00FB" w:rsidP="00006B4C">
            <w:pPr>
              <w:spacing w:before="60"/>
              <w:ind w:left="176"/>
              <w:rPr>
                <w:rFonts w:ascii="Arial" w:hAnsi="Arial" w:cs="Arial"/>
                <w:sz w:val="20"/>
                <w:szCs w:val="20"/>
              </w:rPr>
            </w:pPr>
            <w:r w:rsidRPr="00BB0488">
              <w:rPr>
                <w:rFonts w:ascii="Arial" w:hAnsi="Arial" w:cs="Arial"/>
                <w:sz w:val="20"/>
                <w:szCs w:val="20"/>
              </w:rPr>
              <w:t>- ve věcech technických: Ing. Petr Pešek, vedoucí odboru investic MěÚ Český Krumlov</w:t>
            </w:r>
          </w:p>
        </w:tc>
      </w:tr>
      <w:tr w:rsidR="001E00FB" w:rsidRPr="00BB0488" w14:paraId="39013E17" w14:textId="77777777" w:rsidTr="00006B4C">
        <w:trPr>
          <w:cantSplit/>
          <w:trHeight w:hRule="exact" w:val="284"/>
        </w:trPr>
        <w:tc>
          <w:tcPr>
            <w:tcW w:w="9116" w:type="dxa"/>
            <w:shd w:val="clear" w:color="auto" w:fill="auto"/>
          </w:tcPr>
          <w:p w14:paraId="5FF444D3" w14:textId="77777777" w:rsidR="001E00FB" w:rsidRPr="00BB0488" w:rsidRDefault="001E00FB" w:rsidP="00006B4C">
            <w:pPr>
              <w:spacing w:before="60"/>
              <w:ind w:left="176"/>
              <w:rPr>
                <w:rFonts w:ascii="Arial" w:hAnsi="Arial" w:cs="Arial"/>
                <w:sz w:val="20"/>
                <w:szCs w:val="20"/>
              </w:rPr>
            </w:pPr>
            <w:r w:rsidRPr="00BB0488">
              <w:rPr>
                <w:rFonts w:ascii="Arial" w:hAnsi="Arial" w:cs="Arial"/>
                <w:sz w:val="20"/>
                <w:szCs w:val="20"/>
              </w:rPr>
              <w:t>bankovní spojení: Komerční banka, a.s., Český Krumlov</w:t>
            </w:r>
          </w:p>
        </w:tc>
      </w:tr>
      <w:tr w:rsidR="001E00FB" w:rsidRPr="00BB0488" w14:paraId="4A74D4EC" w14:textId="77777777" w:rsidTr="00006B4C">
        <w:trPr>
          <w:cantSplit/>
          <w:trHeight w:hRule="exact" w:val="284"/>
        </w:trPr>
        <w:tc>
          <w:tcPr>
            <w:tcW w:w="9116" w:type="dxa"/>
            <w:shd w:val="clear" w:color="auto" w:fill="auto"/>
          </w:tcPr>
          <w:p w14:paraId="7FB7D50A" w14:textId="77777777" w:rsidR="001E00FB" w:rsidRPr="00BB0488" w:rsidRDefault="001E00FB" w:rsidP="00006B4C">
            <w:pPr>
              <w:spacing w:before="60"/>
              <w:ind w:left="176"/>
              <w:rPr>
                <w:rFonts w:ascii="Arial" w:hAnsi="Arial" w:cs="Arial"/>
                <w:sz w:val="20"/>
                <w:szCs w:val="20"/>
              </w:rPr>
            </w:pPr>
            <w:r w:rsidRPr="00BB0488">
              <w:rPr>
                <w:rFonts w:ascii="Arial" w:hAnsi="Arial" w:cs="Arial"/>
                <w:sz w:val="20"/>
                <w:szCs w:val="20"/>
              </w:rPr>
              <w:t>číslo účtu: 221241/0100</w:t>
            </w:r>
          </w:p>
        </w:tc>
      </w:tr>
      <w:tr w:rsidR="001E00FB" w:rsidRPr="00BB0488" w14:paraId="05854E49" w14:textId="77777777" w:rsidTr="00006B4C">
        <w:trPr>
          <w:cantSplit/>
          <w:trHeight w:hRule="exact" w:val="284"/>
        </w:trPr>
        <w:tc>
          <w:tcPr>
            <w:tcW w:w="9116" w:type="dxa"/>
            <w:shd w:val="clear" w:color="auto" w:fill="auto"/>
          </w:tcPr>
          <w:p w14:paraId="7F1937F9" w14:textId="77777777" w:rsidR="001E00FB" w:rsidRPr="00BB0488" w:rsidRDefault="001E00FB" w:rsidP="00006B4C">
            <w:pPr>
              <w:spacing w:before="60"/>
              <w:ind w:left="176"/>
              <w:rPr>
                <w:rFonts w:ascii="Arial" w:hAnsi="Arial" w:cs="Arial"/>
                <w:sz w:val="20"/>
                <w:szCs w:val="20"/>
              </w:rPr>
            </w:pPr>
            <w:r w:rsidRPr="00BB0488">
              <w:rPr>
                <w:rFonts w:ascii="Arial" w:hAnsi="Arial" w:cs="Arial"/>
                <w:sz w:val="20"/>
                <w:szCs w:val="20"/>
              </w:rPr>
              <w:t>tel. 380 766 700</w:t>
            </w:r>
          </w:p>
        </w:tc>
      </w:tr>
    </w:tbl>
    <w:p w14:paraId="6618FFB0" w14:textId="77777777" w:rsidR="001E00FB" w:rsidRPr="00BB0488" w:rsidRDefault="001E00FB" w:rsidP="001E00FB">
      <w:pPr>
        <w:spacing w:before="60"/>
        <w:ind w:left="567"/>
        <w:rPr>
          <w:rFonts w:ascii="Arial" w:hAnsi="Arial" w:cs="Arial"/>
          <w:sz w:val="20"/>
          <w:szCs w:val="20"/>
        </w:rPr>
      </w:pPr>
      <w:r w:rsidRPr="00BB0488">
        <w:rPr>
          <w:rFonts w:ascii="Arial" w:hAnsi="Arial" w:cs="Arial"/>
          <w:sz w:val="20"/>
          <w:szCs w:val="20"/>
        </w:rPr>
        <w:t>na straně jedné (dále jen „objednatel“)</w:t>
      </w:r>
    </w:p>
    <w:p w14:paraId="6815F37A" w14:textId="77777777" w:rsidR="001E00FB" w:rsidRPr="00BB0488" w:rsidRDefault="001E00FB" w:rsidP="005E57DD">
      <w:pPr>
        <w:spacing w:before="120"/>
        <w:ind w:left="567"/>
        <w:rPr>
          <w:rFonts w:ascii="Arial" w:hAnsi="Arial" w:cs="Arial"/>
          <w:sz w:val="20"/>
          <w:szCs w:val="20"/>
        </w:rPr>
      </w:pPr>
      <w:r w:rsidRPr="00BB0488">
        <w:rPr>
          <w:rFonts w:ascii="Arial" w:hAnsi="Arial" w:cs="Arial"/>
          <w:sz w:val="20"/>
          <w:szCs w:val="20"/>
        </w:rPr>
        <w:t>a</w:t>
      </w:r>
    </w:p>
    <w:p w14:paraId="2D2A88C8" w14:textId="77777777" w:rsidR="001E00FB" w:rsidRPr="00BB0488" w:rsidRDefault="001E00FB" w:rsidP="00893267">
      <w:pPr>
        <w:numPr>
          <w:ilvl w:val="1"/>
          <w:numId w:val="1"/>
        </w:numPr>
        <w:spacing w:before="120"/>
        <w:ind w:left="567" w:hanging="567"/>
        <w:rPr>
          <w:rFonts w:ascii="Arial" w:hAnsi="Arial" w:cs="Arial"/>
          <w:sz w:val="20"/>
          <w:szCs w:val="20"/>
        </w:rPr>
      </w:pPr>
      <w:r w:rsidRPr="00BB0488">
        <w:rPr>
          <w:rFonts w:ascii="Arial" w:hAnsi="Arial" w:cs="Arial"/>
          <w:sz w:val="20"/>
          <w:szCs w:val="20"/>
        </w:rPr>
        <w:t>Zhotovitel:</w:t>
      </w:r>
    </w:p>
    <w:tbl>
      <w:tblPr>
        <w:tblW w:w="0" w:type="auto"/>
        <w:tblInd w:w="392" w:type="dxa"/>
        <w:tblLook w:val="04A0" w:firstRow="1" w:lastRow="0" w:firstColumn="1" w:lastColumn="0" w:noHBand="0" w:noVBand="1"/>
      </w:tblPr>
      <w:tblGrid>
        <w:gridCol w:w="8962"/>
      </w:tblGrid>
      <w:tr w:rsidR="001E00FB" w:rsidRPr="00BB0488" w14:paraId="266DF0ED" w14:textId="77777777" w:rsidTr="00006B4C">
        <w:trPr>
          <w:trHeight w:hRule="exact" w:val="284"/>
        </w:trPr>
        <w:tc>
          <w:tcPr>
            <w:tcW w:w="9072" w:type="dxa"/>
            <w:shd w:val="clear" w:color="auto" w:fill="auto"/>
          </w:tcPr>
          <w:p w14:paraId="53CE24FD" w14:textId="3F324A6B" w:rsidR="001E00FB" w:rsidRPr="003C27CC" w:rsidRDefault="001E00FB" w:rsidP="00006B4C">
            <w:pPr>
              <w:spacing w:before="60"/>
              <w:ind w:left="176"/>
              <w:rPr>
                <w:rFonts w:ascii="Arial" w:hAnsi="Arial" w:cs="Arial"/>
                <w:sz w:val="20"/>
                <w:szCs w:val="20"/>
              </w:rPr>
            </w:pPr>
            <w:r w:rsidRPr="003C27CC">
              <w:rPr>
                <w:rFonts w:ascii="Arial" w:hAnsi="Arial" w:cs="Arial"/>
                <w:sz w:val="20"/>
                <w:szCs w:val="20"/>
              </w:rPr>
              <w:t>Obchodní jméno:</w:t>
            </w:r>
            <w:r w:rsidR="005E57DD" w:rsidRPr="003C27CC">
              <w:rPr>
                <w:rFonts w:ascii="Arial" w:hAnsi="Arial" w:cs="Arial"/>
                <w:sz w:val="20"/>
                <w:szCs w:val="20"/>
              </w:rPr>
              <w:t xml:space="preserve"> </w:t>
            </w:r>
            <w:r w:rsidR="00FB46C2" w:rsidRPr="003C27CC">
              <w:rPr>
                <w:rFonts w:ascii="Arial" w:hAnsi="Arial" w:cs="Arial"/>
                <w:sz w:val="20"/>
                <w:szCs w:val="20"/>
              </w:rPr>
              <w:t>PARECO s.r.o.</w:t>
            </w:r>
          </w:p>
        </w:tc>
      </w:tr>
      <w:tr w:rsidR="001E00FB" w:rsidRPr="00BB0488" w14:paraId="0F06ADE4" w14:textId="77777777" w:rsidTr="00006B4C">
        <w:trPr>
          <w:trHeight w:hRule="exact" w:val="284"/>
        </w:trPr>
        <w:tc>
          <w:tcPr>
            <w:tcW w:w="9072" w:type="dxa"/>
            <w:shd w:val="clear" w:color="auto" w:fill="auto"/>
          </w:tcPr>
          <w:p w14:paraId="62C086F7" w14:textId="338F88F2" w:rsidR="001E00FB" w:rsidRPr="003C27CC" w:rsidRDefault="001E00FB" w:rsidP="00006B4C">
            <w:pPr>
              <w:spacing w:before="60"/>
              <w:ind w:left="176"/>
              <w:rPr>
                <w:rFonts w:ascii="Arial" w:hAnsi="Arial" w:cs="Arial"/>
                <w:sz w:val="20"/>
                <w:szCs w:val="20"/>
              </w:rPr>
            </w:pPr>
            <w:r w:rsidRPr="003C27CC">
              <w:rPr>
                <w:rFonts w:ascii="Arial" w:hAnsi="Arial" w:cs="Arial"/>
                <w:sz w:val="20"/>
                <w:szCs w:val="20"/>
              </w:rPr>
              <w:t>Sídlo:</w:t>
            </w:r>
            <w:r w:rsidR="005E57DD" w:rsidRPr="003C27CC">
              <w:rPr>
                <w:rFonts w:ascii="Arial" w:hAnsi="Arial" w:cs="Arial"/>
                <w:sz w:val="20"/>
                <w:szCs w:val="20"/>
              </w:rPr>
              <w:t xml:space="preserve"> </w:t>
            </w:r>
            <w:r w:rsidR="00FB46C2" w:rsidRPr="003C27CC">
              <w:rPr>
                <w:rFonts w:ascii="Arial" w:hAnsi="Arial" w:cs="Arial"/>
                <w:sz w:val="20"/>
                <w:szCs w:val="20"/>
              </w:rPr>
              <w:t>Podohradská 1655/2, 155 Praha 5</w:t>
            </w:r>
          </w:p>
        </w:tc>
      </w:tr>
      <w:tr w:rsidR="001E00FB" w:rsidRPr="00BB0488" w14:paraId="3CEA5E6E" w14:textId="77777777" w:rsidTr="00006B4C">
        <w:trPr>
          <w:trHeight w:hRule="exact" w:val="284"/>
        </w:trPr>
        <w:tc>
          <w:tcPr>
            <w:tcW w:w="9072" w:type="dxa"/>
            <w:shd w:val="clear" w:color="auto" w:fill="auto"/>
          </w:tcPr>
          <w:p w14:paraId="0E49B67C" w14:textId="7AB9253B" w:rsidR="001E00FB" w:rsidRPr="003C27CC" w:rsidRDefault="001E00FB" w:rsidP="00006B4C">
            <w:pPr>
              <w:spacing w:before="60"/>
              <w:ind w:left="176"/>
              <w:rPr>
                <w:rFonts w:ascii="Arial" w:hAnsi="Arial" w:cs="Arial"/>
                <w:sz w:val="20"/>
                <w:szCs w:val="20"/>
              </w:rPr>
            </w:pPr>
            <w:r w:rsidRPr="003C27CC">
              <w:rPr>
                <w:rFonts w:ascii="Arial" w:hAnsi="Arial" w:cs="Arial"/>
                <w:sz w:val="20"/>
                <w:szCs w:val="20"/>
              </w:rPr>
              <w:t>Zápis v OR:</w:t>
            </w:r>
            <w:r w:rsidR="00A22012" w:rsidRPr="003C27CC">
              <w:rPr>
                <w:rFonts w:ascii="Arial" w:hAnsi="Arial" w:cs="Arial"/>
                <w:sz w:val="20"/>
                <w:szCs w:val="20"/>
              </w:rPr>
              <w:t xml:space="preserve"> </w:t>
            </w:r>
            <w:r w:rsidR="00FB46C2" w:rsidRPr="003C27CC">
              <w:rPr>
                <w:rFonts w:ascii="Arial" w:hAnsi="Arial" w:cs="Arial"/>
                <w:sz w:val="20"/>
                <w:szCs w:val="20"/>
              </w:rPr>
              <w:t>M</w:t>
            </w:r>
            <w:r w:rsidR="008E7D68">
              <w:rPr>
                <w:rFonts w:ascii="Arial" w:hAnsi="Arial" w:cs="Arial"/>
                <w:sz w:val="20"/>
                <w:szCs w:val="20"/>
              </w:rPr>
              <w:t xml:space="preserve">ěstský soud </w:t>
            </w:r>
            <w:r w:rsidR="00FB46C2" w:rsidRPr="003C27CC">
              <w:rPr>
                <w:rFonts w:ascii="Arial" w:hAnsi="Arial" w:cs="Arial"/>
                <w:sz w:val="20"/>
                <w:szCs w:val="20"/>
              </w:rPr>
              <w:t xml:space="preserve">v Praze, </w:t>
            </w:r>
            <w:r w:rsidR="008E7D68">
              <w:rPr>
                <w:rFonts w:ascii="Arial" w:hAnsi="Arial" w:cs="Arial"/>
                <w:sz w:val="20"/>
                <w:szCs w:val="20"/>
              </w:rPr>
              <w:t xml:space="preserve">oddíl </w:t>
            </w:r>
            <w:r w:rsidR="00FB46C2" w:rsidRPr="003C27CC">
              <w:rPr>
                <w:rFonts w:ascii="Arial" w:hAnsi="Arial" w:cs="Arial"/>
                <w:sz w:val="20"/>
                <w:szCs w:val="20"/>
              </w:rPr>
              <w:t>C</w:t>
            </w:r>
            <w:r w:rsidR="008E7D68">
              <w:rPr>
                <w:rFonts w:ascii="Arial" w:hAnsi="Arial" w:cs="Arial"/>
                <w:sz w:val="20"/>
                <w:szCs w:val="20"/>
              </w:rPr>
              <w:t>,</w:t>
            </w:r>
            <w:r w:rsidR="00FB46C2" w:rsidRPr="003C27CC">
              <w:rPr>
                <w:rFonts w:ascii="Arial" w:hAnsi="Arial" w:cs="Arial"/>
                <w:sz w:val="20"/>
                <w:szCs w:val="20"/>
              </w:rPr>
              <w:t xml:space="preserve"> </w:t>
            </w:r>
            <w:r w:rsidR="008E7D68">
              <w:rPr>
                <w:rFonts w:ascii="Arial" w:hAnsi="Arial" w:cs="Arial"/>
                <w:sz w:val="20"/>
                <w:szCs w:val="20"/>
              </w:rPr>
              <w:t xml:space="preserve">vložka </w:t>
            </w:r>
            <w:r w:rsidR="00FB46C2" w:rsidRPr="003C27CC">
              <w:rPr>
                <w:rFonts w:ascii="Arial" w:hAnsi="Arial" w:cs="Arial"/>
                <w:sz w:val="20"/>
                <w:szCs w:val="20"/>
              </w:rPr>
              <w:t>101262</w:t>
            </w:r>
          </w:p>
        </w:tc>
      </w:tr>
      <w:tr w:rsidR="001E00FB" w:rsidRPr="00BB0488" w14:paraId="4DD54DE5" w14:textId="77777777" w:rsidTr="00006B4C">
        <w:trPr>
          <w:trHeight w:hRule="exact" w:val="284"/>
        </w:trPr>
        <w:tc>
          <w:tcPr>
            <w:tcW w:w="9072" w:type="dxa"/>
            <w:shd w:val="clear" w:color="auto" w:fill="auto"/>
          </w:tcPr>
          <w:p w14:paraId="06358253" w14:textId="54E73B65" w:rsidR="001E00FB" w:rsidRPr="003C27CC" w:rsidRDefault="001E00FB" w:rsidP="00006B4C">
            <w:pPr>
              <w:spacing w:before="60"/>
              <w:ind w:left="176"/>
              <w:rPr>
                <w:rFonts w:ascii="Arial" w:hAnsi="Arial" w:cs="Arial"/>
                <w:sz w:val="20"/>
                <w:szCs w:val="20"/>
              </w:rPr>
            </w:pPr>
            <w:r w:rsidRPr="003C27CC">
              <w:rPr>
                <w:rFonts w:ascii="Arial" w:hAnsi="Arial" w:cs="Arial"/>
                <w:sz w:val="20"/>
                <w:szCs w:val="20"/>
              </w:rPr>
              <w:t xml:space="preserve">IČ: </w:t>
            </w:r>
            <w:r w:rsidR="00FB46C2" w:rsidRPr="003C27CC">
              <w:rPr>
                <w:rFonts w:ascii="Arial" w:hAnsi="Arial" w:cs="Arial"/>
                <w:sz w:val="20"/>
                <w:szCs w:val="20"/>
              </w:rPr>
              <w:t>27165329</w:t>
            </w:r>
          </w:p>
        </w:tc>
      </w:tr>
      <w:tr w:rsidR="001E00FB" w:rsidRPr="00BB0488" w14:paraId="02D71040" w14:textId="77777777" w:rsidTr="00006B4C">
        <w:trPr>
          <w:trHeight w:hRule="exact" w:val="284"/>
        </w:trPr>
        <w:tc>
          <w:tcPr>
            <w:tcW w:w="9072" w:type="dxa"/>
            <w:shd w:val="clear" w:color="auto" w:fill="auto"/>
          </w:tcPr>
          <w:p w14:paraId="0B1A1652" w14:textId="01A1E8A4" w:rsidR="001E00FB" w:rsidRPr="003C27CC" w:rsidRDefault="001E00FB" w:rsidP="00006B4C">
            <w:pPr>
              <w:spacing w:before="60"/>
              <w:ind w:left="176"/>
              <w:rPr>
                <w:rFonts w:ascii="Arial" w:hAnsi="Arial" w:cs="Arial"/>
                <w:sz w:val="20"/>
                <w:szCs w:val="20"/>
              </w:rPr>
            </w:pPr>
            <w:r w:rsidRPr="003C27CC">
              <w:rPr>
                <w:rFonts w:ascii="Arial" w:hAnsi="Arial" w:cs="Arial"/>
                <w:sz w:val="20"/>
                <w:szCs w:val="20"/>
              </w:rPr>
              <w:t xml:space="preserve">DIČ: </w:t>
            </w:r>
            <w:r w:rsidR="00FB46C2" w:rsidRPr="003C27CC">
              <w:rPr>
                <w:rFonts w:ascii="Arial" w:hAnsi="Arial" w:cs="Arial"/>
                <w:sz w:val="20"/>
                <w:szCs w:val="20"/>
              </w:rPr>
              <w:t>CZ27165329</w:t>
            </w:r>
          </w:p>
        </w:tc>
      </w:tr>
      <w:tr w:rsidR="001E00FB" w:rsidRPr="00BB0488" w14:paraId="30E0DAA7" w14:textId="77777777" w:rsidTr="00006B4C">
        <w:trPr>
          <w:trHeight w:hRule="exact" w:val="284"/>
        </w:trPr>
        <w:tc>
          <w:tcPr>
            <w:tcW w:w="9072" w:type="dxa"/>
            <w:shd w:val="clear" w:color="auto" w:fill="auto"/>
          </w:tcPr>
          <w:p w14:paraId="0F970D2B" w14:textId="31384137" w:rsidR="001E00FB" w:rsidRPr="003C27CC" w:rsidRDefault="001E00FB" w:rsidP="00006B4C">
            <w:pPr>
              <w:spacing w:before="60"/>
              <w:ind w:left="175"/>
              <w:rPr>
                <w:rFonts w:ascii="Arial" w:hAnsi="Arial" w:cs="Arial"/>
                <w:sz w:val="20"/>
                <w:szCs w:val="20"/>
              </w:rPr>
            </w:pPr>
            <w:r w:rsidRPr="003C27CC">
              <w:rPr>
                <w:rFonts w:ascii="Arial" w:hAnsi="Arial" w:cs="Arial"/>
                <w:sz w:val="20"/>
                <w:szCs w:val="20"/>
              </w:rPr>
              <w:t>zastoupená</w:t>
            </w:r>
            <w:r w:rsidR="005E57DD" w:rsidRPr="003C27CC">
              <w:rPr>
                <w:rFonts w:ascii="Arial" w:hAnsi="Arial" w:cs="Arial"/>
                <w:sz w:val="20"/>
                <w:szCs w:val="20"/>
              </w:rPr>
              <w:t xml:space="preserve"> </w:t>
            </w:r>
            <w:r w:rsidR="008E7D68">
              <w:rPr>
                <w:rFonts w:ascii="Arial" w:hAnsi="Arial" w:cs="Arial"/>
                <w:sz w:val="20"/>
                <w:szCs w:val="20"/>
              </w:rPr>
              <w:t xml:space="preserve">p. </w:t>
            </w:r>
            <w:r w:rsidR="00FB46C2" w:rsidRPr="003C27CC">
              <w:rPr>
                <w:rFonts w:ascii="Arial" w:hAnsi="Arial" w:cs="Arial"/>
                <w:sz w:val="20"/>
                <w:szCs w:val="20"/>
              </w:rPr>
              <w:t>Pavl</w:t>
            </w:r>
            <w:r w:rsidR="008E7D68">
              <w:rPr>
                <w:rFonts w:ascii="Arial" w:hAnsi="Arial" w:cs="Arial"/>
                <w:sz w:val="20"/>
                <w:szCs w:val="20"/>
              </w:rPr>
              <w:t>em</w:t>
            </w:r>
            <w:r w:rsidR="00FB46C2" w:rsidRPr="003C27CC">
              <w:rPr>
                <w:rFonts w:ascii="Arial" w:hAnsi="Arial" w:cs="Arial"/>
                <w:sz w:val="20"/>
                <w:szCs w:val="20"/>
              </w:rPr>
              <w:t xml:space="preserve"> Řečinský</w:t>
            </w:r>
            <w:r w:rsidR="008E7D68">
              <w:rPr>
                <w:rFonts w:ascii="Arial" w:hAnsi="Arial" w:cs="Arial"/>
                <w:sz w:val="20"/>
                <w:szCs w:val="20"/>
              </w:rPr>
              <w:t>m, jednatelem společnosti,</w:t>
            </w:r>
          </w:p>
        </w:tc>
      </w:tr>
      <w:tr w:rsidR="001E00FB" w:rsidRPr="00BB0488" w14:paraId="1ECDD4D5" w14:textId="77777777" w:rsidTr="00006B4C">
        <w:trPr>
          <w:trHeight w:hRule="exact" w:val="284"/>
        </w:trPr>
        <w:tc>
          <w:tcPr>
            <w:tcW w:w="9072" w:type="dxa"/>
            <w:shd w:val="clear" w:color="auto" w:fill="auto"/>
          </w:tcPr>
          <w:p w14:paraId="3D3113B5" w14:textId="77777777" w:rsidR="001E00FB" w:rsidRPr="003C27CC" w:rsidRDefault="001E00FB" w:rsidP="00006B4C">
            <w:pPr>
              <w:spacing w:before="60"/>
              <w:ind w:left="175"/>
              <w:rPr>
                <w:rFonts w:ascii="Arial" w:hAnsi="Arial" w:cs="Arial"/>
                <w:sz w:val="20"/>
                <w:szCs w:val="20"/>
              </w:rPr>
            </w:pPr>
            <w:r w:rsidRPr="003C27CC">
              <w:rPr>
                <w:rFonts w:ascii="Arial" w:hAnsi="Arial" w:cs="Arial"/>
                <w:sz w:val="20"/>
                <w:szCs w:val="20"/>
              </w:rPr>
              <w:t>osoby oprávněné jednat</w:t>
            </w:r>
          </w:p>
        </w:tc>
      </w:tr>
      <w:tr w:rsidR="001E00FB" w:rsidRPr="00BB0488" w14:paraId="6C832B62" w14:textId="77777777" w:rsidTr="00006B4C">
        <w:trPr>
          <w:trHeight w:hRule="exact" w:val="284"/>
        </w:trPr>
        <w:tc>
          <w:tcPr>
            <w:tcW w:w="9072" w:type="dxa"/>
            <w:shd w:val="clear" w:color="auto" w:fill="auto"/>
          </w:tcPr>
          <w:p w14:paraId="596AAD32" w14:textId="6C5CCF6B" w:rsidR="001E00FB" w:rsidRPr="003C27CC" w:rsidRDefault="00097F02" w:rsidP="00006B4C">
            <w:pPr>
              <w:spacing w:before="60"/>
              <w:ind w:left="328" w:hanging="153"/>
              <w:rPr>
                <w:rFonts w:ascii="Arial" w:hAnsi="Arial" w:cs="Arial"/>
                <w:sz w:val="20"/>
                <w:szCs w:val="20"/>
              </w:rPr>
            </w:pPr>
            <w:r w:rsidRPr="003C27CC">
              <w:rPr>
                <w:rFonts w:ascii="Arial" w:hAnsi="Arial" w:cs="Arial"/>
                <w:sz w:val="20"/>
                <w:szCs w:val="20"/>
              </w:rPr>
              <w:t xml:space="preserve">- </w:t>
            </w:r>
            <w:r w:rsidR="001E00FB" w:rsidRPr="003C27CC">
              <w:rPr>
                <w:rFonts w:ascii="Arial" w:hAnsi="Arial" w:cs="Arial"/>
                <w:sz w:val="20"/>
                <w:szCs w:val="20"/>
              </w:rPr>
              <w:t xml:space="preserve">ve věcech smluvních: </w:t>
            </w:r>
            <w:r w:rsidR="008E7D68">
              <w:rPr>
                <w:rFonts w:ascii="Arial" w:hAnsi="Arial" w:cs="Arial"/>
                <w:sz w:val="20"/>
                <w:szCs w:val="20"/>
              </w:rPr>
              <w:t xml:space="preserve">p. </w:t>
            </w:r>
            <w:r w:rsidR="00FB46C2" w:rsidRPr="003C27CC">
              <w:rPr>
                <w:rFonts w:ascii="Arial" w:hAnsi="Arial" w:cs="Arial"/>
                <w:sz w:val="20"/>
                <w:szCs w:val="20"/>
              </w:rPr>
              <w:t>Pavel Řečinský</w:t>
            </w:r>
            <w:r w:rsidR="008E7D68">
              <w:rPr>
                <w:rFonts w:ascii="Arial" w:hAnsi="Arial" w:cs="Arial"/>
                <w:sz w:val="20"/>
                <w:szCs w:val="20"/>
              </w:rPr>
              <w:t>, jednatel</w:t>
            </w:r>
          </w:p>
        </w:tc>
      </w:tr>
      <w:tr w:rsidR="001E00FB" w:rsidRPr="00BB0488" w14:paraId="2A21BDF0" w14:textId="77777777" w:rsidTr="00006B4C">
        <w:trPr>
          <w:trHeight w:hRule="exact" w:val="284"/>
        </w:trPr>
        <w:tc>
          <w:tcPr>
            <w:tcW w:w="9072" w:type="dxa"/>
            <w:shd w:val="clear" w:color="auto" w:fill="auto"/>
          </w:tcPr>
          <w:p w14:paraId="7F242EBB" w14:textId="0BA5006A" w:rsidR="001E00FB" w:rsidRPr="003C27CC" w:rsidRDefault="001E00FB" w:rsidP="00006B4C">
            <w:pPr>
              <w:spacing w:before="60"/>
              <w:ind w:left="175"/>
              <w:rPr>
                <w:rFonts w:ascii="Arial" w:hAnsi="Arial" w:cs="Arial"/>
                <w:sz w:val="20"/>
                <w:szCs w:val="20"/>
              </w:rPr>
            </w:pPr>
            <w:r w:rsidRPr="003C27CC">
              <w:rPr>
                <w:rFonts w:ascii="Arial" w:hAnsi="Arial" w:cs="Arial"/>
                <w:sz w:val="20"/>
                <w:szCs w:val="20"/>
              </w:rPr>
              <w:t xml:space="preserve">- ve věcech technických: </w:t>
            </w:r>
            <w:r w:rsidR="008E7D68">
              <w:rPr>
                <w:rFonts w:ascii="Arial" w:hAnsi="Arial" w:cs="Arial"/>
                <w:sz w:val="20"/>
                <w:szCs w:val="20"/>
              </w:rPr>
              <w:t xml:space="preserve">p. </w:t>
            </w:r>
            <w:r w:rsidR="00FB46C2" w:rsidRPr="003C27CC">
              <w:rPr>
                <w:rFonts w:ascii="Arial" w:hAnsi="Arial" w:cs="Arial"/>
                <w:sz w:val="20"/>
                <w:szCs w:val="20"/>
              </w:rPr>
              <w:t>Tomáš Mareš</w:t>
            </w:r>
          </w:p>
        </w:tc>
      </w:tr>
      <w:tr w:rsidR="001E00FB" w:rsidRPr="00BB0488" w14:paraId="35F0E89A" w14:textId="77777777" w:rsidTr="00006B4C">
        <w:trPr>
          <w:trHeight w:hRule="exact" w:val="284"/>
        </w:trPr>
        <w:tc>
          <w:tcPr>
            <w:tcW w:w="9072" w:type="dxa"/>
            <w:shd w:val="clear" w:color="auto" w:fill="auto"/>
          </w:tcPr>
          <w:p w14:paraId="6B80595B" w14:textId="507842B0" w:rsidR="001E00FB" w:rsidRPr="003C27CC" w:rsidRDefault="001E00FB" w:rsidP="00006B4C">
            <w:pPr>
              <w:spacing w:before="60"/>
              <w:ind w:left="175"/>
              <w:rPr>
                <w:rFonts w:ascii="Arial" w:hAnsi="Arial" w:cs="Arial"/>
                <w:sz w:val="20"/>
                <w:szCs w:val="20"/>
              </w:rPr>
            </w:pPr>
            <w:r w:rsidRPr="003C27CC">
              <w:rPr>
                <w:rFonts w:ascii="Arial" w:hAnsi="Arial" w:cs="Arial"/>
                <w:sz w:val="20"/>
                <w:szCs w:val="20"/>
              </w:rPr>
              <w:t xml:space="preserve">bankovní spojení: </w:t>
            </w:r>
            <w:r w:rsidR="00FB46C2" w:rsidRPr="003C27CC">
              <w:rPr>
                <w:rFonts w:ascii="Arial" w:hAnsi="Arial" w:cs="Arial"/>
                <w:sz w:val="20"/>
                <w:szCs w:val="20"/>
              </w:rPr>
              <w:t>ČSOB</w:t>
            </w:r>
            <w:r w:rsidR="008E7D68">
              <w:rPr>
                <w:rFonts w:ascii="Arial" w:hAnsi="Arial" w:cs="Arial"/>
                <w:sz w:val="20"/>
                <w:szCs w:val="20"/>
              </w:rPr>
              <w:t xml:space="preserve"> a.s.</w:t>
            </w:r>
          </w:p>
        </w:tc>
      </w:tr>
      <w:tr w:rsidR="001E00FB" w:rsidRPr="00BB0488" w14:paraId="18D73D13" w14:textId="77777777" w:rsidTr="00006B4C">
        <w:trPr>
          <w:trHeight w:hRule="exact" w:val="284"/>
        </w:trPr>
        <w:tc>
          <w:tcPr>
            <w:tcW w:w="9072" w:type="dxa"/>
            <w:shd w:val="clear" w:color="auto" w:fill="auto"/>
          </w:tcPr>
          <w:p w14:paraId="76182F30" w14:textId="7E655DB7" w:rsidR="001E00FB" w:rsidRPr="003C27CC" w:rsidRDefault="001E00FB" w:rsidP="00006B4C">
            <w:pPr>
              <w:spacing w:before="60"/>
              <w:ind w:left="175"/>
              <w:rPr>
                <w:rFonts w:ascii="Arial" w:hAnsi="Arial" w:cs="Arial"/>
                <w:sz w:val="20"/>
                <w:szCs w:val="20"/>
              </w:rPr>
            </w:pPr>
            <w:r w:rsidRPr="003C27CC">
              <w:rPr>
                <w:rFonts w:ascii="Arial" w:hAnsi="Arial" w:cs="Arial"/>
                <w:sz w:val="20"/>
                <w:szCs w:val="20"/>
              </w:rPr>
              <w:t xml:space="preserve">číslo účtu: </w:t>
            </w:r>
            <w:r w:rsidR="00FB46C2" w:rsidRPr="003C27CC">
              <w:rPr>
                <w:rFonts w:ascii="Arial" w:hAnsi="Arial" w:cs="Arial"/>
                <w:sz w:val="20"/>
                <w:szCs w:val="20"/>
              </w:rPr>
              <w:t>190967721/300</w:t>
            </w:r>
          </w:p>
        </w:tc>
      </w:tr>
      <w:tr w:rsidR="001E00FB" w:rsidRPr="00BB0488" w14:paraId="2D207E6D" w14:textId="77777777" w:rsidTr="00006B4C">
        <w:trPr>
          <w:trHeight w:hRule="exact" w:val="284"/>
        </w:trPr>
        <w:tc>
          <w:tcPr>
            <w:tcW w:w="9072" w:type="dxa"/>
            <w:shd w:val="clear" w:color="auto" w:fill="auto"/>
          </w:tcPr>
          <w:p w14:paraId="144EC677" w14:textId="6C9C4915" w:rsidR="001E00FB" w:rsidRPr="003C27CC" w:rsidRDefault="001E00FB" w:rsidP="00006B4C">
            <w:pPr>
              <w:spacing w:before="60"/>
              <w:ind w:firstLine="175"/>
              <w:rPr>
                <w:rFonts w:ascii="Arial" w:hAnsi="Arial" w:cs="Arial"/>
                <w:sz w:val="20"/>
                <w:szCs w:val="20"/>
              </w:rPr>
            </w:pPr>
            <w:r w:rsidRPr="003C27CC">
              <w:rPr>
                <w:rFonts w:ascii="Arial" w:hAnsi="Arial" w:cs="Arial"/>
                <w:sz w:val="20"/>
                <w:szCs w:val="20"/>
              </w:rPr>
              <w:t xml:space="preserve">tel. </w:t>
            </w:r>
            <w:r w:rsidR="00FB46C2" w:rsidRPr="003C27CC">
              <w:rPr>
                <w:rFonts w:ascii="Arial" w:hAnsi="Arial" w:cs="Arial"/>
                <w:sz w:val="20"/>
                <w:szCs w:val="20"/>
              </w:rPr>
              <w:t>+420</w:t>
            </w:r>
            <w:r w:rsidR="003C27CC" w:rsidRPr="003C27CC">
              <w:rPr>
                <w:rFonts w:ascii="Arial" w:hAnsi="Arial" w:cs="Arial"/>
                <w:sz w:val="20"/>
                <w:szCs w:val="20"/>
              </w:rPr>
              <w:t>235524291</w:t>
            </w:r>
          </w:p>
        </w:tc>
      </w:tr>
      <w:tr w:rsidR="00A22012" w:rsidRPr="00BB0488" w14:paraId="3454FCBA" w14:textId="77777777" w:rsidTr="00006B4C">
        <w:trPr>
          <w:trHeight w:hRule="exact" w:val="284"/>
        </w:trPr>
        <w:tc>
          <w:tcPr>
            <w:tcW w:w="9072" w:type="dxa"/>
            <w:shd w:val="clear" w:color="auto" w:fill="auto"/>
          </w:tcPr>
          <w:p w14:paraId="529EE21B" w14:textId="74CF22F3" w:rsidR="00A22012" w:rsidRPr="003C27CC" w:rsidRDefault="00A22012" w:rsidP="00006B4C">
            <w:pPr>
              <w:spacing w:before="60"/>
              <w:ind w:firstLine="175"/>
              <w:rPr>
                <w:rFonts w:ascii="Arial" w:hAnsi="Arial" w:cs="Arial"/>
                <w:sz w:val="20"/>
                <w:szCs w:val="20"/>
              </w:rPr>
            </w:pPr>
            <w:r w:rsidRPr="003C27CC">
              <w:rPr>
                <w:rFonts w:ascii="Arial" w:hAnsi="Arial" w:cs="Arial"/>
                <w:sz w:val="20"/>
                <w:szCs w:val="20"/>
              </w:rPr>
              <w:t xml:space="preserve">korespondenční adresa: </w:t>
            </w:r>
            <w:r w:rsidR="003C27CC" w:rsidRPr="003C27CC">
              <w:rPr>
                <w:rFonts w:ascii="Arial" w:hAnsi="Arial" w:cs="Arial"/>
                <w:sz w:val="20"/>
                <w:szCs w:val="20"/>
              </w:rPr>
              <w:t>Podohradská 1655/2, 155 Praha 5</w:t>
            </w:r>
          </w:p>
        </w:tc>
      </w:tr>
    </w:tbl>
    <w:p w14:paraId="3B703A05" w14:textId="77777777" w:rsidR="001E00FB" w:rsidRPr="00BB0488" w:rsidRDefault="001E00FB" w:rsidP="001E00FB">
      <w:pPr>
        <w:spacing w:before="60"/>
        <w:ind w:left="567"/>
        <w:rPr>
          <w:rFonts w:ascii="Arial" w:hAnsi="Arial" w:cs="Arial"/>
          <w:sz w:val="20"/>
          <w:szCs w:val="20"/>
        </w:rPr>
      </w:pPr>
      <w:r w:rsidRPr="00BB0488">
        <w:rPr>
          <w:rFonts w:ascii="Arial" w:hAnsi="Arial" w:cs="Arial"/>
          <w:sz w:val="20"/>
          <w:szCs w:val="20"/>
        </w:rPr>
        <w:t>na straně druhé (dále jen „zhotovitel“)</w:t>
      </w:r>
    </w:p>
    <w:p w14:paraId="5B6EB279" w14:textId="77777777" w:rsidR="001E00FB" w:rsidRPr="00BB0488" w:rsidRDefault="001E00FB" w:rsidP="00475D0C">
      <w:pPr>
        <w:spacing w:before="60"/>
        <w:ind w:left="567"/>
        <w:jc w:val="both"/>
        <w:rPr>
          <w:rFonts w:ascii="Arial" w:hAnsi="Arial" w:cs="Arial"/>
          <w:sz w:val="20"/>
          <w:szCs w:val="20"/>
        </w:rPr>
      </w:pPr>
      <w:r w:rsidRPr="00BB0488">
        <w:rPr>
          <w:rFonts w:ascii="Arial" w:hAnsi="Arial" w:cs="Arial"/>
          <w:sz w:val="20"/>
          <w:szCs w:val="20"/>
        </w:rPr>
        <w:t xml:space="preserve">uzavírají dnešního dne podle ustanovení § </w:t>
      </w:r>
      <w:r w:rsidR="00017CFE" w:rsidRPr="00BB0488">
        <w:rPr>
          <w:rFonts w:ascii="Arial" w:hAnsi="Arial" w:cs="Arial"/>
          <w:sz w:val="20"/>
          <w:szCs w:val="20"/>
        </w:rPr>
        <w:t>2586</w:t>
      </w:r>
      <w:r w:rsidRPr="00BB0488">
        <w:rPr>
          <w:rFonts w:ascii="Arial" w:hAnsi="Arial" w:cs="Arial"/>
          <w:sz w:val="20"/>
          <w:szCs w:val="20"/>
        </w:rPr>
        <w:t xml:space="preserve"> a násl. zákona č. </w:t>
      </w:r>
      <w:r w:rsidR="00017CFE" w:rsidRPr="00BB0488">
        <w:rPr>
          <w:rFonts w:ascii="Arial" w:hAnsi="Arial" w:cs="Arial"/>
          <w:sz w:val="20"/>
          <w:szCs w:val="20"/>
        </w:rPr>
        <w:t>89</w:t>
      </w:r>
      <w:r w:rsidRPr="00BB0488">
        <w:rPr>
          <w:rFonts w:ascii="Arial" w:hAnsi="Arial" w:cs="Arial"/>
          <w:sz w:val="20"/>
          <w:szCs w:val="20"/>
        </w:rPr>
        <w:t>/</w:t>
      </w:r>
      <w:r w:rsidR="00017CFE" w:rsidRPr="00BB0488">
        <w:rPr>
          <w:rFonts w:ascii="Arial" w:hAnsi="Arial" w:cs="Arial"/>
          <w:sz w:val="20"/>
          <w:szCs w:val="20"/>
        </w:rPr>
        <w:t>2012</w:t>
      </w:r>
      <w:r w:rsidRPr="00BB0488">
        <w:rPr>
          <w:rFonts w:ascii="Arial" w:hAnsi="Arial" w:cs="Arial"/>
          <w:sz w:val="20"/>
          <w:szCs w:val="20"/>
        </w:rPr>
        <w:t xml:space="preserve"> Sb., </w:t>
      </w:r>
      <w:r w:rsidR="00017CFE" w:rsidRPr="00BB0488">
        <w:rPr>
          <w:rFonts w:ascii="Arial" w:hAnsi="Arial" w:cs="Arial"/>
          <w:sz w:val="20"/>
          <w:szCs w:val="20"/>
        </w:rPr>
        <w:t xml:space="preserve">občanský </w:t>
      </w:r>
      <w:r w:rsidRPr="00BB0488">
        <w:rPr>
          <w:rFonts w:ascii="Arial" w:hAnsi="Arial" w:cs="Arial"/>
          <w:sz w:val="20"/>
          <w:szCs w:val="20"/>
        </w:rPr>
        <w:t>zákoník, ve znění pozd. předpisů (dále jen „</w:t>
      </w:r>
      <w:r w:rsidR="00017CFE" w:rsidRPr="00BB0488">
        <w:rPr>
          <w:rFonts w:ascii="Arial" w:hAnsi="Arial" w:cs="Arial"/>
          <w:sz w:val="20"/>
          <w:szCs w:val="20"/>
        </w:rPr>
        <w:t xml:space="preserve">občanský </w:t>
      </w:r>
      <w:r w:rsidRPr="00BB0488">
        <w:rPr>
          <w:rFonts w:ascii="Arial" w:hAnsi="Arial" w:cs="Arial"/>
          <w:sz w:val="20"/>
          <w:szCs w:val="20"/>
        </w:rPr>
        <w:t>zákoník“</w:t>
      </w:r>
      <w:r w:rsidR="00017CFE" w:rsidRPr="00BB0488">
        <w:rPr>
          <w:rFonts w:ascii="Arial" w:hAnsi="Arial" w:cs="Arial"/>
          <w:sz w:val="20"/>
          <w:szCs w:val="20"/>
        </w:rPr>
        <w:t xml:space="preserve"> nebo jen "OZ"</w:t>
      </w:r>
      <w:r w:rsidRPr="00BB0488">
        <w:rPr>
          <w:rFonts w:ascii="Arial" w:hAnsi="Arial" w:cs="Arial"/>
          <w:sz w:val="20"/>
          <w:szCs w:val="20"/>
        </w:rPr>
        <w:t>) tuto Smlou</w:t>
      </w:r>
      <w:r w:rsidR="00C72224" w:rsidRPr="00BB0488">
        <w:rPr>
          <w:rFonts w:ascii="Arial" w:hAnsi="Arial" w:cs="Arial"/>
          <w:sz w:val="20"/>
          <w:szCs w:val="20"/>
        </w:rPr>
        <w:t>vu o dílo (dále jen "Smlouva").</w:t>
      </w:r>
    </w:p>
    <w:p w14:paraId="40C1B1EF" w14:textId="1E17FCCB" w:rsidR="00C72224" w:rsidRPr="00BB0488" w:rsidRDefault="00C72224" w:rsidP="00893267">
      <w:pPr>
        <w:numPr>
          <w:ilvl w:val="1"/>
          <w:numId w:val="1"/>
        </w:numPr>
        <w:spacing w:before="60"/>
        <w:ind w:left="567" w:hanging="567"/>
        <w:jc w:val="both"/>
        <w:rPr>
          <w:rFonts w:ascii="Arial" w:hAnsi="Arial" w:cs="Arial"/>
          <w:sz w:val="20"/>
          <w:szCs w:val="20"/>
        </w:rPr>
      </w:pPr>
      <w:r w:rsidRPr="00BB0488">
        <w:rPr>
          <w:rFonts w:ascii="Arial" w:hAnsi="Arial" w:cs="Arial"/>
          <w:sz w:val="20"/>
          <w:szCs w:val="20"/>
        </w:rPr>
        <w:t xml:space="preserve">Smlouva je uzavřena na základě rozhodnutí objednatele o přidělení veřejné zakázky na stavební práce </w:t>
      </w:r>
      <w:r w:rsidR="003F1036">
        <w:rPr>
          <w:rFonts w:ascii="Arial" w:hAnsi="Arial" w:cs="Arial"/>
          <w:sz w:val="20"/>
          <w:szCs w:val="20"/>
        </w:rPr>
        <w:t>„</w:t>
      </w:r>
      <w:r w:rsidR="003F1036" w:rsidRPr="003F1036">
        <w:rPr>
          <w:rFonts w:ascii="Arial" w:hAnsi="Arial" w:cs="Arial"/>
          <w:sz w:val="20"/>
          <w:szCs w:val="20"/>
        </w:rPr>
        <w:t>Bezbariérovost a modernizace odborných učeben fyziky a biologie ZŠ Za Nádražím Český Krumlov</w:t>
      </w:r>
      <w:r w:rsidRPr="00BB0488">
        <w:rPr>
          <w:rFonts w:ascii="Arial" w:hAnsi="Arial" w:cs="Arial"/>
          <w:sz w:val="20"/>
          <w:szCs w:val="20"/>
        </w:rPr>
        <w:t>" (dále jen "zakázka").</w:t>
      </w:r>
    </w:p>
    <w:p w14:paraId="61D3FFD4" w14:textId="77777777" w:rsidR="001E00FB" w:rsidRPr="00BB0488" w:rsidRDefault="001E00FB" w:rsidP="00893267">
      <w:pPr>
        <w:numPr>
          <w:ilvl w:val="1"/>
          <w:numId w:val="1"/>
        </w:numPr>
        <w:spacing w:before="60"/>
        <w:ind w:left="567" w:hanging="567"/>
        <w:jc w:val="both"/>
        <w:rPr>
          <w:rFonts w:ascii="Arial" w:hAnsi="Arial" w:cs="Arial"/>
          <w:sz w:val="20"/>
          <w:szCs w:val="20"/>
        </w:rPr>
      </w:pPr>
      <w:r w:rsidRPr="00BB0488">
        <w:rPr>
          <w:rFonts w:ascii="Arial" w:hAnsi="Arial" w:cs="Arial"/>
          <w:sz w:val="20"/>
          <w:szCs w:val="20"/>
        </w:rPr>
        <w:t xml:space="preserve">Objednatele při realizaci stavby kromě zástupců uvedených v odst. 1.1. může zastupovat s působností technického </w:t>
      </w:r>
      <w:r w:rsidRPr="00BB0488">
        <w:rPr>
          <w:rFonts w:ascii="Arial" w:hAnsi="Arial" w:cs="Arial"/>
          <w:color w:val="000000"/>
          <w:sz w:val="20"/>
          <w:szCs w:val="20"/>
        </w:rPr>
        <w:t>dozoru stavebníka třetí o</w:t>
      </w:r>
      <w:r w:rsidR="005B399E" w:rsidRPr="00BB0488">
        <w:rPr>
          <w:rFonts w:ascii="Arial" w:hAnsi="Arial" w:cs="Arial"/>
          <w:color w:val="000000"/>
          <w:sz w:val="20"/>
          <w:szCs w:val="20"/>
        </w:rPr>
        <w:t>soba (dále jen "Technický dozor</w:t>
      </w:r>
      <w:r w:rsidRPr="00BB0488">
        <w:rPr>
          <w:rFonts w:ascii="Arial" w:hAnsi="Arial" w:cs="Arial"/>
          <w:color w:val="000000"/>
          <w:sz w:val="20"/>
          <w:szCs w:val="20"/>
        </w:rPr>
        <w:t>").</w:t>
      </w:r>
      <w:r w:rsidR="005B399E" w:rsidRPr="00BB0488">
        <w:rPr>
          <w:rFonts w:ascii="Arial" w:hAnsi="Arial" w:cs="Arial"/>
          <w:color w:val="000000"/>
          <w:sz w:val="20"/>
          <w:szCs w:val="20"/>
        </w:rPr>
        <w:t xml:space="preserve"> </w:t>
      </w:r>
      <w:r w:rsidR="00456EB9" w:rsidRPr="00BB0488">
        <w:rPr>
          <w:rFonts w:ascii="Arial" w:hAnsi="Arial" w:cs="Arial"/>
          <w:color w:val="000000"/>
          <w:sz w:val="20"/>
          <w:szCs w:val="20"/>
        </w:rPr>
        <w:t>Bližší ujednání týkající se technického</w:t>
      </w:r>
      <w:r w:rsidR="005B399E" w:rsidRPr="00BB0488">
        <w:rPr>
          <w:rFonts w:ascii="Arial" w:hAnsi="Arial" w:cs="Arial"/>
          <w:color w:val="000000"/>
          <w:sz w:val="20"/>
          <w:szCs w:val="20"/>
        </w:rPr>
        <w:t xml:space="preserve"> dozor</w:t>
      </w:r>
      <w:r w:rsidR="00456EB9" w:rsidRPr="00BB0488">
        <w:rPr>
          <w:rFonts w:ascii="Arial" w:hAnsi="Arial" w:cs="Arial"/>
          <w:color w:val="000000"/>
          <w:sz w:val="20"/>
          <w:szCs w:val="20"/>
        </w:rPr>
        <w:t>u</w:t>
      </w:r>
      <w:r w:rsidR="005B399E" w:rsidRPr="00BB0488">
        <w:rPr>
          <w:rFonts w:ascii="Arial" w:hAnsi="Arial" w:cs="Arial"/>
          <w:color w:val="000000"/>
          <w:sz w:val="20"/>
          <w:szCs w:val="20"/>
        </w:rPr>
        <w:t xml:space="preserve"> </w:t>
      </w:r>
      <w:r w:rsidR="00456EB9" w:rsidRPr="00BB0488">
        <w:rPr>
          <w:rFonts w:ascii="Arial" w:hAnsi="Arial" w:cs="Arial"/>
          <w:color w:val="000000"/>
          <w:sz w:val="20"/>
          <w:szCs w:val="20"/>
        </w:rPr>
        <w:t xml:space="preserve">jsou uvedena v </w:t>
      </w:r>
      <w:r w:rsidR="005B399E" w:rsidRPr="00BB0488">
        <w:rPr>
          <w:rFonts w:ascii="Arial" w:hAnsi="Arial" w:cs="Arial"/>
          <w:color w:val="000000"/>
          <w:sz w:val="20"/>
          <w:szCs w:val="20"/>
        </w:rPr>
        <w:t>čl. 1</w:t>
      </w:r>
      <w:r w:rsidR="00BB0488">
        <w:rPr>
          <w:rFonts w:ascii="Arial" w:hAnsi="Arial" w:cs="Arial"/>
          <w:color w:val="000000"/>
          <w:sz w:val="20"/>
          <w:szCs w:val="20"/>
        </w:rPr>
        <w:t>2 S</w:t>
      </w:r>
      <w:r w:rsidR="005B399E" w:rsidRPr="00BB0488">
        <w:rPr>
          <w:rFonts w:ascii="Arial" w:hAnsi="Arial" w:cs="Arial"/>
          <w:color w:val="000000"/>
          <w:sz w:val="20"/>
          <w:szCs w:val="20"/>
        </w:rPr>
        <w:t>mlouvy.</w:t>
      </w:r>
    </w:p>
    <w:p w14:paraId="1D0A5856" w14:textId="77777777" w:rsidR="001E00FB" w:rsidRPr="00BB0488" w:rsidRDefault="001E00FB" w:rsidP="00893267">
      <w:pPr>
        <w:numPr>
          <w:ilvl w:val="1"/>
          <w:numId w:val="1"/>
        </w:numPr>
        <w:spacing w:before="60"/>
        <w:ind w:left="567" w:hanging="567"/>
        <w:jc w:val="both"/>
        <w:rPr>
          <w:rFonts w:ascii="Arial" w:hAnsi="Arial" w:cs="Arial"/>
          <w:sz w:val="20"/>
          <w:szCs w:val="20"/>
        </w:rPr>
      </w:pPr>
      <w:r w:rsidRPr="00BB0488">
        <w:rPr>
          <w:rFonts w:ascii="Arial" w:hAnsi="Arial" w:cs="Arial"/>
          <w:color w:val="000000"/>
          <w:sz w:val="20"/>
          <w:szCs w:val="20"/>
        </w:rPr>
        <w:t>Při operativním technickém řízení činností při realizaci díla, při potvrzování zápisů o splnění podmínek pro uvolňování záloh, odsouhlasení faktur nebo jiných podkladů pro</w:t>
      </w:r>
      <w:r w:rsidRPr="00BB0488">
        <w:rPr>
          <w:rFonts w:ascii="Arial" w:hAnsi="Arial" w:cs="Arial"/>
          <w:sz w:val="20"/>
          <w:szCs w:val="20"/>
        </w:rPr>
        <w:t xml:space="preserve"> placení, potvrzování soupisu provedených prací, zápisů o předání a převzetí díla nebo jeho části jsou zmocněni jednat:</w:t>
      </w:r>
    </w:p>
    <w:p w14:paraId="30EB996F" w14:textId="4D963F47" w:rsidR="001E00FB" w:rsidRPr="00BB0488" w:rsidRDefault="001E00FB" w:rsidP="0003506D">
      <w:pPr>
        <w:spacing w:before="60"/>
        <w:ind w:left="567"/>
        <w:jc w:val="both"/>
        <w:rPr>
          <w:rFonts w:ascii="Arial" w:hAnsi="Arial" w:cs="Arial"/>
          <w:sz w:val="20"/>
          <w:szCs w:val="20"/>
        </w:rPr>
      </w:pPr>
      <w:r w:rsidRPr="00BB0488">
        <w:rPr>
          <w:rFonts w:ascii="Arial" w:hAnsi="Arial" w:cs="Arial"/>
          <w:sz w:val="20"/>
          <w:szCs w:val="20"/>
        </w:rPr>
        <w:t>za zhotovitele</w:t>
      </w:r>
      <w:r w:rsidRPr="005738A5">
        <w:rPr>
          <w:rFonts w:ascii="Arial" w:hAnsi="Arial" w:cs="Arial"/>
          <w:sz w:val="20"/>
          <w:szCs w:val="20"/>
        </w:rPr>
        <w:t>:</w:t>
      </w:r>
      <w:r w:rsidR="00BB0488" w:rsidRPr="005738A5">
        <w:rPr>
          <w:rFonts w:ascii="Arial" w:hAnsi="Arial" w:cs="Arial"/>
          <w:sz w:val="20"/>
          <w:szCs w:val="20"/>
        </w:rPr>
        <w:t xml:space="preserve"> </w:t>
      </w:r>
      <w:r w:rsidR="008E7D68">
        <w:rPr>
          <w:rFonts w:ascii="Arial" w:hAnsi="Arial" w:cs="Arial"/>
          <w:sz w:val="20"/>
          <w:szCs w:val="20"/>
        </w:rPr>
        <w:t xml:space="preserve">p. </w:t>
      </w:r>
      <w:r w:rsidR="005738A5">
        <w:rPr>
          <w:rFonts w:ascii="Arial" w:hAnsi="Arial" w:cs="Arial"/>
          <w:sz w:val="20"/>
          <w:szCs w:val="20"/>
        </w:rPr>
        <w:t>P</w:t>
      </w:r>
      <w:r w:rsidR="005738A5" w:rsidRPr="005738A5">
        <w:rPr>
          <w:rFonts w:ascii="Arial" w:hAnsi="Arial" w:cs="Arial"/>
          <w:sz w:val="20"/>
          <w:szCs w:val="20"/>
        </w:rPr>
        <w:t xml:space="preserve">avel Řečinský, </w:t>
      </w:r>
      <w:r w:rsidR="008E7D68">
        <w:rPr>
          <w:rFonts w:ascii="Arial" w:hAnsi="Arial" w:cs="Arial"/>
          <w:sz w:val="20"/>
          <w:szCs w:val="20"/>
        </w:rPr>
        <w:t xml:space="preserve">p. </w:t>
      </w:r>
      <w:r w:rsidR="005738A5" w:rsidRPr="005738A5">
        <w:rPr>
          <w:rFonts w:ascii="Arial" w:hAnsi="Arial" w:cs="Arial"/>
          <w:sz w:val="20"/>
          <w:szCs w:val="20"/>
        </w:rPr>
        <w:t>Tomáš Mareš</w:t>
      </w:r>
      <w:r w:rsidR="00BB0488" w:rsidRPr="005738A5">
        <w:rPr>
          <w:rFonts w:ascii="Arial" w:hAnsi="Arial" w:cs="Arial"/>
          <w:sz w:val="20"/>
          <w:szCs w:val="20"/>
        </w:rPr>
        <w:t>,</w:t>
      </w:r>
    </w:p>
    <w:p w14:paraId="53C299B5" w14:textId="11A49B8C" w:rsidR="001E00FB" w:rsidRPr="00BB0488" w:rsidRDefault="001E00FB" w:rsidP="00ED3E55">
      <w:pPr>
        <w:spacing w:before="60"/>
        <w:ind w:left="567"/>
        <w:jc w:val="both"/>
        <w:rPr>
          <w:rFonts w:ascii="Arial" w:hAnsi="Arial" w:cs="Arial"/>
          <w:sz w:val="20"/>
          <w:szCs w:val="20"/>
        </w:rPr>
      </w:pPr>
      <w:r w:rsidRPr="00BB0488">
        <w:rPr>
          <w:rFonts w:ascii="Arial" w:hAnsi="Arial" w:cs="Arial"/>
          <w:sz w:val="20"/>
          <w:szCs w:val="20"/>
        </w:rPr>
        <w:t>za objednatele:</w:t>
      </w:r>
      <w:r w:rsidR="008E7D68">
        <w:rPr>
          <w:rFonts w:ascii="Arial" w:hAnsi="Arial" w:cs="Arial"/>
          <w:sz w:val="20"/>
          <w:szCs w:val="20"/>
        </w:rPr>
        <w:t xml:space="preserve"> Bc. Tomáš Baloun</w:t>
      </w:r>
      <w:r w:rsidR="00BB0488">
        <w:rPr>
          <w:rFonts w:ascii="Arial" w:hAnsi="Arial" w:cs="Arial"/>
          <w:sz w:val="20"/>
          <w:szCs w:val="20"/>
        </w:rPr>
        <w:t>,</w:t>
      </w:r>
      <w:r w:rsidR="008E7D68">
        <w:rPr>
          <w:rFonts w:ascii="Arial" w:hAnsi="Arial" w:cs="Arial"/>
          <w:sz w:val="20"/>
          <w:szCs w:val="20"/>
        </w:rPr>
        <w:t xml:space="preserve"> technický dozor stavebníka, p. Zdeněk Kmoch, technik odboru správy majetku a investic Městského úřadu Český Krumlov,</w:t>
      </w:r>
      <w:r w:rsidR="00006B4C">
        <w:rPr>
          <w:rFonts w:ascii="Arial" w:hAnsi="Arial" w:cs="Arial"/>
          <w:sz w:val="20"/>
          <w:szCs w:val="20"/>
        </w:rPr>
        <w:t xml:space="preserve"> </w:t>
      </w:r>
      <w:r w:rsidRPr="00BB0488">
        <w:rPr>
          <w:rFonts w:ascii="Arial" w:hAnsi="Arial" w:cs="Arial"/>
          <w:sz w:val="20"/>
          <w:szCs w:val="20"/>
        </w:rPr>
        <w:t xml:space="preserve">a to vždy každý z nich samostatně, pokud není stanoveno jinak. Toto zmocnění trvá až do písemného odvolání. </w:t>
      </w:r>
    </w:p>
    <w:p w14:paraId="6B8F9230" w14:textId="6E0FFDA6" w:rsidR="004453B2" w:rsidRPr="00BB0488" w:rsidRDefault="00980DFB" w:rsidP="00006B4C">
      <w:pPr>
        <w:numPr>
          <w:ilvl w:val="0"/>
          <w:numId w:val="3"/>
        </w:numPr>
        <w:spacing w:before="240"/>
        <w:ind w:left="425" w:hanging="425"/>
        <w:rPr>
          <w:rFonts w:ascii="Arial" w:hAnsi="Arial" w:cs="Arial"/>
          <w:b/>
          <w:sz w:val="20"/>
          <w:szCs w:val="20"/>
        </w:rPr>
      </w:pPr>
      <w:r>
        <w:rPr>
          <w:rFonts w:ascii="Arial" w:hAnsi="Arial" w:cs="Arial"/>
          <w:b/>
          <w:sz w:val="20"/>
          <w:szCs w:val="20"/>
        </w:rPr>
        <w:br w:type="page"/>
      </w:r>
      <w:r w:rsidR="004453B2" w:rsidRPr="00BB0488">
        <w:rPr>
          <w:rFonts w:ascii="Arial" w:hAnsi="Arial" w:cs="Arial"/>
          <w:b/>
          <w:sz w:val="20"/>
          <w:szCs w:val="20"/>
        </w:rPr>
        <w:lastRenderedPageBreak/>
        <w:t>Vymezení pojmů</w:t>
      </w:r>
    </w:p>
    <w:p w14:paraId="7DE828AE" w14:textId="77777777" w:rsidR="004453B2" w:rsidRPr="00BB0488" w:rsidRDefault="004453B2" w:rsidP="00893267">
      <w:pPr>
        <w:numPr>
          <w:ilvl w:val="0"/>
          <w:numId w:val="22"/>
        </w:numPr>
        <w:spacing w:before="120"/>
        <w:jc w:val="both"/>
        <w:rPr>
          <w:rFonts w:ascii="Arial" w:hAnsi="Arial" w:cs="Arial"/>
          <w:bCs/>
          <w:sz w:val="20"/>
          <w:szCs w:val="20"/>
        </w:rPr>
      </w:pPr>
      <w:r w:rsidRPr="00BB0488">
        <w:rPr>
          <w:rFonts w:ascii="Arial" w:hAnsi="Arial" w:cs="Arial"/>
          <w:bCs/>
          <w:sz w:val="20"/>
          <w:szCs w:val="20"/>
        </w:rPr>
        <w:t>Objednatel - zadavatel po uzavření smlouvy o dílo na základě rozhodnutí objednatele o výběru nejvhodnější nabídky pro plnění veřejné zakázky v rámci veřejné zakázky.</w:t>
      </w:r>
    </w:p>
    <w:p w14:paraId="4E6D951E" w14:textId="4764F8C0" w:rsidR="004453B2" w:rsidRPr="00BB0488" w:rsidRDefault="004453B2" w:rsidP="00893267">
      <w:pPr>
        <w:numPr>
          <w:ilvl w:val="0"/>
          <w:numId w:val="22"/>
        </w:numPr>
        <w:spacing w:before="60"/>
        <w:ind w:left="714" w:hanging="357"/>
        <w:jc w:val="both"/>
        <w:rPr>
          <w:rFonts w:ascii="Arial" w:hAnsi="Arial" w:cs="Arial"/>
          <w:bCs/>
          <w:sz w:val="20"/>
          <w:szCs w:val="20"/>
        </w:rPr>
      </w:pPr>
      <w:r w:rsidRPr="00BB0488">
        <w:rPr>
          <w:rFonts w:ascii="Arial" w:hAnsi="Arial" w:cs="Arial"/>
          <w:bCs/>
          <w:sz w:val="20"/>
          <w:szCs w:val="20"/>
        </w:rPr>
        <w:t>Zhotovitel - uchazeč (dodavatel) po uzavření smlouvy o dílo na základě rozhodnutí objednatele o</w:t>
      </w:r>
      <w:r w:rsidR="00D55557">
        <w:rPr>
          <w:rFonts w:ascii="Arial" w:hAnsi="Arial" w:cs="Arial"/>
          <w:bCs/>
          <w:sz w:val="20"/>
          <w:szCs w:val="20"/>
        </w:rPr>
        <w:t> </w:t>
      </w:r>
      <w:r w:rsidRPr="00BB0488">
        <w:rPr>
          <w:rFonts w:ascii="Arial" w:hAnsi="Arial" w:cs="Arial"/>
          <w:bCs/>
          <w:sz w:val="20"/>
          <w:szCs w:val="20"/>
        </w:rPr>
        <w:t>výběru nejvhodnější nabídky pro plnění veřejné zakázky v rámci veřejné zakázky.</w:t>
      </w:r>
    </w:p>
    <w:p w14:paraId="5CFE8E1E" w14:textId="48A8289D" w:rsidR="004453B2" w:rsidRPr="00BB0488" w:rsidRDefault="004453B2" w:rsidP="00893267">
      <w:pPr>
        <w:numPr>
          <w:ilvl w:val="0"/>
          <w:numId w:val="22"/>
        </w:numPr>
        <w:spacing w:before="60"/>
        <w:ind w:left="714" w:hanging="357"/>
        <w:jc w:val="both"/>
        <w:rPr>
          <w:rFonts w:ascii="Arial" w:hAnsi="Arial" w:cs="Arial"/>
          <w:bCs/>
          <w:sz w:val="20"/>
          <w:szCs w:val="20"/>
        </w:rPr>
      </w:pPr>
      <w:r w:rsidRPr="00BB0488">
        <w:rPr>
          <w:rFonts w:ascii="Arial" w:hAnsi="Arial" w:cs="Arial"/>
          <w:bCs/>
          <w:sz w:val="20"/>
          <w:szCs w:val="20"/>
        </w:rPr>
        <w:t>Podzhotovitel - subdodavatel po uzavření smlouvy o dílo na základě rozhodnutí objednatele o</w:t>
      </w:r>
      <w:r w:rsidR="00D55557">
        <w:rPr>
          <w:rFonts w:ascii="Arial" w:hAnsi="Arial" w:cs="Arial"/>
          <w:bCs/>
          <w:sz w:val="20"/>
          <w:szCs w:val="20"/>
        </w:rPr>
        <w:t> </w:t>
      </w:r>
      <w:r w:rsidRPr="00BB0488">
        <w:rPr>
          <w:rFonts w:ascii="Arial" w:hAnsi="Arial" w:cs="Arial"/>
          <w:bCs/>
          <w:sz w:val="20"/>
          <w:szCs w:val="20"/>
        </w:rPr>
        <w:t>výběru nejvhodnější nabídky pro plnění veřejné zakázky v rámci veřejné zakázky.</w:t>
      </w:r>
    </w:p>
    <w:p w14:paraId="2C9EF628" w14:textId="77777777" w:rsidR="004453B2" w:rsidRPr="00BB0488" w:rsidRDefault="004453B2" w:rsidP="00893267">
      <w:pPr>
        <w:numPr>
          <w:ilvl w:val="0"/>
          <w:numId w:val="22"/>
        </w:numPr>
        <w:spacing w:before="60"/>
        <w:ind w:left="714" w:hanging="357"/>
        <w:jc w:val="both"/>
        <w:rPr>
          <w:rFonts w:ascii="Arial" w:hAnsi="Arial" w:cs="Arial"/>
          <w:bCs/>
          <w:sz w:val="20"/>
          <w:szCs w:val="20"/>
        </w:rPr>
      </w:pPr>
      <w:r w:rsidRPr="00BB0488">
        <w:rPr>
          <w:rFonts w:ascii="Arial" w:hAnsi="Arial" w:cs="Arial"/>
          <w:bCs/>
          <w:sz w:val="20"/>
          <w:szCs w:val="20"/>
        </w:rPr>
        <w:t>Příslušná dokumentace - dokumentace zpracovaná v rozsahu stanoveném jiným právním předpisem (vyhláška č. 23</w:t>
      </w:r>
      <w:r w:rsidR="008F2C60">
        <w:rPr>
          <w:rFonts w:ascii="Arial" w:hAnsi="Arial" w:cs="Arial"/>
          <w:bCs/>
          <w:sz w:val="20"/>
          <w:szCs w:val="20"/>
        </w:rPr>
        <w:t>0</w:t>
      </w:r>
      <w:r w:rsidRPr="00BB0488">
        <w:rPr>
          <w:rFonts w:ascii="Arial" w:hAnsi="Arial" w:cs="Arial"/>
          <w:bCs/>
          <w:sz w:val="20"/>
          <w:szCs w:val="20"/>
        </w:rPr>
        <w:t>/2012 Sb., vyhláška č. 499/2006 Sb. aj.).</w:t>
      </w:r>
    </w:p>
    <w:p w14:paraId="69562D87" w14:textId="77777777" w:rsidR="004453B2" w:rsidRPr="00BB0488" w:rsidRDefault="004453B2" w:rsidP="00893267">
      <w:pPr>
        <w:numPr>
          <w:ilvl w:val="0"/>
          <w:numId w:val="22"/>
        </w:numPr>
        <w:spacing w:before="60"/>
        <w:ind w:left="714" w:hanging="357"/>
        <w:jc w:val="both"/>
        <w:rPr>
          <w:rFonts w:ascii="Arial" w:hAnsi="Arial" w:cs="Arial"/>
          <w:bCs/>
          <w:sz w:val="20"/>
          <w:szCs w:val="20"/>
        </w:rPr>
      </w:pPr>
      <w:r w:rsidRPr="00BB0488">
        <w:rPr>
          <w:rFonts w:ascii="Arial" w:hAnsi="Arial" w:cs="Arial"/>
          <w:bCs/>
          <w:sz w:val="20"/>
          <w:szCs w:val="20"/>
        </w:rPr>
        <w:t>Položkový rozpočet - zhotovitelem oceněný soupis stavebních prací, dodávek a služeb s výkazem výměr</w:t>
      </w:r>
      <w:r w:rsidR="008F2C60">
        <w:rPr>
          <w:rFonts w:ascii="Arial" w:hAnsi="Arial" w:cs="Arial"/>
          <w:bCs/>
          <w:sz w:val="20"/>
          <w:szCs w:val="20"/>
        </w:rPr>
        <w:t xml:space="preserve"> (zpracovaný v souladu s </w:t>
      </w:r>
      <w:r w:rsidR="008F2C60" w:rsidRPr="00BB0488">
        <w:rPr>
          <w:rFonts w:ascii="Arial" w:hAnsi="Arial" w:cs="Arial"/>
          <w:bCs/>
          <w:sz w:val="20"/>
          <w:szCs w:val="20"/>
        </w:rPr>
        <w:t>vyhlášk</w:t>
      </w:r>
      <w:r w:rsidR="008F2C60">
        <w:rPr>
          <w:rFonts w:ascii="Arial" w:hAnsi="Arial" w:cs="Arial"/>
          <w:bCs/>
          <w:sz w:val="20"/>
          <w:szCs w:val="20"/>
        </w:rPr>
        <w:t>ou</w:t>
      </w:r>
      <w:r w:rsidR="008F2C60" w:rsidRPr="00BB0488">
        <w:rPr>
          <w:rFonts w:ascii="Arial" w:hAnsi="Arial" w:cs="Arial"/>
          <w:bCs/>
          <w:sz w:val="20"/>
          <w:szCs w:val="20"/>
        </w:rPr>
        <w:t xml:space="preserve"> č. 23</w:t>
      </w:r>
      <w:r w:rsidR="008F2C60">
        <w:rPr>
          <w:rFonts w:ascii="Arial" w:hAnsi="Arial" w:cs="Arial"/>
          <w:bCs/>
          <w:sz w:val="20"/>
          <w:szCs w:val="20"/>
        </w:rPr>
        <w:t>0</w:t>
      </w:r>
      <w:r w:rsidR="008F2C60" w:rsidRPr="00BB0488">
        <w:rPr>
          <w:rFonts w:ascii="Arial" w:hAnsi="Arial" w:cs="Arial"/>
          <w:bCs/>
          <w:sz w:val="20"/>
          <w:szCs w:val="20"/>
        </w:rPr>
        <w:t>/2012 Sb.</w:t>
      </w:r>
      <w:r w:rsidR="008F2C60">
        <w:rPr>
          <w:rFonts w:ascii="Arial" w:hAnsi="Arial" w:cs="Arial"/>
          <w:bCs/>
          <w:sz w:val="20"/>
          <w:szCs w:val="20"/>
        </w:rPr>
        <w:t>)</w:t>
      </w:r>
      <w:r w:rsidRPr="00BB0488">
        <w:rPr>
          <w:rFonts w:ascii="Arial" w:hAnsi="Arial" w:cs="Arial"/>
          <w:bCs/>
          <w:sz w:val="20"/>
          <w:szCs w:val="20"/>
        </w:rPr>
        <w:t xml:space="preserve">, v němž jsou zhotovitelem uvedeny jednotkové ceny u všech položek stavebních prací, dodávek a služeb a jejich celkové ceny pro zadavatelem vymezené množství.  </w:t>
      </w:r>
    </w:p>
    <w:p w14:paraId="2A1D7B72" w14:textId="77777777" w:rsidR="004453B2" w:rsidRPr="00BB0488" w:rsidRDefault="004453B2" w:rsidP="00893267">
      <w:pPr>
        <w:numPr>
          <w:ilvl w:val="0"/>
          <w:numId w:val="3"/>
        </w:numPr>
        <w:spacing w:before="240"/>
        <w:ind w:left="425" w:hanging="425"/>
        <w:rPr>
          <w:rFonts w:ascii="Arial" w:hAnsi="Arial" w:cs="Arial"/>
          <w:b/>
          <w:sz w:val="20"/>
          <w:szCs w:val="20"/>
        </w:rPr>
      </w:pPr>
      <w:r w:rsidRPr="00BB0488">
        <w:rPr>
          <w:rFonts w:ascii="Arial" w:hAnsi="Arial" w:cs="Arial"/>
          <w:b/>
          <w:sz w:val="20"/>
          <w:szCs w:val="20"/>
        </w:rPr>
        <w:t>Základní údaje o díle</w:t>
      </w:r>
    </w:p>
    <w:p w14:paraId="4815915E" w14:textId="59852F1B" w:rsidR="004453B2" w:rsidRPr="00BB0488" w:rsidRDefault="004453B2" w:rsidP="00893267">
      <w:pPr>
        <w:numPr>
          <w:ilvl w:val="1"/>
          <w:numId w:val="9"/>
        </w:numPr>
        <w:tabs>
          <w:tab w:val="clear" w:pos="862"/>
        </w:tabs>
        <w:spacing w:before="60"/>
        <w:ind w:left="540" w:hanging="540"/>
        <w:jc w:val="both"/>
        <w:rPr>
          <w:rFonts w:ascii="Arial" w:hAnsi="Arial" w:cs="Arial"/>
          <w:b/>
          <w:bCs/>
          <w:sz w:val="20"/>
          <w:szCs w:val="20"/>
        </w:rPr>
      </w:pPr>
      <w:r w:rsidRPr="00BB0488">
        <w:rPr>
          <w:rFonts w:ascii="Arial" w:hAnsi="Arial" w:cs="Arial"/>
          <w:sz w:val="20"/>
          <w:szCs w:val="20"/>
        </w:rPr>
        <w:t xml:space="preserve">Název stavby: </w:t>
      </w:r>
      <w:r w:rsidR="003F1036" w:rsidRPr="00FF02DE">
        <w:rPr>
          <w:rFonts w:ascii="Arial" w:hAnsi="Arial" w:cs="Arial"/>
          <w:b/>
          <w:bCs/>
          <w:sz w:val="20"/>
          <w:szCs w:val="20"/>
        </w:rPr>
        <w:t>Bezbariérovost a modernizace odborných učeben fyziky a biologie ZŠ Za Nádražím Český Krumlov</w:t>
      </w:r>
      <w:r w:rsidRPr="00FF02DE">
        <w:rPr>
          <w:rFonts w:ascii="Arial" w:hAnsi="Arial" w:cs="Arial"/>
          <w:b/>
          <w:bCs/>
          <w:sz w:val="20"/>
          <w:szCs w:val="20"/>
        </w:rPr>
        <w:t>.</w:t>
      </w:r>
    </w:p>
    <w:p w14:paraId="7E768B87" w14:textId="7D497DFB" w:rsidR="004453B2" w:rsidRPr="00BB0488" w:rsidRDefault="004453B2" w:rsidP="00261F52">
      <w:pPr>
        <w:spacing w:before="60"/>
        <w:ind w:left="540"/>
        <w:jc w:val="both"/>
        <w:rPr>
          <w:rFonts w:ascii="Arial" w:hAnsi="Arial" w:cs="Arial"/>
          <w:sz w:val="20"/>
          <w:szCs w:val="20"/>
        </w:rPr>
      </w:pPr>
      <w:r w:rsidRPr="00BB0488">
        <w:rPr>
          <w:rFonts w:ascii="Arial" w:hAnsi="Arial" w:cs="Arial"/>
          <w:sz w:val="20"/>
          <w:szCs w:val="20"/>
        </w:rPr>
        <w:t xml:space="preserve">Dílo je popsáno v projektové dokumentaci zpracované </w:t>
      </w:r>
      <w:r w:rsidR="008E7D68">
        <w:rPr>
          <w:rFonts w:ascii="Arial" w:hAnsi="Arial" w:cs="Arial"/>
          <w:sz w:val="20"/>
          <w:szCs w:val="20"/>
        </w:rPr>
        <w:t xml:space="preserve">p. </w:t>
      </w:r>
      <w:r w:rsidR="008E7D68" w:rsidRPr="008E7D68">
        <w:rPr>
          <w:rFonts w:ascii="Arial" w:hAnsi="Arial" w:cs="Arial"/>
          <w:sz w:val="20"/>
          <w:szCs w:val="20"/>
        </w:rPr>
        <w:t>Václavem Čáslavou, datum</w:t>
      </w:r>
      <w:r w:rsidR="008E7D68">
        <w:rPr>
          <w:rFonts w:ascii="Arial" w:hAnsi="Arial" w:cs="Arial"/>
          <w:sz w:val="20"/>
          <w:szCs w:val="20"/>
        </w:rPr>
        <w:t>:</w:t>
      </w:r>
      <w:r w:rsidR="008E7D68" w:rsidRPr="008E7D68">
        <w:rPr>
          <w:rFonts w:ascii="Arial" w:hAnsi="Arial" w:cs="Arial"/>
          <w:sz w:val="20"/>
          <w:szCs w:val="20"/>
        </w:rPr>
        <w:t xml:space="preserve"> prosinec 2016</w:t>
      </w:r>
      <w:r w:rsidR="008E7D68">
        <w:rPr>
          <w:rFonts w:ascii="Arial" w:hAnsi="Arial" w:cs="Arial"/>
          <w:sz w:val="20"/>
          <w:szCs w:val="20"/>
        </w:rPr>
        <w:t>, a </w:t>
      </w:r>
      <w:r w:rsidR="008E7D68" w:rsidRPr="008E7D68">
        <w:rPr>
          <w:rFonts w:ascii="Arial" w:hAnsi="Arial" w:cs="Arial"/>
          <w:sz w:val="20"/>
          <w:szCs w:val="20"/>
        </w:rPr>
        <w:t>změn</w:t>
      </w:r>
      <w:r w:rsidR="008E7D68">
        <w:rPr>
          <w:rFonts w:ascii="Arial" w:hAnsi="Arial" w:cs="Arial"/>
          <w:sz w:val="20"/>
          <w:szCs w:val="20"/>
        </w:rPr>
        <w:t>y</w:t>
      </w:r>
      <w:r w:rsidR="008E7D68" w:rsidRPr="008E7D68">
        <w:rPr>
          <w:rFonts w:ascii="Arial" w:hAnsi="Arial" w:cs="Arial"/>
          <w:sz w:val="20"/>
          <w:szCs w:val="20"/>
        </w:rPr>
        <w:t xml:space="preserve"> </w:t>
      </w:r>
      <w:r w:rsidR="00980DFB">
        <w:rPr>
          <w:rFonts w:ascii="Arial" w:hAnsi="Arial" w:cs="Arial"/>
          <w:sz w:val="20"/>
          <w:szCs w:val="20"/>
        </w:rPr>
        <w:t xml:space="preserve">projektové dokumentace </w:t>
      </w:r>
      <w:r w:rsidR="008E7D68" w:rsidRPr="008E7D68">
        <w:rPr>
          <w:rFonts w:ascii="Arial" w:hAnsi="Arial" w:cs="Arial"/>
          <w:sz w:val="20"/>
          <w:szCs w:val="20"/>
        </w:rPr>
        <w:t xml:space="preserve">č. 1 </w:t>
      </w:r>
      <w:r w:rsidR="008E7D68" w:rsidRPr="00BB0488">
        <w:rPr>
          <w:rFonts w:ascii="Arial" w:hAnsi="Arial" w:cs="Arial"/>
          <w:sz w:val="20"/>
          <w:szCs w:val="20"/>
        </w:rPr>
        <w:t xml:space="preserve">zpracované </w:t>
      </w:r>
      <w:r w:rsidR="008E7D68">
        <w:rPr>
          <w:rFonts w:ascii="Arial" w:hAnsi="Arial" w:cs="Arial"/>
          <w:sz w:val="20"/>
          <w:szCs w:val="20"/>
        </w:rPr>
        <w:t xml:space="preserve">p. </w:t>
      </w:r>
      <w:r w:rsidR="008E7D68" w:rsidRPr="008E7D68">
        <w:rPr>
          <w:rFonts w:ascii="Arial" w:hAnsi="Arial" w:cs="Arial"/>
          <w:sz w:val="20"/>
          <w:szCs w:val="20"/>
        </w:rPr>
        <w:t>Václavem Čáslavou</w:t>
      </w:r>
      <w:r w:rsidR="008E7D68">
        <w:rPr>
          <w:rFonts w:ascii="Arial" w:hAnsi="Arial" w:cs="Arial"/>
          <w:sz w:val="20"/>
          <w:szCs w:val="20"/>
        </w:rPr>
        <w:t>,</w:t>
      </w:r>
      <w:r w:rsidR="008E7D68" w:rsidRPr="008E7D68">
        <w:rPr>
          <w:rFonts w:ascii="Arial" w:hAnsi="Arial" w:cs="Arial"/>
          <w:sz w:val="20"/>
          <w:szCs w:val="20"/>
        </w:rPr>
        <w:t xml:space="preserve"> datum</w:t>
      </w:r>
      <w:r w:rsidR="008E7D68">
        <w:rPr>
          <w:rFonts w:ascii="Arial" w:hAnsi="Arial" w:cs="Arial"/>
          <w:sz w:val="20"/>
          <w:szCs w:val="20"/>
        </w:rPr>
        <w:t>:</w:t>
      </w:r>
      <w:r w:rsidR="008E7D68" w:rsidRPr="008E7D68">
        <w:rPr>
          <w:rFonts w:ascii="Arial" w:hAnsi="Arial" w:cs="Arial"/>
          <w:sz w:val="20"/>
          <w:szCs w:val="20"/>
        </w:rPr>
        <w:t xml:space="preserve"> </w:t>
      </w:r>
      <w:r w:rsidR="008E7D68">
        <w:rPr>
          <w:rFonts w:ascii="Arial" w:hAnsi="Arial" w:cs="Arial"/>
          <w:sz w:val="20"/>
          <w:szCs w:val="20"/>
        </w:rPr>
        <w:t xml:space="preserve">květen </w:t>
      </w:r>
      <w:r w:rsidR="008E7D68" w:rsidRPr="008E7D68">
        <w:rPr>
          <w:rFonts w:ascii="Arial" w:hAnsi="Arial" w:cs="Arial"/>
          <w:sz w:val="20"/>
          <w:szCs w:val="20"/>
        </w:rPr>
        <w:t>2020, č.</w:t>
      </w:r>
      <w:r w:rsidR="00D55557">
        <w:rPr>
          <w:rFonts w:ascii="Arial" w:hAnsi="Arial" w:cs="Arial"/>
          <w:sz w:val="20"/>
          <w:szCs w:val="20"/>
        </w:rPr>
        <w:t> </w:t>
      </w:r>
      <w:r w:rsidR="008E7D68" w:rsidRPr="008E7D68">
        <w:rPr>
          <w:rFonts w:ascii="Arial" w:hAnsi="Arial" w:cs="Arial"/>
          <w:sz w:val="20"/>
          <w:szCs w:val="20"/>
        </w:rPr>
        <w:t xml:space="preserve">zakázky 17/PW/16, odpovědný projektant Ing. </w:t>
      </w:r>
      <w:r w:rsidR="00D55557">
        <w:rPr>
          <w:rFonts w:ascii="Arial" w:hAnsi="Arial" w:cs="Arial"/>
          <w:sz w:val="20"/>
          <w:szCs w:val="20"/>
        </w:rPr>
        <w:t>a</w:t>
      </w:r>
      <w:r w:rsidR="008E7D68" w:rsidRPr="008E7D68">
        <w:rPr>
          <w:rFonts w:ascii="Arial" w:hAnsi="Arial" w:cs="Arial"/>
          <w:sz w:val="20"/>
          <w:szCs w:val="20"/>
        </w:rPr>
        <w:t xml:space="preserve">rch. Petr Wízner, </w:t>
      </w:r>
      <w:r w:rsidR="008E7D68">
        <w:rPr>
          <w:rFonts w:ascii="Arial" w:hAnsi="Arial" w:cs="Arial"/>
          <w:sz w:val="20"/>
          <w:szCs w:val="20"/>
        </w:rPr>
        <w:t>autorizováno Ing. arch. P.</w:t>
      </w:r>
      <w:r w:rsidR="00D55557">
        <w:rPr>
          <w:rFonts w:ascii="Arial" w:hAnsi="Arial" w:cs="Arial"/>
          <w:sz w:val="20"/>
          <w:szCs w:val="20"/>
        </w:rPr>
        <w:t> </w:t>
      </w:r>
      <w:r w:rsidR="008E7D68">
        <w:rPr>
          <w:rFonts w:ascii="Arial" w:hAnsi="Arial" w:cs="Arial"/>
          <w:sz w:val="20"/>
          <w:szCs w:val="20"/>
        </w:rPr>
        <w:t xml:space="preserve">Wíznerem, </w:t>
      </w:r>
      <w:r w:rsidR="008E7D68" w:rsidRPr="008E7D68">
        <w:rPr>
          <w:rFonts w:ascii="Arial" w:hAnsi="Arial" w:cs="Arial"/>
          <w:sz w:val="20"/>
          <w:szCs w:val="20"/>
        </w:rPr>
        <w:t>ČKA 02323</w:t>
      </w:r>
      <w:r w:rsidRPr="00BB0488">
        <w:rPr>
          <w:rFonts w:ascii="Arial" w:hAnsi="Arial" w:cs="Arial"/>
          <w:sz w:val="20"/>
          <w:szCs w:val="20"/>
        </w:rPr>
        <w:t xml:space="preserve"> (dále jen "projektová dokumentace").</w:t>
      </w:r>
    </w:p>
    <w:p w14:paraId="24D3A5B8" w14:textId="77777777" w:rsidR="004453B2" w:rsidRPr="008E7D68" w:rsidRDefault="004453B2" w:rsidP="00261F52">
      <w:pPr>
        <w:spacing w:before="60"/>
        <w:ind w:left="540"/>
        <w:jc w:val="both"/>
        <w:rPr>
          <w:rFonts w:ascii="Arial" w:hAnsi="Arial" w:cs="Arial"/>
          <w:b/>
          <w:bCs/>
          <w:sz w:val="20"/>
          <w:szCs w:val="20"/>
        </w:rPr>
      </w:pPr>
      <w:r w:rsidRPr="008E7D68">
        <w:rPr>
          <w:rFonts w:ascii="Arial" w:hAnsi="Arial" w:cs="Arial"/>
          <w:sz w:val="20"/>
          <w:szCs w:val="20"/>
        </w:rPr>
        <w:t>Podrobné vymezení díla dále vyplývá ze zadávací dokumentace zakázky a z nabídky zhotovitele podané v zadávacím řízení.</w:t>
      </w:r>
      <w:r w:rsidR="00BB0488" w:rsidRPr="008E7D68">
        <w:rPr>
          <w:rFonts w:ascii="Arial" w:hAnsi="Arial" w:cs="Arial"/>
          <w:sz w:val="20"/>
          <w:szCs w:val="20"/>
        </w:rPr>
        <w:t xml:space="preserve"> Rozsah stavby je dán položkovými rozpočty, které byly součástí nabídky zhotovitele podané v zadávacím řízení.</w:t>
      </w:r>
    </w:p>
    <w:p w14:paraId="66893811" w14:textId="2DDBA96A" w:rsidR="004453B2" w:rsidRPr="008E7D68" w:rsidRDefault="004453B2" w:rsidP="00893267">
      <w:pPr>
        <w:numPr>
          <w:ilvl w:val="1"/>
          <w:numId w:val="9"/>
        </w:numPr>
        <w:tabs>
          <w:tab w:val="clear" w:pos="862"/>
        </w:tabs>
        <w:spacing w:before="60"/>
        <w:ind w:left="540" w:hanging="540"/>
        <w:rPr>
          <w:rFonts w:ascii="Arial" w:hAnsi="Arial" w:cs="Arial"/>
          <w:b/>
          <w:sz w:val="20"/>
          <w:szCs w:val="20"/>
        </w:rPr>
      </w:pPr>
      <w:r w:rsidRPr="008E7D68">
        <w:rPr>
          <w:rFonts w:ascii="Arial" w:hAnsi="Arial" w:cs="Arial"/>
          <w:sz w:val="20"/>
          <w:szCs w:val="20"/>
        </w:rPr>
        <w:t xml:space="preserve">Adresa stavby: </w:t>
      </w:r>
      <w:r w:rsidR="008F5731" w:rsidRPr="008E7D68">
        <w:rPr>
          <w:rFonts w:ascii="Arial" w:hAnsi="Arial" w:cs="Arial"/>
          <w:sz w:val="20"/>
          <w:szCs w:val="20"/>
        </w:rPr>
        <w:t>ZŠ Za Nádražím č. 222, Český</w:t>
      </w:r>
      <w:r w:rsidR="008F5731" w:rsidRPr="008E7D68">
        <w:rPr>
          <w:rFonts w:ascii="Arial" w:hAnsi="Arial" w:cs="Arial"/>
          <w:spacing w:val="-2"/>
          <w:sz w:val="20"/>
          <w:szCs w:val="20"/>
        </w:rPr>
        <w:t xml:space="preserve"> </w:t>
      </w:r>
      <w:r w:rsidR="008F5731" w:rsidRPr="008E7D68">
        <w:rPr>
          <w:rFonts w:ascii="Arial" w:hAnsi="Arial" w:cs="Arial"/>
          <w:sz w:val="20"/>
          <w:szCs w:val="20"/>
        </w:rPr>
        <w:t>Krumlov</w:t>
      </w:r>
    </w:p>
    <w:p w14:paraId="5456A92A" w14:textId="4DCCA0AC" w:rsidR="004453B2" w:rsidRPr="008E7D68" w:rsidRDefault="004453B2" w:rsidP="00980DFB">
      <w:pPr>
        <w:spacing w:before="60"/>
        <w:ind w:left="540"/>
        <w:jc w:val="both"/>
        <w:rPr>
          <w:rFonts w:ascii="Arial" w:hAnsi="Arial" w:cs="Arial"/>
          <w:sz w:val="20"/>
          <w:szCs w:val="20"/>
        </w:rPr>
      </w:pPr>
      <w:r w:rsidRPr="008E7D68">
        <w:rPr>
          <w:rFonts w:ascii="Arial" w:hAnsi="Arial" w:cs="Arial"/>
          <w:sz w:val="20"/>
          <w:szCs w:val="20"/>
        </w:rPr>
        <w:t xml:space="preserve">dotčené pozemky: </w:t>
      </w:r>
      <w:r w:rsidR="00E6659C">
        <w:rPr>
          <w:rFonts w:ascii="Arial" w:hAnsi="Arial" w:cs="Arial"/>
          <w:sz w:val="20"/>
          <w:szCs w:val="20"/>
        </w:rPr>
        <w:t>pozemky st. p. č. 2085 a p. č. 1500/52, vše k. ú. Český Krumlov.</w:t>
      </w:r>
    </w:p>
    <w:p w14:paraId="1BA4823B" w14:textId="77777777" w:rsidR="004453B2" w:rsidRPr="008E7D68" w:rsidRDefault="004453B2" w:rsidP="00893267">
      <w:pPr>
        <w:numPr>
          <w:ilvl w:val="1"/>
          <w:numId w:val="9"/>
        </w:numPr>
        <w:tabs>
          <w:tab w:val="clear" w:pos="862"/>
        </w:tabs>
        <w:spacing w:before="60"/>
        <w:ind w:left="540" w:hanging="540"/>
        <w:jc w:val="both"/>
        <w:rPr>
          <w:rFonts w:ascii="Arial" w:hAnsi="Arial" w:cs="Arial"/>
          <w:color w:val="000000"/>
          <w:sz w:val="20"/>
          <w:szCs w:val="20"/>
        </w:rPr>
      </w:pPr>
      <w:r w:rsidRPr="008E7D68">
        <w:rPr>
          <w:rFonts w:ascii="Arial" w:hAnsi="Arial" w:cs="Arial"/>
          <w:color w:val="000000"/>
          <w:sz w:val="20"/>
          <w:szCs w:val="20"/>
        </w:rPr>
        <w:t xml:space="preserve">Územní rozhodnutí/Územní souhlas/Stavební povolení/ohlášení/vyjádření: </w:t>
      </w:r>
    </w:p>
    <w:p w14:paraId="1124E056" w14:textId="1801D83B" w:rsidR="00B534CD" w:rsidRPr="008E7D68" w:rsidRDefault="00980DFB" w:rsidP="00B23C1E">
      <w:pPr>
        <w:spacing w:before="60"/>
        <w:ind w:left="540"/>
        <w:jc w:val="both"/>
        <w:rPr>
          <w:rFonts w:ascii="Arial" w:hAnsi="Arial" w:cs="Arial"/>
          <w:color w:val="000000"/>
          <w:sz w:val="20"/>
          <w:szCs w:val="20"/>
        </w:rPr>
      </w:pPr>
      <w:r>
        <w:rPr>
          <w:rFonts w:ascii="Arial" w:hAnsi="Arial" w:cs="Arial"/>
          <w:color w:val="000000"/>
          <w:sz w:val="20"/>
          <w:szCs w:val="20"/>
        </w:rPr>
        <w:t>Sdělení odboru stavební úřad Městského úřadu Český Krumlov ze dne 24. ledna 2017 vydané pod č.j. MUCK 04454/2021.</w:t>
      </w:r>
    </w:p>
    <w:p w14:paraId="54E0C65D" w14:textId="68587FBE" w:rsidR="00AF5505" w:rsidRPr="008E7D68" w:rsidRDefault="00AF5505" w:rsidP="009E5A37">
      <w:pPr>
        <w:numPr>
          <w:ilvl w:val="1"/>
          <w:numId w:val="9"/>
        </w:numPr>
        <w:tabs>
          <w:tab w:val="clear" w:pos="862"/>
        </w:tabs>
        <w:spacing w:before="60"/>
        <w:ind w:left="540" w:hanging="540"/>
        <w:jc w:val="both"/>
        <w:rPr>
          <w:rFonts w:ascii="Arial" w:hAnsi="Arial" w:cs="Arial"/>
          <w:sz w:val="20"/>
          <w:szCs w:val="20"/>
        </w:rPr>
      </w:pPr>
      <w:r w:rsidRPr="008E7D68">
        <w:rPr>
          <w:rFonts w:ascii="Arial" w:hAnsi="Arial" w:cs="Arial"/>
          <w:sz w:val="20"/>
          <w:szCs w:val="20"/>
        </w:rPr>
        <w:t xml:space="preserve">Zhotovení díla je součástí realizační fáze projektu </w:t>
      </w:r>
      <w:r w:rsidR="0092244F" w:rsidRPr="008E7D68">
        <w:rPr>
          <w:rFonts w:ascii="Arial" w:hAnsi="Arial" w:cs="Arial"/>
          <w:sz w:val="20"/>
          <w:szCs w:val="20"/>
        </w:rPr>
        <w:t xml:space="preserve">Zkvalitnění veřejných služeb a podmínek života pro obyvatele regionů. </w:t>
      </w:r>
      <w:r w:rsidRPr="008E7D68">
        <w:rPr>
          <w:rFonts w:ascii="Arial" w:hAnsi="Arial" w:cs="Arial"/>
          <w:sz w:val="20"/>
          <w:szCs w:val="20"/>
        </w:rPr>
        <w:t xml:space="preserve">Na realizaci díla budou poskytnuty </w:t>
      </w:r>
      <w:r w:rsidR="009E5A37" w:rsidRPr="008E7D68">
        <w:rPr>
          <w:rFonts w:ascii="Arial" w:hAnsi="Arial" w:cs="Arial"/>
          <w:sz w:val="20"/>
          <w:szCs w:val="20"/>
        </w:rPr>
        <w:t xml:space="preserve">finanční </w:t>
      </w:r>
      <w:r w:rsidRPr="008E7D68">
        <w:rPr>
          <w:rFonts w:ascii="Arial" w:hAnsi="Arial" w:cs="Arial"/>
          <w:sz w:val="20"/>
          <w:szCs w:val="20"/>
        </w:rPr>
        <w:t xml:space="preserve">prostředky z </w:t>
      </w:r>
      <w:r w:rsidR="0092244F" w:rsidRPr="008E7D68">
        <w:rPr>
          <w:rFonts w:ascii="Arial" w:hAnsi="Arial" w:cs="Arial"/>
          <w:sz w:val="20"/>
          <w:szCs w:val="20"/>
        </w:rPr>
        <w:t>Integrovaného regionálního programu – infrastruktura základních škol</w:t>
      </w:r>
      <w:r w:rsidRPr="008E7D68">
        <w:rPr>
          <w:rFonts w:ascii="Arial" w:hAnsi="Arial" w:cs="Arial"/>
          <w:sz w:val="20"/>
          <w:szCs w:val="20"/>
        </w:rPr>
        <w:t>.</w:t>
      </w:r>
    </w:p>
    <w:p w14:paraId="4E26B8F9" w14:textId="77777777" w:rsidR="004453B2" w:rsidRPr="008E7D68" w:rsidRDefault="004453B2" w:rsidP="00893267">
      <w:pPr>
        <w:numPr>
          <w:ilvl w:val="0"/>
          <w:numId w:val="3"/>
        </w:numPr>
        <w:spacing w:before="240"/>
        <w:ind w:left="425" w:hanging="425"/>
        <w:rPr>
          <w:rFonts w:ascii="Arial" w:hAnsi="Arial" w:cs="Arial"/>
          <w:b/>
          <w:sz w:val="20"/>
          <w:szCs w:val="20"/>
        </w:rPr>
      </w:pPr>
      <w:r w:rsidRPr="008E7D68">
        <w:rPr>
          <w:rFonts w:ascii="Arial" w:hAnsi="Arial" w:cs="Arial"/>
          <w:b/>
          <w:sz w:val="20"/>
          <w:szCs w:val="20"/>
        </w:rPr>
        <w:t>Předmět plnění</w:t>
      </w:r>
    </w:p>
    <w:p w14:paraId="3E930478" w14:textId="77777777" w:rsidR="004453B2" w:rsidRPr="008E7D68" w:rsidRDefault="004453B2" w:rsidP="00893267">
      <w:pPr>
        <w:numPr>
          <w:ilvl w:val="1"/>
          <w:numId w:val="10"/>
        </w:numPr>
        <w:tabs>
          <w:tab w:val="clear" w:pos="1080"/>
          <w:tab w:val="num" w:pos="-4140"/>
        </w:tabs>
        <w:spacing w:before="60"/>
        <w:ind w:left="540" w:hanging="540"/>
        <w:jc w:val="both"/>
        <w:rPr>
          <w:rFonts w:ascii="Arial" w:hAnsi="Arial" w:cs="Arial"/>
          <w:sz w:val="20"/>
          <w:szCs w:val="20"/>
        </w:rPr>
      </w:pPr>
      <w:r w:rsidRPr="008E7D68">
        <w:rPr>
          <w:rFonts w:ascii="Arial" w:hAnsi="Arial" w:cs="Arial"/>
          <w:sz w:val="20"/>
          <w:szCs w:val="20"/>
        </w:rPr>
        <w:t>Předmětem Smlouvy je závazek zhotovitele provést vlastním jménem pro objednatele dílo</w:t>
      </w:r>
      <w:r w:rsidRPr="008E7D68">
        <w:rPr>
          <w:rFonts w:ascii="Arial" w:hAnsi="Arial" w:cs="Arial"/>
          <w:b/>
          <w:sz w:val="20"/>
          <w:szCs w:val="20"/>
        </w:rPr>
        <w:t xml:space="preserve"> </w:t>
      </w:r>
      <w:r w:rsidRPr="008E7D68">
        <w:rPr>
          <w:rFonts w:ascii="Arial" w:hAnsi="Arial" w:cs="Arial"/>
          <w:bCs/>
          <w:sz w:val="20"/>
          <w:szCs w:val="20"/>
        </w:rPr>
        <w:t xml:space="preserve">uvedené </w:t>
      </w:r>
      <w:r w:rsidRPr="008E7D68">
        <w:rPr>
          <w:rFonts w:ascii="Arial" w:hAnsi="Arial" w:cs="Arial"/>
          <w:sz w:val="20"/>
          <w:szCs w:val="20"/>
        </w:rPr>
        <w:t>v čl. 3 Smlouvy v rozsahu a kvalitě stanovené projektovou dokumentací a v termínech dohodnutých ve Smlouvě.</w:t>
      </w:r>
    </w:p>
    <w:p w14:paraId="291F4B88" w14:textId="48832303" w:rsidR="004453B2" w:rsidRPr="00BB0488" w:rsidRDefault="004453B2" w:rsidP="00893267">
      <w:pPr>
        <w:numPr>
          <w:ilvl w:val="1"/>
          <w:numId w:val="10"/>
        </w:numPr>
        <w:tabs>
          <w:tab w:val="clear" w:pos="1080"/>
          <w:tab w:val="num" w:pos="-4140"/>
        </w:tabs>
        <w:spacing w:before="60"/>
        <w:ind w:left="540" w:hanging="540"/>
        <w:jc w:val="both"/>
        <w:rPr>
          <w:rFonts w:ascii="Arial" w:hAnsi="Arial" w:cs="Arial"/>
          <w:sz w:val="20"/>
          <w:szCs w:val="20"/>
        </w:rPr>
      </w:pPr>
      <w:r w:rsidRPr="008E7D68">
        <w:rPr>
          <w:rFonts w:ascii="Arial" w:hAnsi="Arial" w:cs="Arial"/>
          <w:sz w:val="20"/>
          <w:szCs w:val="20"/>
        </w:rPr>
        <w:t>Zhotovením stavby se rozumí úplné, funkční a bezvadné provedení všech stavebních a montážních prací a konstrukcí, včetně dodávek potřebných materiálů a zařízení nezbytných pro řádné dokončení díla, dále provedení všech činností</w:t>
      </w:r>
      <w:r w:rsidRPr="00BB0488">
        <w:rPr>
          <w:rFonts w:ascii="Arial" w:hAnsi="Arial" w:cs="Arial"/>
          <w:sz w:val="20"/>
          <w:szCs w:val="20"/>
        </w:rPr>
        <w:t xml:space="preserve"> souvisejících s dodávkou stavebních a montážních prací a</w:t>
      </w:r>
      <w:r w:rsidR="00D55557">
        <w:rPr>
          <w:rFonts w:ascii="Arial" w:hAnsi="Arial" w:cs="Arial"/>
          <w:sz w:val="20"/>
          <w:szCs w:val="20"/>
        </w:rPr>
        <w:t> </w:t>
      </w:r>
      <w:r w:rsidRPr="00BB0488">
        <w:rPr>
          <w:rFonts w:ascii="Arial" w:hAnsi="Arial" w:cs="Arial"/>
          <w:sz w:val="20"/>
          <w:szCs w:val="20"/>
        </w:rPr>
        <w:t>konstrukcí, jejichž provedení je pro řádné dokončení díla nezbytné.</w:t>
      </w:r>
    </w:p>
    <w:p w14:paraId="30A17560" w14:textId="77777777" w:rsidR="004453B2" w:rsidRPr="00BB0488" w:rsidRDefault="004453B2" w:rsidP="00893267">
      <w:pPr>
        <w:numPr>
          <w:ilvl w:val="1"/>
          <w:numId w:val="10"/>
        </w:numPr>
        <w:tabs>
          <w:tab w:val="clear" w:pos="1080"/>
          <w:tab w:val="num" w:pos="-4140"/>
        </w:tabs>
        <w:spacing w:before="60"/>
        <w:ind w:left="540" w:hanging="540"/>
        <w:jc w:val="both"/>
        <w:rPr>
          <w:rFonts w:ascii="Arial" w:hAnsi="Arial" w:cs="Arial"/>
          <w:snapToGrid w:val="0"/>
          <w:sz w:val="20"/>
          <w:szCs w:val="20"/>
        </w:rPr>
      </w:pPr>
      <w:r w:rsidRPr="00BB0488">
        <w:rPr>
          <w:rFonts w:ascii="Arial" w:hAnsi="Arial" w:cs="Arial"/>
          <w:sz w:val="20"/>
          <w:szCs w:val="20"/>
        </w:rPr>
        <w:t>Mimo všechny definované činnosti patří do dodávky stavby i následující práce a činnosti:</w:t>
      </w:r>
    </w:p>
    <w:p w14:paraId="3D20BCF7" w14:textId="77777777" w:rsidR="004453B2" w:rsidRPr="00BB0488" w:rsidRDefault="004453B2" w:rsidP="00893267">
      <w:pPr>
        <w:numPr>
          <w:ilvl w:val="0"/>
          <w:numId w:val="2"/>
        </w:numPr>
        <w:spacing w:before="60"/>
        <w:ind w:left="851" w:hanging="284"/>
        <w:jc w:val="both"/>
        <w:rPr>
          <w:rFonts w:ascii="Arial" w:hAnsi="Arial" w:cs="Arial"/>
          <w:snapToGrid w:val="0"/>
          <w:sz w:val="20"/>
          <w:szCs w:val="20"/>
        </w:rPr>
      </w:pPr>
      <w:r w:rsidRPr="00BB0488">
        <w:rPr>
          <w:rFonts w:ascii="Arial" w:hAnsi="Arial" w:cs="Arial"/>
          <w:snapToGrid w:val="0"/>
          <w:sz w:val="20"/>
          <w:szCs w:val="20"/>
        </w:rPr>
        <w:t>zajištění a provedení všech opatření organizačního a stavebně technologického charakteru k řádnému provedení díla,</w:t>
      </w:r>
    </w:p>
    <w:p w14:paraId="2BFE2872" w14:textId="77777777" w:rsidR="004453B2" w:rsidRPr="00BB0488" w:rsidRDefault="004453B2" w:rsidP="00893267">
      <w:pPr>
        <w:numPr>
          <w:ilvl w:val="0"/>
          <w:numId w:val="2"/>
        </w:numPr>
        <w:spacing w:before="60"/>
        <w:ind w:left="851" w:hanging="284"/>
        <w:jc w:val="both"/>
        <w:rPr>
          <w:rFonts w:ascii="Arial" w:hAnsi="Arial" w:cs="Arial"/>
          <w:snapToGrid w:val="0"/>
          <w:sz w:val="20"/>
          <w:szCs w:val="20"/>
        </w:rPr>
      </w:pPr>
      <w:r w:rsidRPr="00BB0488">
        <w:rPr>
          <w:rFonts w:ascii="Arial" w:hAnsi="Arial" w:cs="Arial"/>
          <w:snapToGrid w:val="0"/>
          <w:sz w:val="20"/>
          <w:szCs w:val="20"/>
        </w:rPr>
        <w:t>veškeré práce a dodávky související s bezpečnostními opatřeními na ochranu lidí a majetku,</w:t>
      </w:r>
    </w:p>
    <w:p w14:paraId="506279A6" w14:textId="19D11D83" w:rsidR="004453B2" w:rsidRPr="00BB0488" w:rsidRDefault="004453B2" w:rsidP="00893267">
      <w:pPr>
        <w:numPr>
          <w:ilvl w:val="0"/>
          <w:numId w:val="2"/>
        </w:numPr>
        <w:spacing w:before="60"/>
        <w:ind w:left="851" w:hanging="284"/>
        <w:jc w:val="both"/>
        <w:rPr>
          <w:rFonts w:ascii="Arial" w:hAnsi="Arial" w:cs="Arial"/>
          <w:sz w:val="20"/>
          <w:szCs w:val="20"/>
        </w:rPr>
      </w:pPr>
      <w:r w:rsidRPr="00BB0488">
        <w:rPr>
          <w:rFonts w:ascii="Arial" w:hAnsi="Arial" w:cs="Arial"/>
          <w:snapToGrid w:val="0"/>
          <w:sz w:val="20"/>
          <w:szCs w:val="20"/>
        </w:rPr>
        <w:t>zabezpečení zařízení staveniště</w:t>
      </w:r>
      <w:r w:rsidR="00980DFB">
        <w:rPr>
          <w:rFonts w:ascii="Arial" w:hAnsi="Arial" w:cs="Arial"/>
          <w:snapToGrid w:val="0"/>
          <w:sz w:val="20"/>
          <w:szCs w:val="20"/>
        </w:rPr>
        <w:t>,</w:t>
      </w:r>
      <w:r w:rsidRPr="00BB0488">
        <w:rPr>
          <w:rFonts w:ascii="Arial" w:hAnsi="Arial" w:cs="Arial"/>
          <w:snapToGrid w:val="0"/>
          <w:sz w:val="20"/>
          <w:szCs w:val="20"/>
        </w:rPr>
        <w:t xml:space="preserve"> a to v souladu s potřebami zhotovitele, v souladu s dokumentací předanou objednatelem a v souladu s dalšími požadavky objednatele, zajištění bezpečnosti práce a ochrany životního prostředí,</w:t>
      </w:r>
    </w:p>
    <w:p w14:paraId="6CE1C625" w14:textId="77777777" w:rsidR="004453B2" w:rsidRPr="00BB0488" w:rsidRDefault="004453B2" w:rsidP="00893267">
      <w:pPr>
        <w:numPr>
          <w:ilvl w:val="0"/>
          <w:numId w:val="2"/>
        </w:numPr>
        <w:spacing w:before="60"/>
        <w:ind w:left="851" w:hanging="284"/>
        <w:jc w:val="both"/>
        <w:rPr>
          <w:rFonts w:ascii="Arial" w:hAnsi="Arial" w:cs="Arial"/>
          <w:sz w:val="20"/>
          <w:szCs w:val="20"/>
        </w:rPr>
      </w:pPr>
      <w:r w:rsidRPr="00BB0488">
        <w:rPr>
          <w:rFonts w:ascii="Arial" w:hAnsi="Arial" w:cs="Arial"/>
          <w:sz w:val="20"/>
          <w:szCs w:val="20"/>
        </w:rPr>
        <w:t>demontáž stávajícího zařízení,</w:t>
      </w:r>
    </w:p>
    <w:p w14:paraId="2C7B6869" w14:textId="77777777" w:rsidR="004453B2" w:rsidRPr="00BB0488" w:rsidRDefault="004453B2" w:rsidP="00893267">
      <w:pPr>
        <w:numPr>
          <w:ilvl w:val="0"/>
          <w:numId w:val="2"/>
        </w:numPr>
        <w:spacing w:before="60"/>
        <w:ind w:left="851" w:hanging="284"/>
        <w:jc w:val="both"/>
        <w:rPr>
          <w:rFonts w:ascii="Arial" w:hAnsi="Arial" w:cs="Arial"/>
          <w:sz w:val="20"/>
          <w:szCs w:val="20"/>
        </w:rPr>
      </w:pPr>
      <w:r w:rsidRPr="00BB0488">
        <w:rPr>
          <w:rFonts w:ascii="Arial" w:hAnsi="Arial" w:cs="Arial"/>
          <w:sz w:val="20"/>
          <w:szCs w:val="20"/>
        </w:rPr>
        <w:t>zajištění atestů a dokladů o požadovaných vlastnostech výrobků ke kolaudaci např. podle zákona č. 22/1997 Sb., o technických požadavcích na výrobky a o změně a doplnění některých zákonů, ve znění pozd. předpisů,</w:t>
      </w:r>
    </w:p>
    <w:p w14:paraId="15615E70" w14:textId="4B82FA84" w:rsidR="004453B2" w:rsidRPr="00BB0488" w:rsidRDefault="004453B2" w:rsidP="00893267">
      <w:pPr>
        <w:numPr>
          <w:ilvl w:val="0"/>
          <w:numId w:val="2"/>
        </w:numPr>
        <w:spacing w:before="60"/>
        <w:ind w:left="851" w:hanging="284"/>
        <w:jc w:val="both"/>
        <w:rPr>
          <w:rFonts w:ascii="Arial" w:hAnsi="Arial" w:cs="Arial"/>
          <w:sz w:val="20"/>
          <w:szCs w:val="20"/>
        </w:rPr>
      </w:pPr>
      <w:r w:rsidRPr="00BB0488">
        <w:rPr>
          <w:rFonts w:ascii="Arial" w:hAnsi="Arial" w:cs="Arial"/>
          <w:sz w:val="20"/>
          <w:szCs w:val="20"/>
        </w:rPr>
        <w:t>prohlášení o shodě,</w:t>
      </w:r>
    </w:p>
    <w:p w14:paraId="53709D71" w14:textId="77777777" w:rsidR="004453B2" w:rsidRPr="00BB0488" w:rsidRDefault="004453B2" w:rsidP="00893267">
      <w:pPr>
        <w:numPr>
          <w:ilvl w:val="0"/>
          <w:numId w:val="2"/>
        </w:numPr>
        <w:spacing w:before="60"/>
        <w:ind w:left="851" w:hanging="284"/>
        <w:jc w:val="both"/>
        <w:rPr>
          <w:rFonts w:ascii="Arial" w:hAnsi="Arial" w:cs="Arial"/>
          <w:snapToGrid w:val="0"/>
          <w:sz w:val="20"/>
          <w:szCs w:val="20"/>
        </w:rPr>
      </w:pPr>
      <w:r w:rsidRPr="00BB0488">
        <w:rPr>
          <w:rFonts w:ascii="Arial" w:hAnsi="Arial" w:cs="Arial"/>
          <w:sz w:val="20"/>
          <w:szCs w:val="20"/>
        </w:rPr>
        <w:t>zřízení a odstranění zařízení staveniště,</w:t>
      </w:r>
    </w:p>
    <w:p w14:paraId="2254DF14" w14:textId="77777777" w:rsidR="004453B2" w:rsidRPr="00BB0488" w:rsidRDefault="004453B2" w:rsidP="00893267">
      <w:pPr>
        <w:numPr>
          <w:ilvl w:val="0"/>
          <w:numId w:val="2"/>
        </w:numPr>
        <w:spacing w:before="60"/>
        <w:ind w:left="851" w:hanging="284"/>
        <w:jc w:val="both"/>
        <w:rPr>
          <w:rFonts w:ascii="Arial" w:hAnsi="Arial" w:cs="Arial"/>
          <w:sz w:val="20"/>
          <w:szCs w:val="20"/>
        </w:rPr>
      </w:pPr>
      <w:r w:rsidRPr="00BB0488">
        <w:rPr>
          <w:rFonts w:ascii="Arial" w:hAnsi="Arial" w:cs="Arial"/>
          <w:sz w:val="20"/>
          <w:szCs w:val="20"/>
        </w:rPr>
        <w:lastRenderedPageBreak/>
        <w:t xml:space="preserve">odvoz a uložení vybouraných hmot a stavební suti na skládku včetně poplatku za uskladnění v souladu s ustanoveními zákona č. 185/2001 Sb., </w:t>
      </w:r>
      <w:r w:rsidRPr="00BB0488">
        <w:rPr>
          <w:rFonts w:ascii="Arial" w:hAnsi="Arial" w:cs="Arial"/>
          <w:bCs/>
          <w:kern w:val="36"/>
          <w:sz w:val="20"/>
          <w:szCs w:val="20"/>
        </w:rPr>
        <w:t>o odpadech a o změně některých dalších zákonů</w:t>
      </w:r>
      <w:r w:rsidRPr="00BB0488">
        <w:rPr>
          <w:rFonts w:ascii="Arial" w:hAnsi="Arial" w:cs="Arial"/>
          <w:sz w:val="20"/>
          <w:szCs w:val="20"/>
        </w:rPr>
        <w:t>, ve znění pozd. předpisů,</w:t>
      </w:r>
    </w:p>
    <w:p w14:paraId="2CFED2BD" w14:textId="7AD1652E" w:rsidR="004453B2" w:rsidRPr="00BB0488" w:rsidRDefault="004453B2" w:rsidP="00893267">
      <w:pPr>
        <w:numPr>
          <w:ilvl w:val="0"/>
          <w:numId w:val="2"/>
        </w:numPr>
        <w:spacing w:before="60"/>
        <w:ind w:left="851" w:hanging="284"/>
        <w:jc w:val="both"/>
        <w:rPr>
          <w:rFonts w:ascii="Arial" w:hAnsi="Arial" w:cs="Arial"/>
          <w:sz w:val="20"/>
          <w:szCs w:val="20"/>
        </w:rPr>
      </w:pPr>
      <w:r w:rsidRPr="00BB0488">
        <w:rPr>
          <w:rFonts w:ascii="Arial" w:hAnsi="Arial" w:cs="Arial"/>
          <w:sz w:val="20"/>
          <w:szCs w:val="20"/>
        </w:rPr>
        <w:t>zajištění fotodokumentace o průběhu stavby v tištěné a digitální podobě. Tato fotodokumentace opatřená stručným popisem s vyznačením data pořízení bude objednateli předána jako příloha protokolu o předání a převzetí dokončené stavby,</w:t>
      </w:r>
    </w:p>
    <w:p w14:paraId="46E779A5" w14:textId="4297ADA8" w:rsidR="004453B2" w:rsidRPr="00BB0488" w:rsidRDefault="004453B2" w:rsidP="00893267">
      <w:pPr>
        <w:numPr>
          <w:ilvl w:val="0"/>
          <w:numId w:val="2"/>
        </w:numPr>
        <w:spacing w:before="60"/>
        <w:ind w:left="851" w:hanging="284"/>
        <w:jc w:val="both"/>
        <w:rPr>
          <w:rFonts w:ascii="Arial" w:hAnsi="Arial" w:cs="Arial"/>
          <w:sz w:val="20"/>
          <w:szCs w:val="20"/>
        </w:rPr>
      </w:pPr>
      <w:r w:rsidRPr="00BB0488">
        <w:rPr>
          <w:rFonts w:ascii="Arial" w:hAnsi="Arial" w:cs="Arial"/>
          <w:sz w:val="20"/>
          <w:szCs w:val="20"/>
        </w:rPr>
        <w:t xml:space="preserve"> vypracování dokumentace skutečného provedení stavby v souladu s Vyhláškou č. 499/2006 Sb., o dokumentaci staveb, ve znění pozd. předpisů, a její předání objednateli v šesti vyhotoveních, předání úplných informací a podkladů ke všem změnám stavebním i technologickým tak, jak budou v průběhu provádění díla odsouhlaseny objednatelem a provedeny,</w:t>
      </w:r>
    </w:p>
    <w:p w14:paraId="393298BE" w14:textId="61C62159" w:rsidR="004453B2" w:rsidRPr="00BB0488" w:rsidRDefault="004453B2" w:rsidP="00893267">
      <w:pPr>
        <w:numPr>
          <w:ilvl w:val="0"/>
          <w:numId w:val="2"/>
        </w:numPr>
        <w:spacing w:before="60"/>
        <w:ind w:left="851" w:hanging="284"/>
        <w:jc w:val="both"/>
        <w:rPr>
          <w:rFonts w:ascii="Arial" w:hAnsi="Arial" w:cs="Arial"/>
          <w:sz w:val="20"/>
          <w:szCs w:val="20"/>
        </w:rPr>
      </w:pPr>
      <w:r w:rsidRPr="00BB0488">
        <w:rPr>
          <w:rFonts w:ascii="Arial" w:hAnsi="Arial" w:cs="Arial"/>
          <w:sz w:val="20"/>
          <w:szCs w:val="20"/>
        </w:rPr>
        <w:t>zpracování geodetického zaměření (polohopis a výškopis) veškerých terénních úprav a předání tohoto zaměření v tištěné a digitální (elektronické) podobě v otevřených formátech objednateli v</w:t>
      </w:r>
      <w:r w:rsidR="00D55557">
        <w:rPr>
          <w:rFonts w:ascii="Arial" w:hAnsi="Arial" w:cs="Arial"/>
          <w:sz w:val="20"/>
          <w:szCs w:val="20"/>
        </w:rPr>
        <w:t> </w:t>
      </w:r>
      <w:r w:rsidRPr="00BB0488">
        <w:rPr>
          <w:rFonts w:ascii="Arial" w:hAnsi="Arial" w:cs="Arial"/>
          <w:sz w:val="20"/>
          <w:szCs w:val="20"/>
        </w:rPr>
        <w:t>šesti vyhotoveních,</w:t>
      </w:r>
    </w:p>
    <w:p w14:paraId="651A76C8" w14:textId="4E237DA3" w:rsidR="004453B2" w:rsidRPr="00BB0488" w:rsidRDefault="004453B2" w:rsidP="00893267">
      <w:pPr>
        <w:numPr>
          <w:ilvl w:val="0"/>
          <w:numId w:val="2"/>
        </w:numPr>
        <w:spacing w:before="60"/>
        <w:ind w:left="851" w:hanging="284"/>
        <w:jc w:val="both"/>
        <w:rPr>
          <w:rFonts w:ascii="Arial" w:eastAsia="SimSun" w:hAnsi="Arial" w:cs="Arial"/>
          <w:sz w:val="20"/>
          <w:szCs w:val="20"/>
          <w:lang w:eastAsia="zh-CN"/>
        </w:rPr>
      </w:pPr>
      <w:r w:rsidRPr="00BB0488">
        <w:rPr>
          <w:rFonts w:ascii="Arial" w:hAnsi="Arial" w:cs="Arial"/>
          <w:sz w:val="20"/>
          <w:szCs w:val="20"/>
        </w:rPr>
        <w:t>zpracování geodetického zaměření (polohopis a výškopis) veškerých nově vzniklých staveb (místní komunikace, chodníky, cesty, schodiště, veřejné osvětlení), vyhotovení geometrického plánu schváleného příslušným katastrálním úřadem tak, aby nově vzniklé stavby mohly být případně zapsány do evidence katastru nemovitostí a předání tohoto zaměření v tištěné a digitální (elektronické) podobě v otevřených formátech objednateli v šesti vyhotoveních,</w:t>
      </w:r>
    </w:p>
    <w:p w14:paraId="434BB49E" w14:textId="77777777" w:rsidR="004453B2" w:rsidRPr="00BB0488" w:rsidRDefault="004453B2" w:rsidP="00893267">
      <w:pPr>
        <w:numPr>
          <w:ilvl w:val="0"/>
          <w:numId w:val="2"/>
        </w:numPr>
        <w:spacing w:before="60"/>
        <w:ind w:left="851" w:hanging="284"/>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detailní zdokumentování přesného skutečného vedení všech rozvodů (EI aj.), a to jak fotodokumentací, tak přesným zákresem do zjednodušených stavebních výkresů k tomu vyhotovených na náklady zhotovitele; zákresy budou detailně kótovány, přičemž tyto zákresy budou provedeny odděleně pro každý jednotlivý druh realizovaných rozvodů; všechny tyto podklady budou vypracovány a odevzdány objednateli a zpracovateli projektové dokumentace skutečného provedení stavby, každému v šesti  vyhotoveních v </w:t>
      </w:r>
      <w:r w:rsidRPr="00BB0488">
        <w:rPr>
          <w:rFonts w:ascii="Arial" w:hAnsi="Arial" w:cs="Arial"/>
          <w:sz w:val="20"/>
          <w:szCs w:val="20"/>
        </w:rPr>
        <w:t>tištěné a digitální (elektronické) podobě</w:t>
      </w:r>
      <w:r w:rsidRPr="00BB0488">
        <w:rPr>
          <w:rFonts w:ascii="Arial" w:eastAsia="SimSun" w:hAnsi="Arial" w:cs="Arial"/>
          <w:sz w:val="20"/>
          <w:szCs w:val="20"/>
          <w:lang w:eastAsia="zh-CN"/>
        </w:rPr>
        <w:t>;</w:t>
      </w:r>
    </w:p>
    <w:p w14:paraId="4A5CE2B2" w14:textId="77777777" w:rsidR="004453B2" w:rsidRPr="00BB0488" w:rsidRDefault="004453B2" w:rsidP="00893267">
      <w:pPr>
        <w:numPr>
          <w:ilvl w:val="0"/>
          <w:numId w:val="2"/>
        </w:numPr>
        <w:spacing w:before="60"/>
        <w:ind w:left="851" w:hanging="284"/>
        <w:jc w:val="both"/>
        <w:rPr>
          <w:rFonts w:ascii="Arial" w:eastAsia="SimSun" w:hAnsi="Arial" w:cs="Arial"/>
          <w:sz w:val="20"/>
          <w:szCs w:val="20"/>
          <w:lang w:eastAsia="zh-CN"/>
        </w:rPr>
      </w:pPr>
      <w:r w:rsidRPr="00BB0488">
        <w:rPr>
          <w:rFonts w:ascii="Arial" w:eastAsia="SimSun" w:hAnsi="Arial" w:cs="Arial"/>
          <w:sz w:val="20"/>
          <w:szCs w:val="20"/>
          <w:lang w:eastAsia="zh-CN"/>
        </w:rPr>
        <w:t>zajištění veškerých geodetických prací a průzkumů souvisejících s provedením díla a jejich zdokumentování pro potřeby zhotovení projektové dokumentace skutečného provedení stavby;</w:t>
      </w:r>
    </w:p>
    <w:p w14:paraId="6871A393" w14:textId="4FEDDEE5" w:rsidR="004453B2" w:rsidRPr="00BB0488" w:rsidRDefault="004453B2" w:rsidP="00893267">
      <w:pPr>
        <w:numPr>
          <w:ilvl w:val="0"/>
          <w:numId w:val="2"/>
        </w:numPr>
        <w:spacing w:before="60"/>
        <w:ind w:left="851" w:hanging="284"/>
        <w:jc w:val="both"/>
        <w:rPr>
          <w:rFonts w:ascii="Arial" w:hAnsi="Arial" w:cs="Arial"/>
          <w:sz w:val="20"/>
          <w:szCs w:val="20"/>
        </w:rPr>
      </w:pPr>
      <w:r w:rsidRPr="00BB0488">
        <w:rPr>
          <w:rFonts w:ascii="Arial" w:eastAsia="SimSun" w:hAnsi="Arial" w:cs="Arial"/>
          <w:sz w:val="20"/>
          <w:szCs w:val="20"/>
          <w:lang w:eastAsia="zh-CN"/>
        </w:rPr>
        <w:t>zajištění veškerých veřejnoprávních povolení, povolení, souhlasů a oznámení příslušných úřadů a dalších dokladů souvisejících s provedením díla a jeho kolaudací</w:t>
      </w:r>
      <w:r w:rsidR="009E5A37">
        <w:rPr>
          <w:rFonts w:ascii="Arial" w:eastAsia="SimSun" w:hAnsi="Arial" w:cs="Arial"/>
          <w:sz w:val="20"/>
          <w:szCs w:val="20"/>
          <w:lang w:eastAsia="zh-CN"/>
        </w:rPr>
        <w:t>,</w:t>
      </w:r>
      <w:r w:rsidRPr="00BB0488">
        <w:rPr>
          <w:rFonts w:ascii="Arial" w:eastAsia="SimSun" w:hAnsi="Arial" w:cs="Arial"/>
          <w:sz w:val="20"/>
          <w:szCs w:val="20"/>
          <w:lang w:eastAsia="zh-CN"/>
        </w:rPr>
        <w:t xml:space="preserve"> tj. vydáním kolaudačního souhlasu (např. ve vztahu k potřebným překopům či záborům nutným k provedení díla),</w:t>
      </w:r>
    </w:p>
    <w:p w14:paraId="6A9D213B" w14:textId="77777777" w:rsidR="004453B2" w:rsidRPr="00BB0488" w:rsidRDefault="004453B2" w:rsidP="00893267">
      <w:pPr>
        <w:numPr>
          <w:ilvl w:val="0"/>
          <w:numId w:val="2"/>
        </w:numPr>
        <w:spacing w:before="60"/>
        <w:ind w:left="851" w:hanging="284"/>
        <w:jc w:val="both"/>
        <w:rPr>
          <w:rFonts w:ascii="Arial" w:hAnsi="Arial" w:cs="Arial"/>
          <w:sz w:val="20"/>
          <w:szCs w:val="20"/>
        </w:rPr>
      </w:pPr>
      <w:r w:rsidRPr="00BB0488">
        <w:rPr>
          <w:rFonts w:ascii="Arial" w:eastAsia="SimSun" w:hAnsi="Arial" w:cs="Arial"/>
          <w:sz w:val="20"/>
          <w:szCs w:val="20"/>
          <w:lang w:eastAsia="zh-CN"/>
        </w:rPr>
        <w:t>povinnost součinnosti zhotovitele, resp. její zajištění zhotovitelem u jeho subdodavatelů, při plnění povinností objednatele stanovených v podmínkách k provedení díla,</w:t>
      </w:r>
    </w:p>
    <w:p w14:paraId="2910C4AE" w14:textId="77777777" w:rsidR="004453B2" w:rsidRPr="00BB0488" w:rsidRDefault="004453B2" w:rsidP="00893267">
      <w:pPr>
        <w:numPr>
          <w:ilvl w:val="0"/>
          <w:numId w:val="2"/>
        </w:numPr>
        <w:spacing w:before="60"/>
        <w:ind w:left="851" w:hanging="284"/>
        <w:jc w:val="both"/>
        <w:rPr>
          <w:rFonts w:ascii="Arial" w:hAnsi="Arial" w:cs="Arial"/>
          <w:sz w:val="20"/>
          <w:szCs w:val="20"/>
        </w:rPr>
      </w:pPr>
      <w:r w:rsidRPr="00BB0488">
        <w:rPr>
          <w:rFonts w:ascii="Arial" w:eastAsia="SimSun" w:hAnsi="Arial" w:cs="Arial"/>
          <w:sz w:val="20"/>
          <w:szCs w:val="20"/>
          <w:lang w:eastAsia="zh-CN"/>
        </w:rPr>
        <w:t xml:space="preserve">povinnost vést přesnou evidenci změn v množství, kvalitě, použitých materiálů apod. samostatné změnové listy, do nichž zhotovitel zapisuje zejména všechny změny, v jejichž důsledku dochází k odchylkám od projektové dokumentace pro provedení stavby a veškeré změny v množství, kvalitě, použitém materiálu apod., které v průběhu provádění díla vzniknou, a povinnost průběžně písemně oznamovat veškeré změny objednateli v rámci pravidelných kontrolních dní stavby. </w:t>
      </w:r>
    </w:p>
    <w:p w14:paraId="0355FE70" w14:textId="0574EB2E" w:rsidR="004453B2" w:rsidRPr="00BB0488" w:rsidRDefault="004453B2" w:rsidP="00893267">
      <w:pPr>
        <w:numPr>
          <w:ilvl w:val="1"/>
          <w:numId w:val="10"/>
        </w:numPr>
        <w:tabs>
          <w:tab w:val="clear" w:pos="1080"/>
          <w:tab w:val="num" w:pos="-4140"/>
        </w:tabs>
        <w:spacing w:before="60"/>
        <w:ind w:left="540" w:hanging="540"/>
        <w:jc w:val="both"/>
        <w:rPr>
          <w:rFonts w:ascii="Arial" w:hAnsi="Arial" w:cs="Arial"/>
          <w:sz w:val="20"/>
          <w:szCs w:val="20"/>
        </w:rPr>
      </w:pPr>
      <w:r w:rsidRPr="00BB0488">
        <w:rPr>
          <w:rFonts w:ascii="Arial" w:hAnsi="Arial" w:cs="Arial"/>
          <w:sz w:val="20"/>
          <w:szCs w:val="20"/>
        </w:rPr>
        <w:t>Zhotovitel prohlašuje, že má veškeré podklady nezbytné k řádnému a včasnému provedení díla. Zhotovitel se zavazuje s vynaložením odborné péče přezkoumat veškeré výše uvedené podklady a</w:t>
      </w:r>
      <w:r w:rsidR="00D55557">
        <w:rPr>
          <w:rFonts w:ascii="Arial" w:hAnsi="Arial" w:cs="Arial"/>
          <w:sz w:val="20"/>
          <w:szCs w:val="20"/>
        </w:rPr>
        <w:t> </w:t>
      </w:r>
      <w:r w:rsidRPr="00BB0488">
        <w:rPr>
          <w:rFonts w:ascii="Arial" w:hAnsi="Arial" w:cs="Arial"/>
          <w:sz w:val="20"/>
          <w:szCs w:val="20"/>
        </w:rPr>
        <w:t>bez zbytečného odkladu objednatele písemně upozornit na jejich případné vady bránící řádnému a/nebo včasnému provedení díla. Překáží-li vady podkladů řádnému a/nebo včasnému provedení díla, zhotovitel v nezbytném rozsahu jeho provádění přeruší až do doby jejich změny nebo písemného sdělení objednatele, že na jejich použití při provádění díla trvá. Zhotovitel, který nesplnil uvedené povinnosti, odpovídá za nemožnost dokončení díla nebo za vady díla způsobené použitím nevhodných podkladů pro jeho provedení.</w:t>
      </w:r>
    </w:p>
    <w:p w14:paraId="150EBD25" w14:textId="77777777" w:rsidR="004453B2" w:rsidRPr="00BB0488" w:rsidRDefault="004453B2" w:rsidP="00893267">
      <w:pPr>
        <w:numPr>
          <w:ilvl w:val="1"/>
          <w:numId w:val="10"/>
        </w:numPr>
        <w:tabs>
          <w:tab w:val="clear" w:pos="1080"/>
          <w:tab w:val="num" w:pos="-4140"/>
        </w:tabs>
        <w:spacing w:before="60"/>
        <w:ind w:left="540" w:hanging="540"/>
        <w:jc w:val="both"/>
        <w:rPr>
          <w:rFonts w:ascii="Arial" w:hAnsi="Arial" w:cs="Arial"/>
          <w:sz w:val="20"/>
          <w:szCs w:val="20"/>
        </w:rPr>
      </w:pPr>
      <w:r w:rsidRPr="00BB0488">
        <w:rPr>
          <w:rFonts w:ascii="Arial" w:hAnsi="Arial" w:cs="Arial"/>
          <w:sz w:val="20"/>
          <w:szCs w:val="20"/>
        </w:rPr>
        <w:t>Zhotovitel podpisem Smlouvy prohlašuje a potvrzuje, že byl před podpisem Smlouvy řádně seznámen s veškerými podmínkami, vztahujícími se k realizaci díla.</w:t>
      </w:r>
    </w:p>
    <w:p w14:paraId="717AFF97" w14:textId="77777777" w:rsidR="004453B2" w:rsidRDefault="004453B2" w:rsidP="00893267">
      <w:pPr>
        <w:numPr>
          <w:ilvl w:val="1"/>
          <w:numId w:val="10"/>
        </w:numPr>
        <w:tabs>
          <w:tab w:val="clear" w:pos="1080"/>
          <w:tab w:val="num" w:pos="-4140"/>
        </w:tabs>
        <w:spacing w:before="60"/>
        <w:ind w:left="540" w:hanging="540"/>
        <w:jc w:val="both"/>
        <w:rPr>
          <w:rFonts w:ascii="Arial" w:hAnsi="Arial" w:cs="Arial"/>
          <w:sz w:val="20"/>
          <w:szCs w:val="20"/>
        </w:rPr>
      </w:pPr>
      <w:r w:rsidRPr="00BB0488">
        <w:rPr>
          <w:rFonts w:ascii="Arial" w:hAnsi="Arial" w:cs="Arial"/>
          <w:sz w:val="20"/>
          <w:szCs w:val="20"/>
        </w:rPr>
        <w:t>Zhotovitel se zavazuje provést dílo včas, v odpovídající kvalitě podle platných předpisů a technických norem. Zhotovitel potvrzuje, že si je vědom mimořádného významu řádného a včasného provedení díla, jak je definováno ve Smlouvě, v souladu s veškerými podmínkami uvedenými ve Smlouvě.</w:t>
      </w:r>
    </w:p>
    <w:p w14:paraId="16AC4B2E" w14:textId="77777777" w:rsidR="008F2C60" w:rsidRPr="00BB0488" w:rsidRDefault="008F2C60" w:rsidP="00893267">
      <w:pPr>
        <w:numPr>
          <w:ilvl w:val="1"/>
          <w:numId w:val="10"/>
        </w:numPr>
        <w:tabs>
          <w:tab w:val="clear" w:pos="1080"/>
          <w:tab w:val="num" w:pos="-4140"/>
        </w:tabs>
        <w:spacing w:before="60"/>
        <w:ind w:left="540" w:hanging="540"/>
        <w:jc w:val="both"/>
        <w:rPr>
          <w:rFonts w:ascii="Arial" w:hAnsi="Arial" w:cs="Arial"/>
          <w:sz w:val="20"/>
          <w:szCs w:val="20"/>
        </w:rPr>
      </w:pPr>
      <w:r>
        <w:rPr>
          <w:rFonts w:ascii="Arial" w:hAnsi="Arial" w:cs="Arial"/>
          <w:sz w:val="20"/>
          <w:szCs w:val="20"/>
        </w:rPr>
        <w:t>Zhotovitel,</w:t>
      </w:r>
      <w:r w:rsidR="00AF5505">
        <w:rPr>
          <w:rFonts w:ascii="Arial" w:hAnsi="Arial" w:cs="Arial"/>
          <w:sz w:val="20"/>
          <w:szCs w:val="20"/>
        </w:rPr>
        <w:t xml:space="preserve"> </w:t>
      </w:r>
      <w:r>
        <w:rPr>
          <w:rFonts w:ascii="Arial" w:hAnsi="Arial" w:cs="Arial"/>
          <w:sz w:val="20"/>
          <w:szCs w:val="20"/>
        </w:rPr>
        <w:t>kterému je tato veřejná zakázka přidělena, ji nepředá dále jiném subjektu jako celek, a to pod pokutou ve výši 25 % z ceny za dílo, uvedené v čl. 7. odst. 7.1. Smlouvy.</w:t>
      </w:r>
    </w:p>
    <w:p w14:paraId="6ACCD8FC" w14:textId="77777777" w:rsidR="004453B2" w:rsidRPr="00BB0488" w:rsidRDefault="004453B2" w:rsidP="00893267">
      <w:pPr>
        <w:numPr>
          <w:ilvl w:val="1"/>
          <w:numId w:val="10"/>
        </w:numPr>
        <w:tabs>
          <w:tab w:val="clear" w:pos="1080"/>
          <w:tab w:val="num" w:pos="-4140"/>
        </w:tabs>
        <w:spacing w:before="60"/>
        <w:ind w:left="540" w:hanging="540"/>
        <w:jc w:val="both"/>
        <w:rPr>
          <w:rFonts w:ascii="Arial" w:hAnsi="Arial" w:cs="Arial"/>
          <w:sz w:val="20"/>
          <w:szCs w:val="20"/>
        </w:rPr>
      </w:pPr>
      <w:r w:rsidRPr="00BB0488">
        <w:rPr>
          <w:rFonts w:ascii="Arial" w:hAnsi="Arial" w:cs="Arial"/>
          <w:sz w:val="20"/>
          <w:szCs w:val="20"/>
        </w:rPr>
        <w:t>Objednatel se zavazuje převzít provedené dílo bez vad a nedodělků a uhradit za provedení díla cenu tak, jak je uvedeno dále.</w:t>
      </w:r>
    </w:p>
    <w:p w14:paraId="4FAD1B01" w14:textId="77777777" w:rsidR="004453B2" w:rsidRPr="00BB0488" w:rsidRDefault="004453B2" w:rsidP="00893267">
      <w:pPr>
        <w:numPr>
          <w:ilvl w:val="1"/>
          <w:numId w:val="10"/>
        </w:numPr>
        <w:tabs>
          <w:tab w:val="clear" w:pos="1080"/>
          <w:tab w:val="num" w:pos="-4140"/>
        </w:tabs>
        <w:spacing w:before="60"/>
        <w:ind w:left="540" w:hanging="540"/>
        <w:jc w:val="both"/>
        <w:rPr>
          <w:rFonts w:ascii="Arial" w:hAnsi="Arial" w:cs="Arial"/>
          <w:sz w:val="20"/>
          <w:szCs w:val="20"/>
        </w:rPr>
      </w:pPr>
      <w:r w:rsidRPr="00BB0488">
        <w:rPr>
          <w:rFonts w:ascii="Arial" w:hAnsi="Arial" w:cs="Arial"/>
          <w:sz w:val="20"/>
          <w:szCs w:val="20"/>
        </w:rPr>
        <w:t>Dílo je považováno za ukončené po provedení všech prací a dodávek uvedených v čl. 4. Smlouvy prosté vad a nedodělků a poté, kdy zhotovitel předal objednateli veškeré doklady uvedené v odst. 11.2. této Smlouvy.</w:t>
      </w:r>
    </w:p>
    <w:p w14:paraId="3EF1DF16" w14:textId="77777777" w:rsidR="004453B2" w:rsidRPr="00BB0488" w:rsidRDefault="004453B2" w:rsidP="00893267">
      <w:pPr>
        <w:numPr>
          <w:ilvl w:val="0"/>
          <w:numId w:val="3"/>
        </w:numPr>
        <w:spacing w:before="240"/>
        <w:rPr>
          <w:rFonts w:ascii="Arial" w:hAnsi="Arial" w:cs="Arial"/>
          <w:b/>
          <w:sz w:val="20"/>
          <w:szCs w:val="20"/>
        </w:rPr>
      </w:pPr>
      <w:r w:rsidRPr="00BB0488">
        <w:rPr>
          <w:rFonts w:ascii="Arial" w:hAnsi="Arial" w:cs="Arial"/>
          <w:b/>
          <w:sz w:val="20"/>
          <w:szCs w:val="20"/>
        </w:rPr>
        <w:lastRenderedPageBreak/>
        <w:t>Sjednaná doba pro provedení díla</w:t>
      </w:r>
    </w:p>
    <w:p w14:paraId="60083425" w14:textId="77777777" w:rsidR="004453B2" w:rsidRPr="00BB0488" w:rsidRDefault="004453B2" w:rsidP="00893267">
      <w:pPr>
        <w:pStyle w:val="Odstavecseseznamem"/>
        <w:numPr>
          <w:ilvl w:val="0"/>
          <w:numId w:val="11"/>
        </w:numPr>
        <w:spacing w:before="60"/>
        <w:jc w:val="both"/>
        <w:rPr>
          <w:rFonts w:ascii="Arial" w:hAnsi="Arial" w:cs="Arial"/>
          <w:vanish/>
          <w:sz w:val="20"/>
          <w:szCs w:val="20"/>
        </w:rPr>
      </w:pPr>
    </w:p>
    <w:p w14:paraId="35C55186" w14:textId="77777777" w:rsidR="004453B2" w:rsidRPr="00BB0488" w:rsidRDefault="004453B2" w:rsidP="00893267">
      <w:pPr>
        <w:numPr>
          <w:ilvl w:val="1"/>
          <w:numId w:val="11"/>
        </w:numPr>
        <w:spacing w:before="60"/>
        <w:ind w:hanging="567"/>
        <w:jc w:val="both"/>
        <w:rPr>
          <w:rFonts w:ascii="Arial" w:hAnsi="Arial" w:cs="Arial"/>
          <w:sz w:val="20"/>
          <w:szCs w:val="20"/>
        </w:rPr>
      </w:pPr>
      <w:r w:rsidRPr="00BB0488">
        <w:rPr>
          <w:rFonts w:ascii="Arial" w:hAnsi="Arial" w:cs="Arial"/>
          <w:sz w:val="20"/>
          <w:szCs w:val="20"/>
        </w:rPr>
        <w:t>Zhotovitel provede dílo v následujících termínech:</w:t>
      </w:r>
    </w:p>
    <w:p w14:paraId="6DD5529A" w14:textId="1E4CB4A8" w:rsidR="004453B2" w:rsidRPr="00BB0488" w:rsidRDefault="004453B2" w:rsidP="00893267">
      <w:pPr>
        <w:numPr>
          <w:ilvl w:val="2"/>
          <w:numId w:val="3"/>
        </w:numPr>
        <w:spacing w:before="60"/>
        <w:ind w:left="1400" w:hanging="799"/>
        <w:jc w:val="both"/>
        <w:rPr>
          <w:rFonts w:ascii="Arial" w:hAnsi="Arial" w:cs="Arial"/>
          <w:sz w:val="20"/>
          <w:szCs w:val="20"/>
        </w:rPr>
      </w:pPr>
      <w:r w:rsidRPr="00BB0488">
        <w:rPr>
          <w:rFonts w:ascii="Arial" w:hAnsi="Arial" w:cs="Arial"/>
          <w:sz w:val="20"/>
          <w:szCs w:val="20"/>
        </w:rPr>
        <w:t xml:space="preserve">Zhotovitel zahájí </w:t>
      </w:r>
      <w:r w:rsidR="009E5A37">
        <w:rPr>
          <w:rFonts w:ascii="Arial" w:hAnsi="Arial" w:cs="Arial"/>
          <w:sz w:val="20"/>
          <w:szCs w:val="20"/>
        </w:rPr>
        <w:t xml:space="preserve">stavební </w:t>
      </w:r>
      <w:r w:rsidRPr="00BB0488">
        <w:rPr>
          <w:rFonts w:ascii="Arial" w:hAnsi="Arial" w:cs="Arial"/>
          <w:sz w:val="20"/>
          <w:szCs w:val="20"/>
        </w:rPr>
        <w:t xml:space="preserve">práce </w:t>
      </w:r>
      <w:r w:rsidR="009E5A37">
        <w:rPr>
          <w:rFonts w:ascii="Arial" w:hAnsi="Arial" w:cs="Arial"/>
          <w:sz w:val="20"/>
          <w:szCs w:val="20"/>
        </w:rPr>
        <w:t xml:space="preserve">do 15 (patnácti) kalendářních dnů </w:t>
      </w:r>
      <w:r w:rsidR="00BB0488">
        <w:rPr>
          <w:rFonts w:ascii="Arial" w:hAnsi="Arial" w:cs="Arial"/>
          <w:sz w:val="20"/>
          <w:szCs w:val="20"/>
        </w:rPr>
        <w:t xml:space="preserve">po </w:t>
      </w:r>
      <w:r w:rsidR="00BB0488" w:rsidRPr="00BB0488">
        <w:rPr>
          <w:rFonts w:ascii="Arial" w:hAnsi="Arial" w:cs="Arial"/>
          <w:sz w:val="20"/>
          <w:szCs w:val="20"/>
        </w:rPr>
        <w:t xml:space="preserve">předání </w:t>
      </w:r>
      <w:r w:rsidR="00BB0488">
        <w:rPr>
          <w:rFonts w:ascii="Arial" w:hAnsi="Arial" w:cs="Arial"/>
          <w:sz w:val="20"/>
          <w:szCs w:val="20"/>
        </w:rPr>
        <w:t>staveniště</w:t>
      </w:r>
      <w:r w:rsidR="00B268B2">
        <w:rPr>
          <w:rFonts w:ascii="Arial" w:hAnsi="Arial" w:cs="Arial"/>
          <w:sz w:val="20"/>
          <w:szCs w:val="20"/>
        </w:rPr>
        <w:t xml:space="preserve">, ke kterému dojde </w:t>
      </w:r>
      <w:r w:rsidR="00B268B2" w:rsidRPr="00B0018B">
        <w:rPr>
          <w:rFonts w:ascii="Arial" w:hAnsi="Arial" w:cs="Arial"/>
          <w:sz w:val="20"/>
          <w:szCs w:val="20"/>
        </w:rPr>
        <w:t xml:space="preserve">do 10 (deseti) pracovních dnů po doručení písemné výzvy </w:t>
      </w:r>
      <w:r w:rsidR="00B268B2">
        <w:rPr>
          <w:rFonts w:ascii="Arial" w:hAnsi="Arial" w:cs="Arial"/>
          <w:sz w:val="20"/>
          <w:szCs w:val="20"/>
        </w:rPr>
        <w:t>objednatele.</w:t>
      </w:r>
      <w:r w:rsidR="009E5A37">
        <w:rPr>
          <w:rFonts w:ascii="Arial" w:hAnsi="Arial" w:cs="Arial"/>
          <w:sz w:val="20"/>
          <w:szCs w:val="20"/>
        </w:rPr>
        <w:t xml:space="preserve"> </w:t>
      </w:r>
    </w:p>
    <w:p w14:paraId="2BCEBE61" w14:textId="2E988F2C" w:rsidR="004453B2" w:rsidRPr="00BB0488" w:rsidRDefault="004453B2" w:rsidP="00893267">
      <w:pPr>
        <w:numPr>
          <w:ilvl w:val="2"/>
          <w:numId w:val="3"/>
        </w:numPr>
        <w:spacing w:before="60"/>
        <w:ind w:left="1400" w:hanging="799"/>
        <w:jc w:val="both"/>
        <w:rPr>
          <w:rFonts w:ascii="Arial" w:hAnsi="Arial" w:cs="Arial"/>
          <w:sz w:val="20"/>
          <w:szCs w:val="20"/>
        </w:rPr>
      </w:pPr>
      <w:r w:rsidRPr="00BB0488">
        <w:rPr>
          <w:rFonts w:ascii="Arial" w:hAnsi="Arial" w:cs="Arial"/>
          <w:sz w:val="20"/>
          <w:szCs w:val="20"/>
        </w:rPr>
        <w:t xml:space="preserve">Zhotovitel se zavazuje </w:t>
      </w:r>
      <w:r w:rsidR="009E5A37">
        <w:rPr>
          <w:rFonts w:ascii="Arial" w:hAnsi="Arial" w:cs="Arial"/>
          <w:sz w:val="20"/>
          <w:szCs w:val="20"/>
        </w:rPr>
        <w:t xml:space="preserve">dokončit a předat dílo nejpozději </w:t>
      </w:r>
      <w:r w:rsidR="00BB0488">
        <w:rPr>
          <w:rFonts w:ascii="Arial" w:hAnsi="Arial" w:cs="Arial"/>
          <w:sz w:val="20"/>
          <w:szCs w:val="20"/>
        </w:rPr>
        <w:t xml:space="preserve">do </w:t>
      </w:r>
      <w:r w:rsidR="009E5A37">
        <w:rPr>
          <w:rFonts w:ascii="Arial" w:hAnsi="Arial" w:cs="Arial"/>
          <w:sz w:val="20"/>
          <w:szCs w:val="20"/>
        </w:rPr>
        <w:t>25. srpna 2021 (limitní termín provedení díla)</w:t>
      </w:r>
      <w:r w:rsidR="00BB0488">
        <w:rPr>
          <w:rFonts w:ascii="Arial" w:hAnsi="Arial" w:cs="Arial"/>
          <w:sz w:val="20"/>
          <w:szCs w:val="20"/>
        </w:rPr>
        <w:t>.</w:t>
      </w:r>
    </w:p>
    <w:p w14:paraId="356A6063" w14:textId="4880E472" w:rsidR="004453B2" w:rsidRPr="00BB0488" w:rsidRDefault="004453B2" w:rsidP="00893267">
      <w:pPr>
        <w:numPr>
          <w:ilvl w:val="2"/>
          <w:numId w:val="3"/>
        </w:numPr>
        <w:spacing w:before="60"/>
        <w:ind w:left="1400" w:hanging="799"/>
        <w:jc w:val="both"/>
        <w:rPr>
          <w:rFonts w:ascii="Arial" w:hAnsi="Arial" w:cs="Arial"/>
          <w:sz w:val="20"/>
          <w:szCs w:val="20"/>
        </w:rPr>
      </w:pPr>
      <w:r w:rsidRPr="00BB0488">
        <w:rPr>
          <w:rFonts w:ascii="Arial" w:hAnsi="Arial" w:cs="Arial"/>
          <w:sz w:val="20"/>
          <w:szCs w:val="20"/>
        </w:rPr>
        <w:t>Zhotovitel vyklidí staveniště do 5 (pěti) dnů od předání a převzetí díla</w:t>
      </w:r>
      <w:r w:rsidR="009E5A37">
        <w:rPr>
          <w:rFonts w:ascii="Arial" w:hAnsi="Arial" w:cs="Arial"/>
          <w:sz w:val="20"/>
          <w:szCs w:val="20"/>
        </w:rPr>
        <w:t>, nejpozději dne 31.</w:t>
      </w:r>
      <w:r w:rsidR="00D55557">
        <w:rPr>
          <w:rFonts w:ascii="Arial" w:hAnsi="Arial" w:cs="Arial"/>
          <w:sz w:val="20"/>
          <w:szCs w:val="20"/>
        </w:rPr>
        <w:t> </w:t>
      </w:r>
      <w:r w:rsidR="009E5A37">
        <w:rPr>
          <w:rFonts w:ascii="Arial" w:hAnsi="Arial" w:cs="Arial"/>
          <w:sz w:val="20"/>
          <w:szCs w:val="20"/>
        </w:rPr>
        <w:t>srpna 2021</w:t>
      </w:r>
      <w:r w:rsidRPr="00BB0488">
        <w:rPr>
          <w:rFonts w:ascii="Arial" w:hAnsi="Arial" w:cs="Arial"/>
          <w:sz w:val="20"/>
          <w:szCs w:val="20"/>
        </w:rPr>
        <w:t>.</w:t>
      </w:r>
    </w:p>
    <w:p w14:paraId="4D0084F0" w14:textId="77777777" w:rsidR="004453B2" w:rsidRPr="00BB0488" w:rsidRDefault="004453B2" w:rsidP="00893267">
      <w:pPr>
        <w:numPr>
          <w:ilvl w:val="1"/>
          <w:numId w:val="11"/>
        </w:numPr>
        <w:tabs>
          <w:tab w:val="num" w:pos="-4140"/>
        </w:tabs>
        <w:spacing w:before="60"/>
        <w:ind w:hanging="567"/>
        <w:jc w:val="both"/>
        <w:rPr>
          <w:rFonts w:ascii="Arial" w:hAnsi="Arial" w:cs="Arial"/>
          <w:bCs/>
          <w:sz w:val="20"/>
          <w:szCs w:val="20"/>
        </w:rPr>
      </w:pPr>
      <w:r w:rsidRPr="00BB0488">
        <w:rPr>
          <w:rFonts w:ascii="Arial" w:hAnsi="Arial" w:cs="Arial"/>
          <w:sz w:val="20"/>
          <w:szCs w:val="20"/>
        </w:rPr>
        <w:t>Plnění předmětu Smlouvy může být zahájeno pouze na výslovný pokyn objednatele.</w:t>
      </w:r>
    </w:p>
    <w:p w14:paraId="27F8D643" w14:textId="77777777" w:rsidR="004453B2" w:rsidRPr="00BB0488" w:rsidRDefault="004453B2" w:rsidP="00893267">
      <w:pPr>
        <w:numPr>
          <w:ilvl w:val="1"/>
          <w:numId w:val="11"/>
        </w:numPr>
        <w:spacing w:before="60"/>
        <w:ind w:hanging="567"/>
        <w:jc w:val="both"/>
        <w:rPr>
          <w:rFonts w:ascii="Arial" w:hAnsi="Arial" w:cs="Arial"/>
          <w:sz w:val="20"/>
          <w:szCs w:val="20"/>
        </w:rPr>
      </w:pPr>
      <w:r w:rsidRPr="00BB0488">
        <w:rPr>
          <w:rFonts w:ascii="Arial" w:hAnsi="Arial" w:cs="Arial"/>
          <w:sz w:val="20"/>
          <w:szCs w:val="20"/>
        </w:rPr>
        <w:t>Plnění předmětu Smlouvy je zahájeno protokolárním předáním staveniště zhotoviteli a ukončeno bude v souladu s čl. 11. této Smlouvy.</w:t>
      </w:r>
    </w:p>
    <w:p w14:paraId="10409179" w14:textId="196D157A" w:rsidR="004453B2" w:rsidRPr="00BB0488" w:rsidRDefault="004453B2" w:rsidP="00893267">
      <w:pPr>
        <w:numPr>
          <w:ilvl w:val="1"/>
          <w:numId w:val="11"/>
        </w:numPr>
        <w:tabs>
          <w:tab w:val="num" w:pos="-3600"/>
        </w:tabs>
        <w:spacing w:before="60"/>
        <w:ind w:hanging="567"/>
        <w:jc w:val="both"/>
        <w:rPr>
          <w:rFonts w:ascii="Arial" w:hAnsi="Arial" w:cs="Arial"/>
          <w:sz w:val="20"/>
          <w:szCs w:val="20"/>
        </w:rPr>
      </w:pPr>
      <w:r w:rsidRPr="00BB0488">
        <w:rPr>
          <w:rFonts w:ascii="Arial" w:hAnsi="Arial" w:cs="Arial"/>
          <w:sz w:val="20"/>
          <w:szCs w:val="20"/>
        </w:rPr>
        <w:t>Objednatel se zavazuje předat zhotoviteli staveniště prosté veškerých právních i faktických vad a</w:t>
      </w:r>
      <w:r w:rsidR="00D55557">
        <w:rPr>
          <w:rFonts w:ascii="Arial" w:hAnsi="Arial" w:cs="Arial"/>
          <w:sz w:val="20"/>
          <w:szCs w:val="20"/>
        </w:rPr>
        <w:t> </w:t>
      </w:r>
      <w:r w:rsidRPr="00BB0488">
        <w:rPr>
          <w:rFonts w:ascii="Arial" w:hAnsi="Arial" w:cs="Arial"/>
          <w:sz w:val="20"/>
          <w:szCs w:val="20"/>
        </w:rPr>
        <w:t>prosté práv třetích osob včetně všech dokladů pro provedení díla nejpozději v den zahájení stavby.</w:t>
      </w:r>
    </w:p>
    <w:p w14:paraId="18198D3A" w14:textId="77777777" w:rsidR="004453B2" w:rsidRPr="00BB0488" w:rsidRDefault="004453B2" w:rsidP="00893267">
      <w:pPr>
        <w:numPr>
          <w:ilvl w:val="1"/>
          <w:numId w:val="11"/>
        </w:numPr>
        <w:spacing w:before="60"/>
        <w:ind w:hanging="567"/>
        <w:jc w:val="both"/>
        <w:rPr>
          <w:rFonts w:ascii="Arial" w:hAnsi="Arial" w:cs="Arial"/>
          <w:sz w:val="20"/>
          <w:szCs w:val="20"/>
        </w:rPr>
      </w:pPr>
      <w:r w:rsidRPr="00BB0488">
        <w:rPr>
          <w:rFonts w:ascii="Arial" w:hAnsi="Arial" w:cs="Arial"/>
          <w:sz w:val="20"/>
          <w:szCs w:val="20"/>
        </w:rPr>
        <w:t>Jestliže zhotovitel provede dílo bez vad a nedodělků před sjednaným termínem dokončení, zavazuje se objednatel toto dílo převzít i v dřívějším nabídnutém termínu.</w:t>
      </w:r>
    </w:p>
    <w:p w14:paraId="274B9B60" w14:textId="77777777" w:rsidR="004453B2" w:rsidRPr="00BB0488" w:rsidRDefault="004453B2" w:rsidP="00893267">
      <w:pPr>
        <w:numPr>
          <w:ilvl w:val="1"/>
          <w:numId w:val="11"/>
        </w:numPr>
        <w:tabs>
          <w:tab w:val="clear" w:pos="567"/>
          <w:tab w:val="num" w:pos="-4140"/>
        </w:tabs>
        <w:spacing w:before="60"/>
        <w:ind w:hanging="567"/>
        <w:jc w:val="both"/>
        <w:rPr>
          <w:rFonts w:ascii="Arial" w:hAnsi="Arial" w:cs="Arial"/>
          <w:sz w:val="20"/>
          <w:szCs w:val="20"/>
        </w:rPr>
      </w:pPr>
      <w:r w:rsidRPr="00BB0488">
        <w:rPr>
          <w:rFonts w:ascii="Arial" w:hAnsi="Arial" w:cs="Arial"/>
          <w:sz w:val="20"/>
          <w:szCs w:val="20"/>
        </w:rPr>
        <w:t>Dodržení doby plnění ze strany zhotovitele je závislé od řádného a včasného spolupůsobení objednatele dohodnutém ve Smlouvě. Po dobu prodlení objednatele s poskytnutím spolupůsobení není zhotovitel v prodlení se splněním závazku, pokud písemně upozornil objednatele na nutnost poskytnutí spolupůsobení v přiměřené době. Pokud je objednatel v prodlení s plněním tohoto svého závazku, je zhotovitel do doby sjednání dohody nebo dalšího postupu oprávněn přerušit práce na stavbě a požadovat změnu Smlouvy v příslušných částech, zejména v termínu dokončení.</w:t>
      </w:r>
    </w:p>
    <w:p w14:paraId="1A947949" w14:textId="4BB56029" w:rsidR="004453B2" w:rsidRPr="00BB0488" w:rsidRDefault="004453B2" w:rsidP="00893267">
      <w:pPr>
        <w:numPr>
          <w:ilvl w:val="1"/>
          <w:numId w:val="11"/>
        </w:numPr>
        <w:tabs>
          <w:tab w:val="num" w:pos="-4140"/>
        </w:tabs>
        <w:spacing w:before="60"/>
        <w:ind w:hanging="567"/>
        <w:jc w:val="both"/>
        <w:rPr>
          <w:rFonts w:ascii="Arial" w:hAnsi="Arial" w:cs="Arial"/>
          <w:sz w:val="20"/>
          <w:szCs w:val="20"/>
        </w:rPr>
      </w:pPr>
      <w:r w:rsidRPr="00BB0488">
        <w:rPr>
          <w:rFonts w:ascii="Arial" w:hAnsi="Arial" w:cs="Arial"/>
          <w:sz w:val="20"/>
          <w:szCs w:val="20"/>
        </w:rPr>
        <w:t xml:space="preserve">Lhůty plnění předmětu Smlouvy se řídí harmonogramem postupu prací předloženým v nabídce zhotovitele, který tvoří přílohu č. </w:t>
      </w:r>
      <w:r w:rsidR="001830EF">
        <w:rPr>
          <w:rFonts w:ascii="Arial" w:hAnsi="Arial" w:cs="Arial"/>
          <w:sz w:val="20"/>
          <w:szCs w:val="20"/>
        </w:rPr>
        <w:t>2</w:t>
      </w:r>
      <w:r w:rsidRPr="00BB0488">
        <w:rPr>
          <w:rFonts w:ascii="Arial" w:hAnsi="Arial" w:cs="Arial"/>
          <w:sz w:val="20"/>
          <w:szCs w:val="20"/>
        </w:rPr>
        <w:t xml:space="preserve"> Smlouvy a je její nedílnou součástí.</w:t>
      </w:r>
    </w:p>
    <w:p w14:paraId="4CFD9CF7" w14:textId="77777777" w:rsidR="004453B2" w:rsidRPr="00BB0488" w:rsidRDefault="004453B2" w:rsidP="00893267">
      <w:pPr>
        <w:numPr>
          <w:ilvl w:val="1"/>
          <w:numId w:val="11"/>
        </w:numPr>
        <w:tabs>
          <w:tab w:val="num" w:pos="-4140"/>
        </w:tabs>
        <w:spacing w:before="60"/>
        <w:ind w:hanging="567"/>
        <w:jc w:val="both"/>
        <w:rPr>
          <w:rFonts w:ascii="Arial" w:hAnsi="Arial" w:cs="Arial"/>
          <w:sz w:val="20"/>
          <w:szCs w:val="20"/>
        </w:rPr>
      </w:pPr>
      <w:r w:rsidRPr="00BB0488">
        <w:rPr>
          <w:rFonts w:ascii="Arial" w:hAnsi="Arial" w:cs="Arial"/>
          <w:sz w:val="20"/>
          <w:szCs w:val="20"/>
        </w:rPr>
        <w:t>Harmonogram může být aktualizován podle skutečného termínu zahájení stavby v souladu s podmínkami Smlouvy. Případná aktualizace bude provedena zhotovitelem a projednána s objednatelem, a to nejpozději do termínu zahájení prací.</w:t>
      </w:r>
    </w:p>
    <w:p w14:paraId="78BADC4A" w14:textId="38C57129" w:rsidR="00AF5505" w:rsidRPr="009E5A37" w:rsidRDefault="004453B2" w:rsidP="009E5A37">
      <w:pPr>
        <w:numPr>
          <w:ilvl w:val="1"/>
          <w:numId w:val="11"/>
        </w:numPr>
        <w:tabs>
          <w:tab w:val="clear" w:pos="567"/>
          <w:tab w:val="num" w:pos="-4140"/>
        </w:tabs>
        <w:spacing w:before="60"/>
        <w:ind w:hanging="567"/>
        <w:jc w:val="both"/>
        <w:rPr>
          <w:rFonts w:ascii="Arial" w:hAnsi="Arial" w:cs="Arial"/>
          <w:sz w:val="20"/>
          <w:szCs w:val="20"/>
        </w:rPr>
      </w:pPr>
      <w:r w:rsidRPr="00BB0488">
        <w:rPr>
          <w:rFonts w:ascii="Arial" w:hAnsi="Arial" w:cs="Arial"/>
          <w:sz w:val="20"/>
          <w:szCs w:val="20"/>
        </w:rPr>
        <w:t>Zhotovitel se zavazuje bezodkladně informovat objednatele o veškerých okolnostech, které mohou mít vliv na termíny provedení díla či jakékoliv jeho části.</w:t>
      </w:r>
    </w:p>
    <w:p w14:paraId="33A20B54" w14:textId="77777777" w:rsidR="004453B2" w:rsidRPr="00BB0488" w:rsidRDefault="004453B2" w:rsidP="00893267">
      <w:pPr>
        <w:numPr>
          <w:ilvl w:val="0"/>
          <w:numId w:val="3"/>
        </w:numPr>
        <w:spacing w:before="240"/>
        <w:rPr>
          <w:rFonts w:ascii="Arial" w:hAnsi="Arial" w:cs="Arial"/>
          <w:sz w:val="20"/>
          <w:szCs w:val="20"/>
        </w:rPr>
      </w:pPr>
      <w:r w:rsidRPr="00BB0488">
        <w:rPr>
          <w:rFonts w:ascii="Arial" w:hAnsi="Arial" w:cs="Arial"/>
          <w:b/>
          <w:sz w:val="20"/>
          <w:szCs w:val="20"/>
        </w:rPr>
        <w:t xml:space="preserve">Věci určené k provedení díla  </w:t>
      </w:r>
    </w:p>
    <w:p w14:paraId="6A996683" w14:textId="77777777" w:rsidR="004453B2" w:rsidRPr="00BB0488" w:rsidRDefault="004453B2" w:rsidP="00893267">
      <w:pPr>
        <w:pStyle w:val="Odstavecseseznamem"/>
        <w:numPr>
          <w:ilvl w:val="0"/>
          <w:numId w:val="23"/>
        </w:numPr>
        <w:spacing w:before="60"/>
        <w:jc w:val="both"/>
        <w:rPr>
          <w:rFonts w:ascii="Arial" w:hAnsi="Arial" w:cs="Arial"/>
          <w:vanish/>
          <w:sz w:val="20"/>
          <w:szCs w:val="20"/>
        </w:rPr>
      </w:pPr>
    </w:p>
    <w:p w14:paraId="19FE96FE" w14:textId="38F78E3B"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Objednatel se zavazuje předat zhotoviteli nejpozději při předání staveniště doklad prokazující povolení stavby, veškeré potřebné doklady podle podmínek stavebního povolení a projektové dokumentace</w:t>
      </w:r>
      <w:r w:rsidR="001A4386">
        <w:rPr>
          <w:rFonts w:ascii="Arial" w:hAnsi="Arial" w:cs="Arial"/>
          <w:sz w:val="20"/>
          <w:szCs w:val="20"/>
        </w:rPr>
        <w:t>,</w:t>
      </w:r>
      <w:r w:rsidRPr="00BB0488">
        <w:rPr>
          <w:rFonts w:ascii="Arial" w:hAnsi="Arial" w:cs="Arial"/>
          <w:sz w:val="20"/>
          <w:szCs w:val="20"/>
        </w:rPr>
        <w:t xml:space="preserve"> </w:t>
      </w:r>
      <w:r w:rsidR="001A4386">
        <w:rPr>
          <w:rFonts w:ascii="Arial" w:hAnsi="Arial" w:cs="Arial"/>
          <w:sz w:val="20"/>
          <w:szCs w:val="20"/>
        </w:rPr>
        <w:t xml:space="preserve">popř. doklady </w:t>
      </w:r>
      <w:r w:rsidRPr="00BB0488">
        <w:rPr>
          <w:rFonts w:ascii="Arial" w:hAnsi="Arial" w:cs="Arial"/>
          <w:sz w:val="20"/>
          <w:szCs w:val="20"/>
        </w:rPr>
        <w:t>o předepsaných zkouškách podmiňujících převzetí, zprovoznění a</w:t>
      </w:r>
      <w:r w:rsidR="00D55557">
        <w:rPr>
          <w:rFonts w:ascii="Arial" w:hAnsi="Arial" w:cs="Arial"/>
          <w:sz w:val="20"/>
          <w:szCs w:val="20"/>
        </w:rPr>
        <w:t> </w:t>
      </w:r>
      <w:r w:rsidRPr="00BB0488">
        <w:rPr>
          <w:rFonts w:ascii="Arial" w:hAnsi="Arial" w:cs="Arial"/>
          <w:sz w:val="20"/>
          <w:szCs w:val="20"/>
        </w:rPr>
        <w:t>kolaudaci díla pro kolaudační řízení.</w:t>
      </w:r>
    </w:p>
    <w:p w14:paraId="56F35B39" w14:textId="6D6DCFBB"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 xml:space="preserve">Objednatel po uzavření Smlouvy předá zhotoviteli bez zbytečného odkladu doklady, uvedené v odst. 2 části II. Všeobecných obchodních podmínek města Český Krumlov (dále jen "VOP"), které </w:t>
      </w:r>
      <w:r w:rsidR="009E5A37" w:rsidRPr="009E5A37">
        <w:rPr>
          <w:rFonts w:ascii="Arial" w:hAnsi="Arial" w:cs="Arial"/>
          <w:sz w:val="20"/>
          <w:szCs w:val="20"/>
        </w:rPr>
        <w:t xml:space="preserve">VOP tvoří přílohu č. </w:t>
      </w:r>
      <w:r w:rsidR="001830EF">
        <w:rPr>
          <w:rFonts w:ascii="Arial" w:hAnsi="Arial" w:cs="Arial"/>
          <w:sz w:val="20"/>
          <w:szCs w:val="20"/>
        </w:rPr>
        <w:t>3</w:t>
      </w:r>
      <w:r w:rsidR="009E5A37" w:rsidRPr="009E5A37">
        <w:rPr>
          <w:rFonts w:ascii="Arial" w:hAnsi="Arial" w:cs="Arial"/>
          <w:sz w:val="20"/>
          <w:szCs w:val="20"/>
        </w:rPr>
        <w:t xml:space="preserve"> Smlouvy</w:t>
      </w:r>
      <w:r w:rsidR="009E5A37">
        <w:rPr>
          <w:rFonts w:ascii="Arial" w:hAnsi="Arial" w:cs="Arial"/>
          <w:sz w:val="20"/>
          <w:szCs w:val="20"/>
        </w:rPr>
        <w:t>.</w:t>
      </w:r>
    </w:p>
    <w:p w14:paraId="50FF8873" w14:textId="77777777"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Objednatel má ke zhotovované věci vlastnické právo, přičemž zhotovitel nese nebezpečí škod až do okamžiku předání díla.</w:t>
      </w:r>
    </w:p>
    <w:p w14:paraId="76228F72" w14:textId="77777777" w:rsidR="004453B2" w:rsidRPr="00BB0488" w:rsidRDefault="004453B2" w:rsidP="00893267">
      <w:pPr>
        <w:numPr>
          <w:ilvl w:val="0"/>
          <w:numId w:val="3"/>
        </w:numPr>
        <w:spacing w:before="240"/>
        <w:rPr>
          <w:rFonts w:ascii="Arial" w:hAnsi="Arial" w:cs="Arial"/>
          <w:b/>
          <w:sz w:val="20"/>
          <w:szCs w:val="20"/>
        </w:rPr>
      </w:pPr>
      <w:r w:rsidRPr="00BB0488">
        <w:rPr>
          <w:rFonts w:ascii="Arial" w:hAnsi="Arial" w:cs="Arial"/>
          <w:b/>
          <w:sz w:val="20"/>
          <w:szCs w:val="20"/>
        </w:rPr>
        <w:t>Cena za dílo</w:t>
      </w:r>
    </w:p>
    <w:p w14:paraId="26E6094B" w14:textId="77777777" w:rsidR="004453B2" w:rsidRPr="00BB0488" w:rsidRDefault="004453B2" w:rsidP="00893267">
      <w:pPr>
        <w:pStyle w:val="Odstavecseseznamem"/>
        <w:numPr>
          <w:ilvl w:val="0"/>
          <w:numId w:val="23"/>
        </w:numPr>
        <w:spacing w:before="60"/>
        <w:ind w:left="720" w:hanging="720"/>
        <w:jc w:val="both"/>
        <w:rPr>
          <w:rFonts w:ascii="Arial" w:hAnsi="Arial" w:cs="Arial"/>
          <w:vanish/>
          <w:sz w:val="20"/>
          <w:szCs w:val="20"/>
        </w:rPr>
      </w:pPr>
    </w:p>
    <w:p w14:paraId="61FF45E8" w14:textId="77777777"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Cena za zhotovení předmětu Smlouvy v rozsahu dle čl. 4 Smlouvy je stanovená dohodou smluvních stran podle ustanovení § 2 zákona č. 526/1990 Sb., o cenách, ve znění pozd. předpisů, a činí:</w:t>
      </w:r>
    </w:p>
    <w:p w14:paraId="509AC5B8" w14:textId="151F10BF" w:rsidR="009E5A37" w:rsidRPr="00D55557" w:rsidRDefault="009E5A37" w:rsidP="00BB0488">
      <w:pPr>
        <w:pStyle w:val="Zkladntext"/>
        <w:tabs>
          <w:tab w:val="left" w:pos="3276"/>
          <w:tab w:val="left" w:pos="5616"/>
        </w:tabs>
        <w:spacing w:before="120"/>
        <w:ind w:left="642"/>
        <w:rPr>
          <w:rFonts w:ascii="Arial" w:hAnsi="Arial" w:cs="Arial"/>
          <w:b/>
          <w:bCs/>
          <w:sz w:val="20"/>
          <w:szCs w:val="20"/>
        </w:rPr>
      </w:pPr>
      <w:r w:rsidRPr="005738A5">
        <w:rPr>
          <w:rFonts w:ascii="Arial" w:hAnsi="Arial" w:cs="Arial"/>
          <w:b/>
          <w:sz w:val="20"/>
          <w:szCs w:val="20"/>
        </w:rPr>
        <w:t>Cena celkem bez DPH</w:t>
      </w:r>
      <w:r w:rsidRPr="005738A5">
        <w:rPr>
          <w:rFonts w:ascii="Arial" w:hAnsi="Arial" w:cs="Arial"/>
          <w:b/>
          <w:sz w:val="20"/>
          <w:szCs w:val="20"/>
        </w:rPr>
        <w:tab/>
      </w:r>
      <w:r w:rsidR="005738A5" w:rsidRPr="00D55557">
        <w:rPr>
          <w:rFonts w:ascii="Arial" w:hAnsi="Arial" w:cs="Arial"/>
          <w:b/>
          <w:bCs/>
          <w:sz w:val="20"/>
          <w:szCs w:val="20"/>
        </w:rPr>
        <w:t>5</w:t>
      </w:r>
      <w:r w:rsidR="00D55557">
        <w:rPr>
          <w:rFonts w:ascii="Arial" w:hAnsi="Arial" w:cs="Arial"/>
          <w:b/>
          <w:bCs/>
          <w:sz w:val="20"/>
          <w:szCs w:val="20"/>
        </w:rPr>
        <w:t>.</w:t>
      </w:r>
      <w:r w:rsidR="005738A5" w:rsidRPr="00D55557">
        <w:rPr>
          <w:rFonts w:ascii="Arial" w:hAnsi="Arial" w:cs="Arial"/>
          <w:b/>
          <w:bCs/>
          <w:sz w:val="20"/>
          <w:szCs w:val="20"/>
        </w:rPr>
        <w:t>897</w:t>
      </w:r>
      <w:r w:rsidR="00D55557">
        <w:rPr>
          <w:rFonts w:ascii="Arial" w:hAnsi="Arial" w:cs="Arial"/>
          <w:b/>
          <w:bCs/>
          <w:sz w:val="20"/>
          <w:szCs w:val="20"/>
        </w:rPr>
        <w:t>.</w:t>
      </w:r>
      <w:r w:rsidR="005738A5" w:rsidRPr="00D55557">
        <w:rPr>
          <w:rFonts w:ascii="Arial" w:hAnsi="Arial" w:cs="Arial"/>
          <w:b/>
          <w:bCs/>
          <w:sz w:val="20"/>
          <w:szCs w:val="20"/>
        </w:rPr>
        <w:t>238,57</w:t>
      </w:r>
      <w:r w:rsidRPr="00D55557">
        <w:rPr>
          <w:rFonts w:ascii="Arial" w:hAnsi="Arial" w:cs="Arial"/>
          <w:b/>
          <w:bCs/>
          <w:sz w:val="20"/>
          <w:szCs w:val="20"/>
        </w:rPr>
        <w:t xml:space="preserve"> Kč</w:t>
      </w:r>
    </w:p>
    <w:p w14:paraId="4C631F64" w14:textId="0E173A66" w:rsidR="009E5A37" w:rsidRPr="00D55557" w:rsidRDefault="009E5A37" w:rsidP="00BB0488">
      <w:pPr>
        <w:pStyle w:val="Zkladntext"/>
        <w:tabs>
          <w:tab w:val="left" w:pos="3276"/>
          <w:tab w:val="left" w:pos="5616"/>
        </w:tabs>
        <w:spacing w:before="120"/>
        <w:ind w:left="642"/>
        <w:rPr>
          <w:rFonts w:ascii="Arial" w:hAnsi="Arial" w:cs="Arial"/>
          <w:b/>
          <w:bCs/>
          <w:sz w:val="20"/>
          <w:szCs w:val="20"/>
        </w:rPr>
      </w:pPr>
      <w:r w:rsidRPr="00D55557">
        <w:rPr>
          <w:rFonts w:ascii="Arial" w:hAnsi="Arial" w:cs="Arial"/>
          <w:b/>
          <w:bCs/>
          <w:sz w:val="20"/>
          <w:szCs w:val="20"/>
        </w:rPr>
        <w:t>DPH (21 %)</w:t>
      </w:r>
      <w:r w:rsidRPr="00D55557">
        <w:rPr>
          <w:rFonts w:ascii="Arial" w:hAnsi="Arial" w:cs="Arial"/>
          <w:b/>
          <w:bCs/>
          <w:sz w:val="20"/>
          <w:szCs w:val="20"/>
        </w:rPr>
        <w:tab/>
      </w:r>
      <w:r w:rsidR="005738A5" w:rsidRPr="00D55557">
        <w:rPr>
          <w:rFonts w:ascii="Arial" w:hAnsi="Arial" w:cs="Arial"/>
          <w:b/>
          <w:bCs/>
          <w:sz w:val="20"/>
          <w:szCs w:val="20"/>
        </w:rPr>
        <w:t>1</w:t>
      </w:r>
      <w:r w:rsidR="00D55557">
        <w:rPr>
          <w:rFonts w:ascii="Arial" w:hAnsi="Arial" w:cs="Arial"/>
          <w:b/>
          <w:bCs/>
          <w:sz w:val="20"/>
          <w:szCs w:val="20"/>
        </w:rPr>
        <w:t>.</w:t>
      </w:r>
      <w:r w:rsidR="005738A5" w:rsidRPr="00D55557">
        <w:rPr>
          <w:rFonts w:ascii="Arial" w:hAnsi="Arial" w:cs="Arial"/>
          <w:b/>
          <w:bCs/>
          <w:sz w:val="20"/>
          <w:szCs w:val="20"/>
        </w:rPr>
        <w:t>238</w:t>
      </w:r>
      <w:r w:rsidR="00D55557">
        <w:rPr>
          <w:rFonts w:ascii="Arial" w:hAnsi="Arial" w:cs="Arial"/>
          <w:b/>
          <w:bCs/>
          <w:sz w:val="20"/>
          <w:szCs w:val="20"/>
        </w:rPr>
        <w:t>.</w:t>
      </w:r>
      <w:r w:rsidR="005738A5" w:rsidRPr="00D55557">
        <w:rPr>
          <w:rFonts w:ascii="Arial" w:hAnsi="Arial" w:cs="Arial"/>
          <w:b/>
          <w:bCs/>
          <w:sz w:val="20"/>
          <w:szCs w:val="20"/>
        </w:rPr>
        <w:t>420,10</w:t>
      </w:r>
      <w:r w:rsidRPr="00D55557">
        <w:rPr>
          <w:rFonts w:ascii="Arial" w:hAnsi="Arial" w:cs="Arial"/>
          <w:b/>
          <w:bCs/>
          <w:sz w:val="20"/>
          <w:szCs w:val="20"/>
        </w:rPr>
        <w:t xml:space="preserve"> Kč</w:t>
      </w:r>
    </w:p>
    <w:p w14:paraId="301884B8" w14:textId="3354E175" w:rsidR="009E5A37" w:rsidRPr="00D55557" w:rsidRDefault="009E5A37" w:rsidP="00BB0488">
      <w:pPr>
        <w:pStyle w:val="Zkladntext"/>
        <w:tabs>
          <w:tab w:val="left" w:pos="3276"/>
          <w:tab w:val="left" w:pos="5616"/>
        </w:tabs>
        <w:spacing w:before="120"/>
        <w:ind w:left="642"/>
        <w:rPr>
          <w:rFonts w:ascii="Arial" w:hAnsi="Arial" w:cs="Arial"/>
          <w:b/>
          <w:bCs/>
          <w:sz w:val="20"/>
          <w:szCs w:val="20"/>
        </w:rPr>
      </w:pPr>
      <w:r w:rsidRPr="00D55557">
        <w:rPr>
          <w:rFonts w:ascii="Arial" w:hAnsi="Arial" w:cs="Arial"/>
          <w:b/>
          <w:bCs/>
          <w:sz w:val="20"/>
          <w:szCs w:val="20"/>
        </w:rPr>
        <w:t>Celková cena s DPH</w:t>
      </w:r>
      <w:r w:rsidRPr="00D55557">
        <w:rPr>
          <w:rFonts w:ascii="Arial" w:hAnsi="Arial" w:cs="Arial"/>
          <w:b/>
          <w:bCs/>
          <w:sz w:val="20"/>
          <w:szCs w:val="20"/>
        </w:rPr>
        <w:tab/>
      </w:r>
      <w:r w:rsidR="005738A5" w:rsidRPr="00D55557">
        <w:rPr>
          <w:rFonts w:ascii="Arial" w:hAnsi="Arial" w:cs="Arial"/>
          <w:b/>
          <w:bCs/>
          <w:sz w:val="20"/>
          <w:szCs w:val="20"/>
        </w:rPr>
        <w:t>7</w:t>
      </w:r>
      <w:r w:rsidR="00D55557">
        <w:rPr>
          <w:rFonts w:ascii="Arial" w:hAnsi="Arial" w:cs="Arial"/>
          <w:b/>
          <w:bCs/>
          <w:sz w:val="20"/>
          <w:szCs w:val="20"/>
        </w:rPr>
        <w:t>.</w:t>
      </w:r>
      <w:r w:rsidR="005738A5" w:rsidRPr="00D55557">
        <w:rPr>
          <w:rFonts w:ascii="Arial" w:hAnsi="Arial" w:cs="Arial"/>
          <w:b/>
          <w:bCs/>
          <w:sz w:val="20"/>
          <w:szCs w:val="20"/>
        </w:rPr>
        <w:t>135</w:t>
      </w:r>
      <w:r w:rsidR="00D55557">
        <w:rPr>
          <w:rFonts w:ascii="Arial" w:hAnsi="Arial" w:cs="Arial"/>
          <w:b/>
          <w:bCs/>
          <w:sz w:val="20"/>
          <w:szCs w:val="20"/>
        </w:rPr>
        <w:t>.</w:t>
      </w:r>
      <w:r w:rsidR="005738A5" w:rsidRPr="00D55557">
        <w:rPr>
          <w:rFonts w:ascii="Arial" w:hAnsi="Arial" w:cs="Arial"/>
          <w:b/>
          <w:bCs/>
          <w:sz w:val="20"/>
          <w:szCs w:val="20"/>
        </w:rPr>
        <w:t>658,67</w:t>
      </w:r>
      <w:r w:rsidRPr="00D55557">
        <w:rPr>
          <w:rFonts w:ascii="Arial" w:hAnsi="Arial" w:cs="Arial"/>
          <w:b/>
          <w:bCs/>
          <w:sz w:val="20"/>
          <w:szCs w:val="20"/>
        </w:rPr>
        <w:t xml:space="preserve"> Kč.</w:t>
      </w:r>
    </w:p>
    <w:p w14:paraId="62DD923B" w14:textId="230FF107" w:rsidR="009E5A37" w:rsidRPr="009E5A37" w:rsidRDefault="009E5A37" w:rsidP="009E5A37">
      <w:pPr>
        <w:spacing w:before="60"/>
        <w:ind w:left="567"/>
        <w:jc w:val="both"/>
        <w:rPr>
          <w:rFonts w:ascii="Arial" w:hAnsi="Arial" w:cs="Arial"/>
          <w:sz w:val="20"/>
          <w:szCs w:val="20"/>
        </w:rPr>
      </w:pPr>
      <w:r w:rsidRPr="009E5A37">
        <w:rPr>
          <w:rFonts w:ascii="Arial" w:hAnsi="Arial" w:cs="Arial"/>
          <w:sz w:val="20"/>
          <w:szCs w:val="20"/>
        </w:rPr>
        <w:t>Je-li v této Smlouvě nebo VOP odkaz na cenu o dílo a nevyplývá-li z takového odkazu něco jiného, myslí se tím cena o dílo uvedená včetně DPH.</w:t>
      </w:r>
    </w:p>
    <w:p w14:paraId="151B0111" w14:textId="4B12EB70"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Cena celkem bez DPH, uvedená v čl. 7. odst. 7.1. této Smlouvy (dále též "dohodnutá cena díla"), je stanovena na základě nabídky zhotovitele ze zadávacího řízení a zadávacích podmínek objednatele. Nabídkový položkový rozpočet stavby (oceněné soupisy stavebních prací, dodávek a služeb s</w:t>
      </w:r>
      <w:r w:rsidR="00D55557">
        <w:rPr>
          <w:rFonts w:ascii="Arial" w:hAnsi="Arial" w:cs="Arial"/>
          <w:sz w:val="20"/>
          <w:szCs w:val="20"/>
        </w:rPr>
        <w:t> </w:t>
      </w:r>
      <w:r w:rsidRPr="00BB0488">
        <w:rPr>
          <w:rFonts w:ascii="Arial" w:hAnsi="Arial" w:cs="Arial"/>
          <w:sz w:val="20"/>
          <w:szCs w:val="20"/>
        </w:rPr>
        <w:t>výkazy výměr) ze zadávacího řízení (dále jen "nabídkový rozpočet stavby") tvoří přílohu č. 1 Smlouvy a je její nedílnou součástí.</w:t>
      </w:r>
    </w:p>
    <w:p w14:paraId="4804B8AD" w14:textId="095B0891"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lastRenderedPageBreak/>
        <w:t>Dohodnutá cena díla je cenou maximální a je pevná po celou dobu realizace zakázky. Daň z přidané hodnoty (dále jen "DPH") bude vždy uvedena ve výši dle předpisů platných k datu zdanitelného plnění v souladu se zákonem č. 235/2004 Sb., o dani z přidané hodnoty, ve znění pozd. předpisů (dále jen "zákon o DPH"), není-li dále uvedeno jinak. V době podpisu smlouvy činí základní sazba DPH 21</w:t>
      </w:r>
      <w:r w:rsidR="00D809AB">
        <w:rPr>
          <w:rFonts w:ascii="Arial" w:hAnsi="Arial" w:cs="Arial"/>
          <w:sz w:val="20"/>
          <w:szCs w:val="20"/>
        </w:rPr>
        <w:t xml:space="preserve"> </w:t>
      </w:r>
      <w:r w:rsidRPr="00BB0488">
        <w:rPr>
          <w:rFonts w:ascii="Arial" w:hAnsi="Arial" w:cs="Arial"/>
          <w:sz w:val="20"/>
          <w:szCs w:val="20"/>
        </w:rPr>
        <w:t>%.</w:t>
      </w:r>
    </w:p>
    <w:p w14:paraId="782D93F8" w14:textId="77777777"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V dohodnuté ceně díla jsou obsaženy také náklady</w:t>
      </w:r>
      <w:r w:rsidR="00AF5505">
        <w:rPr>
          <w:rFonts w:ascii="Arial" w:hAnsi="Arial" w:cs="Arial"/>
          <w:sz w:val="20"/>
          <w:szCs w:val="20"/>
        </w:rPr>
        <w:t xml:space="preserve"> na vybudování, provoz, údržbu </w:t>
      </w:r>
      <w:r w:rsidRPr="00BB0488">
        <w:rPr>
          <w:rFonts w:ascii="Arial" w:hAnsi="Arial" w:cs="Arial"/>
          <w:sz w:val="20"/>
          <w:szCs w:val="20"/>
        </w:rPr>
        <w:t>a likvidaci zařízení staveniště a náklady prací a požadavků uvedených v odst. 4.2. a 4.3. této Smlouvy.</w:t>
      </w:r>
    </w:p>
    <w:p w14:paraId="07928A1B" w14:textId="77777777"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 xml:space="preserve">Dohodnutá cena díla je cenou nejvýše přípustnou a může být změněna pouze v případech a za podmínek uvedených ve Smlouvě, zejména pak v případě: </w:t>
      </w:r>
    </w:p>
    <w:p w14:paraId="1BC8EEC6" w14:textId="77777777" w:rsidR="004453B2" w:rsidRPr="00BB0488" w:rsidRDefault="004453B2" w:rsidP="00893267">
      <w:pPr>
        <w:numPr>
          <w:ilvl w:val="0"/>
          <w:numId w:val="4"/>
        </w:numPr>
        <w:spacing w:before="60"/>
        <w:ind w:left="851" w:hanging="284"/>
        <w:jc w:val="both"/>
        <w:rPr>
          <w:rFonts w:ascii="Arial" w:hAnsi="Arial" w:cs="Arial"/>
          <w:sz w:val="20"/>
          <w:szCs w:val="20"/>
        </w:rPr>
      </w:pPr>
      <w:r w:rsidRPr="00BB0488">
        <w:rPr>
          <w:rFonts w:ascii="Arial" w:hAnsi="Arial" w:cs="Arial"/>
          <w:sz w:val="20"/>
          <w:szCs w:val="20"/>
        </w:rPr>
        <w:t>dojde-li k zastavení nebo prodloužení stavby z důvodů ležících na straně objednatele,</w:t>
      </w:r>
    </w:p>
    <w:p w14:paraId="067CE7EB" w14:textId="77777777" w:rsidR="004453B2" w:rsidRPr="00BB0488" w:rsidRDefault="004453B2" w:rsidP="00893267">
      <w:pPr>
        <w:numPr>
          <w:ilvl w:val="0"/>
          <w:numId w:val="4"/>
        </w:numPr>
        <w:spacing w:before="60"/>
        <w:ind w:left="851" w:hanging="284"/>
        <w:jc w:val="both"/>
        <w:rPr>
          <w:rFonts w:ascii="Arial" w:hAnsi="Arial" w:cs="Arial"/>
          <w:sz w:val="20"/>
          <w:szCs w:val="20"/>
        </w:rPr>
      </w:pPr>
      <w:r w:rsidRPr="00BB0488">
        <w:rPr>
          <w:rFonts w:ascii="Arial" w:hAnsi="Arial" w:cs="Arial"/>
          <w:sz w:val="20"/>
          <w:szCs w:val="20"/>
        </w:rPr>
        <w:t>dojde-li k zúžení předmětu plnění stavby oproti zadávacím podkladům,</w:t>
      </w:r>
    </w:p>
    <w:p w14:paraId="00D9C884" w14:textId="77777777" w:rsidR="004453B2" w:rsidRPr="00BB0488" w:rsidRDefault="004453B2" w:rsidP="00893267">
      <w:pPr>
        <w:numPr>
          <w:ilvl w:val="0"/>
          <w:numId w:val="4"/>
        </w:numPr>
        <w:spacing w:before="60"/>
        <w:ind w:left="851" w:hanging="284"/>
        <w:jc w:val="both"/>
        <w:rPr>
          <w:rFonts w:ascii="Arial" w:hAnsi="Arial" w:cs="Arial"/>
          <w:sz w:val="20"/>
          <w:szCs w:val="20"/>
        </w:rPr>
      </w:pPr>
      <w:r w:rsidRPr="00BB0488">
        <w:rPr>
          <w:rFonts w:ascii="Arial" w:hAnsi="Arial" w:cs="Arial"/>
          <w:sz w:val="20"/>
          <w:szCs w:val="20"/>
        </w:rPr>
        <w:t>dojde-li ke změně podmínek financování dle Smlouvy,</w:t>
      </w:r>
    </w:p>
    <w:p w14:paraId="3DEE0E86" w14:textId="77777777" w:rsidR="004453B2" w:rsidRPr="00BB0488" w:rsidRDefault="004453B2" w:rsidP="00893267">
      <w:pPr>
        <w:numPr>
          <w:ilvl w:val="0"/>
          <w:numId w:val="4"/>
        </w:numPr>
        <w:spacing w:before="60"/>
        <w:ind w:left="851" w:hanging="284"/>
        <w:jc w:val="both"/>
        <w:rPr>
          <w:rFonts w:ascii="Arial" w:hAnsi="Arial" w:cs="Arial"/>
          <w:sz w:val="20"/>
          <w:szCs w:val="20"/>
        </w:rPr>
      </w:pPr>
      <w:r w:rsidRPr="00BB0488">
        <w:rPr>
          <w:rFonts w:ascii="Arial" w:hAnsi="Arial" w:cs="Arial"/>
          <w:sz w:val="20"/>
          <w:szCs w:val="20"/>
        </w:rPr>
        <w:t>dojde-li k změně rozsahu díla na základě:</w:t>
      </w:r>
    </w:p>
    <w:p w14:paraId="70B008B7" w14:textId="77777777" w:rsidR="004453B2" w:rsidRPr="00BB0488" w:rsidRDefault="004453B2" w:rsidP="00893267">
      <w:pPr>
        <w:numPr>
          <w:ilvl w:val="1"/>
          <w:numId w:val="4"/>
        </w:numPr>
        <w:autoSpaceDE w:val="0"/>
        <w:autoSpaceDN w:val="0"/>
        <w:adjustRightInd w:val="0"/>
        <w:spacing w:before="60"/>
        <w:ind w:left="1276" w:hanging="425"/>
        <w:jc w:val="both"/>
        <w:rPr>
          <w:rFonts w:ascii="Arial" w:hAnsi="Arial" w:cs="Arial"/>
          <w:sz w:val="20"/>
          <w:szCs w:val="20"/>
        </w:rPr>
      </w:pPr>
      <w:r w:rsidRPr="00BB0488">
        <w:rPr>
          <w:rFonts w:ascii="Arial" w:hAnsi="Arial" w:cs="Arial"/>
          <w:sz w:val="20"/>
          <w:szCs w:val="20"/>
        </w:rPr>
        <w:t>požadavku objednatele - nařízené vícepráce</w:t>
      </w:r>
    </w:p>
    <w:p w14:paraId="2C4B3836" w14:textId="1A869B7E" w:rsidR="004453B2" w:rsidRPr="00BB0488" w:rsidRDefault="004453B2" w:rsidP="004453B2">
      <w:pPr>
        <w:autoSpaceDE w:val="0"/>
        <w:autoSpaceDN w:val="0"/>
        <w:adjustRightInd w:val="0"/>
        <w:spacing w:before="60"/>
        <w:ind w:left="1298"/>
        <w:jc w:val="both"/>
        <w:rPr>
          <w:rFonts w:ascii="Arial" w:hAnsi="Arial" w:cs="Arial"/>
          <w:sz w:val="20"/>
          <w:szCs w:val="20"/>
        </w:rPr>
      </w:pPr>
      <w:r w:rsidRPr="00BB0488">
        <w:rPr>
          <w:rFonts w:ascii="Arial" w:hAnsi="Arial" w:cs="Arial"/>
          <w:sz w:val="20"/>
          <w:szCs w:val="20"/>
        </w:rPr>
        <w:t>Pokud se při realizaci díla vyskytne potřeba dodatečných stavebních prací a/nebo dodávek a/nebo služeb, které nebyly obsaženy v předmětu díla dle Smlouvy ani jejich cena není obsažena ve dohodnuté ceně díla a objednatel trvá na jejich provedení, zhotovitel může provést tyto stavební práce, dodávky nebo služby pouze na základě písemné dohody s</w:t>
      </w:r>
      <w:r w:rsidR="00D55557">
        <w:rPr>
          <w:rFonts w:ascii="Arial" w:hAnsi="Arial" w:cs="Arial"/>
          <w:sz w:val="20"/>
          <w:szCs w:val="20"/>
        </w:rPr>
        <w:t> </w:t>
      </w:r>
      <w:r w:rsidRPr="00BB0488">
        <w:rPr>
          <w:rFonts w:ascii="Arial" w:hAnsi="Arial" w:cs="Arial"/>
          <w:sz w:val="20"/>
          <w:szCs w:val="20"/>
        </w:rPr>
        <w:t>objednavatelem o jejich provedení,</w:t>
      </w:r>
    </w:p>
    <w:p w14:paraId="5CB84077" w14:textId="77777777" w:rsidR="004453B2" w:rsidRPr="00BB0488" w:rsidRDefault="004453B2" w:rsidP="00893267">
      <w:pPr>
        <w:numPr>
          <w:ilvl w:val="1"/>
          <w:numId w:val="4"/>
        </w:numPr>
        <w:autoSpaceDE w:val="0"/>
        <w:autoSpaceDN w:val="0"/>
        <w:adjustRightInd w:val="0"/>
        <w:spacing w:before="60"/>
        <w:ind w:left="1276" w:hanging="425"/>
        <w:jc w:val="both"/>
        <w:rPr>
          <w:rFonts w:ascii="Arial" w:hAnsi="Arial" w:cs="Arial"/>
          <w:sz w:val="20"/>
          <w:szCs w:val="20"/>
        </w:rPr>
      </w:pPr>
      <w:r w:rsidRPr="00BB0488">
        <w:rPr>
          <w:rFonts w:ascii="Arial" w:hAnsi="Arial" w:cs="Arial"/>
          <w:sz w:val="20"/>
          <w:szCs w:val="20"/>
        </w:rPr>
        <w:t>požadavku zhotovitele - vyžádané vícepráce</w:t>
      </w:r>
    </w:p>
    <w:p w14:paraId="238DEEB2" w14:textId="77777777" w:rsidR="004453B2" w:rsidRPr="00BB0488" w:rsidRDefault="004453B2" w:rsidP="004453B2">
      <w:pPr>
        <w:autoSpaceDE w:val="0"/>
        <w:autoSpaceDN w:val="0"/>
        <w:adjustRightInd w:val="0"/>
        <w:ind w:left="1300"/>
        <w:jc w:val="both"/>
        <w:rPr>
          <w:rFonts w:ascii="Arial" w:hAnsi="Arial" w:cs="Arial"/>
          <w:sz w:val="20"/>
          <w:szCs w:val="20"/>
        </w:rPr>
      </w:pPr>
      <w:r w:rsidRPr="00BB0488">
        <w:rPr>
          <w:rFonts w:ascii="Arial" w:hAnsi="Arial" w:cs="Arial"/>
          <w:sz w:val="20"/>
          <w:szCs w:val="20"/>
        </w:rPr>
        <w:t>Pokud se při realizaci díla vyskytne potřeba dodatečných stavebních prací a/nebo dodávek a/nebo služeb, které v původních zadávacích podmínkách nebo v době sjednání Smlouvy nebyly známy a nebyly v předmětu Smlouvy zahrnuty vůbec nebo v menším kvantitativním rozsahu, jejich potřeba vznikla v důsledku objektivně nepředvídaných okolností, tyto dodatečné stavební práce a/nebo dodávky a/nebo služby jsou nezbytné pro provedení původních stavebních prací a/nebo dodávek a/nebo služeb, zhotovitel je nezavinil ani nemohl předvídat a tyto skutečnosti mají prokazatelný vliv na cenu díla, oznámí zhotovitel jejich potřebu písemně objednateli. Smluvní strany začnou bez zbytečného odkladu jednat o způsobu, jakým bude vzniklá potřeba dodatečných stavebních prací a/nebo dodávek a/nebo služeb realizována. K tomu budou postupovat podle VOP.</w:t>
      </w:r>
    </w:p>
    <w:p w14:paraId="170AF7DC" w14:textId="77777777" w:rsidR="004453B2" w:rsidRPr="00BB0488" w:rsidRDefault="004453B2" w:rsidP="00893267">
      <w:pPr>
        <w:numPr>
          <w:ilvl w:val="1"/>
          <w:numId w:val="4"/>
        </w:numPr>
        <w:autoSpaceDE w:val="0"/>
        <w:autoSpaceDN w:val="0"/>
        <w:adjustRightInd w:val="0"/>
        <w:spacing w:before="60"/>
        <w:ind w:left="1276" w:hanging="425"/>
        <w:jc w:val="both"/>
        <w:rPr>
          <w:rFonts w:ascii="Arial" w:hAnsi="Arial" w:cs="Arial"/>
          <w:sz w:val="20"/>
          <w:szCs w:val="20"/>
        </w:rPr>
      </w:pPr>
      <w:r w:rsidRPr="00BB0488">
        <w:rPr>
          <w:rFonts w:ascii="Arial" w:hAnsi="Arial" w:cs="Arial"/>
          <w:sz w:val="20"/>
          <w:szCs w:val="20"/>
        </w:rPr>
        <w:t xml:space="preserve">zjištění rozhodných skutečností při efektivním provádění díla, v jejichž důsledku je možné omezit rozsah díla bez toho, že by došlo ke změně kvalitativních hodnot díla – méněpráce. </w:t>
      </w:r>
    </w:p>
    <w:p w14:paraId="1AD37A8E" w14:textId="77777777" w:rsidR="004453B2" w:rsidRPr="00BB0488" w:rsidRDefault="004453B2" w:rsidP="004453B2">
      <w:pPr>
        <w:autoSpaceDE w:val="0"/>
        <w:autoSpaceDN w:val="0"/>
        <w:adjustRightInd w:val="0"/>
        <w:ind w:left="1300"/>
        <w:jc w:val="both"/>
        <w:rPr>
          <w:rFonts w:ascii="Arial" w:hAnsi="Arial" w:cs="Arial"/>
          <w:sz w:val="20"/>
          <w:szCs w:val="20"/>
        </w:rPr>
      </w:pPr>
      <w:r w:rsidRPr="00BB0488">
        <w:rPr>
          <w:rFonts w:ascii="Arial" w:hAnsi="Arial" w:cs="Arial"/>
          <w:sz w:val="20"/>
          <w:szCs w:val="20"/>
        </w:rPr>
        <w:t xml:space="preserve">Pokud zhotovitel zjistí při efektivním provádění díla, že na základě posouzení </w:t>
      </w:r>
      <w:r w:rsidRPr="00BB0488">
        <w:rPr>
          <w:rFonts w:ascii="Arial" w:eastAsia="SimSun" w:hAnsi="Arial" w:cs="Arial"/>
          <w:sz w:val="20"/>
          <w:szCs w:val="20"/>
          <w:lang w:eastAsia="zh-CN"/>
        </w:rPr>
        <w:t>rozhodných skutečností lze navrhnout objednateli omezení rozsahu díla o méněpráce, je povinen toto učinit bez zbytečného odkladu. Objednatel se zavazuje příslušný návrh zhotovitele posoudit a vyjádřit se k němu v přiměřené lhůtě po jeho obdržení, přičemž pokud se objednatel nevyjádří ve lhůtě pěti pracovních dnů, platí, že návrh nepřijal</w:t>
      </w:r>
      <w:r w:rsidRPr="00BB0488">
        <w:rPr>
          <w:rFonts w:ascii="Arial" w:hAnsi="Arial" w:cs="Arial"/>
          <w:sz w:val="20"/>
          <w:szCs w:val="20"/>
        </w:rPr>
        <w:t>.</w:t>
      </w:r>
    </w:p>
    <w:p w14:paraId="3E1165F0" w14:textId="77777777"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Dohodnutá cena díla zahrnuje i vícepráce, o kterých zhotovitel v době podpisu Smlouvy nevěděl, ač o nich při vynaložení odborné péče vědět mohl či měl. Tímto se rozumí zejména práce, které měl již zhotovitel možnost předpokládat na základě příslušné projektové dokumentace.</w:t>
      </w:r>
    </w:p>
    <w:p w14:paraId="3C80858C" w14:textId="77777777"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 xml:space="preserve">Má-li z důvodů uvedených v odst. 7.5. této Smlouvy dojít ke změně dohodnuté ceny díla, musí být postupováno podle části VII. a části XVIII. VOP. Pro ocenění prací a/nebo dodávek a/nebo služeb bude nejprve použita jednotková cena uvedená v nabídkovém rozpočtu stavby. Pokud jednotková cena v nabídkovém rozpočtu stavby uvedena není, bude k jejímu stanovení použita jednotková cena </w:t>
      </w:r>
      <w:r w:rsidR="00434406" w:rsidRPr="00434406">
        <w:rPr>
          <w:rFonts w:ascii="Arial" w:hAnsi="Arial" w:cs="Arial"/>
          <w:sz w:val="20"/>
          <w:szCs w:val="20"/>
        </w:rPr>
        <w:t>z cenové soustavy běžně užívané ve stavebnictví, přičemž cenovou soustavou se rozumí uspořádaný soubor informací o stavebních a montážních pracích, materiálech a výrobcích obsahující zatřídění položek, podrobný popis a měrnou jednotku, způsob měření a další technické a cenové podmínky umožňující stanovení jednotkové ceny. K ocenění bude použita jednotková cena ve výši odpovídající 85 % platné směrné jednotkové ceny s tím, že musí být vždy uvedeno označení použité cenové soustavy.</w:t>
      </w:r>
      <w:r w:rsidRPr="00BB0488">
        <w:rPr>
          <w:rFonts w:ascii="Arial" w:hAnsi="Arial" w:cs="Arial"/>
          <w:sz w:val="20"/>
          <w:szCs w:val="20"/>
        </w:rPr>
        <w:t xml:space="preserve"> Realizaci prací a/nebo dodávek a/nebo služeb je možno provést pouze v rozsahu písemně odsouhlaseném oběma smluvními stranami, který je uveden na změnovém listě. Jestliže zhotovitel provede některé z těchto prací bez písemného souhlasu objednatele, má objednatel právo odmítnout jejich úhradu; veškeré náklady spojené s těmito změnami a doplňky nese zhotovitel.</w:t>
      </w:r>
    </w:p>
    <w:p w14:paraId="29903223" w14:textId="77777777" w:rsidR="004453B2" w:rsidRPr="00BB0488" w:rsidRDefault="004453B2" w:rsidP="00893267">
      <w:pPr>
        <w:numPr>
          <w:ilvl w:val="1"/>
          <w:numId w:val="23"/>
        </w:numPr>
        <w:spacing w:before="60"/>
        <w:ind w:hanging="567"/>
        <w:jc w:val="both"/>
        <w:rPr>
          <w:rFonts w:ascii="Arial" w:eastAsia="SimSun" w:hAnsi="Arial" w:cs="Arial"/>
          <w:sz w:val="20"/>
          <w:szCs w:val="20"/>
          <w:lang w:eastAsia="zh-CN"/>
        </w:rPr>
      </w:pPr>
      <w:r w:rsidRPr="00BB0488">
        <w:rPr>
          <w:rFonts w:ascii="Arial" w:hAnsi="Arial" w:cs="Arial"/>
          <w:sz w:val="20"/>
          <w:szCs w:val="20"/>
        </w:rPr>
        <w:t xml:space="preserve">K provedení veškerých víceprací (nařízených i vyžádaných) musí být vždy uzavřen písemný vzestupně číslovaný dodatek ke Smlouvě, v němž bude určen zejména předmět a rozsah prací, čas plnění, předpokládaný dopad na termín celé stavby a cena těchto prací, stanovená podle odst. 7.7. této Smlouvy. Podkladem pro uzavření dodatku je vždy změnový list zpracovaný zhotovitelem, který </w:t>
      </w:r>
      <w:r w:rsidRPr="00BB0488">
        <w:rPr>
          <w:rFonts w:ascii="Arial" w:hAnsi="Arial" w:cs="Arial"/>
          <w:sz w:val="20"/>
          <w:szCs w:val="20"/>
        </w:rPr>
        <w:lastRenderedPageBreak/>
        <w:t>bude obsahovat veškeré kvantitativní, kvalitativní a jiné změny rozsahu díla a jejich dopad na změnu dohodnuté ceny díla a případnou změnu termínu dokončení díla.</w:t>
      </w:r>
    </w:p>
    <w:p w14:paraId="1BE0403C" w14:textId="77777777" w:rsidR="004453B2" w:rsidRPr="00AF5505" w:rsidRDefault="004453B2" w:rsidP="00893267">
      <w:pPr>
        <w:numPr>
          <w:ilvl w:val="1"/>
          <w:numId w:val="23"/>
        </w:numPr>
        <w:spacing w:before="60"/>
        <w:ind w:hanging="567"/>
        <w:jc w:val="both"/>
        <w:rPr>
          <w:rFonts w:ascii="Arial" w:hAnsi="Arial" w:cs="Arial"/>
          <w:sz w:val="20"/>
          <w:szCs w:val="20"/>
        </w:rPr>
      </w:pPr>
      <w:r w:rsidRPr="00BB0488">
        <w:rPr>
          <w:rFonts w:ascii="Arial" w:eastAsia="SimSun" w:hAnsi="Arial" w:cs="Arial"/>
          <w:sz w:val="20"/>
          <w:szCs w:val="20"/>
          <w:lang w:eastAsia="zh-CN"/>
        </w:rPr>
        <w:t xml:space="preserve">Bez ohledu na vše výše uvedené platí, že dohodnutá cena díla může být navýšena pouze z důvodu víceprací, které budou zadány v souladu se zákonem č. </w:t>
      </w:r>
      <w:r w:rsidR="00AF5505">
        <w:rPr>
          <w:rFonts w:ascii="Arial" w:eastAsia="SimSun" w:hAnsi="Arial" w:cs="Arial"/>
          <w:sz w:val="20"/>
          <w:szCs w:val="20"/>
          <w:lang w:eastAsia="zh-CN"/>
        </w:rPr>
        <w:t>134</w:t>
      </w:r>
      <w:r w:rsidRPr="00BB0488">
        <w:rPr>
          <w:rFonts w:ascii="Arial" w:eastAsia="SimSun" w:hAnsi="Arial" w:cs="Arial"/>
          <w:sz w:val="20"/>
          <w:szCs w:val="20"/>
          <w:lang w:eastAsia="zh-CN"/>
        </w:rPr>
        <w:t>/20</w:t>
      </w:r>
      <w:r w:rsidR="00AF5505">
        <w:rPr>
          <w:rFonts w:ascii="Arial" w:eastAsia="SimSun" w:hAnsi="Arial" w:cs="Arial"/>
          <w:sz w:val="20"/>
          <w:szCs w:val="20"/>
          <w:lang w:eastAsia="zh-CN"/>
        </w:rPr>
        <w:t>1</w:t>
      </w:r>
      <w:r w:rsidRPr="00BB0488">
        <w:rPr>
          <w:rFonts w:ascii="Arial" w:eastAsia="SimSun" w:hAnsi="Arial" w:cs="Arial"/>
          <w:sz w:val="20"/>
          <w:szCs w:val="20"/>
          <w:lang w:eastAsia="zh-CN"/>
        </w:rPr>
        <w:t xml:space="preserve">6 Sb., o </w:t>
      </w:r>
      <w:r w:rsidR="00AF5505">
        <w:rPr>
          <w:rFonts w:ascii="Arial" w:eastAsia="SimSun" w:hAnsi="Arial" w:cs="Arial"/>
          <w:sz w:val="20"/>
          <w:szCs w:val="20"/>
          <w:lang w:eastAsia="zh-CN"/>
        </w:rPr>
        <w:t>zadávání veřejných zakázek</w:t>
      </w:r>
      <w:r w:rsidRPr="00BB0488">
        <w:rPr>
          <w:rFonts w:ascii="Arial" w:eastAsia="SimSun" w:hAnsi="Arial" w:cs="Arial"/>
          <w:sz w:val="20"/>
          <w:szCs w:val="20"/>
          <w:lang w:eastAsia="zh-CN"/>
        </w:rPr>
        <w:t>, ve znění pozd. předpisů (dále jen "zákon o veřejných zakázkách").</w:t>
      </w:r>
    </w:p>
    <w:p w14:paraId="050CF745" w14:textId="1F533066" w:rsidR="00AF5505" w:rsidRPr="00BB0488" w:rsidRDefault="00AF5505" w:rsidP="00893267">
      <w:pPr>
        <w:numPr>
          <w:ilvl w:val="1"/>
          <w:numId w:val="23"/>
        </w:numPr>
        <w:spacing w:before="60"/>
        <w:ind w:hanging="567"/>
        <w:jc w:val="both"/>
        <w:rPr>
          <w:rFonts w:ascii="Arial" w:hAnsi="Arial" w:cs="Arial"/>
          <w:sz w:val="20"/>
          <w:szCs w:val="20"/>
        </w:rPr>
      </w:pPr>
      <w:r w:rsidRPr="00B0018B">
        <w:rPr>
          <w:rFonts w:ascii="Arial" w:eastAsia="SimSun" w:hAnsi="Arial" w:cs="Arial"/>
          <w:sz w:val="20"/>
          <w:szCs w:val="20"/>
          <w:lang w:eastAsia="zh-CN"/>
        </w:rPr>
        <w:t xml:space="preserve">Smluvní strany se současně zavazují při specifikaci rozsahu a obsahu veškerých víceprací postupovat </w:t>
      </w:r>
      <w:r w:rsidRPr="005738A5">
        <w:rPr>
          <w:rFonts w:ascii="Arial" w:eastAsia="SimSun" w:hAnsi="Arial" w:cs="Arial"/>
          <w:sz w:val="20"/>
          <w:szCs w:val="20"/>
          <w:lang w:eastAsia="zh-CN"/>
        </w:rPr>
        <w:t xml:space="preserve">v souladu s podmínkami </w:t>
      </w:r>
      <w:r w:rsidR="004C76C7" w:rsidRPr="005738A5">
        <w:rPr>
          <w:rFonts w:ascii="Arial" w:hAnsi="Arial" w:cs="Arial"/>
          <w:sz w:val="20"/>
          <w:szCs w:val="20"/>
        </w:rPr>
        <w:t>projektu Integrovaného regionálního programu – infrastruktura základních škol</w:t>
      </w:r>
      <w:r w:rsidR="009E5A37" w:rsidRPr="005738A5">
        <w:rPr>
          <w:rFonts w:ascii="Arial" w:hAnsi="Arial" w:cs="Arial"/>
          <w:sz w:val="20"/>
          <w:szCs w:val="20"/>
        </w:rPr>
        <w:t xml:space="preserve"> (podmínky poskytovatele dotace)</w:t>
      </w:r>
      <w:r w:rsidRPr="005738A5">
        <w:rPr>
          <w:rFonts w:ascii="Arial" w:eastAsia="SimSun" w:hAnsi="Arial" w:cs="Arial"/>
          <w:sz w:val="20"/>
          <w:szCs w:val="20"/>
          <w:lang w:eastAsia="zh-CN"/>
        </w:rPr>
        <w:t>.</w:t>
      </w:r>
      <w:r w:rsidR="00960942" w:rsidRPr="005738A5">
        <w:rPr>
          <w:rFonts w:ascii="Arial" w:eastAsia="SimSun" w:hAnsi="Arial" w:cs="Arial"/>
          <w:sz w:val="20"/>
          <w:szCs w:val="20"/>
          <w:lang w:eastAsia="zh-CN"/>
        </w:rPr>
        <w:t xml:space="preserve"> Registrační</w:t>
      </w:r>
      <w:r w:rsidR="00960942" w:rsidRPr="00960942">
        <w:rPr>
          <w:rFonts w:ascii="Arial" w:eastAsia="SimSun" w:hAnsi="Arial" w:cs="Arial"/>
          <w:sz w:val="20"/>
          <w:szCs w:val="20"/>
          <w:lang w:eastAsia="zh-CN"/>
        </w:rPr>
        <w:t xml:space="preserve"> číslo: CZ.06.2.67/0.0/0.0/16_063/0004195</w:t>
      </w:r>
      <w:r w:rsidR="00960942">
        <w:rPr>
          <w:rFonts w:ascii="Arial" w:eastAsia="SimSun" w:hAnsi="Arial" w:cs="Arial"/>
          <w:sz w:val="20"/>
          <w:szCs w:val="20"/>
          <w:lang w:eastAsia="zh-CN"/>
        </w:rPr>
        <w:t>.</w:t>
      </w:r>
    </w:p>
    <w:p w14:paraId="5D76D1C1" w14:textId="77777777" w:rsidR="004453B2" w:rsidRPr="00BB0488" w:rsidRDefault="004453B2" w:rsidP="00893267">
      <w:pPr>
        <w:numPr>
          <w:ilvl w:val="0"/>
          <w:numId w:val="3"/>
        </w:numPr>
        <w:spacing w:before="240"/>
        <w:rPr>
          <w:rFonts w:ascii="Arial" w:hAnsi="Arial" w:cs="Arial"/>
          <w:b/>
          <w:sz w:val="20"/>
          <w:szCs w:val="20"/>
        </w:rPr>
      </w:pPr>
      <w:r w:rsidRPr="00BB0488">
        <w:rPr>
          <w:rFonts w:ascii="Arial" w:hAnsi="Arial" w:cs="Arial"/>
          <w:b/>
          <w:sz w:val="20"/>
          <w:szCs w:val="20"/>
        </w:rPr>
        <w:t>Platební podmínky</w:t>
      </w:r>
    </w:p>
    <w:p w14:paraId="3259C217" w14:textId="77777777" w:rsidR="004453B2" w:rsidRPr="00BB0488" w:rsidRDefault="004453B2" w:rsidP="00893267">
      <w:pPr>
        <w:pStyle w:val="Odstavecseseznamem"/>
        <w:numPr>
          <w:ilvl w:val="0"/>
          <w:numId w:val="23"/>
        </w:numPr>
        <w:spacing w:before="60"/>
        <w:jc w:val="both"/>
        <w:rPr>
          <w:rFonts w:ascii="Arial" w:hAnsi="Arial" w:cs="Arial"/>
          <w:vanish/>
          <w:sz w:val="20"/>
          <w:szCs w:val="20"/>
        </w:rPr>
      </w:pPr>
    </w:p>
    <w:p w14:paraId="3877B230" w14:textId="77777777"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Objednatel se zavazuje zhotoviteli poskytovat platby postupně v závislosti na skutečném postupu provádění díla zhotovitelem.</w:t>
      </w:r>
    </w:p>
    <w:p w14:paraId="62FBC05D" w14:textId="77777777"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 xml:space="preserve">Dohodnutá cena díla bude objednatelem hrazena podle smluvními stranami a technickým dozorem odsouhlaseného zjišťovacího protokolu, který bude obsahovat soupis skutečně provedených prací a bude tvořit přílohu každé faktury vystavené zhotovitelem za každý kalendářní měsíc. Fakturované ceny budou odpovídat položkám dle výkazu výměr. </w:t>
      </w:r>
    </w:p>
    <w:p w14:paraId="6F0FA352" w14:textId="77777777"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 xml:space="preserve">Úhrada příslušné části dohodnuté ceny díla bude prováděna na základě faktur – daňových dokladů – vystavených zhotovitelem za kalendářní měsíc zpětně a předložených objednateli vždy ve dvou originálech. </w:t>
      </w:r>
    </w:p>
    <w:p w14:paraId="45F98470" w14:textId="77777777"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Zhotovitel je povinen předložit technickému dozoru i objednateli nejpozději do 10 (deseti) kalendářních dnů od uplynutí příslušného měsíce zjišťovací protokol ve dvou originálech, jehož součástí bude soupis skutečně provedených prací v tomto měsíci, včetně veškerých případných víceprací či méněprací. Objednatel se zavazuje schválit zjišťovací protokol pouze v případě, že skutečně provedené práce budou po termínové i věcné stránce odpovídat harmonogramu. Zjišťovací protokol bude obsahovat zejména:</w:t>
      </w:r>
    </w:p>
    <w:p w14:paraId="105A9C13" w14:textId="77777777" w:rsidR="004453B2" w:rsidRPr="00BB0488" w:rsidRDefault="004453B2" w:rsidP="001F2A3C">
      <w:pPr>
        <w:pStyle w:val="Zkladntext"/>
        <w:numPr>
          <w:ilvl w:val="2"/>
          <w:numId w:val="5"/>
        </w:numPr>
        <w:spacing w:before="60" w:after="0"/>
        <w:ind w:left="851" w:hanging="284"/>
        <w:jc w:val="both"/>
        <w:rPr>
          <w:rFonts w:ascii="Arial" w:hAnsi="Arial" w:cs="Arial"/>
          <w:i/>
          <w:sz w:val="20"/>
          <w:szCs w:val="20"/>
        </w:rPr>
      </w:pPr>
      <w:r w:rsidRPr="00BB0488">
        <w:rPr>
          <w:rFonts w:ascii="Arial" w:hAnsi="Arial" w:cs="Arial"/>
          <w:sz w:val="20"/>
          <w:szCs w:val="20"/>
        </w:rPr>
        <w:t xml:space="preserve"> označení Soupis provedených prací v období od - do,</w:t>
      </w:r>
    </w:p>
    <w:p w14:paraId="7F224124" w14:textId="77777777" w:rsidR="004453B2" w:rsidRPr="00BB0488" w:rsidRDefault="004453B2" w:rsidP="001F2A3C">
      <w:pPr>
        <w:pStyle w:val="Zkladntext"/>
        <w:numPr>
          <w:ilvl w:val="2"/>
          <w:numId w:val="5"/>
        </w:numPr>
        <w:spacing w:before="60" w:after="0"/>
        <w:ind w:left="851" w:hanging="284"/>
        <w:jc w:val="both"/>
        <w:rPr>
          <w:rFonts w:ascii="Arial" w:hAnsi="Arial" w:cs="Arial"/>
          <w:sz w:val="20"/>
          <w:szCs w:val="20"/>
        </w:rPr>
      </w:pPr>
      <w:r w:rsidRPr="00BB0488">
        <w:rPr>
          <w:rFonts w:ascii="Arial" w:hAnsi="Arial" w:cs="Arial"/>
          <w:sz w:val="20"/>
          <w:szCs w:val="20"/>
        </w:rPr>
        <w:t xml:space="preserve"> název, sídlo a IČ zhotovitele,</w:t>
      </w:r>
    </w:p>
    <w:p w14:paraId="602A03C7" w14:textId="77777777" w:rsidR="004453B2" w:rsidRPr="00BB0488" w:rsidRDefault="004453B2" w:rsidP="001F2A3C">
      <w:pPr>
        <w:pStyle w:val="Zkladntext"/>
        <w:numPr>
          <w:ilvl w:val="2"/>
          <w:numId w:val="5"/>
        </w:numPr>
        <w:spacing w:before="60" w:after="0"/>
        <w:ind w:left="851" w:hanging="284"/>
        <w:jc w:val="both"/>
        <w:rPr>
          <w:rFonts w:ascii="Arial" w:hAnsi="Arial" w:cs="Arial"/>
          <w:i/>
          <w:sz w:val="20"/>
          <w:szCs w:val="20"/>
        </w:rPr>
      </w:pPr>
      <w:r w:rsidRPr="00BB0488">
        <w:rPr>
          <w:rFonts w:ascii="Arial" w:hAnsi="Arial" w:cs="Arial"/>
          <w:sz w:val="20"/>
          <w:szCs w:val="20"/>
        </w:rPr>
        <w:t xml:space="preserve"> údaj o zápisu v obchodním rejstříku vč. spisové značky,</w:t>
      </w:r>
    </w:p>
    <w:p w14:paraId="46DFD351" w14:textId="77777777" w:rsidR="004453B2" w:rsidRPr="00BB0488" w:rsidRDefault="004453B2" w:rsidP="001F2A3C">
      <w:pPr>
        <w:pStyle w:val="Zkladntext"/>
        <w:numPr>
          <w:ilvl w:val="2"/>
          <w:numId w:val="5"/>
        </w:numPr>
        <w:spacing w:before="60" w:after="0"/>
        <w:ind w:left="851" w:hanging="284"/>
        <w:jc w:val="both"/>
        <w:rPr>
          <w:rFonts w:ascii="Arial" w:hAnsi="Arial" w:cs="Arial"/>
          <w:sz w:val="20"/>
          <w:szCs w:val="20"/>
        </w:rPr>
      </w:pPr>
      <w:r w:rsidRPr="00BB0488">
        <w:rPr>
          <w:rFonts w:ascii="Arial" w:hAnsi="Arial" w:cs="Arial"/>
          <w:sz w:val="20"/>
          <w:szCs w:val="20"/>
        </w:rPr>
        <w:t xml:space="preserve"> název, sídlo a IČ objednatele,</w:t>
      </w:r>
    </w:p>
    <w:p w14:paraId="13BAA518" w14:textId="77777777" w:rsidR="004453B2" w:rsidRPr="00BB0488" w:rsidRDefault="004453B2" w:rsidP="001F2A3C">
      <w:pPr>
        <w:pStyle w:val="Zkladntext"/>
        <w:numPr>
          <w:ilvl w:val="2"/>
          <w:numId w:val="5"/>
        </w:numPr>
        <w:spacing w:before="60" w:after="0"/>
        <w:ind w:left="851" w:hanging="284"/>
        <w:jc w:val="both"/>
        <w:rPr>
          <w:rFonts w:ascii="Arial" w:hAnsi="Arial" w:cs="Arial"/>
          <w:sz w:val="20"/>
          <w:szCs w:val="20"/>
        </w:rPr>
      </w:pPr>
      <w:r w:rsidRPr="00BB0488">
        <w:rPr>
          <w:rFonts w:ascii="Arial" w:hAnsi="Arial" w:cs="Arial"/>
          <w:sz w:val="20"/>
          <w:szCs w:val="20"/>
        </w:rPr>
        <w:t xml:space="preserve"> datum vystavení,</w:t>
      </w:r>
    </w:p>
    <w:p w14:paraId="7A5C34F3" w14:textId="77777777" w:rsidR="004453B2" w:rsidRPr="00BB0488" w:rsidRDefault="004453B2" w:rsidP="001F2A3C">
      <w:pPr>
        <w:pStyle w:val="Zkladntext"/>
        <w:numPr>
          <w:ilvl w:val="2"/>
          <w:numId w:val="5"/>
        </w:numPr>
        <w:spacing w:before="60" w:after="0"/>
        <w:ind w:left="851" w:hanging="284"/>
        <w:jc w:val="both"/>
        <w:rPr>
          <w:rFonts w:ascii="Arial" w:hAnsi="Arial" w:cs="Arial"/>
          <w:sz w:val="20"/>
          <w:szCs w:val="20"/>
        </w:rPr>
      </w:pPr>
      <w:r w:rsidRPr="00BB0488">
        <w:rPr>
          <w:rFonts w:ascii="Arial" w:hAnsi="Arial" w:cs="Arial"/>
          <w:sz w:val="20"/>
          <w:szCs w:val="20"/>
        </w:rPr>
        <w:t xml:space="preserve"> předmět a název díla, číslo Smlouvy,</w:t>
      </w:r>
    </w:p>
    <w:p w14:paraId="3E684710" w14:textId="77777777" w:rsidR="004453B2" w:rsidRPr="00BB0488" w:rsidRDefault="004453B2" w:rsidP="001F2A3C">
      <w:pPr>
        <w:pStyle w:val="Zkladntext"/>
        <w:numPr>
          <w:ilvl w:val="2"/>
          <w:numId w:val="5"/>
        </w:numPr>
        <w:spacing w:before="60" w:after="0"/>
        <w:ind w:left="851" w:hanging="284"/>
        <w:jc w:val="both"/>
        <w:rPr>
          <w:rFonts w:ascii="Arial" w:hAnsi="Arial" w:cs="Arial"/>
          <w:sz w:val="20"/>
          <w:szCs w:val="20"/>
        </w:rPr>
      </w:pPr>
      <w:r w:rsidRPr="00BB0488">
        <w:rPr>
          <w:rFonts w:ascii="Arial" w:hAnsi="Arial" w:cs="Arial"/>
          <w:sz w:val="20"/>
          <w:szCs w:val="20"/>
        </w:rPr>
        <w:t xml:space="preserve"> soupis provedených prací s uvedením jednotlivých položek a jednotkové ceny dle nabídkového rozpočtu stavby,</w:t>
      </w:r>
    </w:p>
    <w:p w14:paraId="417B0329" w14:textId="77777777" w:rsidR="004453B2" w:rsidRPr="00BB0488" w:rsidRDefault="004453B2" w:rsidP="00893267">
      <w:pPr>
        <w:pStyle w:val="Zkladntext"/>
        <w:numPr>
          <w:ilvl w:val="2"/>
          <w:numId w:val="5"/>
        </w:numPr>
        <w:spacing w:before="60" w:after="0"/>
        <w:ind w:left="800" w:hanging="233"/>
        <w:jc w:val="both"/>
        <w:rPr>
          <w:rFonts w:ascii="Arial" w:hAnsi="Arial" w:cs="Arial"/>
          <w:sz w:val="20"/>
          <w:szCs w:val="20"/>
        </w:rPr>
      </w:pPr>
      <w:r w:rsidRPr="00BB0488">
        <w:rPr>
          <w:rFonts w:ascii="Arial" w:hAnsi="Arial" w:cs="Arial"/>
          <w:sz w:val="20"/>
          <w:szCs w:val="20"/>
        </w:rPr>
        <w:t xml:space="preserve"> cenu bez DPH části díla odpovídající soupisu provedených prací,</w:t>
      </w:r>
    </w:p>
    <w:p w14:paraId="27350746" w14:textId="77777777" w:rsidR="004453B2" w:rsidRPr="00BB0488" w:rsidRDefault="004453B2" w:rsidP="001F2A3C">
      <w:pPr>
        <w:pStyle w:val="Zkladntext"/>
        <w:numPr>
          <w:ilvl w:val="2"/>
          <w:numId w:val="5"/>
        </w:numPr>
        <w:spacing w:before="60" w:after="0"/>
        <w:ind w:left="851" w:hanging="284"/>
        <w:jc w:val="both"/>
        <w:rPr>
          <w:rFonts w:ascii="Arial" w:hAnsi="Arial" w:cs="Arial"/>
          <w:sz w:val="20"/>
          <w:szCs w:val="20"/>
        </w:rPr>
      </w:pPr>
      <w:r w:rsidRPr="00BB0488">
        <w:rPr>
          <w:rFonts w:ascii="Arial" w:hAnsi="Arial" w:cs="Arial"/>
          <w:sz w:val="20"/>
          <w:szCs w:val="20"/>
        </w:rPr>
        <w:t xml:space="preserve"> razítko a podpis oprávněné osoby.</w:t>
      </w:r>
    </w:p>
    <w:p w14:paraId="3864D7EE" w14:textId="77777777" w:rsidR="004453B2" w:rsidRPr="00BB0488" w:rsidRDefault="004453B2" w:rsidP="004453B2">
      <w:pPr>
        <w:pStyle w:val="Zkladntext"/>
        <w:spacing w:before="60" w:after="0"/>
        <w:ind w:left="567"/>
        <w:jc w:val="both"/>
        <w:rPr>
          <w:rFonts w:ascii="Arial" w:hAnsi="Arial" w:cs="Arial"/>
          <w:sz w:val="20"/>
          <w:szCs w:val="20"/>
        </w:rPr>
      </w:pPr>
      <w:r w:rsidRPr="00BB0488">
        <w:rPr>
          <w:rFonts w:ascii="Arial" w:hAnsi="Arial" w:cs="Arial"/>
          <w:sz w:val="20"/>
          <w:szCs w:val="20"/>
        </w:rPr>
        <w:t>Po odsouhlasení zjišťovacího protokolu a jeho potvrzení objednatelem vystaví zhotovitel daňový doklad (fakturu), jehož nedílnou součástí musí být tento zjišťovací protokol. Daňový doklad (faktura), u které nebude přiložen objednatelem odsouhlasený a potvrzený zjišťovací protokol, bude objednatelem vrácen.</w:t>
      </w:r>
    </w:p>
    <w:p w14:paraId="0FBC9497" w14:textId="7FC9318A"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Nedojde-li mezi oběma smluvními stranami k dohodě při odsouhlasení množství nebo druhu provedených prací a dodávek, je zhotovitel oprávněn fakturovat pouze ty práce, u kterých nedošlo k</w:t>
      </w:r>
      <w:r w:rsidR="00D55557">
        <w:rPr>
          <w:rFonts w:ascii="Arial" w:hAnsi="Arial" w:cs="Arial"/>
          <w:sz w:val="20"/>
          <w:szCs w:val="20"/>
        </w:rPr>
        <w:t> </w:t>
      </w:r>
      <w:r w:rsidRPr="00BB0488">
        <w:rPr>
          <w:rFonts w:ascii="Arial" w:hAnsi="Arial" w:cs="Arial"/>
          <w:sz w:val="20"/>
          <w:szCs w:val="20"/>
        </w:rPr>
        <w:t>rozporu. Pokud bude daňový doklad (faktura) zhotovitele obsahovat i ty práce, které nebyly objednatelem odsouhlaseny, je objednatel oprávněn uhradit pouze tu část daňového dokladu (faktury), se kterou souhlasí. Na zbývající část daňového dokladu (faktury) nemůže zhotovitel uplatňovat žádné majetkové sankce vyplývající z peněžitého dluhu objednatele.</w:t>
      </w:r>
    </w:p>
    <w:p w14:paraId="509D1123" w14:textId="77777777" w:rsidR="004453B2" w:rsidRPr="00BB0488" w:rsidRDefault="004453B2" w:rsidP="00893267">
      <w:pPr>
        <w:numPr>
          <w:ilvl w:val="1"/>
          <w:numId w:val="23"/>
        </w:numPr>
        <w:spacing w:before="60"/>
        <w:ind w:hanging="567"/>
        <w:jc w:val="both"/>
        <w:rPr>
          <w:rFonts w:ascii="Arial" w:eastAsia="SimSun" w:hAnsi="Arial" w:cs="Arial"/>
          <w:sz w:val="20"/>
          <w:szCs w:val="20"/>
          <w:lang w:eastAsia="zh-CN"/>
        </w:rPr>
      </w:pPr>
      <w:r w:rsidRPr="00BB0488">
        <w:rPr>
          <w:rFonts w:ascii="Arial" w:hAnsi="Arial" w:cs="Arial"/>
          <w:sz w:val="20"/>
          <w:szCs w:val="20"/>
        </w:rPr>
        <w:t>Daňový doklad (faktura)</w:t>
      </w:r>
      <w:r w:rsidRPr="00BB0488">
        <w:rPr>
          <w:rFonts w:ascii="Arial" w:hAnsi="Arial" w:cs="Arial"/>
          <w:bCs/>
          <w:sz w:val="20"/>
          <w:szCs w:val="20"/>
        </w:rPr>
        <w:t xml:space="preserve"> musí obsahovat náležitosti daňového účetního dokladu, formou a obsahem odpovídat zákonu č. 563/1991 Sb., o účetnictví, ve znění pozd. předpisů, zákonu o DPH a musí mít náležitosti obchodní listiny dle § 435 OZ. V případě, že daňový doklad (faktura) nebude obsahovat tyto náležitosti, bude objednatelem vrácen k opravení bez proplacení.</w:t>
      </w:r>
    </w:p>
    <w:p w14:paraId="34A752F8" w14:textId="3BB5FF29" w:rsidR="00E0662D" w:rsidRPr="00E0662D" w:rsidRDefault="004453B2" w:rsidP="00893267">
      <w:pPr>
        <w:numPr>
          <w:ilvl w:val="1"/>
          <w:numId w:val="23"/>
        </w:numPr>
        <w:spacing w:before="60"/>
        <w:ind w:hanging="567"/>
        <w:jc w:val="both"/>
        <w:rPr>
          <w:rFonts w:ascii="Arial" w:hAnsi="Arial" w:cs="Arial"/>
          <w:b/>
          <w:bCs/>
          <w:sz w:val="20"/>
          <w:szCs w:val="20"/>
        </w:rPr>
      </w:pPr>
      <w:r w:rsidRPr="00BB0488">
        <w:rPr>
          <w:rFonts w:ascii="Arial" w:eastAsia="SimSun" w:hAnsi="Arial" w:cs="Arial"/>
          <w:sz w:val="20"/>
          <w:szCs w:val="20"/>
          <w:lang w:eastAsia="zh-CN"/>
        </w:rPr>
        <w:t xml:space="preserve">Kromě zákonných náležitostí musí být na fakturách – daňových dokladech vždy též </w:t>
      </w:r>
      <w:r w:rsidRPr="00960942">
        <w:rPr>
          <w:rFonts w:ascii="Arial" w:eastAsia="SimSun" w:hAnsi="Arial" w:cs="Arial"/>
          <w:sz w:val="20"/>
          <w:szCs w:val="20"/>
          <w:u w:val="single"/>
          <w:lang w:eastAsia="zh-CN"/>
        </w:rPr>
        <w:t>uveden název stavby</w:t>
      </w:r>
      <w:r w:rsidRPr="00960942">
        <w:rPr>
          <w:rFonts w:ascii="Arial" w:hAnsi="Arial" w:cs="Arial"/>
          <w:sz w:val="20"/>
          <w:szCs w:val="20"/>
          <w:u w:val="single"/>
        </w:rPr>
        <w:t>.</w:t>
      </w:r>
      <w:r w:rsidR="002371D7">
        <w:rPr>
          <w:rFonts w:ascii="Arial" w:hAnsi="Arial" w:cs="Arial"/>
          <w:sz w:val="20"/>
          <w:szCs w:val="20"/>
        </w:rPr>
        <w:t xml:space="preserve"> </w:t>
      </w:r>
    </w:p>
    <w:p w14:paraId="1226B31D" w14:textId="77777777" w:rsidR="004453B2" w:rsidRPr="00BB0488" w:rsidRDefault="002371D7" w:rsidP="00893267">
      <w:pPr>
        <w:numPr>
          <w:ilvl w:val="1"/>
          <w:numId w:val="23"/>
        </w:numPr>
        <w:spacing w:before="60"/>
        <w:ind w:hanging="567"/>
        <w:jc w:val="both"/>
        <w:rPr>
          <w:rFonts w:ascii="Arial" w:hAnsi="Arial" w:cs="Arial"/>
          <w:b/>
          <w:bCs/>
          <w:sz w:val="20"/>
          <w:szCs w:val="20"/>
        </w:rPr>
      </w:pPr>
      <w:r>
        <w:rPr>
          <w:rFonts w:ascii="Arial" w:hAnsi="Arial" w:cs="Arial"/>
          <w:sz w:val="20"/>
          <w:szCs w:val="20"/>
        </w:rPr>
        <w:t xml:space="preserve">Každá faktura – daňový doklad </w:t>
      </w:r>
      <w:r w:rsidRPr="00960942">
        <w:rPr>
          <w:rFonts w:ascii="Arial" w:hAnsi="Arial" w:cs="Arial"/>
          <w:sz w:val="20"/>
          <w:szCs w:val="20"/>
          <w:u w:val="single"/>
        </w:rPr>
        <w:t>musí být označen číslem projektu</w:t>
      </w:r>
      <w:r w:rsidR="00E0662D">
        <w:rPr>
          <w:rFonts w:ascii="Arial" w:hAnsi="Arial" w:cs="Arial"/>
          <w:sz w:val="20"/>
          <w:szCs w:val="20"/>
        </w:rPr>
        <w:t xml:space="preserve"> (bude předáno objednatelem).</w:t>
      </w:r>
    </w:p>
    <w:p w14:paraId="71B209CB" w14:textId="77777777"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 xml:space="preserve">Objednatel může daňový doklad (fakturu) odmítnout v případě, kdy daňový doklad (faktura) obsahuje nesprávné nebo neúplné údaje nebo obsahuje chybné cenové údaje. Objednatel musí daňový </w:t>
      </w:r>
      <w:r w:rsidRPr="00BB0488">
        <w:rPr>
          <w:rFonts w:ascii="Arial" w:hAnsi="Arial" w:cs="Arial"/>
          <w:sz w:val="20"/>
          <w:szCs w:val="20"/>
        </w:rPr>
        <w:lastRenderedPageBreak/>
        <w:t xml:space="preserve">doklad (fakturu) vrátit bez zbytečného prodlení, nejpozději do data jeho splatnosti, jinak je v prodlení s placením částky, která měla být fakturována správně. U opraveného dokladu </w:t>
      </w:r>
      <w:r w:rsidRPr="00BB0488">
        <w:rPr>
          <w:rFonts w:ascii="Arial" w:hAnsi="Arial" w:cs="Arial"/>
          <w:bCs/>
          <w:sz w:val="20"/>
          <w:szCs w:val="20"/>
        </w:rPr>
        <w:t>počíná běžet lhůta splatnosti znovu ode dne doručení opraveného či nově vyhotoveného daňového dokladu (faktury).</w:t>
      </w:r>
    </w:p>
    <w:p w14:paraId="562E9BAB" w14:textId="77777777"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Objednatel se zavazuje zaplatit platby do 21 dne od doručení faktury. V pochybnostech se má za to, že daňový doklad (faktura) byl objednateli doručen třetí den po odeslání zhotovitelem.</w:t>
      </w:r>
    </w:p>
    <w:p w14:paraId="5516D0C0" w14:textId="77777777"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Pokud se na díle vyskytnou vícepráce, které byly vzájemně odsouhlaseny smluvními stranami, bude jejich cena na faktuře uvedena samostatně popř. bude vystavena samostatná faktura s tím, že tato faktura musí kromě všech náležitostí uvedených v odst. 8.6. Smlouvy obsahovat i odkaz</w:t>
      </w:r>
      <w:r w:rsidRPr="00BB0488">
        <w:rPr>
          <w:rFonts w:ascii="Arial" w:hAnsi="Arial" w:cs="Arial"/>
          <w:color w:val="000000"/>
          <w:sz w:val="20"/>
          <w:szCs w:val="20"/>
        </w:rPr>
        <w:t xml:space="preserve"> na dokument, kterým byly vícepráce sjednány a odsouhlaseny.</w:t>
      </w:r>
    </w:p>
    <w:p w14:paraId="67534996" w14:textId="77777777"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Objednatel se zavazuje, že výše dohodnuté platební podmínky dodrží a ve sjednaných termínech poukáže platby na účet zhotovitele. V případě prodlení s úhradou je zhotovitel do doby skutečného zaplacení plateb oprávněn přerušit práce na stavbě a požadovat změnu Smlouvy v příslušných částech, zejména v čase plnění. V případě přerušení práce je objednatel povinen zaplatit zhotoviteli veškeré náklady a škody, které mu v této souvislosti vznikly.</w:t>
      </w:r>
    </w:p>
    <w:p w14:paraId="013AF8A8" w14:textId="77777777"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 xml:space="preserve">Zhotoviteli bude uhrazena dohodnutá cena díla nejvýše do částky odpovídající 90 % dohodnuté ceny díla dle odst. 7.1. této Smlouvy. Zbývající část ve výši 10 % dohodnuté ceny díla </w:t>
      </w:r>
      <w:r w:rsidR="00180B79" w:rsidRPr="00BB0488">
        <w:rPr>
          <w:rFonts w:ascii="Arial" w:hAnsi="Arial" w:cs="Arial"/>
          <w:sz w:val="20"/>
          <w:szCs w:val="20"/>
        </w:rPr>
        <w:t xml:space="preserve">dle odst. 7.1. této Smlouvy </w:t>
      </w:r>
      <w:r w:rsidRPr="00BB0488">
        <w:rPr>
          <w:rFonts w:ascii="Arial" w:hAnsi="Arial" w:cs="Arial"/>
          <w:sz w:val="20"/>
          <w:szCs w:val="20"/>
        </w:rPr>
        <w:t>slouží jako zádržné a bude uhrazena objednatelem zhotoviteli samostatně podle níže uvedených podmínek.</w:t>
      </w:r>
    </w:p>
    <w:p w14:paraId="4E61ED7E" w14:textId="77777777"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Část zádržného ve výši 5 % z dohodnuté ceny díla dle odst. 7.1. této Smlouvy bude uhrazena objednatelem zhotoviteli bez zbytečného odkladu na základě konečné faktury vystavené zhotovitelem po provedení díla, tj. po předání a převzetí díla bez vad a nedodělků, pokud se smluvní strany nedohodnou jinak.</w:t>
      </w:r>
    </w:p>
    <w:p w14:paraId="1DE0D7EA" w14:textId="77777777" w:rsidR="00E0662D"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Z</w:t>
      </w:r>
      <w:r w:rsidR="00ED3B51" w:rsidRPr="00BB0488">
        <w:rPr>
          <w:rFonts w:ascii="Arial" w:hAnsi="Arial" w:cs="Arial"/>
          <w:sz w:val="20"/>
          <w:szCs w:val="20"/>
        </w:rPr>
        <w:t xml:space="preserve">bývající </w:t>
      </w:r>
      <w:r w:rsidR="00E94399" w:rsidRPr="00BB0488">
        <w:rPr>
          <w:rFonts w:ascii="Arial" w:hAnsi="Arial" w:cs="Arial"/>
          <w:sz w:val="20"/>
          <w:szCs w:val="20"/>
        </w:rPr>
        <w:t>část ceny díla ve výši 5 % z dohodnuté ceny díla dle odst. 7.1. této Smlouvy slouží jako záruka za řádné plnění záručních podmínek (dále jen "zádržné"). Zádržné může být uhrazeno objednatelem zhotoviteli bez zbytečného odkladu poté, co zhotovitel předloží objednateli bankovní záruku na částku odpovídající 5 % z dohodnuté ceny bez DPH dle odst. 7.1. této Smlouvy. Zhotovitel v takovém případě zajistí vystavení bankovní záruky k zajištění peněžitých nároků objednatele za zhotovitelem vyplývajících z této Smlouvy, zejména z ustanovení Smlouvy týkajících se zodpovědnosti za vady a záruky za dílo atd., přičemž bankovní záruka musí splňovat nejméně podmínky, uvedené v odst. 8.16. této Smlouvy</w:t>
      </w:r>
      <w:r w:rsidR="00ED3B51" w:rsidRPr="00BB0488">
        <w:rPr>
          <w:rFonts w:ascii="Arial" w:hAnsi="Arial" w:cs="Arial"/>
          <w:sz w:val="20"/>
          <w:szCs w:val="20"/>
        </w:rPr>
        <w:t xml:space="preserve">. </w:t>
      </w:r>
    </w:p>
    <w:p w14:paraId="24461CDD" w14:textId="7038C1BA" w:rsidR="00E0662D" w:rsidRPr="00BB0488" w:rsidRDefault="00E0662D" w:rsidP="007538A8">
      <w:pPr>
        <w:numPr>
          <w:ilvl w:val="1"/>
          <w:numId w:val="23"/>
        </w:numPr>
        <w:spacing w:before="60"/>
        <w:ind w:hanging="567"/>
        <w:jc w:val="both"/>
        <w:rPr>
          <w:rFonts w:ascii="Arial" w:hAnsi="Arial" w:cs="Arial"/>
          <w:sz w:val="20"/>
          <w:szCs w:val="20"/>
        </w:rPr>
      </w:pPr>
      <w:r w:rsidRPr="007538A8">
        <w:rPr>
          <w:rFonts w:ascii="Arial" w:hAnsi="Arial" w:cs="Arial"/>
          <w:sz w:val="20"/>
          <w:szCs w:val="20"/>
        </w:rPr>
        <w:t>Vystavení bankovní záruky doloží zhotovitel objednateli, a to nejpozději do patnácti dní ode dne předání a převzetí díla bez vad a nedodělků, originálem záruční listiny vystavené bankou, která byla zřízena a provozuje činnosti podle zákona č. 21/1992 Sb., o bankách, ve znění pozdějších předpisů, ve prospěch objednatele jako oprávněného. Bankovní záruka musí být vystavena jako neodvolatelná a bezpodmínečná, přičemž banka se zaváže k plnění bez námitek a na základě první výzvy oprávněného</w:t>
      </w:r>
      <w:r>
        <w:rPr>
          <w:rFonts w:ascii="Arial" w:hAnsi="Arial" w:cs="Arial"/>
          <w:sz w:val="20"/>
          <w:szCs w:val="20"/>
        </w:rPr>
        <w:t>.</w:t>
      </w:r>
    </w:p>
    <w:p w14:paraId="30CE0135" w14:textId="77777777"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Bankovní záruka musí splňovat tyto podmínky:</w:t>
      </w:r>
    </w:p>
    <w:p w14:paraId="6A112D8F" w14:textId="77777777" w:rsidR="004453B2" w:rsidRPr="00BB0488" w:rsidRDefault="004453B2" w:rsidP="00893267">
      <w:pPr>
        <w:numPr>
          <w:ilvl w:val="0"/>
          <w:numId w:val="21"/>
        </w:numPr>
        <w:tabs>
          <w:tab w:val="clear" w:pos="720"/>
          <w:tab w:val="num" w:pos="-5040"/>
        </w:tabs>
        <w:spacing w:before="60"/>
        <w:ind w:hanging="180"/>
        <w:jc w:val="both"/>
        <w:rPr>
          <w:rFonts w:ascii="Arial" w:hAnsi="Arial" w:cs="Arial"/>
          <w:sz w:val="20"/>
          <w:szCs w:val="20"/>
        </w:rPr>
      </w:pPr>
      <w:r w:rsidRPr="00BB0488">
        <w:rPr>
          <w:rFonts w:ascii="Arial" w:hAnsi="Arial" w:cs="Arial"/>
          <w:sz w:val="20"/>
          <w:szCs w:val="20"/>
        </w:rPr>
        <w:t>výše plnění dle bankovní záruky je min. ve výši 5 % z dohodnuté ceny díla dle odst. 7.1. této Smlouvy,</w:t>
      </w:r>
    </w:p>
    <w:p w14:paraId="300DC8F3" w14:textId="77777777" w:rsidR="004453B2" w:rsidRPr="00BB0488" w:rsidRDefault="004453B2" w:rsidP="00893267">
      <w:pPr>
        <w:numPr>
          <w:ilvl w:val="0"/>
          <w:numId w:val="21"/>
        </w:numPr>
        <w:tabs>
          <w:tab w:val="clear" w:pos="720"/>
          <w:tab w:val="num" w:pos="-5040"/>
        </w:tabs>
        <w:spacing w:before="60"/>
        <w:ind w:hanging="180"/>
        <w:jc w:val="both"/>
        <w:rPr>
          <w:rFonts w:ascii="Arial" w:hAnsi="Arial" w:cs="Arial"/>
          <w:sz w:val="20"/>
          <w:szCs w:val="20"/>
        </w:rPr>
      </w:pPr>
      <w:r w:rsidRPr="00BB0488">
        <w:rPr>
          <w:rFonts w:ascii="Arial" w:hAnsi="Arial" w:cs="Arial"/>
          <w:sz w:val="20"/>
          <w:szCs w:val="20"/>
        </w:rPr>
        <w:t>bankovní záruka bude platná po dobu nejméně o 2 měsíce delší, než je stanovená záruční doba ve Smlouvě,</w:t>
      </w:r>
    </w:p>
    <w:p w14:paraId="1BE2F1BD" w14:textId="77777777" w:rsidR="000240A9" w:rsidRPr="00BB0488" w:rsidRDefault="000240A9" w:rsidP="00893267">
      <w:pPr>
        <w:numPr>
          <w:ilvl w:val="0"/>
          <w:numId w:val="21"/>
        </w:numPr>
        <w:tabs>
          <w:tab w:val="clear" w:pos="720"/>
          <w:tab w:val="num" w:pos="-5040"/>
        </w:tabs>
        <w:spacing w:before="60"/>
        <w:ind w:hanging="180"/>
        <w:jc w:val="both"/>
        <w:rPr>
          <w:rFonts w:ascii="Arial" w:hAnsi="Arial" w:cs="Arial"/>
          <w:sz w:val="20"/>
          <w:szCs w:val="20"/>
        </w:rPr>
      </w:pPr>
      <w:r w:rsidRPr="00BB0488">
        <w:rPr>
          <w:rFonts w:ascii="Arial" w:hAnsi="Arial" w:cs="Arial"/>
          <w:sz w:val="20"/>
          <w:szCs w:val="20"/>
        </w:rPr>
        <w:t>bankovní záruka musí být vystavena jako neodvolatelná a bezpodmínečná, přičemž banka se zaváže k plnění bez námitek a na základě první výzvy oprávněného,</w:t>
      </w:r>
    </w:p>
    <w:p w14:paraId="6C60A2DE" w14:textId="77777777" w:rsidR="004453B2" w:rsidRPr="00BB0488" w:rsidRDefault="004453B2" w:rsidP="00893267">
      <w:pPr>
        <w:numPr>
          <w:ilvl w:val="0"/>
          <w:numId w:val="21"/>
        </w:numPr>
        <w:tabs>
          <w:tab w:val="clear" w:pos="720"/>
          <w:tab w:val="num" w:pos="-5040"/>
        </w:tabs>
        <w:spacing w:before="60"/>
        <w:ind w:hanging="180"/>
        <w:jc w:val="both"/>
        <w:rPr>
          <w:rFonts w:ascii="Arial" w:hAnsi="Arial" w:cs="Arial"/>
          <w:sz w:val="20"/>
          <w:szCs w:val="20"/>
        </w:rPr>
      </w:pPr>
      <w:r w:rsidRPr="00BB0488">
        <w:rPr>
          <w:rFonts w:ascii="Arial" w:hAnsi="Arial" w:cs="Arial"/>
          <w:sz w:val="20"/>
          <w:szCs w:val="20"/>
        </w:rPr>
        <w:t xml:space="preserve">plnění z bankovní záruky bude objednatel oprávněn požadovat v případě, že zhotovitel nesplní svůj peněžitý závazek, k němuž je podle Smlouvy povinen. </w:t>
      </w:r>
    </w:p>
    <w:p w14:paraId="52551C3A" w14:textId="60A242C4"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 xml:space="preserve">Před uplatněním plnění z bankovní záruky </w:t>
      </w:r>
      <w:r w:rsidR="00E94399" w:rsidRPr="00BB0488">
        <w:rPr>
          <w:rFonts w:ascii="Arial" w:hAnsi="Arial" w:cs="Arial"/>
          <w:sz w:val="20"/>
          <w:szCs w:val="20"/>
        </w:rPr>
        <w:t>je objednat</w:t>
      </w:r>
      <w:r w:rsidR="00EC5149" w:rsidRPr="00BB0488">
        <w:rPr>
          <w:rFonts w:ascii="Arial" w:hAnsi="Arial" w:cs="Arial"/>
          <w:sz w:val="20"/>
          <w:szCs w:val="20"/>
        </w:rPr>
        <w:t>el povinen postupovat vůči zhotoviteli v</w:t>
      </w:r>
      <w:r w:rsidR="00D55557">
        <w:rPr>
          <w:rFonts w:ascii="Arial" w:hAnsi="Arial" w:cs="Arial"/>
          <w:sz w:val="20"/>
          <w:szCs w:val="20"/>
        </w:rPr>
        <w:t> </w:t>
      </w:r>
      <w:r w:rsidR="00EC5149" w:rsidRPr="00BB0488">
        <w:rPr>
          <w:rFonts w:ascii="Arial" w:hAnsi="Arial" w:cs="Arial"/>
          <w:sz w:val="20"/>
          <w:szCs w:val="20"/>
        </w:rPr>
        <w:t xml:space="preserve">souladu s ustanovením čl. 13 této Smlouvy. Teprve po marném uplynutí lhůt je </w:t>
      </w:r>
      <w:r w:rsidRPr="00BB0488">
        <w:rPr>
          <w:rFonts w:ascii="Arial" w:hAnsi="Arial" w:cs="Arial"/>
          <w:sz w:val="20"/>
          <w:szCs w:val="20"/>
        </w:rPr>
        <w:t xml:space="preserve">objednatel, jako oprávněný, </w:t>
      </w:r>
      <w:r w:rsidR="00EC5149" w:rsidRPr="00BB0488">
        <w:rPr>
          <w:rFonts w:ascii="Arial" w:hAnsi="Arial" w:cs="Arial"/>
          <w:sz w:val="20"/>
          <w:szCs w:val="20"/>
        </w:rPr>
        <w:t xml:space="preserve">povinen oznámit </w:t>
      </w:r>
      <w:r w:rsidRPr="00BB0488">
        <w:rPr>
          <w:rFonts w:ascii="Arial" w:hAnsi="Arial" w:cs="Arial"/>
          <w:sz w:val="20"/>
          <w:szCs w:val="20"/>
        </w:rPr>
        <w:t xml:space="preserve">písemně zhotoviteli výši požadovaného plnění ze strany banky, jako povinného. </w:t>
      </w:r>
    </w:p>
    <w:p w14:paraId="2628C765" w14:textId="77777777"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 xml:space="preserve">Zhotovitel </w:t>
      </w:r>
      <w:r w:rsidR="000240A9" w:rsidRPr="00BB0488">
        <w:rPr>
          <w:rFonts w:ascii="Arial" w:hAnsi="Arial" w:cs="Arial"/>
          <w:sz w:val="20"/>
          <w:szCs w:val="20"/>
        </w:rPr>
        <w:t xml:space="preserve">se v případě </w:t>
      </w:r>
      <w:r w:rsidR="00E94399" w:rsidRPr="00BB0488">
        <w:rPr>
          <w:rFonts w:ascii="Arial" w:hAnsi="Arial" w:cs="Arial"/>
          <w:sz w:val="20"/>
          <w:szCs w:val="20"/>
        </w:rPr>
        <w:t xml:space="preserve">využití bankovní záruky k zajištění peněžitých nároků objednatele za zhotovitelem zavazuje po celou dobu trvání smluvního vztahu k tomu, že bankovní záruka bude splňovat podmínky uvedené v odst. 8.16. této Smlouvy. V případě, že dojde k částečnému čerpání bankovní záruky v souladu s touto Smlouvou, je zhotovitel povinen navýšit bankovní záruku na sjednanou výši (viz odst. 8.16. této smlouvy), a to vždy nejpozději do 30 kalendářních dnů od uplatnění každého práva ze záruky objednatelem. V případě, že dojde k vyčerpání bankovní záruky, je zhotovitel povinen doručit objednateli novou záruční listinu v rozsahu shodném s předchozí záruční listinou (tj. v původní výši záruky), a to vždy nejpozději do 30 kalendářních dnů po vyčerpání </w:t>
      </w:r>
      <w:r w:rsidR="00E94399" w:rsidRPr="00BB0488">
        <w:rPr>
          <w:rFonts w:ascii="Arial" w:hAnsi="Arial" w:cs="Arial"/>
          <w:sz w:val="20"/>
          <w:szCs w:val="20"/>
        </w:rPr>
        <w:lastRenderedPageBreak/>
        <w:t>záruky objednatelem. Pokud zhotovitel nenavýší bankovní záruku nebo nedoplní-li listinu v uvedené lhůtě, má objednatel právo na zaplacení smluvní pokuty ve výši odpovídající výši využitých prostředků z bankovní záruky. V případě nepředložení nové záruční listiny v uvedené lhůtě je objednatel též oprávněn odstoupit od Smlouvy. Zaplacením smluvní pokuty není nijak dotčeno právo objednatele na náhradu škody</w:t>
      </w:r>
      <w:r w:rsidRPr="00BB0488">
        <w:rPr>
          <w:rFonts w:ascii="Arial" w:hAnsi="Arial" w:cs="Arial"/>
          <w:sz w:val="20"/>
          <w:szCs w:val="20"/>
        </w:rPr>
        <w:t>.</w:t>
      </w:r>
    </w:p>
    <w:p w14:paraId="05763DDE" w14:textId="2A36ADEA"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 xml:space="preserve">V případě jakékoliv změny záruční doby díla je zhotovitel povinen platnost odpovídající bankovní záruky prodloužit tak, aby </w:t>
      </w:r>
      <w:r w:rsidR="000240A9" w:rsidRPr="00BB0488">
        <w:rPr>
          <w:rFonts w:ascii="Arial" w:hAnsi="Arial" w:cs="Arial"/>
          <w:sz w:val="20"/>
          <w:szCs w:val="20"/>
        </w:rPr>
        <w:t xml:space="preserve">tato </w:t>
      </w:r>
      <w:r w:rsidRPr="00BB0488">
        <w:rPr>
          <w:rFonts w:ascii="Arial" w:hAnsi="Arial" w:cs="Arial"/>
          <w:sz w:val="20"/>
          <w:szCs w:val="20"/>
        </w:rPr>
        <w:t xml:space="preserve">byla platná po celou dobu </w:t>
      </w:r>
      <w:r w:rsidR="000240A9" w:rsidRPr="00BB0488">
        <w:rPr>
          <w:rFonts w:ascii="Arial" w:hAnsi="Arial" w:cs="Arial"/>
          <w:sz w:val="20"/>
          <w:szCs w:val="20"/>
        </w:rPr>
        <w:t>trvání záruční doby díla v souladu</w:t>
      </w:r>
      <w:r w:rsidRPr="00BB0488">
        <w:rPr>
          <w:rFonts w:ascii="Arial" w:hAnsi="Arial" w:cs="Arial"/>
          <w:sz w:val="20"/>
          <w:szCs w:val="20"/>
        </w:rPr>
        <w:t xml:space="preserve"> </w:t>
      </w:r>
      <w:r w:rsidR="000240A9" w:rsidRPr="00BB0488">
        <w:rPr>
          <w:rFonts w:ascii="Arial" w:hAnsi="Arial" w:cs="Arial"/>
          <w:sz w:val="20"/>
          <w:szCs w:val="20"/>
        </w:rPr>
        <w:t xml:space="preserve">s </w:t>
      </w:r>
      <w:r w:rsidRPr="00BB0488">
        <w:rPr>
          <w:rFonts w:ascii="Arial" w:hAnsi="Arial" w:cs="Arial"/>
          <w:sz w:val="20"/>
          <w:szCs w:val="20"/>
        </w:rPr>
        <w:t xml:space="preserve">odst. 8.16. </w:t>
      </w:r>
      <w:r w:rsidR="000240A9" w:rsidRPr="00BB0488">
        <w:rPr>
          <w:rFonts w:ascii="Arial" w:hAnsi="Arial" w:cs="Arial"/>
          <w:sz w:val="20"/>
          <w:szCs w:val="20"/>
        </w:rPr>
        <w:t>této Smlouvy</w:t>
      </w:r>
      <w:r w:rsidRPr="00BB0488">
        <w:rPr>
          <w:rFonts w:ascii="Arial" w:hAnsi="Arial" w:cs="Arial"/>
          <w:sz w:val="20"/>
          <w:szCs w:val="20"/>
        </w:rPr>
        <w:t>. V takovém případě se zhotovitel zavazuje předložit objednateli doklad o</w:t>
      </w:r>
      <w:r w:rsidR="00D55557">
        <w:rPr>
          <w:rFonts w:ascii="Arial" w:hAnsi="Arial" w:cs="Arial"/>
          <w:sz w:val="20"/>
          <w:szCs w:val="20"/>
        </w:rPr>
        <w:t> </w:t>
      </w:r>
      <w:r w:rsidRPr="00BB0488">
        <w:rPr>
          <w:rFonts w:ascii="Arial" w:hAnsi="Arial" w:cs="Arial"/>
          <w:sz w:val="20"/>
          <w:szCs w:val="20"/>
        </w:rPr>
        <w:t>prodloužení odpovídající bankovní záruky nejpozději do 30 kalendářních dnů ode dne uskutečnění příslušné změny</w:t>
      </w:r>
      <w:r w:rsidR="000240A9" w:rsidRPr="00BB0488">
        <w:rPr>
          <w:rFonts w:ascii="Arial" w:hAnsi="Arial" w:cs="Arial"/>
          <w:sz w:val="20"/>
          <w:szCs w:val="20"/>
        </w:rPr>
        <w:t xml:space="preserve"> záruční doby díla</w:t>
      </w:r>
      <w:r w:rsidRPr="00BB0488">
        <w:rPr>
          <w:rFonts w:ascii="Arial" w:hAnsi="Arial" w:cs="Arial"/>
          <w:sz w:val="20"/>
          <w:szCs w:val="20"/>
        </w:rPr>
        <w:t>. Pokud tak zhotovitel neučiní, má objednatel právo na zaplacení smluvní pokuty ve výši příslušné neprodloužené bankovní záruky. Zaplacením smluvní pokuty není nijak dotčeno právo objednatele na náhradu škody.</w:t>
      </w:r>
    </w:p>
    <w:p w14:paraId="24302EC3" w14:textId="77777777"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 xml:space="preserve">Pokud zhotovitel, který je plátcem DPH, provádí stavební nebo montážní práce vymezené v Klasifikaci produkce CZ-CPA 41 až 43 vydané Českým statistickým úřadem (dále jen "Klasifikace produkce CZ-CPA") na majetku, který je byť jen částečně objednatelem používán k ekonomické činnosti, je nutné aplikovat režim přenesené daňové povinnosti. Zhotovitel je povinen vystavit daňový doklad - fakturu s náležitostmi dle §92a zákona o DPH včetně uvedení kódu plnění podle Klasifikace produkce CZ-CPA. Současně zhotovitel uvede na každém daňovém dokladu - faktuře text: </w:t>
      </w:r>
    </w:p>
    <w:p w14:paraId="677EC2C2" w14:textId="77777777" w:rsidR="004453B2" w:rsidRPr="00BB0488" w:rsidRDefault="004453B2" w:rsidP="004453B2">
      <w:pPr>
        <w:pStyle w:val="Zkladntext"/>
        <w:spacing w:before="60" w:after="0"/>
        <w:ind w:left="567"/>
        <w:jc w:val="both"/>
        <w:rPr>
          <w:rFonts w:ascii="Arial" w:hAnsi="Arial" w:cs="Arial"/>
          <w:sz w:val="20"/>
          <w:szCs w:val="20"/>
        </w:rPr>
      </w:pPr>
      <w:r w:rsidRPr="00BB0488">
        <w:rPr>
          <w:rFonts w:ascii="Arial" w:hAnsi="Arial" w:cs="Arial"/>
          <w:sz w:val="20"/>
          <w:szCs w:val="20"/>
        </w:rPr>
        <w:t>"Fakturovaná částka neobsahuje daň z přidané hodnoty. Předmět plnění podléhá režimu přenesené daňové povinnosti podle §92a zákona č.235/2004 Sb., o dani z přidané hodnoty, ve znění pozd. předpisů. Pro příjemce plnění vzniká povinnost daň přiznat a zaplatit. Sazba DPH je 21 %."</w:t>
      </w:r>
    </w:p>
    <w:p w14:paraId="0502771A" w14:textId="77777777" w:rsidR="004453B2" w:rsidRPr="00BB0488" w:rsidRDefault="004453B2" w:rsidP="00893267">
      <w:pPr>
        <w:numPr>
          <w:ilvl w:val="1"/>
          <w:numId w:val="23"/>
        </w:numPr>
        <w:spacing w:before="60"/>
        <w:ind w:hanging="567"/>
        <w:jc w:val="both"/>
        <w:rPr>
          <w:bCs/>
          <w:sz w:val="20"/>
          <w:szCs w:val="20"/>
        </w:rPr>
      </w:pPr>
      <w:r w:rsidRPr="00BB0488">
        <w:rPr>
          <w:rFonts w:ascii="Arial" w:hAnsi="Arial" w:cs="Arial"/>
          <w:sz w:val="20"/>
          <w:szCs w:val="20"/>
        </w:rPr>
        <w:t>Skutečnost, zda objekt, na kterém jsou zhotovitelem prováděny stavební nebo montážní práce, je objednatelem používán k ekonomické činnosti, je povinen objednatel oznámit zhotoviteli písemně před zahájením nebo v průběhu stavebních prací.</w:t>
      </w:r>
    </w:p>
    <w:p w14:paraId="4A9FE621" w14:textId="77777777" w:rsidR="004453B2" w:rsidRPr="00BB0488" w:rsidRDefault="004453B2" w:rsidP="00893267">
      <w:pPr>
        <w:numPr>
          <w:ilvl w:val="1"/>
          <w:numId w:val="23"/>
        </w:numPr>
        <w:spacing w:before="60"/>
        <w:ind w:hanging="567"/>
        <w:jc w:val="both"/>
        <w:rPr>
          <w:bCs/>
          <w:sz w:val="20"/>
          <w:szCs w:val="20"/>
        </w:rPr>
      </w:pPr>
      <w:r w:rsidRPr="00BB0488">
        <w:rPr>
          <w:rFonts w:ascii="Arial" w:hAnsi="Arial" w:cs="Arial"/>
          <w:sz w:val="20"/>
          <w:szCs w:val="20"/>
        </w:rPr>
        <w:t>Pokud objednatel neoznámí skutečnost uvedenou v odst. 8.20. této Smlouvy, pak platí, že objekt, na kterém jsou prováděny stavební a montážní práce, není objednatelem používán k ekonomické činnosti a pro tuto dodávku nebude aplikován režim přenesené daňové povinnosti podle § 92a zákona o DPH.</w:t>
      </w:r>
    </w:p>
    <w:p w14:paraId="734C56FA" w14:textId="77777777" w:rsidR="004453B2" w:rsidRPr="00BB0488" w:rsidRDefault="004453B2" w:rsidP="00893267">
      <w:pPr>
        <w:numPr>
          <w:ilvl w:val="0"/>
          <w:numId w:val="3"/>
        </w:numPr>
        <w:spacing w:before="240"/>
        <w:rPr>
          <w:rFonts w:ascii="Arial" w:hAnsi="Arial" w:cs="Arial"/>
          <w:b/>
          <w:sz w:val="20"/>
          <w:szCs w:val="20"/>
        </w:rPr>
      </w:pPr>
      <w:r w:rsidRPr="00BB0488">
        <w:rPr>
          <w:rFonts w:ascii="Arial" w:hAnsi="Arial" w:cs="Arial"/>
          <w:b/>
          <w:sz w:val="20"/>
          <w:szCs w:val="20"/>
        </w:rPr>
        <w:t>Způsob provádění díla</w:t>
      </w:r>
    </w:p>
    <w:p w14:paraId="52B1B09A" w14:textId="77777777" w:rsidR="004453B2" w:rsidRPr="00BB0488" w:rsidRDefault="004453B2" w:rsidP="00893267">
      <w:pPr>
        <w:pStyle w:val="Odstavecseseznamem"/>
        <w:numPr>
          <w:ilvl w:val="0"/>
          <w:numId w:val="23"/>
        </w:numPr>
        <w:spacing w:before="60"/>
        <w:jc w:val="both"/>
        <w:rPr>
          <w:rFonts w:ascii="Arial" w:hAnsi="Arial" w:cs="Arial"/>
          <w:vanish/>
          <w:sz w:val="20"/>
          <w:szCs w:val="20"/>
        </w:rPr>
      </w:pPr>
    </w:p>
    <w:p w14:paraId="05D0E07C" w14:textId="77777777"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 xml:space="preserve">Způsob provádění díla se řídí ustanoveními §§ 2589 a násl. OZ, pokud není dohodnuto jinak. Zhotovitel bude při plnění předmětu Smlouvy postupovat s odbornou znalostí. </w:t>
      </w:r>
    </w:p>
    <w:p w14:paraId="3940B509" w14:textId="77777777"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Zhotovitel se zavazuje dodržovat obecně závazné právní předpisy, nařízení orgánů veřejné správy, závazné i doporučené technické normy, podklady a podmínky uvedené v této Smlouvě a veškeré pokyny objednatele dle této Smlouvy. Zhotovitel se bude řídit výchozími podklady objednavatele, zápisy a dohodami oprávněných pracovníků smluvních stran a rozhodnutími a vyjádřeními dotčených orgánů státní správy. Zhotovitel je současně povinen upozornit bez zbytečného odkladu zhotovitele na nesoulad mezi zadávacími podklady a právními či jinými předpisy v případě, že takový nesoulad kdykoliv v průběhu provádění díla zjistí.</w:t>
      </w:r>
    </w:p>
    <w:p w14:paraId="026DF8C2" w14:textId="372C91CA"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 xml:space="preserve">Zhotovitel nesmí při provádění díla bez předchozího písemného souhlasu objednatele provést žádnou změnu oproti projektové dokumentaci. </w:t>
      </w:r>
      <w:r w:rsidRPr="00BB0488">
        <w:rPr>
          <w:rFonts w:ascii="Arial" w:eastAsia="SimSun" w:hAnsi="Arial" w:cs="Arial"/>
          <w:sz w:val="20"/>
          <w:szCs w:val="20"/>
          <w:lang w:eastAsia="zh-CN"/>
        </w:rPr>
        <w:t>Zjistí-li zhotovitel kdykoli při provádění díla skryté překážky bránící řádnému provádění díla</w:t>
      </w:r>
      <w:r w:rsidR="007538A8">
        <w:rPr>
          <w:rFonts w:ascii="Arial" w:eastAsia="SimSun" w:hAnsi="Arial" w:cs="Arial"/>
          <w:sz w:val="20"/>
          <w:szCs w:val="20"/>
          <w:lang w:eastAsia="zh-CN"/>
        </w:rPr>
        <w:t>,</w:t>
      </w:r>
      <w:r w:rsidRPr="00BB0488">
        <w:rPr>
          <w:rFonts w:ascii="Arial" w:eastAsia="SimSun" w:hAnsi="Arial" w:cs="Arial"/>
          <w:sz w:val="20"/>
          <w:szCs w:val="20"/>
          <w:lang w:eastAsia="zh-CN"/>
        </w:rPr>
        <w:t xml:space="preserve"> resp. jeho příslušné části, je povinen tuto skutečnost bez zbytečného odkladu oznámit objednateli a vyčkat s dalším prováděním díla jeho pokynů</w:t>
      </w:r>
      <w:r w:rsidR="00D55557">
        <w:rPr>
          <w:rFonts w:ascii="Arial" w:eastAsia="SimSun" w:hAnsi="Arial" w:cs="Arial"/>
          <w:sz w:val="20"/>
          <w:szCs w:val="20"/>
          <w:lang w:eastAsia="zh-CN"/>
        </w:rPr>
        <w:t>,</w:t>
      </w:r>
      <w:r w:rsidRPr="00BB0488">
        <w:rPr>
          <w:rFonts w:ascii="Arial" w:eastAsia="SimSun" w:hAnsi="Arial" w:cs="Arial"/>
          <w:sz w:val="20"/>
          <w:szCs w:val="20"/>
          <w:lang w:eastAsia="zh-CN"/>
        </w:rPr>
        <w:t xml:space="preserve"> resp. v</w:t>
      </w:r>
      <w:r w:rsidR="00D55557">
        <w:rPr>
          <w:rFonts w:ascii="Arial" w:eastAsia="SimSun" w:hAnsi="Arial" w:cs="Arial"/>
          <w:sz w:val="20"/>
          <w:szCs w:val="20"/>
          <w:lang w:eastAsia="zh-CN"/>
        </w:rPr>
        <w:t> </w:t>
      </w:r>
      <w:r w:rsidRPr="00BB0488">
        <w:rPr>
          <w:rFonts w:ascii="Arial" w:eastAsia="SimSun" w:hAnsi="Arial" w:cs="Arial"/>
          <w:sz w:val="20"/>
          <w:szCs w:val="20"/>
          <w:lang w:eastAsia="zh-CN"/>
        </w:rPr>
        <w:t>případě překážky týkající se jen určité části díla je oprávněn pokračovat v provádění díla ve vztahu k jiným jeho částem.</w:t>
      </w:r>
    </w:p>
    <w:p w14:paraId="4FECDFD3" w14:textId="715945D7"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 xml:space="preserve">Zhotovitel povede ode dne převzetí staveniště do okamžiku předání díla stavební deník. Podrobná úprava ohledně stavebního deníku je uvedena </w:t>
      </w:r>
      <w:r w:rsidR="007538A8">
        <w:rPr>
          <w:rFonts w:ascii="Arial" w:hAnsi="Arial" w:cs="Arial"/>
          <w:sz w:val="20"/>
          <w:szCs w:val="20"/>
        </w:rPr>
        <w:t xml:space="preserve">ve </w:t>
      </w:r>
      <w:r w:rsidR="007538A8" w:rsidRPr="00BB0488">
        <w:rPr>
          <w:rFonts w:ascii="Arial" w:hAnsi="Arial" w:cs="Arial"/>
          <w:sz w:val="20"/>
          <w:szCs w:val="20"/>
        </w:rPr>
        <w:t>VOP</w:t>
      </w:r>
      <w:r w:rsidR="007538A8">
        <w:rPr>
          <w:rFonts w:ascii="Arial" w:hAnsi="Arial" w:cs="Arial"/>
          <w:sz w:val="20"/>
          <w:szCs w:val="20"/>
        </w:rPr>
        <w:t>,</w:t>
      </w:r>
      <w:r w:rsidRPr="00BB0488">
        <w:rPr>
          <w:rFonts w:ascii="Arial" w:hAnsi="Arial" w:cs="Arial"/>
          <w:sz w:val="20"/>
          <w:szCs w:val="20"/>
        </w:rPr>
        <w:t xml:space="preserve"> část XI. Provádění díla, </w:t>
      </w:r>
      <w:r w:rsidR="007538A8" w:rsidRPr="00BB0488">
        <w:rPr>
          <w:rFonts w:ascii="Arial" w:hAnsi="Arial" w:cs="Arial"/>
          <w:sz w:val="20"/>
          <w:szCs w:val="20"/>
        </w:rPr>
        <w:t xml:space="preserve">čl. 10 </w:t>
      </w:r>
      <w:r w:rsidR="007538A8">
        <w:rPr>
          <w:rFonts w:ascii="Arial" w:hAnsi="Arial" w:cs="Arial"/>
          <w:sz w:val="20"/>
          <w:szCs w:val="20"/>
        </w:rPr>
        <w:t xml:space="preserve">Stavební deník, </w:t>
      </w:r>
      <w:r w:rsidRPr="00BB0488">
        <w:rPr>
          <w:rFonts w:ascii="Arial" w:hAnsi="Arial" w:cs="Arial"/>
          <w:sz w:val="20"/>
          <w:szCs w:val="20"/>
        </w:rPr>
        <w:t>pokud dále není uvedeno jinak.</w:t>
      </w:r>
    </w:p>
    <w:p w14:paraId="4D538815" w14:textId="4C6CE924"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Mimo stavbyvedoucího a Technického dozoru stavebníka může provádět záznamy do stavebního deníku pracovník vykonávající autorský dozor, orgány státní kontroly</w:t>
      </w:r>
      <w:r w:rsidR="007538A8">
        <w:rPr>
          <w:rFonts w:ascii="Arial" w:hAnsi="Arial" w:cs="Arial"/>
          <w:sz w:val="20"/>
          <w:szCs w:val="20"/>
        </w:rPr>
        <w:t>,</w:t>
      </w:r>
      <w:r w:rsidRPr="00BB0488">
        <w:rPr>
          <w:rFonts w:ascii="Arial" w:hAnsi="Arial" w:cs="Arial"/>
          <w:sz w:val="20"/>
          <w:szCs w:val="20"/>
        </w:rPr>
        <w:t xml:space="preserve"> popř. jiné státní orgány a jiní k tomu zmocnění zástupci objednatele a zhotovitele.</w:t>
      </w:r>
    </w:p>
    <w:p w14:paraId="189863B9" w14:textId="77777777"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Objednatel vykonává na stavbě občasný technický dozor. V jeho průběhu sleduje zejména, zda práce jsou prováděny v souladu se Smlouvou, projektovou dokumentací a zadávacími podmínkami, podle technických norem, jiných právních předpisů a rozhodnutí veřejnoprávních předpisů tak, aby jakost díla odpovídala požadovanému standardu. Na nedostatky zjištěné v průběhu prací objednatel neprodleně upozorní zápisem do stavebního deníku. Zhotovitel je v takovém případě povinen postupovat podle odst. 9.4. Smlouvy. V případě zjištění vad díla tyto neprodleně odstranit či dohodnout způsob a termín odstranění.</w:t>
      </w:r>
    </w:p>
    <w:p w14:paraId="29367EBC" w14:textId="77777777"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lastRenderedPageBreak/>
        <w:t>Technický dozor není oprávněn zasahovat do činnosti zhotovitele. Je však oprávněn dát pracovníkům zhotovitele příkaz přerušit práce, pokud odpovědný zástupce zhotovitele není dosažitelný a je-li ohrožena bezpečnost prováděné stavby, život nebo zdraví pracujících na stavbě.</w:t>
      </w:r>
    </w:p>
    <w:p w14:paraId="2AA8B390" w14:textId="77777777"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Zhotovitel a objednatel se dohodli, že zhotovitel vyzve objednatele k prověření prací, které budou v dalším průběhu prací zakryty, a to zápisem do stavebního deníku nejméně 3 (tři) dny před prováděním těchto prací. Druh prací bude rovněž předem dohodnut ve stavebním deníku. Nevyzve-li zhotovitel Technický dozor ke kontrole takových prací, bude povinen na žádost Technického dozoru stavebníka zakryté práce odkrýt na vlastní náklad. Pokud se objednatel nedostaví k prověření prací, o kterých byl prokazatelně informován, zhotovitel je oprávněn předmětné práce zakrýt. Bude-li v tomto případě objednatel dodatečně požadovat jejich odkrytí, je zhotovitel povinen toto odkrytí a zakrytí provést na náklady objednatele. Pokud se však zjistí, že práce nebyly řádně provedeny, nese veškeré náklady s tímto úkonem spojené zhotovitel. Provedení technické kontroly provádění díla objednatelem nezprošťuje zhotovitele zodpovědnosti za řádné a kvalitní provedení díla.</w:t>
      </w:r>
    </w:p>
    <w:p w14:paraId="24FD56CF" w14:textId="77777777" w:rsidR="004453B2" w:rsidRPr="00BB0488" w:rsidRDefault="004453B2" w:rsidP="00893267">
      <w:pPr>
        <w:numPr>
          <w:ilvl w:val="1"/>
          <w:numId w:val="23"/>
        </w:numPr>
        <w:autoSpaceDE w:val="0"/>
        <w:autoSpaceDN w:val="0"/>
        <w:adjustRightInd w:val="0"/>
        <w:spacing w:before="60"/>
        <w:ind w:hanging="567"/>
        <w:jc w:val="both"/>
        <w:rPr>
          <w:rFonts w:ascii="Arial" w:eastAsia="SimSun" w:hAnsi="Arial" w:cs="Arial"/>
          <w:sz w:val="20"/>
          <w:szCs w:val="20"/>
          <w:lang w:eastAsia="zh-CN"/>
        </w:rPr>
      </w:pPr>
      <w:r w:rsidRPr="00BB0488">
        <w:rPr>
          <w:rFonts w:ascii="Arial" w:hAnsi="Arial" w:cs="Arial"/>
          <w:sz w:val="20"/>
          <w:szCs w:val="20"/>
        </w:rPr>
        <w:t>Zhotovitel se zavazuje, že k realizaci díla nepoužije materiály, které nemají požadovanou certifikaci či jiný průvodní doklad prokazující kvalitu. Zhotovitel doloží na vyzvání objednatele, nejpozději před zahájením montážních prací, objednateli nebo Technickému dozoru stavebníka certifikát či jiný průvodní doklad prokazující kvalitu zabudovávaného výrobku, konstrukce či materiálu. Zhotovitel souhlasí, že v případě nejasností o kvalitě výrobku, konstrukce či materiálu má objednatel před jejich zabudováním právo vyžadovat předložení příslušných vzorků s průvodními doklady prokazujícími např. výrobce, parametry, kvalitu atd. Současně se zhotovitel zavazuje, že v případě použití výrobku, konstrukce či materiálu, které nejsou specifikovány v projektové dokumentaci, vyzve před jejich objednáním objednatele a vyžádá si jeho souhlas.</w:t>
      </w:r>
    </w:p>
    <w:p w14:paraId="25F7FF38" w14:textId="77777777" w:rsidR="004453B2" w:rsidRPr="00BB0488" w:rsidRDefault="004453B2" w:rsidP="00893267">
      <w:pPr>
        <w:numPr>
          <w:ilvl w:val="1"/>
          <w:numId w:val="23"/>
        </w:numPr>
        <w:autoSpaceDE w:val="0"/>
        <w:autoSpaceDN w:val="0"/>
        <w:adjustRightInd w:val="0"/>
        <w:spacing w:before="60"/>
        <w:ind w:hanging="567"/>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Součástí plnění zhotovitele a dokladem řádného provedení díla je doložení výsledků potřebných individuálních zkoušek a požadavků příslušných státních orgánů. Provedení zkoušek se řídí podmínkami Smlouvy, </w:t>
      </w:r>
      <w:r w:rsidRPr="00BB0488">
        <w:rPr>
          <w:rFonts w:ascii="Arial" w:hAnsi="Arial" w:cs="Arial"/>
          <w:sz w:val="20"/>
          <w:szCs w:val="20"/>
        </w:rPr>
        <w:t>závaznými i doporučenými technickými normami</w:t>
      </w:r>
      <w:r w:rsidRPr="00BB0488">
        <w:rPr>
          <w:rFonts w:ascii="Arial" w:eastAsia="SimSun" w:hAnsi="Arial" w:cs="Arial"/>
          <w:sz w:val="20"/>
          <w:szCs w:val="20"/>
          <w:lang w:eastAsia="zh-CN"/>
        </w:rPr>
        <w:t xml:space="preserve"> a projektovou dokumentací.</w:t>
      </w:r>
    </w:p>
    <w:p w14:paraId="3606CDC7" w14:textId="77777777"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eastAsia="SimSun" w:hAnsi="Arial" w:cs="Arial"/>
          <w:sz w:val="20"/>
          <w:szCs w:val="20"/>
          <w:lang w:eastAsia="zh-CN"/>
        </w:rPr>
        <w:t xml:space="preserve">Zhotovitel se zavazuje provést na požádání objednatele dodatečné zkoušky potvrzující kvalitu provedeného díla, a to v rozsahu, který považuje objednatel za potřebné. Pokud výsledek zkoušky nebude vyhovující, ponese náklady na její provedení zhotovitel, jinak nese náklady na dodatečné zkoušky objednatel. </w:t>
      </w:r>
    </w:p>
    <w:p w14:paraId="3E111B3E" w14:textId="77777777"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eastAsia="SimSun" w:hAnsi="Arial" w:cs="Arial"/>
          <w:sz w:val="20"/>
          <w:szCs w:val="20"/>
          <w:lang w:eastAsia="zh-CN"/>
        </w:rPr>
        <w:t>Výsledek zkoušek bude doložen formou zápisu, případně protokolu o jejich provedení.</w:t>
      </w:r>
    </w:p>
    <w:p w14:paraId="314EEC18" w14:textId="77777777"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Objednatel má právo prohlédnout (zkontrolovat), případně vyzkoušet materiál (dílo či jeho část), aby se ujistil, že vyhovuje podmínkám uvedeným ve smlouvě. Tyto prohlídky (kontroly) a zkoušky budou prováděny u zhotovitele nebo jeho subdodavatelů v místě dodání, popř. v místě konečného plnění díla. Provádí-li se u zhotovitele nebo jeho subdodavatelů, pak se musí zhotovitel osobám pověřeným objednatelem zajistit pro tyto účely všechny potřebné technické prostředky a součinnost, a to zdarma. Zhotovitel je povinen zdarma dodat vzorky materiálů vždy, když jsou objednatelem požadovány pro kontrolní měření. Pokud by jakékoliv prohlížené (kontrolované) nebo zkoušené práce či materiály nevyhovovaly specifikacím požadované kvality, smí je objednatel odmítnout s prokázáním nevyhovujících vlastností a zhotovitel musí buď odmítnuté zboží nahradit nebo provést všechny úpravy (změny) nezbytné pro splnění specifikovaných požadavků, a to na vlastní náklady.</w:t>
      </w:r>
    </w:p>
    <w:p w14:paraId="3BC43501" w14:textId="77777777"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Sjednané termíny se považují za splněné zápisem ve stavebním deníku, který potvrdí objednatel.</w:t>
      </w:r>
    </w:p>
    <w:p w14:paraId="71322A7F" w14:textId="77777777"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 xml:space="preserve">Zhotovitel přebírá v plném rozsahu odpovědnost za vlastní řízení postupu prací. </w:t>
      </w:r>
    </w:p>
    <w:p w14:paraId="2C9540C0" w14:textId="77777777"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Zhotovitel přebírá v plném rozsahu odpovědnost za plnění příslušných ustanovení zákonů, vyhlášek a norem o požární ochraně.</w:t>
      </w:r>
    </w:p>
    <w:p w14:paraId="74E1CDE7" w14:textId="77777777"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K dodržení ustanovení Smlouvy se zhotovitel zavazuje k provádění prací pouze odborně způsobilými a proškolenými pracovníky.</w:t>
      </w:r>
    </w:p>
    <w:p w14:paraId="15A5140D" w14:textId="77777777" w:rsidR="004453B2" w:rsidRPr="00BB0488" w:rsidRDefault="008F2C60" w:rsidP="00893267">
      <w:pPr>
        <w:numPr>
          <w:ilvl w:val="1"/>
          <w:numId w:val="23"/>
        </w:numPr>
        <w:autoSpaceDE w:val="0"/>
        <w:autoSpaceDN w:val="0"/>
        <w:adjustRightInd w:val="0"/>
        <w:spacing w:before="60"/>
        <w:ind w:hanging="567"/>
        <w:jc w:val="both"/>
        <w:rPr>
          <w:rFonts w:ascii="Arial" w:hAnsi="Arial" w:cs="Arial"/>
          <w:sz w:val="20"/>
          <w:szCs w:val="20"/>
        </w:rPr>
      </w:pPr>
      <w:r>
        <w:rPr>
          <w:rFonts w:ascii="Arial" w:hAnsi="Arial" w:cs="Arial"/>
          <w:sz w:val="20"/>
          <w:szCs w:val="20"/>
        </w:rPr>
        <w:t xml:space="preserve">Zhotovitel může stavební práce provádět s pomocí smluvně zajištěných subdodavatelů. </w:t>
      </w:r>
      <w:r w:rsidR="004453B2" w:rsidRPr="00BB0488">
        <w:rPr>
          <w:rFonts w:ascii="Arial" w:hAnsi="Arial" w:cs="Arial"/>
          <w:sz w:val="20"/>
          <w:szCs w:val="20"/>
        </w:rPr>
        <w:t>Zhotovitel je povinen veškeré subdodavatele podílející se na realizaci stavby seznámit se všemi podmínkami provádění díla plynoucími ze zadávacích podkladů a Smlouvy. Zhotovitel nese veškerou zodpovědnost za činnost, dodávky a práce svých subdodavatelů. Přenesení jakýchkoli závazků plynoucích ze Smlouvy na subdodavatele je nepřípustné a je vůči objednateli právně neúčinné.</w:t>
      </w:r>
    </w:p>
    <w:p w14:paraId="78FEF762" w14:textId="77777777"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V případě, že v průběhu prací dojde ke zjištění případně možných archeologických nálezů, je zhotovitel povinen přerušit práce a informovat o těchto skutečnostech objednatele a oprávněné orgány státní správy. Pokud tak neučiní, nese zhotovitel veškeré důsledky z toho plynoucí. Objednatel je povinen rozhodnout o dalším postupu.</w:t>
      </w:r>
    </w:p>
    <w:p w14:paraId="68656170" w14:textId="77777777" w:rsidR="004453B2" w:rsidRPr="00BB0488" w:rsidRDefault="004453B2" w:rsidP="00893267">
      <w:pPr>
        <w:numPr>
          <w:ilvl w:val="0"/>
          <w:numId w:val="3"/>
        </w:numPr>
        <w:spacing w:before="240"/>
        <w:rPr>
          <w:rFonts w:ascii="Arial" w:hAnsi="Arial" w:cs="Arial"/>
          <w:sz w:val="20"/>
          <w:szCs w:val="20"/>
        </w:rPr>
      </w:pPr>
      <w:r w:rsidRPr="00BB0488">
        <w:rPr>
          <w:rFonts w:ascii="Arial" w:hAnsi="Arial" w:cs="Arial"/>
          <w:b/>
          <w:sz w:val="20"/>
          <w:szCs w:val="20"/>
        </w:rPr>
        <w:t>Staveniště</w:t>
      </w:r>
    </w:p>
    <w:p w14:paraId="1457E2D4" w14:textId="77777777" w:rsidR="004453B2" w:rsidRPr="00BB0488" w:rsidRDefault="004453B2" w:rsidP="00893267">
      <w:pPr>
        <w:pStyle w:val="Odstavecseseznamem"/>
        <w:numPr>
          <w:ilvl w:val="0"/>
          <w:numId w:val="23"/>
        </w:numPr>
        <w:autoSpaceDE w:val="0"/>
        <w:autoSpaceDN w:val="0"/>
        <w:adjustRightInd w:val="0"/>
        <w:spacing w:before="60"/>
        <w:jc w:val="both"/>
        <w:rPr>
          <w:rFonts w:ascii="Arial" w:hAnsi="Arial" w:cs="Arial"/>
          <w:vanish/>
          <w:sz w:val="20"/>
          <w:szCs w:val="20"/>
        </w:rPr>
      </w:pPr>
    </w:p>
    <w:p w14:paraId="0AA58A07" w14:textId="77777777"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Staveniště je prostor, určený k provedení díla a k zařízení staveniště. Objednatel se zavazuje předat zhotoviteli staveniště, prosté práv třetích o</w:t>
      </w:r>
      <w:r w:rsidR="00B268B2">
        <w:rPr>
          <w:rFonts w:ascii="Arial" w:hAnsi="Arial" w:cs="Arial"/>
          <w:sz w:val="20"/>
          <w:szCs w:val="20"/>
        </w:rPr>
        <w:t>sob, v termínu uvedeném v bodě 5</w:t>
      </w:r>
      <w:r w:rsidRPr="00BB0488">
        <w:rPr>
          <w:rFonts w:ascii="Arial" w:hAnsi="Arial" w:cs="Arial"/>
          <w:sz w:val="20"/>
          <w:szCs w:val="20"/>
        </w:rPr>
        <w:t>.1.1. Smlouvy.</w:t>
      </w:r>
    </w:p>
    <w:p w14:paraId="0BACEC10" w14:textId="77777777"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O předání staveniště bude sepsán zápis, který potvrdí zástupci smluvních stran. V zápise se uvedou vzájemné vztahy podle příslušných ustanovení zákona č.262/2006 Sb., zákoník práce, ve znění pozd. předpisů, zákona č. 309/2006 Sb., kterým se upravují další požadavky bezpečnosti a ochrany zdraví při práci v pracovněprávních vztazích a o zajištění bezpečnosti a ochrany zdraví při činnosti nebo poskytování služeb mimo pracovněprávní vztahy, ve znění pozd. předpisů, a nařízení vlády č.591/2006 Sb., o bližších minimálních požadavcích na bezpečnosti a ochrany zdraví při práci na staveništi, ve znění pozd. předpisů. Do zápisu budou uvedena jména zástupců objednatele, kterým bude umožněn vstup na staveniště.</w:t>
      </w:r>
    </w:p>
    <w:p w14:paraId="03E8DA2A" w14:textId="77777777"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Při jednání o předání staveniště objednatel předá zhotoviteli současně</w:t>
      </w:r>
      <w:r w:rsidR="00B268B2">
        <w:rPr>
          <w:rFonts w:ascii="Arial" w:hAnsi="Arial" w:cs="Arial"/>
          <w:sz w:val="20"/>
          <w:szCs w:val="20"/>
        </w:rPr>
        <w:t xml:space="preserve"> zejména</w:t>
      </w:r>
      <w:r w:rsidRPr="00BB0488">
        <w:rPr>
          <w:rFonts w:ascii="Arial" w:hAnsi="Arial" w:cs="Arial"/>
          <w:sz w:val="20"/>
          <w:szCs w:val="20"/>
        </w:rPr>
        <w:t>:</w:t>
      </w:r>
    </w:p>
    <w:p w14:paraId="17062127" w14:textId="77777777" w:rsidR="004453B2" w:rsidRPr="00BB0488" w:rsidRDefault="004453B2" w:rsidP="00893267">
      <w:pPr>
        <w:pStyle w:val="Zkladntext"/>
        <w:numPr>
          <w:ilvl w:val="2"/>
          <w:numId w:val="5"/>
        </w:numPr>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 xml:space="preserve"> napojovací místa pro zabezpečení stavby v nezbytném rozsahu (tj. přívod el. energie, vody, kanalizace),</w:t>
      </w:r>
    </w:p>
    <w:p w14:paraId="613288DE" w14:textId="77777777" w:rsidR="004453B2" w:rsidRPr="00BB0488" w:rsidRDefault="004453B2" w:rsidP="00893267">
      <w:pPr>
        <w:pStyle w:val="Zkladntext"/>
        <w:numPr>
          <w:ilvl w:val="2"/>
          <w:numId w:val="5"/>
        </w:numPr>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 xml:space="preserve"> plochy pro zařízení staveniště vč. ploch mezideponijních skládek,</w:t>
      </w:r>
    </w:p>
    <w:p w14:paraId="6AB99339" w14:textId="77777777" w:rsidR="004453B2" w:rsidRPr="00BB0488" w:rsidRDefault="004453B2" w:rsidP="00893267">
      <w:pPr>
        <w:pStyle w:val="Zkladntext"/>
        <w:numPr>
          <w:ilvl w:val="2"/>
          <w:numId w:val="5"/>
        </w:numPr>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 xml:space="preserve"> podmínky příjezdu ke staveništi. </w:t>
      </w:r>
    </w:p>
    <w:p w14:paraId="6C51E518" w14:textId="77777777"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Zařízení staveniště si celé zabezpečuje zhotovitel. Náklady na vybudování, úpravy stávajících zařízení pro účely zařízení staveniště a likvidaci zařízení staveniště jsou součástí smluvní ceny. Materiál zbylý po demontáži zařízení staveniště je majetkem zhotovitele.</w:t>
      </w:r>
    </w:p>
    <w:p w14:paraId="1CCEBF6F" w14:textId="77777777"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Zhotovitel je povinen udržovat na převzatém staveništi pořádek a čistotu. Odstraní na vlastní náklady odpady, které jsou výsledkem jeho činnosti.</w:t>
      </w:r>
    </w:p>
    <w:p w14:paraId="4292C696" w14:textId="77777777"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Zhotovitel není oprávněn umísťovat na staveništi jakákoliv označení, informační nápisy, reklamní plochy či jiné obdobné věci s výjimkou řádného označení staveniště v souladu s obecně platnými právními předpisy nebo po předchozím písemném souhlasu objednatele.</w:t>
      </w:r>
    </w:p>
    <w:p w14:paraId="13D94A5A" w14:textId="493EEE8D"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Zhotovitel zlikviduje vlastní zařízení staveniště a předá vyklizené staveniště objednateli do 5 (pěti) dnů po předání díla. Po uplynutí této lhůty může zhotovitel ponechat na staveništi jen zařízení a</w:t>
      </w:r>
      <w:r w:rsidR="00D55557">
        <w:rPr>
          <w:rFonts w:ascii="Arial" w:hAnsi="Arial" w:cs="Arial"/>
          <w:sz w:val="20"/>
          <w:szCs w:val="20"/>
        </w:rPr>
        <w:t> </w:t>
      </w:r>
      <w:r w:rsidRPr="00BB0488">
        <w:rPr>
          <w:rFonts w:ascii="Arial" w:hAnsi="Arial" w:cs="Arial"/>
          <w:sz w:val="20"/>
          <w:szCs w:val="20"/>
        </w:rPr>
        <w:t>materiál potřebný k odstranění případných vad a nedodělků zjištěných při přejímacím řízení. Po jejich odstranění je povinen neprodleně staveniště protokolárně předat objednateli ve stavu prostém jakýchkoliv překážek.</w:t>
      </w:r>
    </w:p>
    <w:p w14:paraId="12061AB7" w14:textId="77777777"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 xml:space="preserve">Zhotovitel je povinen předat objednateli veškeré podklady pro koordinátora </w:t>
      </w:r>
      <w:r w:rsidR="00B268B2" w:rsidRPr="00BB0488">
        <w:rPr>
          <w:rFonts w:ascii="Arial" w:hAnsi="Arial" w:cs="Arial"/>
          <w:sz w:val="20"/>
          <w:szCs w:val="20"/>
        </w:rPr>
        <w:t>bezpečnost</w:t>
      </w:r>
      <w:r w:rsidR="00B268B2">
        <w:rPr>
          <w:rFonts w:ascii="Arial" w:hAnsi="Arial" w:cs="Arial"/>
          <w:sz w:val="20"/>
          <w:szCs w:val="20"/>
        </w:rPr>
        <w:t>i</w:t>
      </w:r>
      <w:r w:rsidR="00B268B2" w:rsidRPr="00BB0488">
        <w:rPr>
          <w:rFonts w:ascii="Arial" w:hAnsi="Arial" w:cs="Arial"/>
          <w:sz w:val="20"/>
          <w:szCs w:val="20"/>
        </w:rPr>
        <w:t xml:space="preserve"> a ochran</w:t>
      </w:r>
      <w:r w:rsidR="00B268B2">
        <w:rPr>
          <w:rFonts w:ascii="Arial" w:hAnsi="Arial" w:cs="Arial"/>
          <w:sz w:val="20"/>
          <w:szCs w:val="20"/>
        </w:rPr>
        <w:t>y</w:t>
      </w:r>
      <w:r w:rsidR="00B268B2" w:rsidRPr="00BB0488">
        <w:rPr>
          <w:rFonts w:ascii="Arial" w:hAnsi="Arial" w:cs="Arial"/>
          <w:sz w:val="20"/>
          <w:szCs w:val="20"/>
        </w:rPr>
        <w:t xml:space="preserve"> zdraví při práci</w:t>
      </w:r>
      <w:r w:rsidRPr="00BB0488">
        <w:rPr>
          <w:rFonts w:ascii="Arial" w:hAnsi="Arial" w:cs="Arial"/>
          <w:sz w:val="20"/>
          <w:szCs w:val="20"/>
        </w:rPr>
        <w:t xml:space="preserve"> neprodleně po předání staveniště.</w:t>
      </w:r>
    </w:p>
    <w:p w14:paraId="0F3BA4EB" w14:textId="77777777"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Zhotovitel zodpovídá za bezpečnost a ochranu zdraví při práci (dále jen "BOZP") vlastních pracovníků.</w:t>
      </w:r>
    </w:p>
    <w:p w14:paraId="7E3274F4" w14:textId="77777777"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Nebudou-li na staveništi dodržovány zásady BOZP a bezpečnost bude opakovaně porušována, může koordinátor bezpečnosti práce a ochrany zdraví při práci (dále jen "koordinátor BOZP") objednatele vydat zákaz provádět tyto práce, eventuelně vykázat osoby porušující BOZP ze staveniště. O každém takovémto porušení zásad BOZP, přerušení prací z důvodu porušování zásad BOZP a vykázání osob, porušujících zásady BOZP, je povinen koordinátor BOZP objednatele provést zápis do stavebního deníku a do dokumentace k BOZP vedené ke stavbě.</w:t>
      </w:r>
    </w:p>
    <w:p w14:paraId="70BDAD92" w14:textId="77777777" w:rsidR="004453B2" w:rsidRPr="00BB0488" w:rsidRDefault="004453B2" w:rsidP="00893267">
      <w:pPr>
        <w:numPr>
          <w:ilvl w:val="0"/>
          <w:numId w:val="3"/>
        </w:numPr>
        <w:spacing w:before="240"/>
        <w:rPr>
          <w:rFonts w:ascii="Arial" w:hAnsi="Arial" w:cs="Arial"/>
          <w:sz w:val="20"/>
          <w:szCs w:val="20"/>
        </w:rPr>
      </w:pPr>
      <w:r w:rsidRPr="00BB0488">
        <w:rPr>
          <w:rFonts w:ascii="Arial" w:hAnsi="Arial" w:cs="Arial"/>
          <w:b/>
          <w:sz w:val="20"/>
          <w:szCs w:val="20"/>
        </w:rPr>
        <w:t>Předání a převzetí díla</w:t>
      </w:r>
    </w:p>
    <w:p w14:paraId="37B8C0D6" w14:textId="77777777" w:rsidR="004453B2" w:rsidRPr="00BB0488" w:rsidRDefault="004453B2" w:rsidP="00893267">
      <w:pPr>
        <w:pStyle w:val="Odstavecseseznamem"/>
        <w:numPr>
          <w:ilvl w:val="0"/>
          <w:numId w:val="23"/>
        </w:numPr>
        <w:autoSpaceDE w:val="0"/>
        <w:autoSpaceDN w:val="0"/>
        <w:adjustRightInd w:val="0"/>
        <w:spacing w:before="60"/>
        <w:jc w:val="both"/>
        <w:rPr>
          <w:rFonts w:ascii="Arial" w:hAnsi="Arial" w:cs="Arial"/>
          <w:vanish/>
          <w:sz w:val="20"/>
          <w:szCs w:val="20"/>
        </w:rPr>
      </w:pPr>
    </w:p>
    <w:p w14:paraId="45CAA2E4" w14:textId="77777777"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K předání a převzetí díla vyzve písemně zhotovitel objednatele nejméně 5 (pět) dnů před termínem zahájení přejímacího řízení. K termínu zahájení přejímky předloží zhotovitel písemné doklady dle odst. 11.2. Smlouvy. Zhotovitel a objednatel se zavazují sepsat o předání a převzetí předmětu díla zápis, který musí obsahovat alespoň:</w:t>
      </w:r>
    </w:p>
    <w:p w14:paraId="09D7D3CE" w14:textId="77777777"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popis předávaného díla,</w:t>
      </w:r>
    </w:p>
    <w:p w14:paraId="37E54A8C" w14:textId="77777777"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zhodnocení kvality předávaného díla,</w:t>
      </w:r>
    </w:p>
    <w:p w14:paraId="7269A5FD" w14:textId="77777777"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soupis vad a nedodělků, pokud je předávané dílo vykazuje,</w:t>
      </w:r>
    </w:p>
    <w:p w14:paraId="5A11BF8A" w14:textId="77777777"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způsob odstranění případných vad a nedodělků,</w:t>
      </w:r>
    </w:p>
    <w:p w14:paraId="75EDE8DF" w14:textId="77777777"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lhůta k odstranění případných vad a nedodělků,</w:t>
      </w:r>
    </w:p>
    <w:p w14:paraId="430BA7C0" w14:textId="77777777"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výsledek přejímacího řízení,</w:t>
      </w:r>
    </w:p>
    <w:p w14:paraId="312F4A97" w14:textId="77777777"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podpisy zástupců obou smluvních stran, kteří předání a převzetí díla provedli.</w:t>
      </w:r>
    </w:p>
    <w:p w14:paraId="7E4D5486" w14:textId="77777777" w:rsidR="004453B2" w:rsidRPr="00BB0488" w:rsidRDefault="004453B2" w:rsidP="004453B2">
      <w:pPr>
        <w:pStyle w:val="Zkladntext"/>
        <w:tabs>
          <w:tab w:val="left" w:pos="426"/>
          <w:tab w:val="left" w:pos="851"/>
        </w:tabs>
        <w:autoSpaceDE w:val="0"/>
        <w:autoSpaceDN w:val="0"/>
        <w:adjustRightInd w:val="0"/>
        <w:spacing w:before="60" w:after="0"/>
        <w:ind w:left="567"/>
        <w:jc w:val="both"/>
        <w:rPr>
          <w:rFonts w:ascii="Arial" w:hAnsi="Arial" w:cs="Arial"/>
          <w:sz w:val="20"/>
          <w:szCs w:val="20"/>
        </w:rPr>
      </w:pPr>
      <w:r w:rsidRPr="00BB0488">
        <w:rPr>
          <w:rFonts w:ascii="Arial" w:hAnsi="Arial" w:cs="Arial"/>
          <w:sz w:val="20"/>
          <w:szCs w:val="20"/>
        </w:rPr>
        <w:t>Zhotovitel a objednatel se zavazují sepsat zápis o předání a převzetí předmětu díla i v případě dřívějšího dokončení díla.</w:t>
      </w:r>
    </w:p>
    <w:p w14:paraId="77B0986E" w14:textId="77777777"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Při přejímacím řízení předá zhotovitel objednateli nezbytné doklady, zejména:</w:t>
      </w:r>
    </w:p>
    <w:p w14:paraId="4CD4A8A0" w14:textId="77777777"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lastRenderedPageBreak/>
        <w:t>doklady dle podmínek stavebního povolení a projektové dokumentace o předepsaných zkouškách podmiňující převzetí, zprovoznění a kolaudaci díla pro kolaudační řízení,</w:t>
      </w:r>
    </w:p>
    <w:p w14:paraId="1555D4EC" w14:textId="77777777"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dvě tištěná vyhotovení projektové dokumentace skutečného provedení stavby se zakreslením veškerých změn podle skutečného stavu provedených prací a jednu digitální verzi na dohodnutém datovém nosiči,</w:t>
      </w:r>
    </w:p>
    <w:p w14:paraId="18D63090" w14:textId="77777777"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geodetické zaměření díla,</w:t>
      </w:r>
    </w:p>
    <w:p w14:paraId="6C11BB15" w14:textId="77777777"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písemná stanoviska správců a provozovatelů sítí dotčených stavbou včetně jejich vyjádření před zakrytím sítí,</w:t>
      </w:r>
    </w:p>
    <w:p w14:paraId="7F430C5C" w14:textId="77777777"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fotodokumentaci o průběhu stavebních prací,</w:t>
      </w:r>
    </w:p>
    <w:p w14:paraId="4A3E2FD0" w14:textId="77777777"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provozní předpisy k obsluze jednotlivých částí díla,</w:t>
      </w:r>
    </w:p>
    <w:p w14:paraId="4EBD2B48" w14:textId="77777777"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atesty, prohlášení o shodě,</w:t>
      </w:r>
    </w:p>
    <w:p w14:paraId="4A325880" w14:textId="77777777"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doklady jakosti na materiály, používané v průběhu stavby a zabudované do stavby,</w:t>
      </w:r>
    </w:p>
    <w:p w14:paraId="0879FD32" w14:textId="77777777"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doklady vydané v souladu se zákonem č. 22/1997 Sb., o technických požadavcích na výrobky, ve znění pozd. předpisů,</w:t>
      </w:r>
    </w:p>
    <w:p w14:paraId="4AF320B5" w14:textId="77777777"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zápisy a osvědčení o provedených zkouškách a kvalitě použitých materiálů, konstrukcí zakrytých v průběhu stavby,</w:t>
      </w:r>
    </w:p>
    <w:p w14:paraId="6C3AACC6" w14:textId="77777777"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stavební deník,</w:t>
      </w:r>
    </w:p>
    <w:p w14:paraId="22030CC9" w14:textId="77777777"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soubor zápisů o dílčích přejímkách, pokud byly uskutečněny,</w:t>
      </w:r>
    </w:p>
    <w:p w14:paraId="6A0E4160" w14:textId="77777777" w:rsidR="004453B2" w:rsidRPr="00BB0488" w:rsidRDefault="004453B2" w:rsidP="004453B2">
      <w:pPr>
        <w:pStyle w:val="Zkladntext"/>
        <w:tabs>
          <w:tab w:val="left" w:pos="426"/>
          <w:tab w:val="left" w:pos="851"/>
        </w:tabs>
        <w:autoSpaceDE w:val="0"/>
        <w:autoSpaceDN w:val="0"/>
        <w:adjustRightInd w:val="0"/>
        <w:spacing w:before="60" w:after="0"/>
        <w:ind w:left="567"/>
        <w:jc w:val="both"/>
        <w:rPr>
          <w:rFonts w:ascii="Arial" w:hAnsi="Arial" w:cs="Arial"/>
          <w:sz w:val="20"/>
          <w:szCs w:val="20"/>
        </w:rPr>
      </w:pPr>
      <w:r w:rsidRPr="00BB0488">
        <w:rPr>
          <w:rFonts w:ascii="Arial" w:hAnsi="Arial" w:cs="Arial"/>
          <w:sz w:val="20"/>
          <w:szCs w:val="20"/>
        </w:rPr>
        <w:t xml:space="preserve">a další doklady, dokumenty, které považuje objednatel nebo zhotovitel za podstatné. </w:t>
      </w:r>
    </w:p>
    <w:p w14:paraId="3FEEEF38" w14:textId="77777777"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Dílo objednatel převezme bez vad a nedodělků.</w:t>
      </w:r>
    </w:p>
    <w:p w14:paraId="4C5C0E09" w14:textId="77777777"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Vadou se rozumí odchylka v kvalitě, rozsahu a parametrech díla, stanovených projektovou dokumentací, technickými normami a obvyklými zvyklostmi ve stavebnictví.</w:t>
      </w:r>
    </w:p>
    <w:p w14:paraId="02934F2F" w14:textId="77777777"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Nedodělkem se rozumějí nedokončené práce oproti projektové dokumentaci.</w:t>
      </w:r>
    </w:p>
    <w:p w14:paraId="68515E5E" w14:textId="77777777"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Objednatel je povinen i po převzetí stavby umožnit zhotoviteli přístup na stavbu z důvodů odstranění případných vad a nedodělků, které budou uvedeny v zápise o předání a převzetí předmětu díla.</w:t>
      </w:r>
    </w:p>
    <w:p w14:paraId="149E2102" w14:textId="77777777" w:rsidR="004453B2" w:rsidRPr="00BB0488" w:rsidRDefault="004453B2" w:rsidP="00893267">
      <w:pPr>
        <w:numPr>
          <w:ilvl w:val="0"/>
          <w:numId w:val="3"/>
        </w:numPr>
        <w:spacing w:before="240"/>
        <w:rPr>
          <w:rFonts w:ascii="Arial" w:eastAsia="SimSun" w:hAnsi="Arial" w:cs="Arial"/>
          <w:b/>
          <w:bCs/>
          <w:sz w:val="20"/>
          <w:szCs w:val="20"/>
          <w:lang w:eastAsia="zh-CN"/>
        </w:rPr>
      </w:pPr>
      <w:r w:rsidRPr="00BB0488">
        <w:rPr>
          <w:rFonts w:ascii="Arial" w:eastAsia="SimSun" w:hAnsi="Arial" w:cs="Arial"/>
          <w:b/>
          <w:bCs/>
          <w:sz w:val="20"/>
          <w:szCs w:val="20"/>
          <w:lang w:eastAsia="zh-CN"/>
        </w:rPr>
        <w:t>Technický dozor objednatele</w:t>
      </w:r>
    </w:p>
    <w:p w14:paraId="11650094" w14:textId="77777777" w:rsidR="004453B2" w:rsidRPr="00BB0488" w:rsidRDefault="004453B2" w:rsidP="00893267">
      <w:pPr>
        <w:numPr>
          <w:ilvl w:val="1"/>
          <w:numId w:val="12"/>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Objednatel je oprávněn pověřit jakoukoli osobu, ať již v zaměstnaneckém či obdobném poměru vůči objednateli nebo osobu třetí, výkonem technického dozoru nad prováděním díla. Technický dozor je oprávněn ke všem úkonům výslovně uvedeným ve Smlouvě, případně k úkonům, k nimž jej objednatel písemně pověří.</w:t>
      </w:r>
    </w:p>
    <w:p w14:paraId="6AD3DFBE" w14:textId="0AC59021" w:rsidR="004453B2" w:rsidRPr="00BB0488" w:rsidRDefault="004453B2" w:rsidP="00893267">
      <w:pPr>
        <w:numPr>
          <w:ilvl w:val="1"/>
          <w:numId w:val="12"/>
        </w:numPr>
        <w:tabs>
          <w:tab w:val="clear" w:pos="567"/>
        </w:tabs>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Technický dozor nesmí provádět zhotovitel ani osoba s ním propojená ve smyslu ustanovení § 71 a</w:t>
      </w:r>
      <w:r w:rsidR="00D55557">
        <w:rPr>
          <w:rFonts w:ascii="Arial" w:eastAsia="SimSun" w:hAnsi="Arial" w:cs="Arial"/>
          <w:sz w:val="20"/>
          <w:szCs w:val="20"/>
          <w:lang w:eastAsia="zh-CN"/>
        </w:rPr>
        <w:t> </w:t>
      </w:r>
      <w:r w:rsidRPr="00BB0488">
        <w:rPr>
          <w:rFonts w:ascii="Arial" w:eastAsia="SimSun" w:hAnsi="Arial" w:cs="Arial"/>
          <w:sz w:val="20"/>
          <w:szCs w:val="20"/>
          <w:lang w:eastAsia="zh-CN"/>
        </w:rPr>
        <w:t>násl. zákona č. 90/2012 Sb., o obchodních společnostech a družstvech, ve znění pozd. předpisů.</w:t>
      </w:r>
    </w:p>
    <w:p w14:paraId="5D3B5BC8" w14:textId="77777777" w:rsidR="004453B2" w:rsidRPr="00BB0488" w:rsidRDefault="004453B2" w:rsidP="00893267">
      <w:pPr>
        <w:numPr>
          <w:ilvl w:val="1"/>
          <w:numId w:val="12"/>
        </w:numPr>
        <w:autoSpaceDE w:val="0"/>
        <w:autoSpaceDN w:val="0"/>
        <w:adjustRightInd w:val="0"/>
        <w:spacing w:before="60"/>
        <w:jc w:val="both"/>
        <w:rPr>
          <w:rFonts w:ascii="Arial" w:hAnsi="Arial" w:cs="Arial"/>
          <w:sz w:val="20"/>
          <w:szCs w:val="20"/>
        </w:rPr>
      </w:pPr>
      <w:r w:rsidRPr="00BB0488">
        <w:rPr>
          <w:rFonts w:ascii="Arial" w:hAnsi="Arial" w:cs="Arial"/>
          <w:sz w:val="20"/>
          <w:szCs w:val="20"/>
        </w:rPr>
        <w:t>Zhotovitel bere na vědomí, že technický dozor investora nesmí provádět zhoto</w:t>
      </w:r>
      <w:r w:rsidR="004065E6">
        <w:rPr>
          <w:rFonts w:ascii="Arial" w:hAnsi="Arial" w:cs="Arial"/>
          <w:sz w:val="20"/>
          <w:szCs w:val="20"/>
        </w:rPr>
        <w:t>vitel ani osoba s ním propojená</w:t>
      </w:r>
      <w:r w:rsidRPr="00BB0488">
        <w:rPr>
          <w:rFonts w:ascii="Arial" w:hAnsi="Arial" w:cs="Arial"/>
          <w:sz w:val="20"/>
          <w:szCs w:val="20"/>
        </w:rPr>
        <w:t xml:space="preserve">. </w:t>
      </w:r>
    </w:p>
    <w:p w14:paraId="493CE6E4" w14:textId="77777777" w:rsidR="004453B2" w:rsidRPr="00BB0488" w:rsidRDefault="004453B2" w:rsidP="00893267">
      <w:pPr>
        <w:numPr>
          <w:ilvl w:val="1"/>
          <w:numId w:val="12"/>
        </w:numPr>
        <w:tabs>
          <w:tab w:val="clear" w:pos="567"/>
        </w:tabs>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Pokud zhotovitel nesouhlasí s jakýmkoliv rozhodnutím technického dozoru, je oprávněn požádat objednatele o stanovisko, který rozhodnutí technického dozoru bud' potvrdí, změní či zruší.</w:t>
      </w:r>
    </w:p>
    <w:p w14:paraId="40728D7F" w14:textId="4D79BEAA" w:rsidR="004453B2" w:rsidRPr="00BB0488" w:rsidRDefault="004453B2" w:rsidP="00893267">
      <w:pPr>
        <w:numPr>
          <w:ilvl w:val="1"/>
          <w:numId w:val="12"/>
        </w:numPr>
        <w:tabs>
          <w:tab w:val="clear" w:pos="567"/>
        </w:tabs>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Technický dozor není oprávněn zasahovat do provádění díla přímými příkazy pracovníkům zhotovitele, subdodavatelům a jejich pracovníkům. Technický dozor je však oprávněn dát pokyn k</w:t>
      </w:r>
      <w:r w:rsidR="00D55557">
        <w:rPr>
          <w:rFonts w:ascii="Arial" w:eastAsia="SimSun" w:hAnsi="Arial" w:cs="Arial"/>
          <w:sz w:val="20"/>
          <w:szCs w:val="20"/>
          <w:lang w:eastAsia="zh-CN"/>
        </w:rPr>
        <w:t> </w:t>
      </w:r>
      <w:r w:rsidRPr="00BB0488">
        <w:rPr>
          <w:rFonts w:ascii="Arial" w:eastAsia="SimSun" w:hAnsi="Arial" w:cs="Arial"/>
          <w:sz w:val="20"/>
          <w:szCs w:val="20"/>
          <w:lang w:eastAsia="zh-CN"/>
        </w:rPr>
        <w:t>přerušení provádění díla vždy, pokud:</w:t>
      </w:r>
    </w:p>
    <w:p w14:paraId="05AB24B8" w14:textId="77777777" w:rsidR="004453B2" w:rsidRPr="00BB0488" w:rsidRDefault="004453B2" w:rsidP="00893267">
      <w:pPr>
        <w:numPr>
          <w:ilvl w:val="0"/>
          <w:numId w:val="17"/>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odpovědný zástupce zhotovitele není dosažitelný,</w:t>
      </w:r>
    </w:p>
    <w:p w14:paraId="11AC69AF" w14:textId="77777777" w:rsidR="004453B2" w:rsidRPr="00BB0488" w:rsidRDefault="004453B2" w:rsidP="00893267">
      <w:pPr>
        <w:numPr>
          <w:ilvl w:val="0"/>
          <w:numId w:val="17"/>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je ohrožena bezpečnost prováděného díla,</w:t>
      </w:r>
    </w:p>
    <w:p w14:paraId="1E5F12F4" w14:textId="77777777" w:rsidR="004453B2" w:rsidRPr="00BB0488" w:rsidRDefault="004453B2" w:rsidP="00893267">
      <w:pPr>
        <w:numPr>
          <w:ilvl w:val="0"/>
          <w:numId w:val="17"/>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je ohroženo zdraví nebo život osob podílejících se na provádění díla, případně jiných osob,</w:t>
      </w:r>
    </w:p>
    <w:p w14:paraId="4066CCD8" w14:textId="1FA2DB3D" w:rsidR="004453B2" w:rsidRPr="00BB0488" w:rsidRDefault="004453B2" w:rsidP="00893267">
      <w:pPr>
        <w:numPr>
          <w:ilvl w:val="0"/>
          <w:numId w:val="17"/>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hrozí nebezpečí vzniku větší škody ve smyslu vymezení tohoto pojmu v § 138 odst. 1 zákona č.</w:t>
      </w:r>
      <w:r w:rsidR="00D55557">
        <w:rPr>
          <w:rFonts w:ascii="Arial" w:eastAsia="SimSun" w:hAnsi="Arial" w:cs="Arial"/>
          <w:sz w:val="20"/>
          <w:szCs w:val="20"/>
          <w:lang w:eastAsia="zh-CN"/>
        </w:rPr>
        <w:t> </w:t>
      </w:r>
      <w:r w:rsidRPr="00BB0488">
        <w:rPr>
          <w:rFonts w:ascii="Arial" w:eastAsia="SimSun" w:hAnsi="Arial" w:cs="Arial"/>
          <w:sz w:val="20"/>
          <w:szCs w:val="20"/>
          <w:lang w:eastAsia="zh-CN"/>
        </w:rPr>
        <w:t>40 /2009 Sb., trestní zákon, ve znění pozd. předpisů.</w:t>
      </w:r>
    </w:p>
    <w:p w14:paraId="42CD48C5" w14:textId="77777777" w:rsidR="004453B2" w:rsidRPr="00BB0488" w:rsidRDefault="004453B2" w:rsidP="00893267">
      <w:pPr>
        <w:numPr>
          <w:ilvl w:val="1"/>
          <w:numId w:val="12"/>
        </w:numPr>
        <w:tabs>
          <w:tab w:val="clear" w:pos="567"/>
        </w:tabs>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Na nedostatky zjištěné v průběhu provádění díla upozorní technický dozor zápisem ve stavebním deníku a nedostatky budou projednány v rámci nejbližšího kontrolního dne.</w:t>
      </w:r>
    </w:p>
    <w:p w14:paraId="586D8049" w14:textId="77777777" w:rsidR="004453B2" w:rsidRPr="00BB0488" w:rsidRDefault="004453B2" w:rsidP="00893267">
      <w:pPr>
        <w:numPr>
          <w:ilvl w:val="1"/>
          <w:numId w:val="12"/>
        </w:numPr>
        <w:tabs>
          <w:tab w:val="clear" w:pos="567"/>
        </w:tabs>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Pokyny vydávané technickým dozorem budou mít zásadně písemnou formu. V případě, že věc nesnese odkladu, je technický dozor oprávněn vydat pokyny ústně a zhotovitel je povinen takovéto pokyny akceptovat. Ústní pokyny pozbudou platnosti, pokud je technický dozor nedoplní bez zbytečného odkladu písemně, čímž se rozumí:</w:t>
      </w:r>
    </w:p>
    <w:p w14:paraId="7BDF5EBC" w14:textId="77777777" w:rsidR="004453B2" w:rsidRPr="00BB0488" w:rsidRDefault="004453B2" w:rsidP="00893267">
      <w:pPr>
        <w:numPr>
          <w:ilvl w:val="0"/>
          <w:numId w:val="18"/>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je-li ústní pokyn vydán v době přítomnosti technického dozoru, nejpozději ve stejný den zápisem do stavebního deníku, </w:t>
      </w:r>
    </w:p>
    <w:p w14:paraId="434259EB" w14:textId="77777777" w:rsidR="004453B2" w:rsidRPr="00BB0488" w:rsidRDefault="004453B2" w:rsidP="00893267">
      <w:pPr>
        <w:numPr>
          <w:ilvl w:val="0"/>
          <w:numId w:val="18"/>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lastRenderedPageBreak/>
        <w:t>je-li ústní pokyn vydán v době nepřítomnosti technického dozoru, nejpozději následující pracovní den, a provádí-li zhotovitel podle Smlouvy práce 7 (sedm) dní v týdnu, pak nejbližší kalendářní den (bez ohledu na to, že nemusí být dnem pracovním) zápisem do stavebního deníku, faxovou zprávou nebo doručením písemné zprávy.</w:t>
      </w:r>
    </w:p>
    <w:p w14:paraId="63805D84" w14:textId="77777777" w:rsidR="004453B2" w:rsidRPr="00BB0488" w:rsidRDefault="004453B2" w:rsidP="00893267">
      <w:pPr>
        <w:numPr>
          <w:ilvl w:val="1"/>
          <w:numId w:val="12"/>
        </w:numPr>
        <w:tabs>
          <w:tab w:val="clear" w:pos="567"/>
        </w:tabs>
        <w:autoSpaceDE w:val="0"/>
        <w:autoSpaceDN w:val="0"/>
        <w:adjustRightInd w:val="0"/>
        <w:spacing w:before="60"/>
        <w:jc w:val="both"/>
        <w:rPr>
          <w:rFonts w:ascii="Arial" w:hAnsi="Arial" w:cs="Arial"/>
          <w:b/>
          <w:sz w:val="20"/>
          <w:szCs w:val="20"/>
        </w:rPr>
      </w:pPr>
      <w:r w:rsidRPr="00BB0488">
        <w:rPr>
          <w:rFonts w:ascii="Arial" w:eastAsia="SimSun" w:hAnsi="Arial" w:cs="Arial"/>
          <w:sz w:val="20"/>
          <w:szCs w:val="20"/>
          <w:lang w:eastAsia="zh-CN"/>
        </w:rPr>
        <w:t>Technický dozor má neomezenou pravomoc vznášet námitky a požadovat na zhotoviteli, aby vyloučil okamžitě z účasti na provádění díla jakéhokoliv pracovníka zhotovitele, který se podle jeho názoru nechová řádně, je nekompetentní nebo nedbalý, neplní řádně své povinnosti, nebo jehož přítomnost je z jiných důvodů dle názoru technického dozoru nežádoucí. Osoba takto označená se nesmí účastnit na provádění díla bez souhlasu technického dozoru.</w:t>
      </w:r>
    </w:p>
    <w:p w14:paraId="4E90864A" w14:textId="77777777" w:rsidR="004453B2" w:rsidRPr="00BB0488" w:rsidRDefault="004453B2" w:rsidP="00893267">
      <w:pPr>
        <w:numPr>
          <w:ilvl w:val="0"/>
          <w:numId w:val="3"/>
        </w:numPr>
        <w:spacing w:before="240"/>
        <w:rPr>
          <w:rFonts w:ascii="Arial" w:hAnsi="Arial" w:cs="Arial"/>
          <w:b/>
          <w:sz w:val="20"/>
          <w:szCs w:val="20"/>
        </w:rPr>
      </w:pPr>
      <w:r w:rsidRPr="00BB0488">
        <w:rPr>
          <w:rFonts w:ascii="Arial" w:hAnsi="Arial" w:cs="Arial"/>
          <w:b/>
          <w:sz w:val="20"/>
          <w:szCs w:val="20"/>
        </w:rPr>
        <w:t>Zodpovědnost za vady, záruka za dílo</w:t>
      </w:r>
    </w:p>
    <w:p w14:paraId="197CAFF5" w14:textId="77777777" w:rsidR="004453B2" w:rsidRPr="00BB0488" w:rsidRDefault="004453B2" w:rsidP="00893267">
      <w:pPr>
        <w:pStyle w:val="Odstavecseseznamem"/>
        <w:numPr>
          <w:ilvl w:val="0"/>
          <w:numId w:val="12"/>
        </w:numPr>
        <w:autoSpaceDE w:val="0"/>
        <w:autoSpaceDN w:val="0"/>
        <w:adjustRightInd w:val="0"/>
        <w:spacing w:before="60"/>
        <w:jc w:val="both"/>
        <w:rPr>
          <w:rFonts w:ascii="Arial" w:hAnsi="Arial" w:cs="Arial"/>
          <w:vanish/>
          <w:sz w:val="20"/>
          <w:szCs w:val="20"/>
        </w:rPr>
      </w:pPr>
    </w:p>
    <w:p w14:paraId="5F771322" w14:textId="77777777" w:rsidR="004453B2" w:rsidRPr="00BB0488" w:rsidRDefault="004453B2" w:rsidP="00893267">
      <w:pPr>
        <w:numPr>
          <w:ilvl w:val="1"/>
          <w:numId w:val="12"/>
        </w:numPr>
        <w:autoSpaceDE w:val="0"/>
        <w:autoSpaceDN w:val="0"/>
        <w:adjustRightInd w:val="0"/>
        <w:spacing w:before="60"/>
        <w:jc w:val="both"/>
        <w:rPr>
          <w:rFonts w:ascii="Arial" w:hAnsi="Arial" w:cs="Arial"/>
          <w:sz w:val="20"/>
          <w:szCs w:val="20"/>
        </w:rPr>
      </w:pPr>
      <w:r w:rsidRPr="00BB0488">
        <w:rPr>
          <w:rFonts w:ascii="Arial" w:hAnsi="Arial" w:cs="Arial"/>
          <w:sz w:val="20"/>
          <w:szCs w:val="20"/>
        </w:rPr>
        <w:t>Odpovědnost za vady díla se řídí touto Smlouvou a příslušnými ustanoveními OZ.</w:t>
      </w:r>
    </w:p>
    <w:p w14:paraId="7625E3FA" w14:textId="77777777" w:rsidR="004453B2" w:rsidRPr="00BB0488" w:rsidRDefault="004453B2" w:rsidP="00893267">
      <w:pPr>
        <w:numPr>
          <w:ilvl w:val="1"/>
          <w:numId w:val="12"/>
        </w:numPr>
        <w:autoSpaceDE w:val="0"/>
        <w:autoSpaceDN w:val="0"/>
        <w:adjustRightInd w:val="0"/>
        <w:spacing w:before="60"/>
        <w:jc w:val="both"/>
        <w:rPr>
          <w:rFonts w:ascii="Arial" w:eastAsia="SimSun" w:hAnsi="Arial" w:cs="Arial"/>
          <w:sz w:val="20"/>
          <w:szCs w:val="20"/>
          <w:lang w:eastAsia="zh-CN"/>
        </w:rPr>
      </w:pPr>
      <w:r w:rsidRPr="00BB0488">
        <w:rPr>
          <w:rFonts w:ascii="Arial" w:hAnsi="Arial" w:cs="Arial"/>
          <w:sz w:val="20"/>
          <w:szCs w:val="20"/>
        </w:rPr>
        <w:t xml:space="preserve">Zhotovitel ručí za úplné a kvalitní provedení předmětu díla podle Smlouvy, platných právních předpisů, závazných i doporučených technických norem, TP, TKP a požadovaných standardů. </w:t>
      </w:r>
    </w:p>
    <w:p w14:paraId="26A7EBDA" w14:textId="77777777" w:rsidR="004453B2" w:rsidRPr="00BB0488" w:rsidRDefault="004453B2" w:rsidP="00893267">
      <w:pPr>
        <w:numPr>
          <w:ilvl w:val="1"/>
          <w:numId w:val="12"/>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Zhotovitel odpovídá za to, že dílo jako celek i jakákoli jeho část bude mít k okamžiku protokolárního předání a převzetí vlastnosti sjednané ve Smlouvě a vlastnosti stanovené příslušnými právními předpisy. Pokud dílo či jakákoli jeho část nebude mít uvedené vlastnosti, jedná se o dílo vadné. Zhotovitel zároveň poskytuje objednateli záruku, že dílo jako celek i jakákoli jeho část bude mít všechny vlastnosti sjednané ve Smlouvě a vlastnosti stanovené příslušnými právními předpisy po dobu </w:t>
      </w:r>
      <w:r w:rsidRPr="00BB0488">
        <w:rPr>
          <w:rFonts w:ascii="Arial" w:eastAsia="SimSun" w:hAnsi="Arial" w:cs="Arial"/>
          <w:b/>
          <w:bCs/>
          <w:sz w:val="20"/>
          <w:szCs w:val="20"/>
          <w:lang w:eastAsia="zh-CN"/>
        </w:rPr>
        <w:t xml:space="preserve">60 měsíců </w:t>
      </w:r>
      <w:r w:rsidRPr="00BB0488">
        <w:rPr>
          <w:rFonts w:ascii="Arial" w:eastAsia="SimSun" w:hAnsi="Arial" w:cs="Arial"/>
          <w:sz w:val="20"/>
          <w:szCs w:val="20"/>
          <w:lang w:eastAsia="zh-CN"/>
        </w:rPr>
        <w:t xml:space="preserve">od protokolárního předání a převzetí díla. Poskytnutím záruky se neomezuje zákonná odpovědnost zhotovitele za vady. Záruční doba počíná plynout dnem následujícím po protokolárním předání a převzetí díla objednatelem. </w:t>
      </w:r>
    </w:p>
    <w:p w14:paraId="130FD1C1" w14:textId="77777777" w:rsidR="004453B2" w:rsidRPr="00BB0488" w:rsidRDefault="004453B2" w:rsidP="00893267">
      <w:pPr>
        <w:numPr>
          <w:ilvl w:val="1"/>
          <w:numId w:val="12"/>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Objednatel je povinen písemně uplatnit nároky z vady u zhotovitele bezodkladně o jejím zjištění, nejpozději však do 30 (třiceti) kalendářních dnů poté.</w:t>
      </w:r>
    </w:p>
    <w:p w14:paraId="60EE9E7F" w14:textId="77777777" w:rsidR="004453B2" w:rsidRPr="00BB0488" w:rsidRDefault="004453B2" w:rsidP="00893267">
      <w:pPr>
        <w:numPr>
          <w:ilvl w:val="1"/>
          <w:numId w:val="12"/>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V případě vady díla či jakékoli jeho části vznikají zhotoviteli povinnosti z vadného plnění, jimž odpovídají tato práva objednatele z vadného plnění, a to podle volby objednatele:</w:t>
      </w:r>
    </w:p>
    <w:p w14:paraId="3D434F9E" w14:textId="77777777" w:rsidR="004453B2" w:rsidRPr="00BB0488" w:rsidRDefault="004453B2" w:rsidP="00893267">
      <w:pPr>
        <w:numPr>
          <w:ilvl w:val="0"/>
          <w:numId w:val="19"/>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bezplatné odstranění vady,</w:t>
      </w:r>
    </w:p>
    <w:p w14:paraId="5A52464D" w14:textId="77777777" w:rsidR="004453B2" w:rsidRPr="00BB0488" w:rsidRDefault="004453B2" w:rsidP="00893267">
      <w:pPr>
        <w:numPr>
          <w:ilvl w:val="0"/>
          <w:numId w:val="19"/>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úhrada nákladů na odstranění vad objednatelem či třetí osobou,</w:t>
      </w:r>
    </w:p>
    <w:p w14:paraId="215FD303" w14:textId="77777777" w:rsidR="004453B2" w:rsidRPr="00BB0488" w:rsidRDefault="004453B2" w:rsidP="00893267">
      <w:pPr>
        <w:numPr>
          <w:ilvl w:val="0"/>
          <w:numId w:val="19"/>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přiměřená sleva z ceny za díla v případě neodstranitelné vady nebo v jiných případech na základě dohody smluvních stran.</w:t>
      </w:r>
    </w:p>
    <w:p w14:paraId="742EE82A" w14:textId="77777777" w:rsidR="004453B2" w:rsidRPr="00BB0488" w:rsidRDefault="004453B2" w:rsidP="00893267">
      <w:pPr>
        <w:numPr>
          <w:ilvl w:val="1"/>
          <w:numId w:val="12"/>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Vedle výše uvedených práv objednatele z vadného plnění, má objednatel vždy také nárok na náhradu škody způsobenou mu vadným plněním.</w:t>
      </w:r>
    </w:p>
    <w:p w14:paraId="468D7770" w14:textId="77777777" w:rsidR="004453B2" w:rsidRPr="00BB0488" w:rsidRDefault="004453B2" w:rsidP="00893267">
      <w:pPr>
        <w:numPr>
          <w:ilvl w:val="1"/>
          <w:numId w:val="12"/>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Zhotovitel se v případě uplatnění reklamace vady díla objednatelem zavazuje:</w:t>
      </w:r>
    </w:p>
    <w:p w14:paraId="3C2BD7FB" w14:textId="7616E266" w:rsidR="004453B2" w:rsidRPr="00BB0488" w:rsidRDefault="004453B2" w:rsidP="00893267">
      <w:pPr>
        <w:numPr>
          <w:ilvl w:val="0"/>
          <w:numId w:val="20"/>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potvrdit objednateli bezodkladně faxem, e-mailem nebo telefonicky přijetí reklamace vady díla s uvedením termínu uskutečnění prověrky v</w:t>
      </w:r>
      <w:r w:rsidR="001A4386">
        <w:rPr>
          <w:rFonts w:ascii="Arial" w:eastAsia="SimSun" w:hAnsi="Arial" w:cs="Arial"/>
          <w:sz w:val="20"/>
          <w:szCs w:val="20"/>
          <w:lang w:eastAsia="zh-CN"/>
        </w:rPr>
        <w:t xml:space="preserve">ady, nejpozději však ve lhůtě </w:t>
      </w:r>
      <w:r w:rsidR="007538A8">
        <w:rPr>
          <w:rFonts w:ascii="Arial" w:eastAsia="SimSun" w:hAnsi="Arial" w:cs="Arial"/>
          <w:sz w:val="20"/>
          <w:szCs w:val="20"/>
          <w:lang w:eastAsia="zh-CN"/>
        </w:rPr>
        <w:t xml:space="preserve">48 </w:t>
      </w:r>
      <w:r w:rsidRPr="00BB0488">
        <w:rPr>
          <w:rFonts w:ascii="Arial" w:eastAsia="SimSun" w:hAnsi="Arial" w:cs="Arial"/>
          <w:sz w:val="20"/>
          <w:szCs w:val="20"/>
          <w:lang w:eastAsia="zh-CN"/>
        </w:rPr>
        <w:t>hodin od přijetí reklamace vady,</w:t>
      </w:r>
    </w:p>
    <w:p w14:paraId="79099F48" w14:textId="0E017136" w:rsidR="004453B2" w:rsidRPr="00BB0488" w:rsidRDefault="004453B2" w:rsidP="00893267">
      <w:pPr>
        <w:numPr>
          <w:ilvl w:val="0"/>
          <w:numId w:val="20"/>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uskutečnit prověrku k zjištění důvodnosti a charakteru vady, nejpozději však ve lhůtě </w:t>
      </w:r>
      <w:r w:rsidR="007538A8">
        <w:rPr>
          <w:rFonts w:ascii="Arial" w:eastAsia="SimSun" w:hAnsi="Arial" w:cs="Arial"/>
          <w:sz w:val="20"/>
          <w:szCs w:val="20"/>
          <w:lang w:eastAsia="zh-CN"/>
        </w:rPr>
        <w:t xml:space="preserve">96 </w:t>
      </w:r>
      <w:r w:rsidRPr="00BB0488">
        <w:rPr>
          <w:rFonts w:ascii="Arial" w:eastAsia="SimSun" w:hAnsi="Arial" w:cs="Arial"/>
          <w:sz w:val="20"/>
          <w:szCs w:val="20"/>
          <w:lang w:eastAsia="zh-CN"/>
        </w:rPr>
        <w:t>hodin od přijetí reklamace vady,</w:t>
      </w:r>
    </w:p>
    <w:p w14:paraId="01308AF7" w14:textId="512EB00F" w:rsidR="004453B2" w:rsidRPr="00BB0488" w:rsidRDefault="004453B2" w:rsidP="00893267">
      <w:pPr>
        <w:numPr>
          <w:ilvl w:val="0"/>
          <w:numId w:val="20"/>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zahájit bezodkladně práce na odstraňování vady, nejpozději však ve lhůtě </w:t>
      </w:r>
      <w:r w:rsidR="007538A8">
        <w:rPr>
          <w:rFonts w:ascii="Arial" w:eastAsia="SimSun" w:hAnsi="Arial" w:cs="Arial"/>
          <w:sz w:val="20"/>
          <w:szCs w:val="20"/>
          <w:lang w:eastAsia="zh-CN"/>
        </w:rPr>
        <w:t xml:space="preserve">120 </w:t>
      </w:r>
      <w:r w:rsidRPr="00BB0488">
        <w:rPr>
          <w:rFonts w:ascii="Arial" w:eastAsia="SimSun" w:hAnsi="Arial" w:cs="Arial"/>
          <w:sz w:val="20"/>
          <w:szCs w:val="20"/>
          <w:lang w:eastAsia="zh-CN"/>
        </w:rPr>
        <w:t>hodin od přijetí reklamace vady,</w:t>
      </w:r>
    </w:p>
    <w:p w14:paraId="3E4FD84F" w14:textId="77777777" w:rsidR="004453B2" w:rsidRPr="00BB0488" w:rsidRDefault="004453B2" w:rsidP="00893267">
      <w:pPr>
        <w:numPr>
          <w:ilvl w:val="0"/>
          <w:numId w:val="20"/>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odstranit běžnou vadu nebránící užívání díla bezodkladně, nejpozději však ve lhůtě 5 (pět</w:t>
      </w:r>
      <w:r w:rsidR="001A4386">
        <w:rPr>
          <w:rFonts w:ascii="Arial" w:eastAsia="SimSun" w:hAnsi="Arial" w:cs="Arial"/>
          <w:sz w:val="20"/>
          <w:szCs w:val="20"/>
          <w:lang w:eastAsia="zh-CN"/>
        </w:rPr>
        <w:t>i</w:t>
      </w:r>
      <w:r w:rsidRPr="00BB0488">
        <w:rPr>
          <w:rFonts w:ascii="Arial" w:eastAsia="SimSun" w:hAnsi="Arial" w:cs="Arial"/>
          <w:sz w:val="20"/>
          <w:szCs w:val="20"/>
          <w:lang w:eastAsia="zh-CN"/>
        </w:rPr>
        <w:t>) kalendářních dnů od přijetí reklamace vady,</w:t>
      </w:r>
    </w:p>
    <w:p w14:paraId="182A197B" w14:textId="77777777" w:rsidR="004453B2" w:rsidRPr="00BB0488" w:rsidRDefault="004453B2" w:rsidP="00893267">
      <w:pPr>
        <w:numPr>
          <w:ilvl w:val="0"/>
          <w:numId w:val="20"/>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odstranit vadu bránící užívání díla nebo části díla bezodkladně v technicky nejkratším možném termínu, nejpozději však ve lhůtě 48 hodin od přijetí reklamace vady,</w:t>
      </w:r>
    </w:p>
    <w:p w14:paraId="22204D44" w14:textId="1E52E761" w:rsidR="004453B2" w:rsidRPr="00BB0488" w:rsidRDefault="004453B2" w:rsidP="00893267">
      <w:pPr>
        <w:numPr>
          <w:ilvl w:val="0"/>
          <w:numId w:val="20"/>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odstranit vady, které mají charakter havárie ve lhůtě do </w:t>
      </w:r>
      <w:r w:rsidR="007538A8">
        <w:rPr>
          <w:rFonts w:ascii="Arial" w:eastAsia="SimSun" w:hAnsi="Arial" w:cs="Arial"/>
          <w:sz w:val="20"/>
          <w:szCs w:val="20"/>
          <w:lang w:eastAsia="zh-CN"/>
        </w:rPr>
        <w:t>24</w:t>
      </w:r>
      <w:r w:rsidRPr="00BB0488">
        <w:rPr>
          <w:rFonts w:ascii="Arial" w:eastAsia="SimSun" w:hAnsi="Arial" w:cs="Arial"/>
          <w:sz w:val="20"/>
          <w:szCs w:val="20"/>
          <w:lang w:eastAsia="zh-CN"/>
        </w:rPr>
        <w:t xml:space="preserve"> hodin o</w:t>
      </w:r>
      <w:r w:rsidR="004065E6">
        <w:rPr>
          <w:rFonts w:ascii="Arial" w:eastAsia="SimSun" w:hAnsi="Arial" w:cs="Arial"/>
          <w:sz w:val="20"/>
          <w:szCs w:val="20"/>
          <w:lang w:eastAsia="zh-CN"/>
        </w:rPr>
        <w:t>d jejich uplatnění objednatelem;</w:t>
      </w:r>
      <w:r w:rsidRPr="00BB0488">
        <w:rPr>
          <w:rFonts w:ascii="Arial" w:eastAsia="SimSun" w:hAnsi="Arial" w:cs="Arial"/>
          <w:sz w:val="20"/>
          <w:szCs w:val="20"/>
          <w:lang w:eastAsia="zh-CN"/>
        </w:rPr>
        <w:t xml:space="preserve"> objednatel je oprávněn takové vady uplatnit u zhotovitele bezprostředně telefonicky, osobně nebo faxem.</w:t>
      </w:r>
    </w:p>
    <w:p w14:paraId="4C40EB6A" w14:textId="2C1498A4" w:rsidR="004453B2" w:rsidRPr="00BB0488" w:rsidRDefault="004453B2" w:rsidP="00893267">
      <w:pPr>
        <w:numPr>
          <w:ilvl w:val="1"/>
          <w:numId w:val="12"/>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Objednatel může změnit volbu provedenou mezi právy z odpovědnosti za vady, jestliže takovou změnu zhotoviteli písemně oznámí dříve, než zhotovitel poskytne objednateli přiměřenou slevu z</w:t>
      </w:r>
      <w:r w:rsidR="00D55557">
        <w:rPr>
          <w:rFonts w:ascii="Arial" w:eastAsia="SimSun" w:hAnsi="Arial" w:cs="Arial"/>
          <w:sz w:val="20"/>
          <w:szCs w:val="20"/>
          <w:lang w:eastAsia="zh-CN"/>
        </w:rPr>
        <w:t> </w:t>
      </w:r>
      <w:r w:rsidRPr="00BB0488">
        <w:rPr>
          <w:rFonts w:ascii="Arial" w:eastAsia="SimSun" w:hAnsi="Arial" w:cs="Arial"/>
          <w:sz w:val="20"/>
          <w:szCs w:val="20"/>
          <w:lang w:eastAsia="zh-CN"/>
        </w:rPr>
        <w:t>ceny za dílo nebo započne s odstraňováním vad anebo než objednatel započne s odstraňováním vad sám nebo třetí osobou na náklady zhotovitele.</w:t>
      </w:r>
    </w:p>
    <w:p w14:paraId="719426CF" w14:textId="77777777" w:rsidR="004453B2" w:rsidRPr="00BB0488" w:rsidRDefault="004453B2" w:rsidP="00893267">
      <w:pPr>
        <w:numPr>
          <w:ilvl w:val="1"/>
          <w:numId w:val="12"/>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V případě, že zhotovitel neodstraní příslušnou vadu ve lhůtě dle odstavce 1</w:t>
      </w:r>
      <w:r w:rsidR="00180B79" w:rsidRPr="00BB0488">
        <w:rPr>
          <w:rFonts w:ascii="Arial" w:eastAsia="SimSun" w:hAnsi="Arial" w:cs="Arial"/>
          <w:sz w:val="20"/>
          <w:szCs w:val="20"/>
          <w:lang w:eastAsia="zh-CN"/>
        </w:rPr>
        <w:t>3</w:t>
      </w:r>
      <w:r w:rsidRPr="00BB0488">
        <w:rPr>
          <w:rFonts w:ascii="Arial" w:eastAsia="SimSun" w:hAnsi="Arial" w:cs="Arial"/>
          <w:sz w:val="20"/>
          <w:szCs w:val="20"/>
          <w:lang w:eastAsia="zh-CN"/>
        </w:rPr>
        <w:t xml:space="preserve">.7. </w:t>
      </w:r>
      <w:r w:rsidRPr="00BB0488">
        <w:rPr>
          <w:rFonts w:ascii="Arial" w:hAnsi="Arial" w:cs="Arial"/>
          <w:sz w:val="20"/>
          <w:szCs w:val="20"/>
        </w:rPr>
        <w:t>Smlouvy</w:t>
      </w:r>
      <w:r w:rsidRPr="00BB0488">
        <w:rPr>
          <w:rFonts w:ascii="Arial" w:eastAsia="SimSun" w:hAnsi="Arial" w:cs="Arial"/>
          <w:sz w:val="20"/>
          <w:szCs w:val="20"/>
          <w:lang w:eastAsia="zh-CN"/>
        </w:rPr>
        <w:t xml:space="preserve"> nebo oznámí objednateli před uplynutím této lhůty, že vady neodstraní, může objednatel takovou vadu odstranit sám nebo třetí osobou, a zhotovitel je povinen zaplatit mu náklady, které k tomu objednatel účelně vynaložil, případně uplatnit jiný z nároků uvedených v odstavci 1</w:t>
      </w:r>
      <w:r w:rsidR="00180B79" w:rsidRPr="00BB0488">
        <w:rPr>
          <w:rFonts w:ascii="Arial" w:eastAsia="SimSun" w:hAnsi="Arial" w:cs="Arial"/>
          <w:sz w:val="20"/>
          <w:szCs w:val="20"/>
          <w:lang w:eastAsia="zh-CN"/>
        </w:rPr>
        <w:t>3</w:t>
      </w:r>
      <w:r w:rsidRPr="00BB0488">
        <w:rPr>
          <w:rFonts w:ascii="Arial" w:eastAsia="SimSun" w:hAnsi="Arial" w:cs="Arial"/>
          <w:sz w:val="20"/>
          <w:szCs w:val="20"/>
          <w:lang w:eastAsia="zh-CN"/>
        </w:rPr>
        <w:t xml:space="preserve">.5. </w:t>
      </w:r>
      <w:r w:rsidRPr="00BB0488">
        <w:rPr>
          <w:rFonts w:ascii="Arial" w:hAnsi="Arial" w:cs="Arial"/>
          <w:sz w:val="20"/>
          <w:szCs w:val="20"/>
        </w:rPr>
        <w:t>Smlouvy</w:t>
      </w:r>
      <w:r w:rsidRPr="00BB0488">
        <w:rPr>
          <w:rFonts w:ascii="Arial" w:eastAsia="SimSun" w:hAnsi="Arial" w:cs="Arial"/>
          <w:sz w:val="20"/>
          <w:szCs w:val="20"/>
          <w:lang w:eastAsia="zh-CN"/>
        </w:rPr>
        <w:t xml:space="preserve"> výše.</w:t>
      </w:r>
    </w:p>
    <w:p w14:paraId="5BA1C337" w14:textId="77777777" w:rsidR="004453B2" w:rsidRPr="00BB0488" w:rsidRDefault="004453B2" w:rsidP="00893267">
      <w:pPr>
        <w:numPr>
          <w:ilvl w:val="1"/>
          <w:numId w:val="12"/>
        </w:numPr>
        <w:autoSpaceDE w:val="0"/>
        <w:autoSpaceDN w:val="0"/>
        <w:adjustRightInd w:val="0"/>
        <w:spacing w:before="60"/>
        <w:ind w:left="680" w:hanging="680"/>
        <w:jc w:val="both"/>
        <w:rPr>
          <w:rFonts w:ascii="Arial" w:eastAsia="SimSun" w:hAnsi="Arial" w:cs="Arial"/>
          <w:sz w:val="20"/>
          <w:szCs w:val="20"/>
          <w:lang w:eastAsia="zh-CN"/>
        </w:rPr>
      </w:pPr>
      <w:r w:rsidRPr="00BB0488">
        <w:rPr>
          <w:rFonts w:ascii="Arial" w:eastAsia="SimSun" w:hAnsi="Arial" w:cs="Arial"/>
          <w:sz w:val="20"/>
          <w:szCs w:val="20"/>
          <w:lang w:eastAsia="zh-CN"/>
        </w:rPr>
        <w:lastRenderedPageBreak/>
        <w:t>Záruční doba se vždy prodlužuje o dobu, po kterou nelze dílo či jakoukoli jeho část užívat pro vady, za něž zhotovitel odpovídá.</w:t>
      </w:r>
    </w:p>
    <w:p w14:paraId="67CB0419" w14:textId="77777777" w:rsidR="004453B2" w:rsidRPr="00BB0488" w:rsidRDefault="004453B2" w:rsidP="00893267">
      <w:pPr>
        <w:numPr>
          <w:ilvl w:val="1"/>
          <w:numId w:val="12"/>
        </w:numPr>
        <w:tabs>
          <w:tab w:val="clear" w:pos="567"/>
        </w:tabs>
        <w:autoSpaceDE w:val="0"/>
        <w:autoSpaceDN w:val="0"/>
        <w:adjustRightInd w:val="0"/>
        <w:spacing w:before="60"/>
        <w:ind w:left="680" w:hanging="680"/>
        <w:jc w:val="both"/>
        <w:rPr>
          <w:rFonts w:ascii="Arial" w:hAnsi="Arial" w:cs="Arial"/>
          <w:sz w:val="20"/>
          <w:szCs w:val="20"/>
        </w:rPr>
      </w:pPr>
      <w:r w:rsidRPr="00BB0488">
        <w:rPr>
          <w:rFonts w:ascii="Arial" w:eastAsia="SimSun" w:hAnsi="Arial" w:cs="Arial"/>
          <w:sz w:val="20"/>
          <w:szCs w:val="20"/>
          <w:lang w:eastAsia="zh-CN"/>
        </w:rPr>
        <w:t>Pro ty části díla, které byly v důsledku reklamace objednatele zhotovitelem opraveny, běží záruční lhůta opětovně od počátku ode dne provedení reklamační opravy, nejdéle však do doby uplynutí 12 měsíců od uplynutí záruční doby za celé dílo.</w:t>
      </w:r>
    </w:p>
    <w:p w14:paraId="72691B3B" w14:textId="2D3095AF" w:rsidR="004453B2" w:rsidRPr="00BB0488" w:rsidRDefault="004453B2" w:rsidP="00893267">
      <w:pPr>
        <w:numPr>
          <w:ilvl w:val="0"/>
          <w:numId w:val="3"/>
        </w:numPr>
        <w:spacing w:before="240"/>
        <w:rPr>
          <w:rFonts w:ascii="Arial" w:eastAsia="SimSun" w:hAnsi="Arial" w:cs="Arial"/>
          <w:b/>
          <w:bCs/>
          <w:sz w:val="20"/>
          <w:szCs w:val="20"/>
          <w:lang w:eastAsia="zh-CN"/>
        </w:rPr>
      </w:pPr>
      <w:r w:rsidRPr="00BB0488">
        <w:rPr>
          <w:rFonts w:ascii="Arial" w:eastAsia="SimSun" w:hAnsi="Arial" w:cs="Arial"/>
          <w:b/>
          <w:bCs/>
          <w:sz w:val="20"/>
          <w:szCs w:val="20"/>
          <w:lang w:eastAsia="zh-CN"/>
        </w:rPr>
        <w:t>Pojištění</w:t>
      </w:r>
    </w:p>
    <w:p w14:paraId="454692B4" w14:textId="77777777" w:rsidR="004453B2" w:rsidRPr="00BB0488" w:rsidRDefault="004453B2" w:rsidP="0029569C">
      <w:pPr>
        <w:numPr>
          <w:ilvl w:val="1"/>
          <w:numId w:val="14"/>
        </w:numPr>
        <w:autoSpaceDE w:val="0"/>
        <w:autoSpaceDN w:val="0"/>
        <w:adjustRightInd w:val="0"/>
        <w:spacing w:before="60"/>
        <w:ind w:hanging="567"/>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Zhotovitel je povinen nejpozději do 10 (deseti) dnů ode dne uzavření Smlouvy uzavřít na celou dobu provádění díla až do řádného předání díla dle čl. 11 </w:t>
      </w:r>
      <w:r w:rsidRPr="00BB0488">
        <w:rPr>
          <w:rFonts w:ascii="Arial" w:hAnsi="Arial" w:cs="Arial"/>
          <w:sz w:val="20"/>
          <w:szCs w:val="20"/>
        </w:rPr>
        <w:t>Smlouvy</w:t>
      </w:r>
      <w:r w:rsidRPr="00BB0488">
        <w:rPr>
          <w:rFonts w:ascii="Arial" w:eastAsia="SimSun" w:hAnsi="Arial" w:cs="Arial"/>
          <w:sz w:val="20"/>
          <w:szCs w:val="20"/>
          <w:lang w:eastAsia="zh-CN"/>
        </w:rPr>
        <w:t xml:space="preserve">, pojistnou smlouvu pokrývající </w:t>
      </w:r>
      <w:r w:rsidR="00D26896">
        <w:rPr>
          <w:rFonts w:ascii="Arial" w:eastAsia="SimSun" w:hAnsi="Arial" w:cs="Arial"/>
          <w:sz w:val="20"/>
          <w:szCs w:val="20"/>
          <w:lang w:eastAsia="zh-CN"/>
        </w:rPr>
        <w:t xml:space="preserve">stavební a montážní rizika, která mohou vzniknout v průběhu provádění stavebních a/nebo montážních prací, a </w:t>
      </w:r>
      <w:r w:rsidRPr="00BB0488">
        <w:rPr>
          <w:rFonts w:ascii="Arial" w:eastAsia="SimSun" w:hAnsi="Arial" w:cs="Arial"/>
          <w:sz w:val="20"/>
          <w:szCs w:val="20"/>
          <w:lang w:eastAsia="zh-CN"/>
        </w:rPr>
        <w:t>stavební objekty, které jsou předmětem díla, na hodnotu znovuzřízení (tzv. nová cena či reprodukční hodnota), a to proti požáru a dalším živelním pohromám, proti poškození a zničení</w:t>
      </w:r>
      <w:r w:rsidR="00D26896">
        <w:rPr>
          <w:rFonts w:ascii="Arial" w:eastAsia="SimSun" w:hAnsi="Arial" w:cs="Arial"/>
          <w:sz w:val="20"/>
          <w:szCs w:val="20"/>
          <w:lang w:eastAsia="zh-CN"/>
        </w:rPr>
        <w:t>.</w:t>
      </w:r>
      <w:r w:rsidRPr="00BB0488">
        <w:rPr>
          <w:rFonts w:ascii="Arial" w:eastAsia="SimSun" w:hAnsi="Arial" w:cs="Arial"/>
          <w:sz w:val="20"/>
          <w:szCs w:val="20"/>
          <w:lang w:eastAsia="zh-CN"/>
        </w:rPr>
        <w:t xml:space="preserve"> </w:t>
      </w:r>
      <w:r w:rsidR="00D26896">
        <w:rPr>
          <w:rFonts w:ascii="Arial" w:eastAsia="SimSun" w:hAnsi="Arial" w:cs="Arial"/>
          <w:sz w:val="20"/>
          <w:szCs w:val="20"/>
          <w:lang w:eastAsia="zh-CN"/>
        </w:rPr>
        <w:t>S</w:t>
      </w:r>
      <w:r w:rsidRPr="00BB0488">
        <w:rPr>
          <w:rFonts w:ascii="Arial" w:eastAsia="SimSun" w:hAnsi="Arial" w:cs="Arial"/>
          <w:sz w:val="20"/>
          <w:szCs w:val="20"/>
          <w:lang w:eastAsia="zh-CN"/>
        </w:rPr>
        <w:t>oučasně provést vinkulaci pojistného plnění ve prospěch objednatele s právem objednatele k přijetí pojistného plnění v případě pojistné události.</w:t>
      </w:r>
    </w:p>
    <w:p w14:paraId="3F76EF5D" w14:textId="77777777" w:rsidR="004453B2" w:rsidRPr="00BB0488" w:rsidRDefault="004453B2" w:rsidP="00893267">
      <w:pPr>
        <w:numPr>
          <w:ilvl w:val="1"/>
          <w:numId w:val="14"/>
        </w:numPr>
        <w:tabs>
          <w:tab w:val="clear" w:pos="567"/>
          <w:tab w:val="num" w:pos="-5040"/>
        </w:tabs>
        <w:autoSpaceDE w:val="0"/>
        <w:autoSpaceDN w:val="0"/>
        <w:adjustRightInd w:val="0"/>
        <w:spacing w:before="60"/>
        <w:ind w:hanging="567"/>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Zhotovitel je rovněž povinen nejpozději do 10 (deseti) dnů ode dne uzavření Smlouvy uzavřít pojistnou smlouvu a </w:t>
      </w:r>
      <w:r w:rsidR="006A6ACB">
        <w:rPr>
          <w:rFonts w:ascii="Arial" w:eastAsia="SimSun" w:hAnsi="Arial" w:cs="Arial"/>
          <w:sz w:val="20"/>
          <w:szCs w:val="20"/>
          <w:lang w:eastAsia="zh-CN"/>
        </w:rPr>
        <w:t>po</w:t>
      </w:r>
      <w:r w:rsidRPr="00BB0488">
        <w:rPr>
          <w:rFonts w:ascii="Arial" w:eastAsia="SimSun" w:hAnsi="Arial" w:cs="Arial"/>
          <w:sz w:val="20"/>
          <w:szCs w:val="20"/>
          <w:lang w:eastAsia="zh-CN"/>
        </w:rPr>
        <w:t xml:space="preserve"> celou dobu provádění díla až do řádného předání díla dle čl. 11 </w:t>
      </w:r>
      <w:r w:rsidRPr="00BB0488">
        <w:rPr>
          <w:rFonts w:ascii="Arial" w:hAnsi="Arial" w:cs="Arial"/>
          <w:sz w:val="20"/>
          <w:szCs w:val="20"/>
        </w:rPr>
        <w:t>Smlouvy</w:t>
      </w:r>
      <w:r w:rsidRPr="00BB0488">
        <w:rPr>
          <w:rFonts w:ascii="Arial" w:eastAsia="SimSun" w:hAnsi="Arial" w:cs="Arial"/>
          <w:sz w:val="20"/>
          <w:szCs w:val="20"/>
          <w:lang w:eastAsia="zh-CN"/>
        </w:rPr>
        <w:t xml:space="preserve"> udržovat platné pojištění odpově</w:t>
      </w:r>
      <w:r w:rsidR="006A6ACB">
        <w:rPr>
          <w:rFonts w:ascii="Arial" w:eastAsia="SimSun" w:hAnsi="Arial" w:cs="Arial"/>
          <w:sz w:val="20"/>
          <w:szCs w:val="20"/>
          <w:lang w:eastAsia="zh-CN"/>
        </w:rPr>
        <w:t>dnosti za škodu způsobené jeho činností</w:t>
      </w:r>
      <w:r w:rsidRPr="00BB0488">
        <w:rPr>
          <w:rFonts w:ascii="Arial" w:eastAsia="SimSun" w:hAnsi="Arial" w:cs="Arial"/>
          <w:sz w:val="20"/>
          <w:szCs w:val="20"/>
          <w:lang w:eastAsia="zh-CN"/>
        </w:rPr>
        <w:t xml:space="preserve"> </w:t>
      </w:r>
      <w:r w:rsidR="006A6ACB">
        <w:rPr>
          <w:rFonts w:ascii="Arial" w:eastAsia="SimSun" w:hAnsi="Arial" w:cs="Arial"/>
          <w:sz w:val="20"/>
          <w:szCs w:val="20"/>
          <w:lang w:eastAsia="zh-CN"/>
        </w:rPr>
        <w:t xml:space="preserve">včetně možných škod způsobených pracovníky zhotovitele objednateli a </w:t>
      </w:r>
      <w:r w:rsidRPr="00BB0488">
        <w:rPr>
          <w:rFonts w:ascii="Arial" w:eastAsia="SimSun" w:hAnsi="Arial" w:cs="Arial"/>
          <w:sz w:val="20"/>
          <w:szCs w:val="20"/>
          <w:lang w:eastAsia="zh-CN"/>
        </w:rPr>
        <w:t>třetí</w:t>
      </w:r>
      <w:r w:rsidR="006A6ACB">
        <w:rPr>
          <w:rFonts w:ascii="Arial" w:eastAsia="SimSun" w:hAnsi="Arial" w:cs="Arial"/>
          <w:sz w:val="20"/>
          <w:szCs w:val="20"/>
          <w:lang w:eastAsia="zh-CN"/>
        </w:rPr>
        <w:t>m</w:t>
      </w:r>
      <w:r w:rsidRPr="00BB0488">
        <w:rPr>
          <w:rFonts w:ascii="Arial" w:eastAsia="SimSun" w:hAnsi="Arial" w:cs="Arial"/>
          <w:sz w:val="20"/>
          <w:szCs w:val="20"/>
          <w:lang w:eastAsia="zh-CN"/>
        </w:rPr>
        <w:t xml:space="preserve"> osob</w:t>
      </w:r>
      <w:r w:rsidR="006A6ACB">
        <w:rPr>
          <w:rFonts w:ascii="Arial" w:eastAsia="SimSun" w:hAnsi="Arial" w:cs="Arial"/>
          <w:sz w:val="20"/>
          <w:szCs w:val="20"/>
          <w:lang w:eastAsia="zh-CN"/>
        </w:rPr>
        <w:t>ám, a to ve výši odpovídající možným rizikům ve vztahu k charakteru stavby a jejímu okolí. S</w:t>
      </w:r>
      <w:r w:rsidRPr="00BB0488">
        <w:rPr>
          <w:rFonts w:ascii="Arial" w:eastAsia="SimSun" w:hAnsi="Arial" w:cs="Arial"/>
          <w:sz w:val="20"/>
          <w:szCs w:val="20"/>
          <w:lang w:eastAsia="zh-CN"/>
        </w:rPr>
        <w:t xml:space="preserve">oučasně </w:t>
      </w:r>
      <w:r w:rsidR="006A6ACB">
        <w:rPr>
          <w:rFonts w:ascii="Arial" w:eastAsia="SimSun" w:hAnsi="Arial" w:cs="Arial"/>
          <w:sz w:val="20"/>
          <w:szCs w:val="20"/>
          <w:lang w:eastAsia="zh-CN"/>
        </w:rPr>
        <w:t xml:space="preserve">je zhotovitel povinen </w:t>
      </w:r>
      <w:r w:rsidRPr="00BB0488">
        <w:rPr>
          <w:rFonts w:ascii="Arial" w:eastAsia="SimSun" w:hAnsi="Arial" w:cs="Arial"/>
          <w:sz w:val="20"/>
          <w:szCs w:val="20"/>
          <w:lang w:eastAsia="zh-CN"/>
        </w:rPr>
        <w:t xml:space="preserve">provést vinkulaci pojistného plnění ve prospěch objednatele s právem objednatele k přijetí pojistného plnění v případě pojistné události. </w:t>
      </w:r>
    </w:p>
    <w:p w14:paraId="50C992CF" w14:textId="77777777" w:rsidR="004453B2" w:rsidRPr="00BB0488" w:rsidRDefault="004453B2" w:rsidP="00893267">
      <w:pPr>
        <w:numPr>
          <w:ilvl w:val="1"/>
          <w:numId w:val="14"/>
        </w:numPr>
        <w:tabs>
          <w:tab w:val="clear" w:pos="567"/>
          <w:tab w:val="num" w:pos="-5040"/>
        </w:tabs>
        <w:autoSpaceDE w:val="0"/>
        <w:autoSpaceDN w:val="0"/>
        <w:adjustRightInd w:val="0"/>
        <w:spacing w:before="60"/>
        <w:ind w:hanging="567"/>
        <w:jc w:val="both"/>
        <w:rPr>
          <w:rFonts w:ascii="Arial" w:eastAsia="SimSun" w:hAnsi="Arial" w:cs="Arial"/>
          <w:sz w:val="20"/>
          <w:szCs w:val="20"/>
          <w:lang w:eastAsia="zh-CN"/>
        </w:rPr>
      </w:pPr>
      <w:r w:rsidRPr="00BB0488">
        <w:rPr>
          <w:rFonts w:ascii="Arial" w:eastAsia="SimSun" w:hAnsi="Arial" w:cs="Arial"/>
          <w:sz w:val="20"/>
          <w:szCs w:val="20"/>
          <w:lang w:eastAsia="zh-CN"/>
        </w:rPr>
        <w:t>Doklad o pojištění a vinkulaci pojistného plnění dle předchozích odstavců se zhotovitel zavazuje předložit objednateli nejpozději před zahájením provádění díla.</w:t>
      </w:r>
    </w:p>
    <w:p w14:paraId="6011E8BD" w14:textId="579DEA55" w:rsidR="004453B2" w:rsidRPr="00BB0488" w:rsidRDefault="004453B2" w:rsidP="00893267">
      <w:pPr>
        <w:numPr>
          <w:ilvl w:val="1"/>
          <w:numId w:val="14"/>
        </w:numPr>
        <w:tabs>
          <w:tab w:val="clear" w:pos="567"/>
          <w:tab w:val="num" w:pos="-5040"/>
        </w:tabs>
        <w:autoSpaceDE w:val="0"/>
        <w:autoSpaceDN w:val="0"/>
        <w:adjustRightInd w:val="0"/>
        <w:spacing w:before="60"/>
        <w:ind w:hanging="567"/>
        <w:jc w:val="both"/>
        <w:rPr>
          <w:rFonts w:ascii="Arial" w:eastAsia="SimSun" w:hAnsi="Arial" w:cs="Arial"/>
          <w:sz w:val="20"/>
          <w:szCs w:val="20"/>
          <w:lang w:eastAsia="zh-CN"/>
        </w:rPr>
      </w:pPr>
      <w:r w:rsidRPr="00BB0488">
        <w:rPr>
          <w:rFonts w:ascii="Arial" w:eastAsia="SimSun" w:hAnsi="Arial" w:cs="Arial"/>
          <w:sz w:val="20"/>
          <w:szCs w:val="20"/>
          <w:lang w:eastAsia="zh-CN"/>
        </w:rPr>
        <w:t>Zhotovitel je povinen udržovat platné pojištění i tehdy, pokud dojde ke změně v rozsahu a povaze prováděného díla; v případě změn prováděného díla je povinen pojišťovatele včas informovat a</w:t>
      </w:r>
      <w:r w:rsidR="00D55557">
        <w:rPr>
          <w:rFonts w:ascii="Arial" w:eastAsia="SimSun" w:hAnsi="Arial" w:cs="Arial"/>
          <w:sz w:val="20"/>
          <w:szCs w:val="20"/>
          <w:lang w:eastAsia="zh-CN"/>
        </w:rPr>
        <w:t> </w:t>
      </w:r>
      <w:r w:rsidRPr="00BB0488">
        <w:rPr>
          <w:rFonts w:ascii="Arial" w:eastAsia="SimSun" w:hAnsi="Arial" w:cs="Arial"/>
          <w:sz w:val="20"/>
          <w:szCs w:val="20"/>
          <w:lang w:eastAsia="zh-CN"/>
        </w:rPr>
        <w:t>případně změnit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smlouvy a</w:t>
      </w:r>
      <w:r w:rsidR="00D55557">
        <w:rPr>
          <w:rFonts w:ascii="Arial" w:eastAsia="SimSun" w:hAnsi="Arial" w:cs="Arial"/>
          <w:sz w:val="20"/>
          <w:szCs w:val="20"/>
          <w:lang w:eastAsia="zh-CN"/>
        </w:rPr>
        <w:t> </w:t>
      </w:r>
      <w:r w:rsidRPr="00BB0488">
        <w:rPr>
          <w:rFonts w:ascii="Arial" w:eastAsia="SimSun" w:hAnsi="Arial" w:cs="Arial"/>
          <w:sz w:val="20"/>
          <w:szCs w:val="20"/>
          <w:lang w:eastAsia="zh-CN"/>
        </w:rPr>
        <w:t>o</w:t>
      </w:r>
      <w:r w:rsidR="00D55557">
        <w:rPr>
          <w:rFonts w:ascii="Arial" w:eastAsia="SimSun" w:hAnsi="Arial" w:cs="Arial"/>
          <w:sz w:val="20"/>
          <w:szCs w:val="20"/>
          <w:lang w:eastAsia="zh-CN"/>
        </w:rPr>
        <w:t> </w:t>
      </w:r>
      <w:r w:rsidRPr="00BB0488">
        <w:rPr>
          <w:rFonts w:ascii="Arial" w:eastAsia="SimSun" w:hAnsi="Arial" w:cs="Arial"/>
          <w:sz w:val="20"/>
          <w:szCs w:val="20"/>
          <w:lang w:eastAsia="zh-CN"/>
        </w:rPr>
        <w:t xml:space="preserve">zaplacení pojistného. </w:t>
      </w:r>
    </w:p>
    <w:p w14:paraId="2A1A76D3" w14:textId="77777777" w:rsidR="004453B2" w:rsidRPr="00BB0488" w:rsidRDefault="004453B2" w:rsidP="00893267">
      <w:pPr>
        <w:numPr>
          <w:ilvl w:val="1"/>
          <w:numId w:val="14"/>
        </w:numPr>
        <w:tabs>
          <w:tab w:val="clear" w:pos="567"/>
          <w:tab w:val="num" w:pos="-5040"/>
        </w:tabs>
        <w:autoSpaceDE w:val="0"/>
        <w:autoSpaceDN w:val="0"/>
        <w:adjustRightInd w:val="0"/>
        <w:spacing w:before="60"/>
        <w:ind w:hanging="567"/>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V případě, že zhotovitel nesplní svou povinnost uzavřít a udržovat platné pojištění v požadovaném rozsahu nebo nepředloží objednateli ve stanoveném termínu plné znění pojistných smluv, je objednatel oprávněn uzavřít pojistné smlouvy a udržovat v platnosti takové pojištění vlastním jménem, přičemž je oprávněn s tím spojené náklady započíst na sjednané plnění zhotoviteli nebo požadovat tyto náklady po zhotoviteli přímo nebo je uplatnit z poskytnuté bankovní záruky. </w:t>
      </w:r>
    </w:p>
    <w:p w14:paraId="544D4029" w14:textId="77777777" w:rsidR="004453B2" w:rsidRPr="00BB0488" w:rsidRDefault="004453B2" w:rsidP="00893267">
      <w:pPr>
        <w:numPr>
          <w:ilvl w:val="1"/>
          <w:numId w:val="14"/>
        </w:numPr>
        <w:tabs>
          <w:tab w:val="clear" w:pos="567"/>
          <w:tab w:val="num" w:pos="-5040"/>
        </w:tabs>
        <w:autoSpaceDE w:val="0"/>
        <w:autoSpaceDN w:val="0"/>
        <w:adjustRightInd w:val="0"/>
        <w:spacing w:before="60"/>
        <w:ind w:hanging="567"/>
        <w:jc w:val="both"/>
        <w:rPr>
          <w:rFonts w:ascii="Arial" w:hAnsi="Arial" w:cs="Arial"/>
          <w:b/>
          <w:sz w:val="20"/>
          <w:szCs w:val="20"/>
        </w:rPr>
      </w:pPr>
      <w:r w:rsidRPr="00BB0488">
        <w:rPr>
          <w:rFonts w:ascii="Arial" w:eastAsia="SimSun" w:hAnsi="Arial" w:cs="Arial"/>
          <w:sz w:val="20"/>
          <w:szCs w:val="20"/>
          <w:lang w:eastAsia="zh-CN"/>
        </w:rPr>
        <w:t>Pokud zhotovitel poruší svoje povinnosti uvedené v tomto článku Smlouvy, je objednatel oprávněn odstoupit od Smlouvy.</w:t>
      </w:r>
    </w:p>
    <w:p w14:paraId="32A357FC" w14:textId="77777777" w:rsidR="004453B2" w:rsidRPr="001F77D5" w:rsidRDefault="004453B2" w:rsidP="00893267">
      <w:pPr>
        <w:numPr>
          <w:ilvl w:val="0"/>
          <w:numId w:val="3"/>
        </w:numPr>
        <w:spacing w:before="240"/>
        <w:rPr>
          <w:rFonts w:ascii="Arial" w:eastAsia="SimSun" w:hAnsi="Arial" w:cs="Arial"/>
          <w:b/>
          <w:bCs/>
          <w:sz w:val="20"/>
          <w:szCs w:val="20"/>
          <w:lang w:eastAsia="zh-CN"/>
        </w:rPr>
      </w:pPr>
      <w:r w:rsidRPr="001F77D5">
        <w:rPr>
          <w:rFonts w:ascii="Arial" w:eastAsia="SimSun" w:hAnsi="Arial" w:cs="Arial"/>
          <w:b/>
          <w:bCs/>
          <w:sz w:val="20"/>
          <w:szCs w:val="20"/>
          <w:lang w:eastAsia="zh-CN"/>
        </w:rPr>
        <w:t>Vlastnické právo a nebezpečí škody</w:t>
      </w:r>
    </w:p>
    <w:p w14:paraId="3F733863" w14:textId="77777777" w:rsidR="004453B2" w:rsidRPr="00BB0488" w:rsidRDefault="004453B2" w:rsidP="00180B14">
      <w:pPr>
        <w:numPr>
          <w:ilvl w:val="1"/>
          <w:numId w:val="15"/>
        </w:numPr>
        <w:autoSpaceDE w:val="0"/>
        <w:autoSpaceDN w:val="0"/>
        <w:adjustRightInd w:val="0"/>
        <w:spacing w:before="60"/>
        <w:ind w:hanging="567"/>
        <w:jc w:val="both"/>
        <w:rPr>
          <w:rFonts w:ascii="Arial" w:eastAsia="SimSun" w:hAnsi="Arial" w:cs="Arial"/>
          <w:sz w:val="20"/>
          <w:szCs w:val="20"/>
          <w:lang w:eastAsia="zh-CN"/>
        </w:rPr>
      </w:pPr>
      <w:r w:rsidRPr="00BB0488">
        <w:rPr>
          <w:rFonts w:ascii="Arial" w:eastAsia="SimSun" w:hAnsi="Arial" w:cs="Arial"/>
          <w:sz w:val="20"/>
          <w:szCs w:val="20"/>
          <w:lang w:eastAsia="zh-CN"/>
        </w:rPr>
        <w:t>Vlastníkem zhotovovaného díla je objednatel, a to od samého počátku. Vlastnictví k věcem, které byly zhotovitelem opatřeny k provádění díla, přechází na objednatele okamžikem jejich zabudování do díla.</w:t>
      </w:r>
    </w:p>
    <w:p w14:paraId="4246FFA3" w14:textId="35A1E616" w:rsidR="004453B2" w:rsidRPr="00BB0488" w:rsidRDefault="004453B2" w:rsidP="00893267">
      <w:pPr>
        <w:numPr>
          <w:ilvl w:val="1"/>
          <w:numId w:val="15"/>
        </w:numPr>
        <w:tabs>
          <w:tab w:val="clear" w:pos="567"/>
          <w:tab w:val="num" w:pos="-5040"/>
        </w:tabs>
        <w:autoSpaceDE w:val="0"/>
        <w:autoSpaceDN w:val="0"/>
        <w:adjustRightInd w:val="0"/>
        <w:spacing w:before="60"/>
        <w:ind w:hanging="567"/>
        <w:jc w:val="both"/>
        <w:rPr>
          <w:rFonts w:ascii="Arial" w:eastAsia="SimSun" w:hAnsi="Arial" w:cs="Arial"/>
          <w:sz w:val="20"/>
          <w:szCs w:val="20"/>
          <w:lang w:eastAsia="zh-CN"/>
        </w:rPr>
      </w:pPr>
      <w:r w:rsidRPr="00BB0488">
        <w:rPr>
          <w:rFonts w:ascii="Arial" w:eastAsia="SimSun" w:hAnsi="Arial" w:cs="Arial"/>
          <w:sz w:val="20"/>
          <w:szCs w:val="20"/>
          <w:lang w:eastAsia="zh-CN"/>
        </w:rPr>
        <w:t>Po dobu provádění díla nese nebezpečí škody na předmětu díla, jakož i na věcech opatřených k</w:t>
      </w:r>
      <w:r w:rsidR="00D55557">
        <w:rPr>
          <w:rFonts w:ascii="Arial" w:eastAsia="SimSun" w:hAnsi="Arial" w:cs="Arial"/>
          <w:sz w:val="20"/>
          <w:szCs w:val="20"/>
          <w:lang w:eastAsia="zh-CN"/>
        </w:rPr>
        <w:t> </w:t>
      </w:r>
      <w:r w:rsidRPr="00BB0488">
        <w:rPr>
          <w:rFonts w:ascii="Arial" w:eastAsia="SimSun" w:hAnsi="Arial" w:cs="Arial"/>
          <w:sz w:val="20"/>
          <w:szCs w:val="20"/>
          <w:lang w:eastAsia="zh-CN"/>
        </w:rPr>
        <w:t>provádění díla, zhotovitel; tato nebezpečí přecházejí na objednatele po předání a převzetí díla.</w:t>
      </w:r>
    </w:p>
    <w:p w14:paraId="38C9E99B" w14:textId="1217C831" w:rsidR="004453B2" w:rsidRPr="00BB0488" w:rsidRDefault="004453B2" w:rsidP="00893267">
      <w:pPr>
        <w:numPr>
          <w:ilvl w:val="1"/>
          <w:numId w:val="15"/>
        </w:numPr>
        <w:tabs>
          <w:tab w:val="clear" w:pos="567"/>
          <w:tab w:val="num" w:pos="-5040"/>
        </w:tabs>
        <w:autoSpaceDE w:val="0"/>
        <w:autoSpaceDN w:val="0"/>
        <w:adjustRightInd w:val="0"/>
        <w:spacing w:before="60"/>
        <w:ind w:hanging="567"/>
        <w:jc w:val="both"/>
        <w:rPr>
          <w:rFonts w:ascii="Arial" w:hAnsi="Arial" w:cs="Arial"/>
          <w:b/>
          <w:sz w:val="20"/>
          <w:szCs w:val="20"/>
        </w:rPr>
      </w:pPr>
      <w:r w:rsidRPr="00BB0488">
        <w:rPr>
          <w:rFonts w:ascii="Arial" w:eastAsia="SimSun" w:hAnsi="Arial" w:cs="Arial"/>
          <w:sz w:val="20"/>
          <w:szCs w:val="20"/>
          <w:lang w:eastAsia="zh-CN"/>
        </w:rPr>
        <w:t>Zhotovitel se zavazuje provést veškerá opatření k prevenci vzniku škod podle předcházejícího odstavce tohoto článku, zejména zabezpečit ostrahu místa provádění díla a plnit další povinnosti, k</w:t>
      </w:r>
      <w:r w:rsidR="00D55557">
        <w:rPr>
          <w:rFonts w:ascii="Arial" w:eastAsia="SimSun" w:hAnsi="Arial" w:cs="Arial"/>
          <w:sz w:val="20"/>
          <w:szCs w:val="20"/>
          <w:lang w:eastAsia="zh-CN"/>
        </w:rPr>
        <w:t> </w:t>
      </w:r>
      <w:r w:rsidRPr="00BB0488">
        <w:rPr>
          <w:rFonts w:ascii="Arial" w:eastAsia="SimSun" w:hAnsi="Arial" w:cs="Arial"/>
          <w:sz w:val="20"/>
          <w:szCs w:val="20"/>
          <w:lang w:eastAsia="zh-CN"/>
        </w:rPr>
        <w:t>nimž se při provádění díla zavázal.</w:t>
      </w:r>
    </w:p>
    <w:p w14:paraId="3513AD89" w14:textId="77777777" w:rsidR="004453B2" w:rsidRPr="00BB0488" w:rsidRDefault="004453B2" w:rsidP="00893267">
      <w:pPr>
        <w:numPr>
          <w:ilvl w:val="0"/>
          <w:numId w:val="3"/>
        </w:numPr>
        <w:spacing w:before="240"/>
        <w:rPr>
          <w:rFonts w:ascii="Arial" w:hAnsi="Arial" w:cs="Arial"/>
          <w:b/>
          <w:sz w:val="20"/>
          <w:szCs w:val="20"/>
        </w:rPr>
      </w:pPr>
      <w:r w:rsidRPr="00BB0488">
        <w:rPr>
          <w:rFonts w:ascii="Arial" w:hAnsi="Arial" w:cs="Arial"/>
          <w:b/>
          <w:sz w:val="20"/>
          <w:szCs w:val="20"/>
        </w:rPr>
        <w:t>Odstoupení od Smlouvy</w:t>
      </w:r>
    </w:p>
    <w:p w14:paraId="4EF52C85" w14:textId="77777777" w:rsidR="004453B2" w:rsidRPr="00BB0488" w:rsidRDefault="004453B2" w:rsidP="00893267">
      <w:pPr>
        <w:numPr>
          <w:ilvl w:val="1"/>
          <w:numId w:val="16"/>
        </w:numPr>
        <w:autoSpaceDE w:val="0"/>
        <w:autoSpaceDN w:val="0"/>
        <w:adjustRightInd w:val="0"/>
        <w:spacing w:before="60"/>
        <w:jc w:val="both"/>
        <w:rPr>
          <w:rFonts w:ascii="Arial" w:hAnsi="Arial" w:cs="Arial"/>
          <w:sz w:val="20"/>
          <w:szCs w:val="20"/>
        </w:rPr>
      </w:pPr>
      <w:r w:rsidRPr="00BB0488">
        <w:rPr>
          <w:rFonts w:ascii="Arial" w:hAnsi="Arial" w:cs="Arial"/>
          <w:sz w:val="20"/>
          <w:szCs w:val="20"/>
        </w:rPr>
        <w:t xml:space="preserve">Jestliže zhotovitel nebude provádět práci v souladu se Smlouvou nebo bude zanedbávat plnění svých závazků tak závažným způsobem, že to ovlivní provádění prací, může objednatel prostřednictvím oznámení požadovat na zhotoviteli odstranění takového neplnění nebo zanedbání. </w:t>
      </w:r>
    </w:p>
    <w:p w14:paraId="2EB9DCA9" w14:textId="68C82045" w:rsidR="004453B2" w:rsidRPr="00BB0488" w:rsidRDefault="004453B2" w:rsidP="004453B2">
      <w:pPr>
        <w:spacing w:before="60"/>
        <w:ind w:left="567"/>
        <w:jc w:val="both"/>
        <w:rPr>
          <w:rFonts w:ascii="Arial" w:hAnsi="Arial" w:cs="Arial"/>
          <w:sz w:val="20"/>
          <w:szCs w:val="20"/>
        </w:rPr>
      </w:pPr>
      <w:r w:rsidRPr="00BB0488">
        <w:rPr>
          <w:rFonts w:ascii="Arial" w:hAnsi="Arial" w:cs="Arial"/>
          <w:sz w:val="20"/>
          <w:szCs w:val="20"/>
        </w:rPr>
        <w:t>Jestliže zhotovitel nebude plnit v přiměřené době od oznámení objednatele, může objednatel po 20</w:t>
      </w:r>
      <w:r w:rsidR="00D55557">
        <w:rPr>
          <w:rFonts w:ascii="Arial" w:hAnsi="Arial" w:cs="Arial"/>
          <w:sz w:val="20"/>
          <w:szCs w:val="20"/>
        </w:rPr>
        <w:t> </w:t>
      </w:r>
      <w:r w:rsidRPr="00BB0488">
        <w:rPr>
          <w:rFonts w:ascii="Arial" w:hAnsi="Arial" w:cs="Arial"/>
          <w:sz w:val="20"/>
          <w:szCs w:val="20"/>
        </w:rPr>
        <w:t>(dvaceti) dnech od zaslání oznámení od Smlouvy odstoupit. Po takovémto ukončení musí objednatel spolu se zhotovitelem co možná nejdříve ověřit hodnotu provedených prací a všech dlužných částek k termínu odstoupení a tento dlužný závazek si vzájemně potvrdit.</w:t>
      </w:r>
    </w:p>
    <w:p w14:paraId="2B52F9EA" w14:textId="77777777" w:rsidR="004453B2" w:rsidRPr="00BB0488" w:rsidRDefault="004453B2" w:rsidP="00893267">
      <w:pPr>
        <w:numPr>
          <w:ilvl w:val="1"/>
          <w:numId w:val="16"/>
        </w:numPr>
        <w:tabs>
          <w:tab w:val="clear" w:pos="567"/>
          <w:tab w:val="num" w:pos="-5040"/>
        </w:tabs>
        <w:autoSpaceDE w:val="0"/>
        <w:autoSpaceDN w:val="0"/>
        <w:adjustRightInd w:val="0"/>
        <w:spacing w:before="60"/>
        <w:jc w:val="both"/>
        <w:rPr>
          <w:rFonts w:ascii="Arial" w:hAnsi="Arial" w:cs="Arial"/>
          <w:sz w:val="20"/>
          <w:szCs w:val="20"/>
        </w:rPr>
      </w:pPr>
      <w:r w:rsidRPr="00BB0488">
        <w:rPr>
          <w:rFonts w:ascii="Arial" w:hAnsi="Arial" w:cs="Arial"/>
          <w:sz w:val="20"/>
          <w:szCs w:val="20"/>
        </w:rPr>
        <w:t>Objednatel je oprávněn, mimo dalších případů uvedených ve Smlouvě, písemně odstoupit od Smlouvy, pokud zhotovitel:</w:t>
      </w:r>
    </w:p>
    <w:p w14:paraId="294A5A87" w14:textId="77777777" w:rsidR="004453B2" w:rsidRPr="00BB0488" w:rsidRDefault="004453B2" w:rsidP="00893267">
      <w:pPr>
        <w:numPr>
          <w:ilvl w:val="2"/>
          <w:numId w:val="4"/>
        </w:numPr>
        <w:autoSpaceDE w:val="0"/>
        <w:autoSpaceDN w:val="0"/>
        <w:adjustRightInd w:val="0"/>
        <w:spacing w:before="60"/>
        <w:ind w:left="720" w:hanging="153"/>
        <w:jc w:val="both"/>
        <w:rPr>
          <w:rFonts w:ascii="Arial" w:eastAsia="SimSun" w:hAnsi="Arial" w:cs="Arial"/>
          <w:sz w:val="20"/>
          <w:szCs w:val="20"/>
          <w:lang w:eastAsia="zh-CN"/>
        </w:rPr>
      </w:pPr>
      <w:r w:rsidRPr="00BB0488">
        <w:rPr>
          <w:rFonts w:ascii="Arial" w:eastAsia="SimSun" w:hAnsi="Arial" w:cs="Arial"/>
          <w:sz w:val="20"/>
          <w:szCs w:val="20"/>
          <w:lang w:eastAsia="zh-CN"/>
        </w:rPr>
        <w:lastRenderedPageBreak/>
        <w:t>nezahájí z důvodů ležících na jeho straně provádění díla do 15 dnů od termínu zahájení díla sjednaného v této Smlouvě nebo termínu předání staveniště sjednaného v této Smlouvě, podle toho, který termín nastane později,</w:t>
      </w:r>
    </w:p>
    <w:p w14:paraId="247FC2B0" w14:textId="4BC48031" w:rsidR="004453B2" w:rsidRPr="00BB0488" w:rsidRDefault="004453B2" w:rsidP="00893267">
      <w:pPr>
        <w:numPr>
          <w:ilvl w:val="2"/>
          <w:numId w:val="4"/>
        </w:numPr>
        <w:autoSpaceDE w:val="0"/>
        <w:autoSpaceDN w:val="0"/>
        <w:adjustRightInd w:val="0"/>
        <w:spacing w:before="60"/>
        <w:ind w:left="720" w:hanging="153"/>
        <w:jc w:val="both"/>
        <w:rPr>
          <w:rFonts w:ascii="Arial" w:eastAsia="SimSun" w:hAnsi="Arial" w:cs="Arial"/>
          <w:sz w:val="20"/>
          <w:szCs w:val="20"/>
          <w:lang w:eastAsia="zh-CN"/>
        </w:rPr>
      </w:pPr>
      <w:r w:rsidRPr="00BB0488">
        <w:rPr>
          <w:rFonts w:ascii="Arial" w:eastAsia="SimSun" w:hAnsi="Arial" w:cs="Arial"/>
          <w:sz w:val="20"/>
          <w:szCs w:val="20"/>
          <w:lang w:eastAsia="zh-CN"/>
        </w:rPr>
        <w:t>je v prodlení s jednotlivými termíny specifikovanými v článku 4 této smlouvy po dobu delší než 10</w:t>
      </w:r>
      <w:r w:rsidR="00D55557">
        <w:rPr>
          <w:rFonts w:ascii="Arial" w:eastAsia="SimSun" w:hAnsi="Arial" w:cs="Arial"/>
          <w:sz w:val="20"/>
          <w:szCs w:val="20"/>
          <w:lang w:eastAsia="zh-CN"/>
        </w:rPr>
        <w:t> </w:t>
      </w:r>
      <w:r w:rsidRPr="00BB0488">
        <w:rPr>
          <w:rFonts w:ascii="Arial" w:eastAsia="SimSun" w:hAnsi="Arial" w:cs="Arial"/>
          <w:sz w:val="20"/>
          <w:szCs w:val="20"/>
          <w:lang w:eastAsia="zh-CN"/>
        </w:rPr>
        <w:t xml:space="preserve">dnů, </w:t>
      </w:r>
    </w:p>
    <w:p w14:paraId="545CA504" w14:textId="77777777" w:rsidR="004453B2" w:rsidRPr="00BB0488" w:rsidRDefault="004453B2" w:rsidP="00893267">
      <w:pPr>
        <w:numPr>
          <w:ilvl w:val="2"/>
          <w:numId w:val="4"/>
        </w:numPr>
        <w:autoSpaceDE w:val="0"/>
        <w:autoSpaceDN w:val="0"/>
        <w:adjustRightInd w:val="0"/>
        <w:spacing w:before="60"/>
        <w:ind w:left="720" w:hanging="153"/>
        <w:jc w:val="both"/>
        <w:rPr>
          <w:rFonts w:ascii="Arial" w:eastAsia="SimSun" w:hAnsi="Arial" w:cs="Arial"/>
          <w:sz w:val="20"/>
          <w:szCs w:val="20"/>
          <w:lang w:eastAsia="zh-CN"/>
        </w:rPr>
      </w:pPr>
      <w:r w:rsidRPr="00BB0488">
        <w:rPr>
          <w:rFonts w:ascii="Arial" w:eastAsia="SimSun" w:hAnsi="Arial" w:cs="Arial"/>
          <w:sz w:val="20"/>
          <w:szCs w:val="20"/>
          <w:lang w:eastAsia="zh-CN"/>
        </w:rPr>
        <w:t>je v prodlení s dokončením díla po dobu delší než 15 dnů,</w:t>
      </w:r>
    </w:p>
    <w:p w14:paraId="01336472" w14:textId="77777777" w:rsidR="004453B2" w:rsidRPr="00BB0488" w:rsidRDefault="004453B2" w:rsidP="00893267">
      <w:pPr>
        <w:numPr>
          <w:ilvl w:val="2"/>
          <w:numId w:val="4"/>
        </w:numPr>
        <w:autoSpaceDE w:val="0"/>
        <w:autoSpaceDN w:val="0"/>
        <w:adjustRightInd w:val="0"/>
        <w:spacing w:before="60"/>
        <w:ind w:left="720" w:hanging="153"/>
        <w:jc w:val="both"/>
        <w:rPr>
          <w:rFonts w:ascii="Arial" w:eastAsia="SimSun" w:hAnsi="Arial" w:cs="Arial"/>
          <w:sz w:val="20"/>
          <w:szCs w:val="20"/>
          <w:lang w:eastAsia="zh-CN"/>
        </w:rPr>
      </w:pPr>
      <w:r w:rsidRPr="00BB0488">
        <w:rPr>
          <w:rFonts w:ascii="Arial" w:eastAsia="SimSun" w:hAnsi="Arial" w:cs="Arial"/>
          <w:sz w:val="20"/>
          <w:szCs w:val="20"/>
          <w:lang w:eastAsia="zh-CN"/>
        </w:rPr>
        <w:t>neodstraní v průběhu provádění díla vady zjištěné objednatelem a uvedené v zápisu z kontrolního dne, a to ani v dodatečné lhůtě stanovené písemně objednatelem,</w:t>
      </w:r>
    </w:p>
    <w:p w14:paraId="2BA122A9" w14:textId="77777777" w:rsidR="004453B2" w:rsidRPr="00BB0488" w:rsidRDefault="004453B2" w:rsidP="00893267">
      <w:pPr>
        <w:numPr>
          <w:ilvl w:val="2"/>
          <w:numId w:val="4"/>
        </w:numPr>
        <w:autoSpaceDE w:val="0"/>
        <w:autoSpaceDN w:val="0"/>
        <w:adjustRightInd w:val="0"/>
        <w:spacing w:before="60"/>
        <w:ind w:left="720" w:hanging="153"/>
        <w:jc w:val="both"/>
        <w:rPr>
          <w:rFonts w:ascii="Arial" w:eastAsia="SimSun" w:hAnsi="Arial" w:cs="Arial"/>
          <w:sz w:val="20"/>
          <w:szCs w:val="20"/>
          <w:lang w:eastAsia="zh-CN"/>
        </w:rPr>
      </w:pPr>
      <w:r w:rsidRPr="00BB0488">
        <w:rPr>
          <w:rFonts w:ascii="Arial" w:eastAsia="SimSun" w:hAnsi="Arial" w:cs="Arial"/>
          <w:sz w:val="20"/>
          <w:szCs w:val="20"/>
          <w:lang w:eastAsia="zh-CN"/>
        </w:rPr>
        <w:t>neoprávněně přeruší provádění díla po dobu delší než 10 dnů,</w:t>
      </w:r>
    </w:p>
    <w:p w14:paraId="5FBB7E8B" w14:textId="7E5C0B56" w:rsidR="004453B2" w:rsidRPr="00BB0488" w:rsidRDefault="004453B2" w:rsidP="00893267">
      <w:pPr>
        <w:numPr>
          <w:ilvl w:val="2"/>
          <w:numId w:val="4"/>
        </w:numPr>
        <w:autoSpaceDE w:val="0"/>
        <w:autoSpaceDN w:val="0"/>
        <w:adjustRightInd w:val="0"/>
        <w:spacing w:before="60"/>
        <w:ind w:left="720" w:hanging="153"/>
        <w:jc w:val="both"/>
        <w:rPr>
          <w:rFonts w:ascii="Arial" w:eastAsia="SimSun" w:hAnsi="Arial" w:cs="Arial"/>
          <w:sz w:val="20"/>
          <w:szCs w:val="20"/>
          <w:lang w:eastAsia="zh-CN"/>
        </w:rPr>
      </w:pPr>
      <w:r w:rsidRPr="00BB0488">
        <w:rPr>
          <w:rFonts w:ascii="Arial" w:eastAsia="SimSun" w:hAnsi="Arial" w:cs="Arial"/>
          <w:sz w:val="20"/>
          <w:szCs w:val="20"/>
          <w:lang w:eastAsia="zh-CN"/>
        </w:rPr>
        <w:t>přes písemné upozornění objednatele provádí dílo s nedostatečnou odbornou péčí, v rozporu s</w:t>
      </w:r>
      <w:r w:rsidR="00D55557">
        <w:rPr>
          <w:rFonts w:ascii="Arial" w:eastAsia="SimSun" w:hAnsi="Arial" w:cs="Arial"/>
          <w:sz w:val="20"/>
          <w:szCs w:val="20"/>
          <w:lang w:eastAsia="zh-CN"/>
        </w:rPr>
        <w:t> </w:t>
      </w:r>
      <w:r w:rsidRPr="00BB0488">
        <w:rPr>
          <w:rFonts w:ascii="Arial" w:eastAsia="SimSun" w:hAnsi="Arial" w:cs="Arial"/>
          <w:sz w:val="20"/>
          <w:szCs w:val="20"/>
          <w:lang w:eastAsia="zh-CN"/>
        </w:rPr>
        <w:t>projektovou dokumentací, platnými technickými normami, obecně závaznými právními předpisy, případně pokyny objednatele,</w:t>
      </w:r>
    </w:p>
    <w:p w14:paraId="36F274F9" w14:textId="77777777" w:rsidR="004453B2" w:rsidRPr="00BB0488" w:rsidRDefault="004453B2" w:rsidP="00893267">
      <w:pPr>
        <w:numPr>
          <w:ilvl w:val="2"/>
          <w:numId w:val="4"/>
        </w:numPr>
        <w:autoSpaceDE w:val="0"/>
        <w:autoSpaceDN w:val="0"/>
        <w:adjustRightInd w:val="0"/>
        <w:spacing w:before="60"/>
        <w:ind w:left="720" w:hanging="153"/>
        <w:jc w:val="both"/>
        <w:rPr>
          <w:rFonts w:ascii="Arial" w:eastAsia="SimSun" w:hAnsi="Arial" w:cs="Arial"/>
          <w:sz w:val="20"/>
          <w:szCs w:val="20"/>
          <w:lang w:eastAsia="zh-CN"/>
        </w:rPr>
      </w:pPr>
      <w:r w:rsidRPr="00BB0488">
        <w:rPr>
          <w:rFonts w:ascii="Arial" w:eastAsia="SimSun" w:hAnsi="Arial" w:cs="Arial"/>
          <w:sz w:val="20"/>
          <w:szCs w:val="20"/>
          <w:lang w:eastAsia="zh-CN"/>
        </w:rPr>
        <w:t>poruší svoje povinnosti sjednané v článku 12. Smlouvy,</w:t>
      </w:r>
    </w:p>
    <w:p w14:paraId="0E7E47C8" w14:textId="299E0C8B" w:rsidR="004453B2" w:rsidRPr="00BB0488" w:rsidRDefault="004453B2" w:rsidP="00893267">
      <w:pPr>
        <w:numPr>
          <w:ilvl w:val="2"/>
          <w:numId w:val="4"/>
        </w:numPr>
        <w:autoSpaceDE w:val="0"/>
        <w:autoSpaceDN w:val="0"/>
        <w:adjustRightInd w:val="0"/>
        <w:spacing w:before="60"/>
        <w:ind w:left="720" w:hanging="153"/>
        <w:jc w:val="both"/>
        <w:rPr>
          <w:rFonts w:ascii="Arial" w:hAnsi="Arial" w:cs="Arial"/>
          <w:sz w:val="20"/>
          <w:szCs w:val="20"/>
        </w:rPr>
      </w:pPr>
      <w:r w:rsidRPr="00BB0488">
        <w:rPr>
          <w:rFonts w:ascii="Arial" w:eastAsia="SimSun" w:hAnsi="Arial" w:cs="Arial"/>
          <w:sz w:val="20"/>
          <w:szCs w:val="20"/>
          <w:lang w:eastAsia="zh-CN"/>
        </w:rPr>
        <w:t>bude dlužníkem, u nějž bude v zahájeném insolvenčním řízení zjištěn úpadek a rozhodnuto o</w:t>
      </w:r>
      <w:r w:rsidR="00D55557">
        <w:rPr>
          <w:rFonts w:ascii="Arial" w:eastAsia="SimSun" w:hAnsi="Arial" w:cs="Arial"/>
          <w:sz w:val="20"/>
          <w:szCs w:val="20"/>
          <w:lang w:eastAsia="zh-CN"/>
        </w:rPr>
        <w:t> </w:t>
      </w:r>
      <w:r w:rsidRPr="00BB0488">
        <w:rPr>
          <w:rFonts w:ascii="Arial" w:eastAsia="SimSun" w:hAnsi="Arial" w:cs="Arial"/>
          <w:sz w:val="20"/>
          <w:szCs w:val="20"/>
          <w:lang w:eastAsia="zh-CN"/>
        </w:rPr>
        <w:t>konkurzu,</w:t>
      </w:r>
    </w:p>
    <w:p w14:paraId="1D947689" w14:textId="77777777" w:rsidR="004453B2" w:rsidRPr="00BB0488" w:rsidRDefault="004453B2" w:rsidP="00893267">
      <w:pPr>
        <w:numPr>
          <w:ilvl w:val="2"/>
          <w:numId w:val="4"/>
        </w:numPr>
        <w:autoSpaceDE w:val="0"/>
        <w:autoSpaceDN w:val="0"/>
        <w:adjustRightInd w:val="0"/>
        <w:spacing w:before="60"/>
        <w:ind w:left="720" w:hanging="153"/>
        <w:jc w:val="both"/>
        <w:rPr>
          <w:rFonts w:ascii="Arial" w:hAnsi="Arial" w:cs="Arial"/>
          <w:sz w:val="20"/>
          <w:szCs w:val="20"/>
        </w:rPr>
      </w:pPr>
      <w:r w:rsidRPr="00BB0488">
        <w:rPr>
          <w:rFonts w:ascii="Arial" w:eastAsia="SimSun" w:hAnsi="Arial" w:cs="Arial"/>
          <w:sz w:val="20"/>
          <w:szCs w:val="20"/>
          <w:lang w:eastAsia="zh-CN"/>
        </w:rPr>
        <w:t>vstoupí do likvidace.</w:t>
      </w:r>
    </w:p>
    <w:p w14:paraId="6394260E" w14:textId="77777777" w:rsidR="004453B2" w:rsidRPr="00BB0488" w:rsidRDefault="004453B2" w:rsidP="00893267">
      <w:pPr>
        <w:numPr>
          <w:ilvl w:val="1"/>
          <w:numId w:val="16"/>
        </w:numPr>
        <w:autoSpaceDE w:val="0"/>
        <w:autoSpaceDN w:val="0"/>
        <w:adjustRightInd w:val="0"/>
        <w:spacing w:before="60"/>
        <w:jc w:val="both"/>
        <w:rPr>
          <w:rFonts w:ascii="Arial" w:hAnsi="Arial" w:cs="Arial"/>
          <w:sz w:val="20"/>
          <w:szCs w:val="20"/>
        </w:rPr>
      </w:pPr>
      <w:r w:rsidRPr="00BB0488">
        <w:rPr>
          <w:rFonts w:ascii="Arial" w:hAnsi="Arial" w:cs="Arial"/>
          <w:sz w:val="20"/>
          <w:szCs w:val="20"/>
        </w:rPr>
        <w:t>Zhotovitel může od Smlouvy odstoupit v případě, že</w:t>
      </w:r>
    </w:p>
    <w:p w14:paraId="4584E172" w14:textId="77777777" w:rsidR="004453B2" w:rsidRPr="00BB0488" w:rsidRDefault="004453B2" w:rsidP="00893267">
      <w:pPr>
        <w:numPr>
          <w:ilvl w:val="2"/>
          <w:numId w:val="4"/>
        </w:numPr>
        <w:autoSpaceDE w:val="0"/>
        <w:autoSpaceDN w:val="0"/>
        <w:adjustRightInd w:val="0"/>
        <w:spacing w:before="60"/>
        <w:ind w:left="720" w:hanging="153"/>
        <w:jc w:val="both"/>
        <w:rPr>
          <w:rFonts w:ascii="Arial" w:hAnsi="Arial" w:cs="Arial"/>
          <w:sz w:val="20"/>
          <w:szCs w:val="20"/>
        </w:rPr>
      </w:pPr>
      <w:r w:rsidRPr="00BB0488">
        <w:rPr>
          <w:rFonts w:ascii="Arial" w:hAnsi="Arial" w:cs="Arial"/>
          <w:sz w:val="20"/>
          <w:szCs w:val="20"/>
        </w:rPr>
        <w:t>objednatel opomene vykonat svou povinnost, a tím způsobí zhotovitelovu neschopnost provést smluvený výkon. Odstoupení je přípustné teprve tehdy, když zhotovitel písemně navrhl objednateli přiměřenou lhůtu ke splnění závazku a ta neúspěšně uplynula,</w:t>
      </w:r>
    </w:p>
    <w:p w14:paraId="15C99DA5" w14:textId="77777777" w:rsidR="004453B2" w:rsidRPr="00BB0488" w:rsidRDefault="004453B2" w:rsidP="00893267">
      <w:pPr>
        <w:numPr>
          <w:ilvl w:val="2"/>
          <w:numId w:val="4"/>
        </w:numPr>
        <w:autoSpaceDE w:val="0"/>
        <w:autoSpaceDN w:val="0"/>
        <w:adjustRightInd w:val="0"/>
        <w:spacing w:before="60"/>
        <w:ind w:left="720" w:hanging="153"/>
        <w:jc w:val="both"/>
        <w:rPr>
          <w:rFonts w:ascii="Arial" w:hAnsi="Arial" w:cs="Arial"/>
          <w:sz w:val="20"/>
          <w:szCs w:val="20"/>
        </w:rPr>
      </w:pPr>
      <w:r w:rsidRPr="00BB0488">
        <w:rPr>
          <w:rFonts w:ascii="Arial" w:hAnsi="Arial" w:cs="Arial"/>
          <w:sz w:val="20"/>
          <w:szCs w:val="20"/>
        </w:rPr>
        <w:t>objednatel splatnou platbu neprovede nebo se jinak dostane do prodlení s úhradou oproti dohodnutým platebním podmínkám. Odstoupení je přípustné teprve tehdy, když objednatel neuhradil sjednanou platbu ani po uplynutí lhůty 30 (třiceti) dnů od splatnosti sjednané platby, pokud nebude dohodnuto jinak.</w:t>
      </w:r>
    </w:p>
    <w:p w14:paraId="72B18480" w14:textId="77777777" w:rsidR="004453B2" w:rsidRPr="00BB0488" w:rsidRDefault="004453B2" w:rsidP="00893267">
      <w:pPr>
        <w:numPr>
          <w:ilvl w:val="1"/>
          <w:numId w:val="16"/>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Každá ze smluvních stran je oprávněna písemně odstoupit od Smlouvy, pokud z důvodu vyšší moci bude zcela a na dobu delší než 30 dnů znemožněno některé ze smluvních stran plnit své závazky ze Smlouvy.</w:t>
      </w:r>
      <w:r w:rsidRPr="00BB0488">
        <w:rPr>
          <w:rFonts w:ascii="Arial" w:hAnsi="Arial" w:cs="Arial"/>
          <w:sz w:val="20"/>
          <w:szCs w:val="20"/>
        </w:rPr>
        <w:t xml:space="preserve"> </w:t>
      </w:r>
    </w:p>
    <w:p w14:paraId="1F35203B" w14:textId="77777777" w:rsidR="004453B2" w:rsidRPr="00BB0488" w:rsidRDefault="004453B2" w:rsidP="00893267">
      <w:pPr>
        <w:numPr>
          <w:ilvl w:val="1"/>
          <w:numId w:val="16"/>
        </w:numPr>
        <w:autoSpaceDE w:val="0"/>
        <w:autoSpaceDN w:val="0"/>
        <w:adjustRightInd w:val="0"/>
        <w:spacing w:before="60"/>
        <w:jc w:val="both"/>
        <w:rPr>
          <w:rFonts w:ascii="Arial" w:eastAsia="SimSun" w:hAnsi="Arial" w:cs="Arial"/>
          <w:sz w:val="20"/>
          <w:szCs w:val="20"/>
          <w:lang w:eastAsia="zh-CN"/>
        </w:rPr>
      </w:pPr>
      <w:r w:rsidRPr="00BB0488">
        <w:rPr>
          <w:rFonts w:ascii="Arial" w:hAnsi="Arial" w:cs="Arial"/>
          <w:sz w:val="20"/>
          <w:szCs w:val="20"/>
        </w:rPr>
        <w:t xml:space="preserve">Každá ze smluvních má právo odstoupit od Smlouvy v případě, že objednatel nevyzve písemně zhotovitele k předání staveniště ve lhůtě 12 měsíců od podepsání Smlouvy. Odstoupení od Smlouvy v takovém případě nepodléhá žádným sankcím a nevykazuje žádné nároky ani závazky vůči druhé straně. </w:t>
      </w:r>
    </w:p>
    <w:p w14:paraId="5422497B" w14:textId="77777777" w:rsidR="004453B2" w:rsidRPr="00BB0488" w:rsidRDefault="004453B2" w:rsidP="00893267">
      <w:pPr>
        <w:numPr>
          <w:ilvl w:val="1"/>
          <w:numId w:val="16"/>
        </w:numPr>
        <w:autoSpaceDE w:val="0"/>
        <w:autoSpaceDN w:val="0"/>
        <w:adjustRightInd w:val="0"/>
        <w:spacing w:before="60"/>
        <w:jc w:val="both"/>
        <w:rPr>
          <w:rFonts w:ascii="Arial" w:hAnsi="Arial" w:cs="Arial"/>
          <w:sz w:val="20"/>
          <w:szCs w:val="20"/>
        </w:rPr>
      </w:pPr>
      <w:r w:rsidRPr="00BB0488">
        <w:rPr>
          <w:rFonts w:ascii="Arial" w:hAnsi="Arial" w:cs="Arial"/>
          <w:sz w:val="20"/>
          <w:szCs w:val="20"/>
        </w:rPr>
        <w:t>Účinky odstoupení nastávají dnem doručení písemného projevu vůle od Smlouvy odstoupit druhé straně. V pochybnostech se má za to, že oznámení bylo doručeno třetím dnem ode dne jeho odeslání na poslední známou adresu.</w:t>
      </w:r>
    </w:p>
    <w:p w14:paraId="4269C98D" w14:textId="77777777" w:rsidR="004453B2" w:rsidRPr="00BB0488" w:rsidRDefault="004453B2" w:rsidP="00893267">
      <w:pPr>
        <w:numPr>
          <w:ilvl w:val="0"/>
          <w:numId w:val="3"/>
        </w:numPr>
        <w:spacing w:before="240"/>
        <w:rPr>
          <w:rFonts w:ascii="Arial" w:hAnsi="Arial" w:cs="Arial"/>
          <w:sz w:val="20"/>
          <w:szCs w:val="20"/>
        </w:rPr>
      </w:pPr>
      <w:r w:rsidRPr="00BB0488">
        <w:rPr>
          <w:rFonts w:ascii="Arial" w:hAnsi="Arial" w:cs="Arial"/>
          <w:b/>
          <w:sz w:val="20"/>
          <w:szCs w:val="20"/>
        </w:rPr>
        <w:t xml:space="preserve">Smluvní pokuty    </w:t>
      </w:r>
    </w:p>
    <w:p w14:paraId="6F660634" w14:textId="77777777" w:rsidR="004453B2" w:rsidRPr="00BB0488" w:rsidRDefault="004453B2" w:rsidP="00893267">
      <w:pPr>
        <w:numPr>
          <w:ilvl w:val="1"/>
          <w:numId w:val="13"/>
        </w:numPr>
        <w:tabs>
          <w:tab w:val="clear" w:pos="567"/>
        </w:tabs>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Smluvní strany se dohodly, že budou uplatněny oprávněnou stranou z titulu neplnění níže uvedených závazků ze Smlouvy, tyto smluvní pokuty:</w:t>
      </w:r>
    </w:p>
    <w:p w14:paraId="3808ECE1" w14:textId="5926FB18" w:rsidR="004453B2" w:rsidRPr="00BB0488" w:rsidRDefault="004453B2" w:rsidP="00893267">
      <w:pPr>
        <w:numPr>
          <w:ilvl w:val="2"/>
          <w:numId w:val="6"/>
        </w:numPr>
        <w:tabs>
          <w:tab w:val="clear" w:pos="862"/>
        </w:tabs>
        <w:autoSpaceDE w:val="0"/>
        <w:autoSpaceDN w:val="0"/>
        <w:adjustRightInd w:val="0"/>
        <w:spacing w:before="60"/>
        <w:ind w:left="1418" w:hanging="851"/>
        <w:jc w:val="both"/>
        <w:rPr>
          <w:rFonts w:ascii="Arial" w:hAnsi="Arial" w:cs="Arial"/>
          <w:sz w:val="20"/>
          <w:szCs w:val="20"/>
        </w:rPr>
      </w:pPr>
      <w:r w:rsidRPr="00BB0488">
        <w:rPr>
          <w:rFonts w:ascii="Arial" w:hAnsi="Arial" w:cs="Arial"/>
          <w:sz w:val="20"/>
          <w:szCs w:val="20"/>
        </w:rPr>
        <w:t xml:space="preserve">Smluvní pokuta za prodlení zhotovitele se splněním sjednaného termínu předání a převzetí díla ve výši </w:t>
      </w:r>
      <w:r w:rsidR="007538A8">
        <w:rPr>
          <w:rFonts w:ascii="Arial" w:hAnsi="Arial" w:cs="Arial"/>
          <w:sz w:val="20"/>
          <w:szCs w:val="20"/>
        </w:rPr>
        <w:t>5</w:t>
      </w:r>
      <w:r w:rsidRPr="00BB0488">
        <w:rPr>
          <w:rFonts w:ascii="Arial" w:hAnsi="Arial" w:cs="Arial"/>
          <w:b/>
          <w:sz w:val="20"/>
          <w:szCs w:val="20"/>
        </w:rPr>
        <w:t>.000,- Kč</w:t>
      </w:r>
      <w:r w:rsidRPr="00BB0488">
        <w:rPr>
          <w:rFonts w:ascii="Arial" w:hAnsi="Arial" w:cs="Arial"/>
          <w:sz w:val="20"/>
          <w:szCs w:val="20"/>
        </w:rPr>
        <w:t xml:space="preserve"> (</w:t>
      </w:r>
      <w:r w:rsidR="007538A8">
        <w:rPr>
          <w:rFonts w:ascii="Arial" w:hAnsi="Arial" w:cs="Arial"/>
          <w:sz w:val="20"/>
          <w:szCs w:val="20"/>
        </w:rPr>
        <w:t>Pět</w:t>
      </w:r>
      <w:r w:rsidRPr="00BB0488">
        <w:rPr>
          <w:rFonts w:ascii="Arial" w:hAnsi="Arial" w:cs="Arial"/>
          <w:sz w:val="20"/>
          <w:szCs w:val="20"/>
        </w:rPr>
        <w:t>tisíc korun českých) za každý i započatý den prodlení, až do data podepsání protokolu o předání a převzetí.</w:t>
      </w:r>
      <w:r w:rsidR="007538A8">
        <w:rPr>
          <w:rFonts w:ascii="Arial" w:hAnsi="Arial" w:cs="Arial"/>
          <w:sz w:val="20"/>
          <w:szCs w:val="20"/>
        </w:rPr>
        <w:t xml:space="preserve"> </w:t>
      </w:r>
      <w:r w:rsidR="007538A8" w:rsidRPr="007538A8">
        <w:rPr>
          <w:rFonts w:ascii="Arial" w:hAnsi="Arial" w:cs="Arial"/>
          <w:sz w:val="20"/>
          <w:szCs w:val="20"/>
        </w:rPr>
        <w:t xml:space="preserve">Za termín předání a převzetí díla se považuje datum </w:t>
      </w:r>
      <w:r w:rsidR="007538A8">
        <w:rPr>
          <w:rFonts w:ascii="Arial" w:hAnsi="Arial" w:cs="Arial"/>
          <w:sz w:val="20"/>
          <w:szCs w:val="20"/>
        </w:rPr>
        <w:t>25</w:t>
      </w:r>
      <w:r w:rsidR="007538A8" w:rsidRPr="007538A8">
        <w:rPr>
          <w:rFonts w:ascii="Arial" w:hAnsi="Arial" w:cs="Arial"/>
          <w:sz w:val="20"/>
          <w:szCs w:val="20"/>
        </w:rPr>
        <w:t>.</w:t>
      </w:r>
      <w:r w:rsidR="007538A8">
        <w:rPr>
          <w:rFonts w:ascii="Arial" w:hAnsi="Arial" w:cs="Arial"/>
          <w:sz w:val="20"/>
          <w:szCs w:val="20"/>
        </w:rPr>
        <w:t xml:space="preserve"> srpna </w:t>
      </w:r>
      <w:r w:rsidR="007538A8" w:rsidRPr="007538A8">
        <w:rPr>
          <w:rFonts w:ascii="Arial" w:hAnsi="Arial" w:cs="Arial"/>
          <w:sz w:val="20"/>
          <w:szCs w:val="20"/>
        </w:rPr>
        <w:t>2021. Tato smluvní pokuta se uplatní i v případě, pokud objednatel odmítne převzít dílo, které vykazuje jakékoliv vady a nedodělky.</w:t>
      </w:r>
    </w:p>
    <w:p w14:paraId="49745478" w14:textId="50438545" w:rsidR="004453B2" w:rsidRPr="00BB0488" w:rsidRDefault="004453B2" w:rsidP="00893267">
      <w:pPr>
        <w:numPr>
          <w:ilvl w:val="2"/>
          <w:numId w:val="6"/>
        </w:numPr>
        <w:tabs>
          <w:tab w:val="clear" w:pos="862"/>
        </w:tabs>
        <w:autoSpaceDE w:val="0"/>
        <w:autoSpaceDN w:val="0"/>
        <w:adjustRightInd w:val="0"/>
        <w:spacing w:before="60"/>
        <w:ind w:left="1418" w:hanging="851"/>
        <w:jc w:val="both"/>
        <w:rPr>
          <w:rFonts w:ascii="Arial" w:hAnsi="Arial" w:cs="Arial"/>
          <w:sz w:val="20"/>
          <w:szCs w:val="20"/>
        </w:rPr>
      </w:pPr>
      <w:r w:rsidRPr="00BB0488">
        <w:rPr>
          <w:rFonts w:ascii="Arial" w:hAnsi="Arial" w:cs="Arial"/>
          <w:sz w:val="20"/>
          <w:szCs w:val="20"/>
        </w:rPr>
        <w:t xml:space="preserve">Smluvní pokuta za prodlení zhotovitele s odstraněním vad a nedodělků ve výši </w:t>
      </w:r>
      <w:r w:rsidR="007538A8">
        <w:rPr>
          <w:rFonts w:ascii="Arial" w:hAnsi="Arial" w:cs="Arial"/>
          <w:sz w:val="20"/>
          <w:szCs w:val="20"/>
        </w:rPr>
        <w:t>1</w:t>
      </w:r>
      <w:r w:rsidR="001A4386" w:rsidRPr="00BB0488">
        <w:rPr>
          <w:rFonts w:ascii="Arial" w:hAnsi="Arial" w:cs="Arial"/>
          <w:b/>
          <w:sz w:val="20"/>
          <w:szCs w:val="20"/>
        </w:rPr>
        <w:t>.000,- Kč</w:t>
      </w:r>
      <w:r w:rsidR="001A4386" w:rsidRPr="00BB0488">
        <w:rPr>
          <w:rFonts w:ascii="Arial" w:hAnsi="Arial" w:cs="Arial"/>
          <w:sz w:val="20"/>
          <w:szCs w:val="20"/>
        </w:rPr>
        <w:t xml:space="preserve"> (</w:t>
      </w:r>
      <w:r w:rsidR="007538A8">
        <w:rPr>
          <w:rFonts w:ascii="Arial" w:hAnsi="Arial" w:cs="Arial"/>
          <w:sz w:val="20"/>
          <w:szCs w:val="20"/>
        </w:rPr>
        <w:t>Jeden</w:t>
      </w:r>
      <w:r w:rsidRPr="00BB0488">
        <w:rPr>
          <w:rFonts w:ascii="Arial" w:hAnsi="Arial" w:cs="Arial"/>
          <w:sz w:val="20"/>
          <w:szCs w:val="20"/>
        </w:rPr>
        <w:t>tisíc korun českých) za každou vadu a každý den prodlení oproti lhůtě pro její odstranění uvedené v protokolu o předání a převzetí díla až do dne, kdy vady a nedodělky budou odstraněny.</w:t>
      </w:r>
      <w:r w:rsidR="007538A8">
        <w:rPr>
          <w:rFonts w:ascii="Arial" w:hAnsi="Arial" w:cs="Arial"/>
          <w:sz w:val="20"/>
          <w:szCs w:val="20"/>
        </w:rPr>
        <w:t xml:space="preserve"> </w:t>
      </w:r>
      <w:r w:rsidR="007538A8" w:rsidRPr="007538A8">
        <w:rPr>
          <w:rFonts w:ascii="Arial" w:hAnsi="Arial" w:cs="Arial"/>
          <w:sz w:val="20"/>
          <w:szCs w:val="20"/>
        </w:rPr>
        <w:t xml:space="preserve">Smluvní pokuta za prodlení zhotovitele s odstraněním vad (vad vyskytujících se při předání a převzetí díla, jakož i záručních vad) zjištěných a uplatněných v rámci záruční doby ve výši </w:t>
      </w:r>
      <w:r w:rsidR="007538A8" w:rsidRPr="007538A8">
        <w:rPr>
          <w:rFonts w:ascii="Arial" w:hAnsi="Arial" w:cs="Arial"/>
          <w:b/>
          <w:bCs/>
          <w:sz w:val="20"/>
          <w:szCs w:val="20"/>
        </w:rPr>
        <w:t>1.000,- Kč</w:t>
      </w:r>
      <w:r w:rsidR="007538A8" w:rsidRPr="007538A8">
        <w:rPr>
          <w:rFonts w:ascii="Arial" w:hAnsi="Arial" w:cs="Arial"/>
          <w:sz w:val="20"/>
          <w:szCs w:val="20"/>
        </w:rPr>
        <w:t xml:space="preserve"> (Jedentisíc korun českých) za každou vadu a každý i započatý kalendářní den prodlení oproti termínu sjednanému v odst. 13.7. této Smlouvy.</w:t>
      </w:r>
    </w:p>
    <w:p w14:paraId="0ED96C8B" w14:textId="19F669D4" w:rsidR="004453B2" w:rsidRPr="00BB0488" w:rsidRDefault="004453B2" w:rsidP="00893267">
      <w:pPr>
        <w:numPr>
          <w:ilvl w:val="2"/>
          <w:numId w:val="6"/>
        </w:numPr>
        <w:tabs>
          <w:tab w:val="clear" w:pos="862"/>
        </w:tabs>
        <w:autoSpaceDE w:val="0"/>
        <w:autoSpaceDN w:val="0"/>
        <w:adjustRightInd w:val="0"/>
        <w:spacing w:before="60"/>
        <w:ind w:left="1418" w:hanging="851"/>
        <w:jc w:val="both"/>
        <w:rPr>
          <w:rFonts w:ascii="Arial" w:hAnsi="Arial" w:cs="Arial"/>
          <w:sz w:val="20"/>
          <w:szCs w:val="20"/>
        </w:rPr>
      </w:pPr>
      <w:r w:rsidRPr="00BB0488">
        <w:rPr>
          <w:rFonts w:ascii="Arial" w:hAnsi="Arial" w:cs="Arial"/>
          <w:sz w:val="20"/>
          <w:szCs w:val="20"/>
        </w:rPr>
        <w:t xml:space="preserve">Smluvní pokuta za prodlení zhotovitele s odstraněním vad zjištěných a uplatněných v rámci záruky ve výši </w:t>
      </w:r>
      <w:r w:rsidR="007538A8">
        <w:rPr>
          <w:rFonts w:ascii="Arial" w:hAnsi="Arial" w:cs="Arial"/>
          <w:sz w:val="20"/>
          <w:szCs w:val="20"/>
        </w:rPr>
        <w:t>1</w:t>
      </w:r>
      <w:r w:rsidR="001A4386" w:rsidRPr="00BB0488">
        <w:rPr>
          <w:rFonts w:ascii="Arial" w:hAnsi="Arial" w:cs="Arial"/>
          <w:b/>
          <w:sz w:val="20"/>
          <w:szCs w:val="20"/>
        </w:rPr>
        <w:t>.000,- Kč</w:t>
      </w:r>
      <w:r w:rsidR="001A4386" w:rsidRPr="00BB0488">
        <w:rPr>
          <w:rFonts w:ascii="Arial" w:hAnsi="Arial" w:cs="Arial"/>
          <w:sz w:val="20"/>
          <w:szCs w:val="20"/>
        </w:rPr>
        <w:t xml:space="preserve"> (</w:t>
      </w:r>
      <w:r w:rsidR="007538A8">
        <w:rPr>
          <w:rFonts w:ascii="Arial" w:hAnsi="Arial" w:cs="Arial"/>
          <w:sz w:val="20"/>
          <w:szCs w:val="20"/>
        </w:rPr>
        <w:t>Jeden</w:t>
      </w:r>
      <w:r w:rsidRPr="00BB0488">
        <w:rPr>
          <w:rFonts w:ascii="Arial" w:hAnsi="Arial" w:cs="Arial"/>
          <w:sz w:val="20"/>
          <w:szCs w:val="20"/>
        </w:rPr>
        <w:t>tisíc korun českých) za každou vadu a každý den prodlení oproti dohodnuté lhůtě k odstranění uvedené v dohodě o odstranění vad až do dne, kdy vady a nedodělky budou odstraněny.</w:t>
      </w:r>
    </w:p>
    <w:p w14:paraId="4625C805" w14:textId="77777777" w:rsidR="004453B2" w:rsidRPr="00BB0488" w:rsidRDefault="004453B2" w:rsidP="00893267">
      <w:pPr>
        <w:numPr>
          <w:ilvl w:val="2"/>
          <w:numId w:val="6"/>
        </w:numPr>
        <w:tabs>
          <w:tab w:val="clear" w:pos="862"/>
        </w:tabs>
        <w:autoSpaceDE w:val="0"/>
        <w:autoSpaceDN w:val="0"/>
        <w:adjustRightInd w:val="0"/>
        <w:spacing w:before="60"/>
        <w:ind w:left="1418" w:hanging="851"/>
        <w:jc w:val="both"/>
        <w:rPr>
          <w:rFonts w:ascii="Arial" w:hAnsi="Arial" w:cs="Arial"/>
          <w:sz w:val="20"/>
          <w:szCs w:val="20"/>
        </w:rPr>
      </w:pPr>
      <w:r w:rsidRPr="00BB0488">
        <w:rPr>
          <w:rFonts w:ascii="Arial" w:hAnsi="Arial" w:cs="Arial"/>
          <w:sz w:val="20"/>
          <w:szCs w:val="20"/>
        </w:rPr>
        <w:t xml:space="preserve">Smluvní pokuta za prodlení objednatele se zaplacením dohodnutých plateb ve sjednané lhůtě splatnosti ve výši </w:t>
      </w:r>
      <w:r w:rsidRPr="00BB0488">
        <w:rPr>
          <w:rFonts w:ascii="Arial" w:hAnsi="Arial" w:cs="Arial"/>
          <w:b/>
          <w:sz w:val="20"/>
          <w:szCs w:val="20"/>
        </w:rPr>
        <w:t>0,02 %</w:t>
      </w:r>
      <w:r w:rsidRPr="00BB0488">
        <w:rPr>
          <w:rFonts w:ascii="Arial" w:hAnsi="Arial" w:cs="Arial"/>
          <w:sz w:val="20"/>
          <w:szCs w:val="20"/>
        </w:rPr>
        <w:t xml:space="preserve"> z dlužné částky za každý i započatý den prodlení.</w:t>
      </w:r>
    </w:p>
    <w:p w14:paraId="32773225" w14:textId="09F1E1BE" w:rsidR="004453B2" w:rsidRPr="00BB0488" w:rsidRDefault="004453B2" w:rsidP="00893267">
      <w:pPr>
        <w:numPr>
          <w:ilvl w:val="2"/>
          <w:numId w:val="6"/>
        </w:numPr>
        <w:tabs>
          <w:tab w:val="num" w:pos="-4600"/>
        </w:tabs>
        <w:autoSpaceDE w:val="0"/>
        <w:autoSpaceDN w:val="0"/>
        <w:adjustRightInd w:val="0"/>
        <w:spacing w:before="60"/>
        <w:ind w:left="1400" w:hanging="799"/>
        <w:jc w:val="both"/>
        <w:rPr>
          <w:rFonts w:ascii="Arial" w:hAnsi="Arial" w:cs="Arial"/>
          <w:sz w:val="20"/>
          <w:szCs w:val="20"/>
        </w:rPr>
      </w:pPr>
      <w:r w:rsidRPr="00BB0488">
        <w:rPr>
          <w:rFonts w:ascii="Arial" w:hAnsi="Arial" w:cs="Arial"/>
          <w:sz w:val="20"/>
          <w:szCs w:val="20"/>
        </w:rPr>
        <w:lastRenderedPageBreak/>
        <w:t xml:space="preserve">Smluvní pokuta za prodlení zhotovitele s předáním bankovní záruky dle odst. 8.14. a násl. této Smlouvy ve výši </w:t>
      </w:r>
      <w:r w:rsidR="007538A8">
        <w:rPr>
          <w:rFonts w:ascii="Arial" w:hAnsi="Arial" w:cs="Arial"/>
          <w:sz w:val="20"/>
          <w:szCs w:val="20"/>
        </w:rPr>
        <w:t>1</w:t>
      </w:r>
      <w:r w:rsidR="001A4386" w:rsidRPr="00BB0488">
        <w:rPr>
          <w:rFonts w:ascii="Arial" w:hAnsi="Arial" w:cs="Arial"/>
          <w:b/>
          <w:sz w:val="20"/>
          <w:szCs w:val="20"/>
        </w:rPr>
        <w:t>.000,- Kč</w:t>
      </w:r>
      <w:r w:rsidR="001A4386" w:rsidRPr="00BB0488">
        <w:rPr>
          <w:rFonts w:ascii="Arial" w:hAnsi="Arial" w:cs="Arial"/>
          <w:sz w:val="20"/>
          <w:szCs w:val="20"/>
        </w:rPr>
        <w:t xml:space="preserve"> (</w:t>
      </w:r>
      <w:r w:rsidR="007538A8">
        <w:rPr>
          <w:rFonts w:ascii="Arial" w:hAnsi="Arial" w:cs="Arial"/>
          <w:sz w:val="20"/>
          <w:szCs w:val="20"/>
        </w:rPr>
        <w:t>Jeden</w:t>
      </w:r>
      <w:r w:rsidRPr="00BB0488">
        <w:rPr>
          <w:rFonts w:ascii="Arial" w:hAnsi="Arial" w:cs="Arial"/>
          <w:sz w:val="20"/>
          <w:szCs w:val="20"/>
        </w:rPr>
        <w:t>tisíc korun českých) za každý i započatý den prodlení.</w:t>
      </w:r>
    </w:p>
    <w:p w14:paraId="21CB967A" w14:textId="1463BF7E" w:rsidR="004453B2" w:rsidRPr="00BB0488" w:rsidRDefault="004453B2" w:rsidP="00893267">
      <w:pPr>
        <w:numPr>
          <w:ilvl w:val="2"/>
          <w:numId w:val="6"/>
        </w:numPr>
        <w:tabs>
          <w:tab w:val="num" w:pos="-4600"/>
        </w:tabs>
        <w:autoSpaceDE w:val="0"/>
        <w:autoSpaceDN w:val="0"/>
        <w:adjustRightInd w:val="0"/>
        <w:spacing w:before="60"/>
        <w:ind w:left="1400" w:hanging="799"/>
        <w:jc w:val="both"/>
        <w:rPr>
          <w:rFonts w:ascii="Arial" w:hAnsi="Arial" w:cs="Arial"/>
          <w:sz w:val="20"/>
          <w:szCs w:val="20"/>
        </w:rPr>
      </w:pPr>
      <w:r w:rsidRPr="00BB0488">
        <w:rPr>
          <w:rFonts w:ascii="Arial" w:hAnsi="Arial" w:cs="Arial"/>
          <w:sz w:val="20"/>
          <w:szCs w:val="20"/>
        </w:rPr>
        <w:t xml:space="preserve">Smluvní pokutu za prodlení zhotovitele s nedodržením termínu vyklizení staveniště dle odst. 5.1.3. této Smlouvy ve výši </w:t>
      </w:r>
      <w:r w:rsidR="007538A8">
        <w:rPr>
          <w:rFonts w:ascii="Arial" w:hAnsi="Arial" w:cs="Arial"/>
          <w:sz w:val="20"/>
          <w:szCs w:val="20"/>
        </w:rPr>
        <w:t>5</w:t>
      </w:r>
      <w:r w:rsidR="001A4386" w:rsidRPr="00BB0488">
        <w:rPr>
          <w:rFonts w:ascii="Arial" w:hAnsi="Arial" w:cs="Arial"/>
          <w:b/>
          <w:sz w:val="20"/>
          <w:szCs w:val="20"/>
        </w:rPr>
        <w:t>.000,- Kč</w:t>
      </w:r>
      <w:r w:rsidR="001A4386" w:rsidRPr="00BB0488">
        <w:rPr>
          <w:rFonts w:ascii="Arial" w:hAnsi="Arial" w:cs="Arial"/>
          <w:sz w:val="20"/>
          <w:szCs w:val="20"/>
        </w:rPr>
        <w:t xml:space="preserve"> (</w:t>
      </w:r>
      <w:r w:rsidR="007538A8">
        <w:rPr>
          <w:rFonts w:ascii="Arial" w:hAnsi="Arial" w:cs="Arial"/>
          <w:sz w:val="20"/>
          <w:szCs w:val="20"/>
        </w:rPr>
        <w:t>Pět</w:t>
      </w:r>
      <w:r w:rsidRPr="00BB0488">
        <w:rPr>
          <w:rFonts w:ascii="Arial" w:hAnsi="Arial" w:cs="Arial"/>
          <w:sz w:val="20"/>
          <w:szCs w:val="20"/>
        </w:rPr>
        <w:t>tisíc korun českých) za každý i započatý den prodlení.</w:t>
      </w:r>
    </w:p>
    <w:p w14:paraId="1A58826A" w14:textId="5AEC7CA6" w:rsidR="004453B2" w:rsidRPr="00BB0488" w:rsidRDefault="004453B2" w:rsidP="00893267">
      <w:pPr>
        <w:numPr>
          <w:ilvl w:val="2"/>
          <w:numId w:val="6"/>
        </w:numPr>
        <w:tabs>
          <w:tab w:val="num" w:pos="-4600"/>
        </w:tabs>
        <w:autoSpaceDE w:val="0"/>
        <w:autoSpaceDN w:val="0"/>
        <w:adjustRightInd w:val="0"/>
        <w:spacing w:before="60"/>
        <w:ind w:left="1400" w:hanging="799"/>
        <w:jc w:val="both"/>
        <w:rPr>
          <w:rFonts w:ascii="Arial" w:hAnsi="Arial" w:cs="Arial"/>
          <w:sz w:val="20"/>
          <w:szCs w:val="20"/>
        </w:rPr>
      </w:pPr>
      <w:r w:rsidRPr="00BB0488">
        <w:rPr>
          <w:rFonts w:ascii="Arial" w:hAnsi="Arial" w:cs="Arial"/>
          <w:sz w:val="20"/>
          <w:szCs w:val="20"/>
        </w:rPr>
        <w:t xml:space="preserve">Nebudou-li na staveništi dodržovány zásady BOZP a bezpečnost </w:t>
      </w:r>
      <w:r w:rsidR="007538A8">
        <w:rPr>
          <w:rFonts w:ascii="Arial" w:hAnsi="Arial" w:cs="Arial"/>
          <w:sz w:val="20"/>
          <w:szCs w:val="20"/>
        </w:rPr>
        <w:t xml:space="preserve">práce na pracovišti </w:t>
      </w:r>
      <w:r w:rsidRPr="00BB0488">
        <w:rPr>
          <w:rFonts w:ascii="Arial" w:hAnsi="Arial" w:cs="Arial"/>
          <w:sz w:val="20"/>
          <w:szCs w:val="20"/>
        </w:rPr>
        <w:t xml:space="preserve">bude opakovaně porušována, může objednatel udělit zhotoviteli smluvní pokutu až do výše </w:t>
      </w:r>
      <w:r w:rsidRPr="007538A8">
        <w:rPr>
          <w:rFonts w:ascii="Arial" w:hAnsi="Arial" w:cs="Arial"/>
          <w:b/>
          <w:bCs/>
          <w:sz w:val="20"/>
          <w:szCs w:val="20"/>
        </w:rPr>
        <w:t>25.000,- Kč</w:t>
      </w:r>
      <w:r w:rsidRPr="00BB0488">
        <w:rPr>
          <w:rFonts w:ascii="Arial" w:hAnsi="Arial" w:cs="Arial"/>
          <w:sz w:val="20"/>
          <w:szCs w:val="20"/>
        </w:rPr>
        <w:t xml:space="preserve"> </w:t>
      </w:r>
      <w:r w:rsidR="007538A8">
        <w:rPr>
          <w:rFonts w:ascii="Arial" w:hAnsi="Arial" w:cs="Arial"/>
          <w:sz w:val="20"/>
          <w:szCs w:val="20"/>
        </w:rPr>
        <w:t xml:space="preserve">(Dvacetpěttisíc korun českých) </w:t>
      </w:r>
      <w:r w:rsidRPr="00BB0488">
        <w:rPr>
          <w:rFonts w:ascii="Arial" w:hAnsi="Arial" w:cs="Arial"/>
          <w:sz w:val="20"/>
          <w:szCs w:val="20"/>
        </w:rPr>
        <w:t>za každé jedno porušení, a to  i opakovaně.</w:t>
      </w:r>
    </w:p>
    <w:p w14:paraId="508FE9E8" w14:textId="091F3B67" w:rsidR="004453B2" w:rsidRPr="00BB0488" w:rsidRDefault="004453B2" w:rsidP="00893267">
      <w:pPr>
        <w:numPr>
          <w:ilvl w:val="2"/>
          <w:numId w:val="6"/>
        </w:numPr>
        <w:tabs>
          <w:tab w:val="num" w:pos="-4600"/>
        </w:tabs>
        <w:autoSpaceDE w:val="0"/>
        <w:autoSpaceDN w:val="0"/>
        <w:adjustRightInd w:val="0"/>
        <w:spacing w:before="60"/>
        <w:ind w:left="1400" w:hanging="799"/>
        <w:jc w:val="both"/>
        <w:rPr>
          <w:rFonts w:ascii="Arial" w:hAnsi="Arial" w:cs="Arial"/>
          <w:sz w:val="20"/>
          <w:szCs w:val="20"/>
        </w:rPr>
      </w:pPr>
      <w:r w:rsidRPr="00BB0488">
        <w:rPr>
          <w:rFonts w:ascii="Arial" w:hAnsi="Arial" w:cs="Arial"/>
          <w:sz w:val="20"/>
          <w:szCs w:val="20"/>
        </w:rPr>
        <w:t xml:space="preserve">Objednatel má právo na úhradu smluvní pokuty ve výši </w:t>
      </w:r>
      <w:r w:rsidR="007538A8">
        <w:rPr>
          <w:rFonts w:ascii="Arial" w:hAnsi="Arial" w:cs="Arial"/>
          <w:sz w:val="20"/>
          <w:szCs w:val="20"/>
        </w:rPr>
        <w:t>1</w:t>
      </w:r>
      <w:r w:rsidR="001A4386" w:rsidRPr="00BB0488">
        <w:rPr>
          <w:rFonts w:ascii="Arial" w:hAnsi="Arial" w:cs="Arial"/>
          <w:b/>
          <w:sz w:val="20"/>
          <w:szCs w:val="20"/>
        </w:rPr>
        <w:t>.000,- Kč</w:t>
      </w:r>
      <w:r w:rsidR="001A4386" w:rsidRPr="00BB0488">
        <w:rPr>
          <w:rFonts w:ascii="Arial" w:hAnsi="Arial" w:cs="Arial"/>
          <w:sz w:val="20"/>
          <w:szCs w:val="20"/>
        </w:rPr>
        <w:t xml:space="preserve"> (</w:t>
      </w:r>
      <w:r w:rsidR="007538A8">
        <w:rPr>
          <w:rFonts w:ascii="Arial" w:hAnsi="Arial" w:cs="Arial"/>
          <w:sz w:val="20"/>
          <w:szCs w:val="20"/>
        </w:rPr>
        <w:t>Jeden</w:t>
      </w:r>
      <w:r w:rsidRPr="00BB0488">
        <w:rPr>
          <w:rFonts w:ascii="Arial" w:hAnsi="Arial" w:cs="Arial"/>
          <w:sz w:val="20"/>
          <w:szCs w:val="20"/>
        </w:rPr>
        <w:t>tisíc korun českých) v případě nesplnění či porušení každé jednotlivé povinnosti zhotovitele vyplývající z ustanovení odst. 4.3., 7.7., 9.9., 18.8., 18.10. a 18.12.</w:t>
      </w:r>
    </w:p>
    <w:p w14:paraId="3C0D5B79" w14:textId="77777777" w:rsidR="004453B2" w:rsidRPr="00BB0488" w:rsidRDefault="004453B2" w:rsidP="00893267">
      <w:pPr>
        <w:numPr>
          <w:ilvl w:val="1"/>
          <w:numId w:val="1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Smluvní strany se dohodly, že v případě vzniku škody způsobené porušením povinnosti ze závazku, na níž je dohodnuta smluvní pokuta, se hradí pouze škoda přesahující smluvní pokutu.</w:t>
      </w:r>
    </w:p>
    <w:p w14:paraId="677B03E7" w14:textId="77777777" w:rsidR="004453B2" w:rsidRPr="00BB0488" w:rsidRDefault="004453B2" w:rsidP="00893267">
      <w:pPr>
        <w:numPr>
          <w:ilvl w:val="0"/>
          <w:numId w:val="3"/>
        </w:numPr>
        <w:spacing w:before="240"/>
        <w:rPr>
          <w:rFonts w:ascii="Arial" w:hAnsi="Arial" w:cs="Arial"/>
          <w:b/>
          <w:sz w:val="20"/>
          <w:szCs w:val="20"/>
        </w:rPr>
      </w:pPr>
      <w:r w:rsidRPr="00BB0488">
        <w:rPr>
          <w:rFonts w:ascii="Arial" w:hAnsi="Arial" w:cs="Arial"/>
          <w:b/>
          <w:sz w:val="20"/>
          <w:szCs w:val="20"/>
        </w:rPr>
        <w:t>Jiná ujednání</w:t>
      </w:r>
    </w:p>
    <w:p w14:paraId="755191AD" w14:textId="77777777" w:rsidR="004453B2" w:rsidRPr="00BB0488" w:rsidRDefault="004453B2" w:rsidP="00893267">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t>Smluvní strany se dohodly, že ve smyslu § 1977 OZ pokládají porušení smluvních povinností uvedených v následujících částech Smlouvy za porušení podstatné:</w:t>
      </w:r>
    </w:p>
    <w:p w14:paraId="554E951B" w14:textId="77777777" w:rsidR="004453B2" w:rsidRPr="00BB0488" w:rsidRDefault="004453B2" w:rsidP="00893267">
      <w:pPr>
        <w:numPr>
          <w:ilvl w:val="2"/>
          <w:numId w:val="4"/>
        </w:numPr>
        <w:autoSpaceDE w:val="0"/>
        <w:autoSpaceDN w:val="0"/>
        <w:adjustRightInd w:val="0"/>
        <w:spacing w:before="60"/>
        <w:ind w:left="720" w:hanging="153"/>
        <w:jc w:val="both"/>
        <w:rPr>
          <w:rFonts w:ascii="Arial" w:hAnsi="Arial" w:cs="Arial"/>
          <w:sz w:val="20"/>
          <w:szCs w:val="20"/>
        </w:rPr>
      </w:pPr>
      <w:r w:rsidRPr="00BB0488">
        <w:rPr>
          <w:rFonts w:ascii="Arial" w:hAnsi="Arial" w:cs="Arial"/>
          <w:sz w:val="20"/>
          <w:szCs w:val="20"/>
        </w:rPr>
        <w:t>prodlení objednatele s povinností dle odst. 5.3. Smlouvy a odst. 6.1. Smlouvy,</w:t>
      </w:r>
    </w:p>
    <w:p w14:paraId="42BAFF01" w14:textId="77777777" w:rsidR="004453B2" w:rsidRPr="00BB0488" w:rsidRDefault="004453B2" w:rsidP="00893267">
      <w:pPr>
        <w:numPr>
          <w:ilvl w:val="2"/>
          <w:numId w:val="4"/>
        </w:numPr>
        <w:autoSpaceDE w:val="0"/>
        <w:autoSpaceDN w:val="0"/>
        <w:adjustRightInd w:val="0"/>
        <w:spacing w:before="60"/>
        <w:ind w:left="720" w:hanging="153"/>
        <w:jc w:val="both"/>
        <w:rPr>
          <w:rFonts w:ascii="Arial" w:hAnsi="Arial" w:cs="Arial"/>
          <w:sz w:val="20"/>
          <w:szCs w:val="20"/>
        </w:rPr>
      </w:pPr>
      <w:r w:rsidRPr="00BB0488">
        <w:rPr>
          <w:rFonts w:ascii="Arial" w:hAnsi="Arial" w:cs="Arial"/>
          <w:sz w:val="20"/>
          <w:szCs w:val="20"/>
        </w:rPr>
        <w:t>prodlení zhotovitele s povinností dle odst. 5.1. Smlouvy.</w:t>
      </w:r>
    </w:p>
    <w:p w14:paraId="1AD5AD2C" w14:textId="19639B2B" w:rsidR="004453B2" w:rsidRPr="00BB0488" w:rsidRDefault="004453B2" w:rsidP="00893267">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t>Každá ze smluvních stran ovlivněná vyšší mocí musí bez zpoždění</w:t>
      </w:r>
      <w:r w:rsidR="00D809AB">
        <w:rPr>
          <w:rFonts w:ascii="Arial" w:hAnsi="Arial" w:cs="Arial"/>
          <w:sz w:val="20"/>
          <w:szCs w:val="20"/>
        </w:rPr>
        <w:t>,</w:t>
      </w:r>
      <w:r w:rsidRPr="00BB0488">
        <w:rPr>
          <w:rFonts w:ascii="Arial" w:hAnsi="Arial" w:cs="Arial"/>
          <w:sz w:val="20"/>
          <w:szCs w:val="20"/>
        </w:rPr>
        <w:t xml:space="preserve"> a ne později než 5 (pět) dnů od výskytu vyšší moci oznámit druhé straně působení a charakteristiku vyšší moci. Jestliže z důvodu vyšší moci bude zhotovitel zpožděn v plnění svých závazků dle Smlouvy, bude mít právo na takové prodloužení termínu, které by mělo být za všech okolností čestné a přiměřené. Pokud by působení vyšší moci trvalo ne více než 30 dnů, nebudou zhotoviteli ani objednateli hrazeny žádné dodatečné náklady. V opačném případě budou tyto vlivy promítnuty dodatkem do smluvních ujednání.</w:t>
      </w:r>
    </w:p>
    <w:p w14:paraId="1261225D" w14:textId="77777777" w:rsidR="004453B2" w:rsidRPr="00BB0488" w:rsidRDefault="004453B2" w:rsidP="00893267">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t xml:space="preserve">Jestliže bude zhotoviteli v důsledku vyšší moci definitivně zabráněno plnit tuto Smlouvu nebo její část, budou objednatel a zhotovitel oprávněni na základě vzájemného písemného oznámení ukončit Smlouvu nebo tu její část, v jejíž realizaci je zhotoviteli s konečnou platností zabráněno. V případě ukončení výše uvedeným způsobem musí objednatel zaplatit zhotoviteli poměrnou část odměny za provedené práce a za položky vyrobené před datem ukončení. </w:t>
      </w:r>
    </w:p>
    <w:p w14:paraId="33701829" w14:textId="43F28FE0" w:rsidR="004453B2" w:rsidRPr="00BB0488" w:rsidRDefault="004453B2" w:rsidP="00893267">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t>Smluvní strany jsou povinny zachovávat vůči třetím osobám mlčenlivost o veškerých skutečnostech, o nichž se dozvěděly v souvislosti se Smlouvou, které se týkají činnosti druhé smluvní strany a</w:t>
      </w:r>
      <w:r w:rsidR="00D55557">
        <w:rPr>
          <w:rFonts w:ascii="Arial" w:hAnsi="Arial" w:cs="Arial"/>
          <w:sz w:val="20"/>
          <w:szCs w:val="20"/>
        </w:rPr>
        <w:t> </w:t>
      </w:r>
      <w:r w:rsidRPr="00BB0488">
        <w:rPr>
          <w:rFonts w:ascii="Arial" w:hAnsi="Arial" w:cs="Arial"/>
          <w:sz w:val="20"/>
          <w:szCs w:val="20"/>
        </w:rPr>
        <w:t xml:space="preserve">smluvní strany se nedohodly na jejich zveřejnění v této Smlouvě jinak. Povinnost mlčenlivosti se nevztahuje na případy, kdy jsou smluvní strany povinny poskytnout informace na základě zákona nebo na výzvu osoby k tomu zákonem oprávněné. </w:t>
      </w:r>
    </w:p>
    <w:p w14:paraId="6E5BB695" w14:textId="77777777" w:rsidR="004453B2" w:rsidRPr="00BB0488" w:rsidRDefault="004453B2" w:rsidP="00893267">
      <w:pPr>
        <w:numPr>
          <w:ilvl w:val="1"/>
          <w:numId w:val="7"/>
        </w:numPr>
        <w:tabs>
          <w:tab w:val="num" w:pos="-5100"/>
        </w:tabs>
        <w:autoSpaceDE w:val="0"/>
        <w:autoSpaceDN w:val="0"/>
        <w:adjustRightInd w:val="0"/>
        <w:spacing w:after="60"/>
        <w:ind w:left="600" w:hanging="600"/>
        <w:jc w:val="both"/>
        <w:rPr>
          <w:rFonts w:ascii="Arial" w:hAnsi="Arial" w:cs="Arial"/>
          <w:sz w:val="20"/>
          <w:szCs w:val="20"/>
        </w:rPr>
      </w:pPr>
      <w:r w:rsidRPr="00BB0488">
        <w:rPr>
          <w:rFonts w:ascii="Arial" w:hAnsi="Arial" w:cs="Arial"/>
          <w:sz w:val="20"/>
          <w:szCs w:val="20"/>
        </w:rPr>
        <w:t xml:space="preserve">Informace nebo skutečnosti, na které se nevztahuje povinnost mlčenlivosti, obsah Smlouvy nebo její části mohou smluvní strany sdělit pouze osobám a takovým třetím stranám, které je, podle oprávněného názoru příslušné smluvní strany, potřebují znát, aby mohly zvážit, zhodnotit, ocenit nebo schválit tuto Smlouvu nebo aby mohly smluvní strany napomáhat s plněním jejich závazků nebo uplatňování práv. Smluvní strany budou povinny zajistit, aby tyto osoby zachovaly mlčenlivost ohledně sdělených skutečností a informací za podmínek dle tohoto článku. </w:t>
      </w:r>
    </w:p>
    <w:p w14:paraId="4F785C3A" w14:textId="77777777" w:rsidR="004453B2" w:rsidRPr="00BB0488" w:rsidRDefault="004453B2" w:rsidP="00893267">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t>Odpovědnost za škodu se řídí obecně závaznými právními předpisy. Hradí se škoda skutečná i ušlý zisk, a to uvedením v předešlý stav nebo v penězích, přičemž právo volby má strana poškozená.</w:t>
      </w:r>
    </w:p>
    <w:p w14:paraId="5776FEB3" w14:textId="77777777" w:rsidR="004453B2" w:rsidRPr="00BB0488" w:rsidRDefault="004453B2" w:rsidP="00893267">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t>Zhotovitel bude odpovědný za škodu, kterou způsobí objednateli, vzniklou v souvislosti s plněním Smlouvy zhotovitelem a jeho subdodavateli.</w:t>
      </w:r>
    </w:p>
    <w:p w14:paraId="0B160CDF" w14:textId="77777777" w:rsidR="004453B2" w:rsidRPr="00BB0488" w:rsidRDefault="004453B2" w:rsidP="00893267">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t xml:space="preserve">Zhotovitel je podle ustanovení § 2 písm. e) zákona č. 320/2001 Sb., o finanční kontrole ve veřejné správě a o změně některých zákonů (zákon o finanční kontrole), ve znění pozd. předpisů, osobou povinnou spolupůsobit při výkonu finanční kontroly prováděné v souvislosti s úhradou zboží a služeb z veřejných výdajů nebo z veřejné finanční podpory. </w:t>
      </w:r>
    </w:p>
    <w:p w14:paraId="67F87371" w14:textId="7B3E2825" w:rsidR="004453B2" w:rsidRPr="00BB0488" w:rsidRDefault="004453B2" w:rsidP="00893267">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t xml:space="preserve">Smluvní strany jsou povinny uchovávat veškerou dokumentaci související s prováděním Smlouvy </w:t>
      </w:r>
      <w:r w:rsidR="001A4386">
        <w:rPr>
          <w:rFonts w:ascii="Arial" w:hAnsi="Arial" w:cs="Arial"/>
          <w:sz w:val="20"/>
          <w:szCs w:val="20"/>
        </w:rPr>
        <w:t>a</w:t>
      </w:r>
      <w:r w:rsidR="00D55557">
        <w:rPr>
          <w:rFonts w:ascii="Arial" w:hAnsi="Arial" w:cs="Arial"/>
          <w:sz w:val="20"/>
          <w:szCs w:val="20"/>
        </w:rPr>
        <w:t> </w:t>
      </w:r>
      <w:r w:rsidR="001A4386">
        <w:rPr>
          <w:rFonts w:ascii="Arial" w:hAnsi="Arial" w:cs="Arial"/>
          <w:sz w:val="20"/>
          <w:szCs w:val="20"/>
        </w:rPr>
        <w:t xml:space="preserve">s realizací projektu </w:t>
      </w:r>
      <w:r w:rsidRPr="00BB0488">
        <w:rPr>
          <w:rFonts w:ascii="Arial" w:hAnsi="Arial" w:cs="Arial"/>
          <w:sz w:val="20"/>
          <w:szCs w:val="20"/>
        </w:rPr>
        <w:t xml:space="preserve">vč. účetních dokladů po dobu deseti let od zániku závazků vyplývajících ze Smlouvy, minimálně však do konce roku </w:t>
      </w:r>
      <w:r w:rsidR="001A4386">
        <w:rPr>
          <w:rFonts w:ascii="Arial" w:hAnsi="Arial" w:cs="Arial"/>
          <w:sz w:val="20"/>
          <w:szCs w:val="20"/>
        </w:rPr>
        <w:t>20</w:t>
      </w:r>
      <w:r w:rsidR="001830EF">
        <w:rPr>
          <w:rFonts w:ascii="Arial" w:hAnsi="Arial" w:cs="Arial"/>
          <w:sz w:val="20"/>
          <w:szCs w:val="20"/>
        </w:rPr>
        <w:t>31</w:t>
      </w:r>
      <w:r w:rsidRPr="00BB0488">
        <w:rPr>
          <w:rFonts w:ascii="Arial" w:hAnsi="Arial" w:cs="Arial"/>
          <w:sz w:val="20"/>
          <w:szCs w:val="20"/>
        </w:rPr>
        <w:t xml:space="preserve">. </w:t>
      </w:r>
    </w:p>
    <w:p w14:paraId="4171AB3D" w14:textId="0D08F7A8" w:rsidR="004453B2" w:rsidRPr="00BB0488" w:rsidRDefault="004453B2" w:rsidP="00893267">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t>Zhotovitel se dále zavazuje poskytnout na žádost objednatele písemně jakékoli doplňující informace související s realizací projektu ve lhůtě stanovené objednatelem</w:t>
      </w:r>
      <w:r w:rsidR="00D55557">
        <w:rPr>
          <w:rFonts w:ascii="Arial" w:hAnsi="Arial" w:cs="Arial"/>
          <w:sz w:val="20"/>
          <w:szCs w:val="20"/>
        </w:rPr>
        <w:t>,</w:t>
      </w:r>
      <w:r w:rsidRPr="00BB0488">
        <w:rPr>
          <w:rFonts w:ascii="Arial" w:hAnsi="Arial" w:cs="Arial"/>
          <w:sz w:val="20"/>
          <w:szCs w:val="20"/>
        </w:rPr>
        <w:t xml:space="preserve"> a to po dobu deseti let od zániku závazků vyplývajících ze Smlouvy, minimálně však do kon</w:t>
      </w:r>
      <w:r w:rsidR="001A4386">
        <w:rPr>
          <w:rFonts w:ascii="Arial" w:hAnsi="Arial" w:cs="Arial"/>
          <w:sz w:val="20"/>
          <w:szCs w:val="20"/>
        </w:rPr>
        <w:t>ce roku 20</w:t>
      </w:r>
      <w:r w:rsidR="001830EF">
        <w:rPr>
          <w:rFonts w:ascii="Arial" w:hAnsi="Arial" w:cs="Arial"/>
          <w:sz w:val="20"/>
          <w:szCs w:val="20"/>
        </w:rPr>
        <w:t>31</w:t>
      </w:r>
      <w:r w:rsidRPr="00BB0488">
        <w:rPr>
          <w:rFonts w:ascii="Arial" w:hAnsi="Arial" w:cs="Arial"/>
          <w:sz w:val="20"/>
          <w:szCs w:val="20"/>
        </w:rPr>
        <w:t xml:space="preserve">. </w:t>
      </w:r>
    </w:p>
    <w:p w14:paraId="40C3204C" w14:textId="2D1C3DD5" w:rsidR="004453B2" w:rsidRPr="008C29D1" w:rsidRDefault="004453B2" w:rsidP="00893267">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lastRenderedPageBreak/>
        <w:t>Zhotovitel se zavazuje nevydávat bez předchozího písemného souhlasu objednatele žádná stanoviska, komentáře či oznámení pro sdělovací prostředky nebo jiné veřejné distributory a</w:t>
      </w:r>
      <w:r w:rsidR="00D55557">
        <w:rPr>
          <w:rFonts w:ascii="Arial" w:hAnsi="Arial" w:cs="Arial"/>
          <w:sz w:val="20"/>
          <w:szCs w:val="20"/>
        </w:rPr>
        <w:t> </w:t>
      </w:r>
      <w:r w:rsidRPr="00BB0488">
        <w:rPr>
          <w:rFonts w:ascii="Arial" w:hAnsi="Arial" w:cs="Arial"/>
          <w:sz w:val="20"/>
          <w:szCs w:val="20"/>
        </w:rPr>
        <w:t>zpracovatele informací</w:t>
      </w:r>
      <w:r w:rsidR="001A4386">
        <w:rPr>
          <w:rFonts w:ascii="Arial" w:hAnsi="Arial" w:cs="Arial"/>
          <w:sz w:val="20"/>
          <w:szCs w:val="20"/>
        </w:rPr>
        <w:t xml:space="preserve"> či třetí osoby</w:t>
      </w:r>
      <w:r w:rsidRPr="00BB0488">
        <w:rPr>
          <w:rFonts w:ascii="Arial" w:hAnsi="Arial" w:cs="Arial"/>
          <w:sz w:val="20"/>
          <w:szCs w:val="20"/>
        </w:rPr>
        <w:t xml:space="preserve">. </w:t>
      </w:r>
    </w:p>
    <w:p w14:paraId="18BAD4FC" w14:textId="39AA45DB" w:rsidR="004453B2" w:rsidRDefault="004453B2" w:rsidP="00893267">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t>Zhotovitel bere na vědomí, že objednatel je povinným subjektem dle zákona č. 106/1999</w:t>
      </w:r>
      <w:r w:rsidR="001A4386">
        <w:rPr>
          <w:rFonts w:ascii="Arial" w:hAnsi="Arial" w:cs="Arial"/>
          <w:sz w:val="20"/>
          <w:szCs w:val="20"/>
        </w:rPr>
        <w:t xml:space="preserve"> </w:t>
      </w:r>
      <w:r w:rsidRPr="00BB0488">
        <w:rPr>
          <w:rFonts w:ascii="Arial" w:hAnsi="Arial" w:cs="Arial"/>
          <w:sz w:val="20"/>
          <w:szCs w:val="20"/>
        </w:rPr>
        <w:t>Sb., o</w:t>
      </w:r>
      <w:r w:rsidR="00D55557">
        <w:rPr>
          <w:rFonts w:ascii="Arial" w:hAnsi="Arial" w:cs="Arial"/>
          <w:sz w:val="20"/>
          <w:szCs w:val="20"/>
        </w:rPr>
        <w:t> </w:t>
      </w:r>
      <w:r w:rsidRPr="00BB0488">
        <w:rPr>
          <w:rFonts w:ascii="Arial" w:hAnsi="Arial" w:cs="Arial"/>
          <w:sz w:val="20"/>
          <w:szCs w:val="20"/>
        </w:rPr>
        <w:t>svobodném přístupu k informacím, a výslovně souhlasí se zveřejněním celého znění smlouvy včetně všech jejích změn a dodatků, výši skutečně uhrazené ceny za plnění veřejné zakázky a</w:t>
      </w:r>
      <w:r w:rsidR="00D55557">
        <w:rPr>
          <w:rFonts w:ascii="Arial" w:hAnsi="Arial" w:cs="Arial"/>
          <w:sz w:val="20"/>
          <w:szCs w:val="20"/>
        </w:rPr>
        <w:t> </w:t>
      </w:r>
      <w:r w:rsidRPr="00BB0488">
        <w:rPr>
          <w:rFonts w:ascii="Arial" w:hAnsi="Arial" w:cs="Arial"/>
          <w:sz w:val="20"/>
          <w:szCs w:val="20"/>
        </w:rPr>
        <w:t xml:space="preserve">dalších nezbytně nutných dokumentů na profilu zadavatele, a to v souladu zejména s § </w:t>
      </w:r>
      <w:r w:rsidR="001A4386">
        <w:rPr>
          <w:rFonts w:ascii="Arial" w:hAnsi="Arial" w:cs="Arial"/>
          <w:sz w:val="20"/>
          <w:szCs w:val="20"/>
        </w:rPr>
        <w:t xml:space="preserve">219 </w:t>
      </w:r>
      <w:r w:rsidRPr="00BB0488">
        <w:rPr>
          <w:rFonts w:ascii="Arial" w:hAnsi="Arial" w:cs="Arial"/>
          <w:sz w:val="20"/>
          <w:szCs w:val="20"/>
        </w:rPr>
        <w:t>zákona o veřejných zakázkách.</w:t>
      </w:r>
    </w:p>
    <w:p w14:paraId="52898510" w14:textId="3A34B587" w:rsidR="004453B2" w:rsidRPr="00ED18EE" w:rsidRDefault="004453B2" w:rsidP="00893267">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ED18EE">
        <w:rPr>
          <w:rFonts w:ascii="Arial" w:hAnsi="Arial" w:cs="Arial"/>
          <w:sz w:val="20"/>
          <w:szCs w:val="20"/>
        </w:rPr>
        <w:t xml:space="preserve">Na financování veřejné zakázky </w:t>
      </w:r>
      <w:r w:rsidR="008C29D1" w:rsidRPr="00ED18EE">
        <w:rPr>
          <w:rFonts w:ascii="Arial" w:hAnsi="Arial" w:cs="Arial"/>
          <w:sz w:val="20"/>
          <w:szCs w:val="20"/>
        </w:rPr>
        <w:t xml:space="preserve">je </w:t>
      </w:r>
      <w:r w:rsidRPr="00ED18EE">
        <w:rPr>
          <w:rFonts w:ascii="Arial" w:hAnsi="Arial" w:cs="Arial"/>
          <w:sz w:val="20"/>
          <w:szCs w:val="20"/>
        </w:rPr>
        <w:t>zadavatel</w:t>
      </w:r>
      <w:r w:rsidR="008C29D1" w:rsidRPr="00ED18EE">
        <w:rPr>
          <w:rFonts w:ascii="Arial" w:hAnsi="Arial" w:cs="Arial"/>
          <w:sz w:val="20"/>
          <w:szCs w:val="20"/>
        </w:rPr>
        <w:t>i</w:t>
      </w:r>
      <w:r w:rsidRPr="00ED18EE">
        <w:rPr>
          <w:rFonts w:ascii="Arial" w:hAnsi="Arial" w:cs="Arial"/>
          <w:sz w:val="20"/>
          <w:szCs w:val="20"/>
        </w:rPr>
        <w:t xml:space="preserve"> po</w:t>
      </w:r>
      <w:r w:rsidR="008C29D1" w:rsidRPr="00ED18EE">
        <w:rPr>
          <w:rFonts w:ascii="Arial" w:hAnsi="Arial" w:cs="Arial"/>
          <w:sz w:val="20"/>
          <w:szCs w:val="20"/>
        </w:rPr>
        <w:t>skytnuta</w:t>
      </w:r>
      <w:r w:rsidRPr="00ED18EE">
        <w:rPr>
          <w:rFonts w:ascii="Arial" w:hAnsi="Arial" w:cs="Arial"/>
          <w:sz w:val="20"/>
          <w:szCs w:val="20"/>
        </w:rPr>
        <w:t xml:space="preserve"> podpor</w:t>
      </w:r>
      <w:r w:rsidR="008C29D1" w:rsidRPr="00ED18EE">
        <w:rPr>
          <w:rFonts w:ascii="Arial" w:hAnsi="Arial" w:cs="Arial"/>
          <w:sz w:val="20"/>
          <w:szCs w:val="20"/>
        </w:rPr>
        <w:t>a</w:t>
      </w:r>
      <w:r w:rsidRPr="00ED18EE">
        <w:rPr>
          <w:rFonts w:ascii="Arial" w:hAnsi="Arial" w:cs="Arial"/>
          <w:sz w:val="20"/>
          <w:szCs w:val="20"/>
        </w:rPr>
        <w:t xml:space="preserve"> v rámci Integrovaného regionálního operačního </w:t>
      </w:r>
      <w:r w:rsidRPr="005738A5">
        <w:rPr>
          <w:rFonts w:ascii="Arial" w:hAnsi="Arial" w:cs="Arial"/>
          <w:sz w:val="20"/>
          <w:szCs w:val="20"/>
        </w:rPr>
        <w:t xml:space="preserve">programu, specifický cíl </w:t>
      </w:r>
      <w:r w:rsidR="0037158F" w:rsidRPr="005738A5">
        <w:rPr>
          <w:rFonts w:ascii="Arial" w:hAnsi="Arial" w:cs="Arial"/>
          <w:sz w:val="20"/>
          <w:szCs w:val="20"/>
        </w:rPr>
        <w:t>prioritní osa PO 2: Zkvalitnění veřejných služeb a</w:t>
      </w:r>
      <w:r w:rsidR="00D55557">
        <w:rPr>
          <w:rFonts w:ascii="Arial" w:hAnsi="Arial" w:cs="Arial"/>
          <w:sz w:val="20"/>
          <w:szCs w:val="20"/>
        </w:rPr>
        <w:t> </w:t>
      </w:r>
      <w:r w:rsidR="0037158F" w:rsidRPr="005738A5">
        <w:rPr>
          <w:rFonts w:ascii="Arial" w:hAnsi="Arial" w:cs="Arial"/>
          <w:sz w:val="20"/>
          <w:szCs w:val="20"/>
        </w:rPr>
        <w:t>podmínek života pro obyvatele regionů</w:t>
      </w:r>
      <w:r w:rsidRPr="005738A5">
        <w:rPr>
          <w:rFonts w:ascii="Arial" w:hAnsi="Arial" w:cs="Arial"/>
          <w:sz w:val="20"/>
          <w:szCs w:val="20"/>
        </w:rPr>
        <w:t xml:space="preserve">, výzva č. </w:t>
      </w:r>
      <w:r w:rsidR="0037158F" w:rsidRPr="005738A5">
        <w:rPr>
          <w:rFonts w:ascii="Arial" w:hAnsi="Arial" w:cs="Arial"/>
          <w:sz w:val="20"/>
          <w:szCs w:val="20"/>
        </w:rPr>
        <w:t>47</w:t>
      </w:r>
      <w:r w:rsidRPr="005738A5">
        <w:rPr>
          <w:rFonts w:ascii="Arial" w:hAnsi="Arial" w:cs="Arial"/>
          <w:sz w:val="20"/>
          <w:szCs w:val="20"/>
        </w:rPr>
        <w:t>. V</w:t>
      </w:r>
      <w:r w:rsidRPr="00ED18EE">
        <w:rPr>
          <w:rFonts w:ascii="Arial" w:hAnsi="Arial" w:cs="Arial"/>
          <w:sz w:val="20"/>
          <w:szCs w:val="20"/>
        </w:rPr>
        <w:t xml:space="preserve"> případě, že v době provádění stavby vzniknou zadavateli povinnosti na základě pokynů poskytovatele podpory, je zadavatel povinen s nimi seznámit zhotovitele a zhotovitel je povinen se jimi řídit. Případné dopady na cenu stavby uvedenou v čl. 7. odst. 7.1. této Smlouvy budou řešeny v souladu s čl. 7. Smlouvy.</w:t>
      </w:r>
    </w:p>
    <w:p w14:paraId="00C29587" w14:textId="05764490" w:rsidR="008C29D1" w:rsidRPr="00ED18EE" w:rsidRDefault="008C29D1" w:rsidP="00893267">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ED18EE">
        <w:rPr>
          <w:rFonts w:ascii="Arial" w:hAnsi="Arial" w:cs="Arial"/>
          <w:sz w:val="20"/>
          <w:szCs w:val="20"/>
        </w:rPr>
        <w:t>Zhotovitel je povinen minimálně do konce roku 20</w:t>
      </w:r>
      <w:r w:rsidR="001830EF" w:rsidRPr="00ED18EE">
        <w:rPr>
          <w:rFonts w:ascii="Arial" w:hAnsi="Arial" w:cs="Arial"/>
          <w:sz w:val="20"/>
          <w:szCs w:val="20"/>
        </w:rPr>
        <w:t>31</w:t>
      </w:r>
      <w:r w:rsidRPr="00ED18EE">
        <w:rPr>
          <w:rFonts w:ascii="Arial" w:hAnsi="Arial" w:cs="Arial"/>
          <w:sz w:val="20"/>
          <w:szCs w:val="20"/>
        </w:rPr>
        <w:t xml:space="preserve"> poskytovat požadované informace a</w:t>
      </w:r>
      <w:r w:rsidR="00D55557">
        <w:rPr>
          <w:rFonts w:ascii="Arial" w:hAnsi="Arial" w:cs="Arial"/>
          <w:sz w:val="20"/>
          <w:szCs w:val="20"/>
        </w:rPr>
        <w:t> </w:t>
      </w:r>
      <w:r w:rsidRPr="00ED18EE">
        <w:rPr>
          <w:rFonts w:ascii="Arial" w:hAnsi="Arial" w:cs="Arial"/>
          <w:sz w:val="20"/>
          <w:szCs w:val="20"/>
        </w:rPr>
        <w:t>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705739E" w14:textId="65A809FD" w:rsidR="00BD03F7" w:rsidRDefault="00BD03F7" w:rsidP="00893267">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D03F7">
        <w:rPr>
          <w:rFonts w:ascii="Arial" w:hAnsi="Arial" w:cs="Arial"/>
          <w:sz w:val="20"/>
          <w:szCs w:val="20"/>
        </w:rPr>
        <w:t>Prodávající se zavazuje a prohlašuje, že při plnění předmětu této smlouvy a při svém jednání a</w:t>
      </w:r>
      <w:r w:rsidR="00D55557">
        <w:rPr>
          <w:rFonts w:ascii="Arial" w:hAnsi="Arial" w:cs="Arial"/>
          <w:sz w:val="20"/>
          <w:szCs w:val="20"/>
        </w:rPr>
        <w:t> </w:t>
      </w:r>
      <w:r w:rsidRPr="00BD03F7">
        <w:rPr>
          <w:rFonts w:ascii="Arial" w:hAnsi="Arial" w:cs="Arial"/>
          <w:sz w:val="20"/>
          <w:szCs w:val="20"/>
        </w:rPr>
        <w:t xml:space="preserve">činnostech souvisejících s plněním této smlouvy bude dodržovat veškeré své právní povinnosti, ať už soukromoprávní či veřejnoprávní povahy, které se zejména týkají právních předpisů přijatých v oblasti ochrany životního prostředí, zaměstnanosti a pracovních podmínek. Za tím účelem se </w:t>
      </w:r>
      <w:r w:rsidR="00237641">
        <w:rPr>
          <w:rFonts w:ascii="Arial" w:hAnsi="Arial" w:cs="Arial"/>
          <w:sz w:val="20"/>
          <w:szCs w:val="20"/>
        </w:rPr>
        <w:t>zhotovitel</w:t>
      </w:r>
      <w:r w:rsidRPr="00BD03F7">
        <w:rPr>
          <w:rFonts w:ascii="Arial" w:hAnsi="Arial" w:cs="Arial"/>
          <w:sz w:val="20"/>
          <w:szCs w:val="20"/>
        </w:rPr>
        <w:t xml:space="preserve"> zavazuje a prohlašuje, že zejména:</w:t>
      </w:r>
    </w:p>
    <w:p w14:paraId="34EA3C85" w14:textId="77777777" w:rsidR="00BD03F7" w:rsidRPr="00BD03F7" w:rsidRDefault="00BD03F7" w:rsidP="00ED18EE">
      <w:pPr>
        <w:tabs>
          <w:tab w:val="num" w:pos="158"/>
        </w:tabs>
        <w:autoSpaceDE w:val="0"/>
        <w:autoSpaceDN w:val="0"/>
        <w:adjustRightInd w:val="0"/>
        <w:spacing w:before="60"/>
        <w:ind w:left="851" w:hanging="284"/>
        <w:jc w:val="both"/>
        <w:rPr>
          <w:rFonts w:ascii="Arial" w:hAnsi="Arial" w:cs="Arial"/>
          <w:sz w:val="20"/>
          <w:szCs w:val="20"/>
        </w:rPr>
      </w:pPr>
      <w:r w:rsidRPr="00BD03F7">
        <w:rPr>
          <w:rFonts w:ascii="Arial" w:hAnsi="Arial" w:cs="Arial"/>
          <w:sz w:val="20"/>
          <w:szCs w:val="20"/>
        </w:rPr>
        <w:t>-</w:t>
      </w:r>
      <w:r w:rsidRPr="00BD03F7">
        <w:rPr>
          <w:rFonts w:ascii="Arial" w:hAnsi="Arial" w:cs="Arial"/>
          <w:sz w:val="20"/>
          <w:szCs w:val="20"/>
        </w:rPr>
        <w:tab/>
        <w:t>ve vztahu ke svým zaměstnancům, kteří se podílí na plnění veřejné zakázky, vytváří a bude vytvářet příznivé pracovní podmínky a uspokojovat jejich zákonná práva a nároky včetně poskytování spravedlivé odměny za práci,</w:t>
      </w:r>
    </w:p>
    <w:p w14:paraId="19209BE0" w14:textId="77777777" w:rsidR="00BD03F7" w:rsidRPr="00BD03F7" w:rsidRDefault="00BD03F7" w:rsidP="00ED18EE">
      <w:pPr>
        <w:tabs>
          <w:tab w:val="num" w:pos="158"/>
        </w:tabs>
        <w:autoSpaceDE w:val="0"/>
        <w:autoSpaceDN w:val="0"/>
        <w:adjustRightInd w:val="0"/>
        <w:spacing w:before="60"/>
        <w:ind w:left="851" w:hanging="284"/>
        <w:jc w:val="both"/>
        <w:rPr>
          <w:rFonts w:ascii="Arial" w:hAnsi="Arial" w:cs="Arial"/>
          <w:sz w:val="20"/>
          <w:szCs w:val="20"/>
        </w:rPr>
      </w:pPr>
      <w:r w:rsidRPr="00BD03F7">
        <w:rPr>
          <w:rFonts w:ascii="Arial" w:hAnsi="Arial" w:cs="Arial"/>
          <w:sz w:val="20"/>
          <w:szCs w:val="20"/>
        </w:rPr>
        <w:t>-</w:t>
      </w:r>
      <w:r w:rsidRPr="00BD03F7">
        <w:rPr>
          <w:rFonts w:ascii="Arial" w:hAnsi="Arial" w:cs="Arial"/>
          <w:sz w:val="20"/>
          <w:szCs w:val="20"/>
        </w:rPr>
        <w:tab/>
        <w:t>dodávky a další věci použité při plnění veřejné zakázky byly vyrobeny, vytěženy či jinak získány způsobem, který je v souladu s právními předpisy na ochranu životního prostředí,</w:t>
      </w:r>
    </w:p>
    <w:p w14:paraId="680FC7AF" w14:textId="2005F28C" w:rsidR="00BD03F7" w:rsidRDefault="00BD03F7" w:rsidP="00ED18EE">
      <w:pPr>
        <w:tabs>
          <w:tab w:val="num" w:pos="158"/>
        </w:tabs>
        <w:autoSpaceDE w:val="0"/>
        <w:autoSpaceDN w:val="0"/>
        <w:adjustRightInd w:val="0"/>
        <w:spacing w:before="60"/>
        <w:ind w:left="851" w:hanging="284"/>
        <w:jc w:val="both"/>
        <w:rPr>
          <w:rFonts w:ascii="Arial" w:hAnsi="Arial" w:cs="Arial"/>
          <w:sz w:val="20"/>
          <w:szCs w:val="20"/>
        </w:rPr>
      </w:pPr>
      <w:r w:rsidRPr="00BD03F7">
        <w:rPr>
          <w:rFonts w:ascii="Arial" w:hAnsi="Arial" w:cs="Arial"/>
          <w:sz w:val="20"/>
          <w:szCs w:val="20"/>
        </w:rPr>
        <w:t>-</w:t>
      </w:r>
      <w:r w:rsidRPr="00BD03F7">
        <w:rPr>
          <w:rFonts w:ascii="Arial" w:hAnsi="Arial" w:cs="Arial"/>
          <w:sz w:val="20"/>
          <w:szCs w:val="20"/>
        </w:rPr>
        <w:tab/>
        <w:t xml:space="preserve">s jakýmkoliv odpadem, který vznikne v souvislosti s plněním veřejné zakázky ze strany </w:t>
      </w:r>
      <w:r w:rsidR="00237641">
        <w:rPr>
          <w:rFonts w:ascii="Arial" w:hAnsi="Arial" w:cs="Arial"/>
          <w:sz w:val="20"/>
          <w:szCs w:val="20"/>
        </w:rPr>
        <w:t>zhotovitele</w:t>
      </w:r>
      <w:r w:rsidRPr="00BD03F7">
        <w:rPr>
          <w:rFonts w:ascii="Arial" w:hAnsi="Arial" w:cs="Arial"/>
          <w:sz w:val="20"/>
          <w:szCs w:val="20"/>
        </w:rPr>
        <w:t>, bude naloženo v souladu s právní úpravou týkající se odpadového hospodářství a</w:t>
      </w:r>
      <w:r w:rsidR="00D55557">
        <w:rPr>
          <w:rFonts w:ascii="Arial" w:hAnsi="Arial" w:cs="Arial"/>
          <w:sz w:val="20"/>
          <w:szCs w:val="20"/>
        </w:rPr>
        <w:t> </w:t>
      </w:r>
      <w:r w:rsidRPr="00BD03F7">
        <w:rPr>
          <w:rFonts w:ascii="Arial" w:hAnsi="Arial" w:cs="Arial"/>
          <w:sz w:val="20"/>
          <w:szCs w:val="20"/>
        </w:rPr>
        <w:t>nakládání s odpady.</w:t>
      </w:r>
    </w:p>
    <w:p w14:paraId="1F9EA484" w14:textId="109AFD95" w:rsidR="00BD03F7" w:rsidRPr="008C29D1" w:rsidRDefault="00237641" w:rsidP="002802DC">
      <w:pPr>
        <w:tabs>
          <w:tab w:val="num" w:pos="158"/>
        </w:tabs>
        <w:autoSpaceDE w:val="0"/>
        <w:autoSpaceDN w:val="0"/>
        <w:adjustRightInd w:val="0"/>
        <w:spacing w:before="60"/>
        <w:ind w:left="567"/>
        <w:jc w:val="both"/>
        <w:rPr>
          <w:rFonts w:ascii="Arial" w:hAnsi="Arial" w:cs="Arial"/>
          <w:sz w:val="20"/>
          <w:szCs w:val="20"/>
        </w:rPr>
      </w:pPr>
      <w:r>
        <w:rPr>
          <w:rFonts w:ascii="Arial" w:hAnsi="Arial" w:cs="Arial"/>
          <w:sz w:val="20"/>
          <w:szCs w:val="20"/>
        </w:rPr>
        <w:t>Objednatel</w:t>
      </w:r>
      <w:r w:rsidR="00BD03F7" w:rsidRPr="00BD03F7">
        <w:rPr>
          <w:rFonts w:ascii="Arial" w:hAnsi="Arial" w:cs="Arial"/>
          <w:sz w:val="20"/>
          <w:szCs w:val="20"/>
        </w:rPr>
        <w:t xml:space="preserve"> jako zadavatel veřejné zakázky </w:t>
      </w:r>
      <w:r>
        <w:rPr>
          <w:rFonts w:ascii="Arial" w:hAnsi="Arial" w:cs="Arial"/>
          <w:sz w:val="20"/>
          <w:szCs w:val="20"/>
        </w:rPr>
        <w:t xml:space="preserve">na stavební práce </w:t>
      </w:r>
      <w:r w:rsidR="00BD03F7" w:rsidRPr="00BD03F7">
        <w:rPr>
          <w:rFonts w:ascii="Arial" w:hAnsi="Arial" w:cs="Arial"/>
          <w:sz w:val="20"/>
          <w:szCs w:val="20"/>
        </w:rPr>
        <w:t>dle této smlouvy vyžaduje plnění uvedených povinností prodávajícího v rámci dodržování zásad sociálně odpovědného zadávání, environmentálně odpovědného zadávání a inovací ve smyslu § 6 odst. 4 zákona č. 134/2016 Sb., o</w:t>
      </w:r>
      <w:r w:rsidR="00D55557">
        <w:rPr>
          <w:rFonts w:ascii="Arial" w:hAnsi="Arial" w:cs="Arial"/>
          <w:sz w:val="20"/>
          <w:szCs w:val="20"/>
        </w:rPr>
        <w:t> </w:t>
      </w:r>
      <w:r w:rsidR="00BD03F7" w:rsidRPr="00BD03F7">
        <w:rPr>
          <w:rFonts w:ascii="Arial" w:hAnsi="Arial" w:cs="Arial"/>
          <w:sz w:val="20"/>
          <w:szCs w:val="20"/>
        </w:rPr>
        <w:t>zadávání veřejných zakázek, ve znění pozdějších předpisů.</w:t>
      </w:r>
    </w:p>
    <w:p w14:paraId="43EEFFEF" w14:textId="77777777" w:rsidR="004453B2" w:rsidRPr="00BB0488" w:rsidRDefault="004453B2" w:rsidP="00893267">
      <w:pPr>
        <w:numPr>
          <w:ilvl w:val="0"/>
          <w:numId w:val="3"/>
        </w:numPr>
        <w:spacing w:before="240"/>
        <w:rPr>
          <w:rFonts w:ascii="Arial" w:hAnsi="Arial" w:cs="Arial"/>
          <w:b/>
          <w:sz w:val="20"/>
          <w:szCs w:val="20"/>
        </w:rPr>
      </w:pPr>
      <w:r w:rsidRPr="00BB0488">
        <w:rPr>
          <w:rFonts w:ascii="Arial" w:hAnsi="Arial" w:cs="Arial"/>
          <w:b/>
          <w:sz w:val="20"/>
          <w:szCs w:val="20"/>
        </w:rPr>
        <w:t>Závěrečná ustanovení</w:t>
      </w:r>
    </w:p>
    <w:p w14:paraId="42DD4DE4" w14:textId="6FDD3623" w:rsidR="00DB35DD" w:rsidRPr="00DB35DD" w:rsidRDefault="00DB35DD" w:rsidP="00DB35DD">
      <w:pPr>
        <w:numPr>
          <w:ilvl w:val="1"/>
          <w:numId w:val="8"/>
        </w:numPr>
        <w:tabs>
          <w:tab w:val="clear" w:pos="0"/>
          <w:tab w:val="num" w:pos="-5040"/>
        </w:tabs>
        <w:autoSpaceDE w:val="0"/>
        <w:autoSpaceDN w:val="0"/>
        <w:adjustRightInd w:val="0"/>
        <w:spacing w:before="60"/>
        <w:ind w:left="709" w:hanging="709"/>
        <w:jc w:val="both"/>
        <w:rPr>
          <w:rFonts w:ascii="Arial" w:hAnsi="Arial" w:cs="Arial"/>
          <w:sz w:val="20"/>
          <w:szCs w:val="20"/>
        </w:rPr>
      </w:pPr>
      <w:r w:rsidRPr="00DB35DD">
        <w:rPr>
          <w:rFonts w:ascii="Arial" w:hAnsi="Arial" w:cs="Arial"/>
          <w:sz w:val="20"/>
          <w:szCs w:val="20"/>
        </w:rPr>
        <w:t xml:space="preserve">Smlouva byla schválena usnesením Rady města Český Krumlov ze dne </w:t>
      </w:r>
      <w:r w:rsidR="00B46B43">
        <w:rPr>
          <w:rFonts w:ascii="Arial" w:hAnsi="Arial" w:cs="Arial"/>
          <w:sz w:val="20"/>
          <w:szCs w:val="20"/>
        </w:rPr>
        <w:t>30.</w:t>
      </w:r>
      <w:r w:rsidR="00980DFB">
        <w:rPr>
          <w:rFonts w:ascii="Arial" w:hAnsi="Arial" w:cs="Arial"/>
          <w:sz w:val="20"/>
          <w:szCs w:val="20"/>
        </w:rPr>
        <w:t xml:space="preserve"> </w:t>
      </w:r>
      <w:r w:rsidR="00B46B43">
        <w:rPr>
          <w:rFonts w:ascii="Arial" w:hAnsi="Arial" w:cs="Arial"/>
          <w:sz w:val="20"/>
          <w:szCs w:val="20"/>
        </w:rPr>
        <w:t>11.</w:t>
      </w:r>
      <w:r w:rsidR="00980DFB">
        <w:rPr>
          <w:rFonts w:ascii="Arial" w:hAnsi="Arial" w:cs="Arial"/>
          <w:sz w:val="20"/>
          <w:szCs w:val="20"/>
        </w:rPr>
        <w:t xml:space="preserve"> </w:t>
      </w:r>
      <w:r w:rsidR="00B46B43">
        <w:rPr>
          <w:rFonts w:ascii="Arial" w:hAnsi="Arial" w:cs="Arial"/>
          <w:sz w:val="20"/>
          <w:szCs w:val="20"/>
        </w:rPr>
        <w:t>2020</w:t>
      </w:r>
      <w:r w:rsidRPr="00DB35DD">
        <w:rPr>
          <w:rFonts w:ascii="Arial" w:hAnsi="Arial" w:cs="Arial"/>
          <w:sz w:val="20"/>
          <w:szCs w:val="20"/>
        </w:rPr>
        <w:t>, č.</w:t>
      </w:r>
      <w:r>
        <w:rPr>
          <w:rFonts w:ascii="Arial" w:hAnsi="Arial" w:cs="Arial"/>
          <w:sz w:val="20"/>
          <w:szCs w:val="20"/>
        </w:rPr>
        <w:t> </w:t>
      </w:r>
      <w:r w:rsidRPr="00DB35DD">
        <w:rPr>
          <w:rFonts w:ascii="Arial" w:hAnsi="Arial" w:cs="Arial"/>
          <w:sz w:val="20"/>
          <w:szCs w:val="20"/>
        </w:rPr>
        <w:t xml:space="preserve">usnesení: </w:t>
      </w:r>
      <w:r w:rsidR="00B46B43">
        <w:rPr>
          <w:rFonts w:ascii="Arial" w:hAnsi="Arial" w:cs="Arial"/>
          <w:sz w:val="20"/>
          <w:szCs w:val="20"/>
        </w:rPr>
        <w:t>0580</w:t>
      </w:r>
      <w:r w:rsidRPr="00DB35DD">
        <w:rPr>
          <w:rFonts w:ascii="Arial" w:hAnsi="Arial" w:cs="Arial"/>
          <w:sz w:val="20"/>
          <w:szCs w:val="20"/>
        </w:rPr>
        <w:t>/RM</w:t>
      </w:r>
      <w:r w:rsidR="00B46B43">
        <w:rPr>
          <w:rFonts w:ascii="Arial" w:hAnsi="Arial" w:cs="Arial"/>
          <w:sz w:val="20"/>
          <w:szCs w:val="20"/>
        </w:rPr>
        <w:t>37</w:t>
      </w:r>
      <w:r w:rsidRPr="00DB35DD">
        <w:rPr>
          <w:rFonts w:ascii="Arial" w:hAnsi="Arial" w:cs="Arial"/>
          <w:sz w:val="20"/>
          <w:szCs w:val="20"/>
        </w:rPr>
        <w:t>/20</w:t>
      </w:r>
      <w:r w:rsidR="00B46B43">
        <w:rPr>
          <w:rFonts w:ascii="Arial" w:hAnsi="Arial" w:cs="Arial"/>
          <w:sz w:val="20"/>
          <w:szCs w:val="20"/>
        </w:rPr>
        <w:t>20</w:t>
      </w:r>
      <w:r>
        <w:rPr>
          <w:rFonts w:ascii="Arial" w:hAnsi="Arial" w:cs="Arial"/>
          <w:sz w:val="20"/>
          <w:szCs w:val="20"/>
        </w:rPr>
        <w:t>.</w:t>
      </w:r>
    </w:p>
    <w:p w14:paraId="3F01EF82" w14:textId="77777777" w:rsidR="004453B2" w:rsidRPr="00DB35DD" w:rsidRDefault="004453B2" w:rsidP="00DB35DD">
      <w:pPr>
        <w:numPr>
          <w:ilvl w:val="1"/>
          <w:numId w:val="8"/>
        </w:numPr>
        <w:tabs>
          <w:tab w:val="clear" w:pos="0"/>
          <w:tab w:val="num" w:pos="-5040"/>
        </w:tabs>
        <w:autoSpaceDE w:val="0"/>
        <w:autoSpaceDN w:val="0"/>
        <w:adjustRightInd w:val="0"/>
        <w:spacing w:before="60"/>
        <w:ind w:left="709" w:hanging="709"/>
        <w:jc w:val="both"/>
        <w:rPr>
          <w:rFonts w:ascii="Arial" w:hAnsi="Arial" w:cs="Arial"/>
          <w:sz w:val="20"/>
          <w:szCs w:val="20"/>
        </w:rPr>
      </w:pPr>
      <w:r w:rsidRPr="00DB35DD">
        <w:rPr>
          <w:rFonts w:ascii="Arial" w:hAnsi="Arial" w:cs="Arial"/>
          <w:sz w:val="20"/>
          <w:szCs w:val="20"/>
        </w:rPr>
        <w:t>Smlouva se řídí právním řádem České republiky. Vztahy mezi stranami se řídí občanský</w:t>
      </w:r>
      <w:r w:rsidR="00DB35DD">
        <w:rPr>
          <w:rFonts w:ascii="Arial" w:hAnsi="Arial" w:cs="Arial"/>
          <w:sz w:val="20"/>
          <w:szCs w:val="20"/>
        </w:rPr>
        <w:t>m</w:t>
      </w:r>
      <w:r w:rsidRPr="00DB35DD">
        <w:rPr>
          <w:rFonts w:ascii="Arial" w:hAnsi="Arial" w:cs="Arial"/>
          <w:sz w:val="20"/>
          <w:szCs w:val="20"/>
        </w:rPr>
        <w:t xml:space="preserve"> zákoník</w:t>
      </w:r>
      <w:r w:rsidR="00DB35DD">
        <w:rPr>
          <w:rFonts w:ascii="Arial" w:hAnsi="Arial" w:cs="Arial"/>
          <w:sz w:val="20"/>
          <w:szCs w:val="20"/>
        </w:rPr>
        <w:t>em</w:t>
      </w:r>
      <w:r w:rsidRPr="00DB35DD">
        <w:rPr>
          <w:rFonts w:ascii="Arial" w:hAnsi="Arial" w:cs="Arial"/>
          <w:sz w:val="20"/>
          <w:szCs w:val="20"/>
        </w:rPr>
        <w:t>, pokud Smlouva nestanoví jinak.</w:t>
      </w:r>
    </w:p>
    <w:p w14:paraId="484E133C" w14:textId="11BAE15A" w:rsidR="004453B2" w:rsidRPr="00DB35DD" w:rsidRDefault="004453B2" w:rsidP="00DB35DD">
      <w:pPr>
        <w:numPr>
          <w:ilvl w:val="1"/>
          <w:numId w:val="8"/>
        </w:numPr>
        <w:tabs>
          <w:tab w:val="clear" w:pos="0"/>
          <w:tab w:val="num" w:pos="-5100"/>
        </w:tabs>
        <w:autoSpaceDE w:val="0"/>
        <w:autoSpaceDN w:val="0"/>
        <w:adjustRightInd w:val="0"/>
        <w:spacing w:before="60"/>
        <w:ind w:left="709" w:hanging="709"/>
        <w:jc w:val="both"/>
        <w:rPr>
          <w:rFonts w:ascii="Arial" w:hAnsi="Arial" w:cs="Arial"/>
          <w:sz w:val="20"/>
          <w:szCs w:val="20"/>
        </w:rPr>
      </w:pPr>
      <w:r w:rsidRPr="00DB35DD">
        <w:rPr>
          <w:rFonts w:ascii="Arial" w:hAnsi="Arial" w:cs="Arial"/>
          <w:iCs/>
          <w:sz w:val="20"/>
          <w:szCs w:val="20"/>
        </w:rPr>
        <w:t xml:space="preserve">Věci touto Smlouvou neupravené se řídí Všeobecnými obchodními podmínkami města Český Krumlov, </w:t>
      </w:r>
      <w:r w:rsidRPr="00DB35DD">
        <w:rPr>
          <w:rFonts w:ascii="Arial" w:hAnsi="Arial" w:cs="Arial"/>
          <w:sz w:val="20"/>
          <w:szCs w:val="20"/>
        </w:rPr>
        <w:t xml:space="preserve">které jsou k dispozici na </w:t>
      </w:r>
      <w:r w:rsidR="001830EF" w:rsidRPr="00980DFB">
        <w:rPr>
          <w:rFonts w:ascii="Arial" w:hAnsi="Arial" w:cs="Arial"/>
          <w:sz w:val="20"/>
          <w:szCs w:val="20"/>
        </w:rPr>
        <w:t>http://data.ckrumlov.cz/files/3238-vseobecne-obchodni-podminky-mesta-cesky-krumlov.pdf</w:t>
      </w:r>
      <w:r w:rsidR="001830EF">
        <w:rPr>
          <w:rFonts w:ascii="Arial" w:hAnsi="Arial" w:cs="Arial"/>
          <w:sz w:val="20"/>
          <w:szCs w:val="20"/>
        </w:rPr>
        <w:t xml:space="preserve"> a tvoří přílohu č. 2 této Smlouvy.</w:t>
      </w:r>
    </w:p>
    <w:p w14:paraId="7644C9CC" w14:textId="77777777" w:rsidR="00DB35DD" w:rsidRPr="00DB35DD" w:rsidRDefault="004453B2" w:rsidP="00DB35DD">
      <w:pPr>
        <w:numPr>
          <w:ilvl w:val="1"/>
          <w:numId w:val="8"/>
        </w:numPr>
        <w:tabs>
          <w:tab w:val="clear" w:pos="0"/>
          <w:tab w:val="num" w:pos="-5100"/>
        </w:tabs>
        <w:autoSpaceDE w:val="0"/>
        <w:autoSpaceDN w:val="0"/>
        <w:adjustRightInd w:val="0"/>
        <w:spacing w:before="60"/>
        <w:ind w:left="709" w:hanging="709"/>
        <w:jc w:val="both"/>
        <w:rPr>
          <w:rFonts w:ascii="Arial" w:hAnsi="Arial" w:cs="Arial"/>
          <w:sz w:val="20"/>
          <w:szCs w:val="20"/>
        </w:rPr>
      </w:pPr>
      <w:r w:rsidRPr="00DB35DD">
        <w:rPr>
          <w:rFonts w:ascii="Arial" w:hAnsi="Arial" w:cs="Arial"/>
          <w:iCs/>
          <w:sz w:val="20"/>
          <w:szCs w:val="20"/>
        </w:rPr>
        <w:t>Pokud Smlouva obsahuje odlišná ustanovení od Všeobecných obchodních podmínek města Český Krumlov, platí ustanovení Smlouvy.</w:t>
      </w:r>
    </w:p>
    <w:p w14:paraId="47FE919E" w14:textId="77777777" w:rsidR="00DB35DD" w:rsidRPr="00DB35DD" w:rsidRDefault="00DB35DD" w:rsidP="00DB35DD">
      <w:pPr>
        <w:numPr>
          <w:ilvl w:val="1"/>
          <w:numId w:val="8"/>
        </w:numPr>
        <w:spacing w:before="60" w:line="252" w:lineRule="auto"/>
        <w:ind w:left="709" w:hanging="709"/>
        <w:jc w:val="both"/>
        <w:rPr>
          <w:rFonts w:ascii="Arial" w:hAnsi="Arial" w:cs="Arial"/>
          <w:sz w:val="20"/>
          <w:szCs w:val="20"/>
        </w:rPr>
      </w:pPr>
      <w:r w:rsidRPr="00DB35DD">
        <w:rPr>
          <w:rFonts w:ascii="Arial" w:hAnsi="Arial" w:cs="Arial"/>
          <w:sz w:val="20"/>
          <w:szCs w:val="20"/>
        </w:rPr>
        <w:t xml:space="preserve">V případě, že se ke kterémukoli ustanovení této smlouvy či k jeho části podle zákona jako ke zdánlivému právnímu jednání nepřihlíží, nebo že kterékoli ustanovení této smlouvy či jeho část je nebo se stane neplatným, neúčinným a/nebo nevymahatelným, oddělí se v příslušném rozsahu od ostatních ujednání smlouvy a nebude mít žádný vliv na platnost, účinnost a vymahatelnost ostatních ujednání této smlouvy.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ustanovení tak, aby účel a smysl této smlouvy zůstal zachován. </w:t>
      </w:r>
    </w:p>
    <w:p w14:paraId="0C2533A4" w14:textId="77777777" w:rsidR="00DB35DD" w:rsidRPr="00DB35DD" w:rsidRDefault="00DB35DD" w:rsidP="00DB35DD">
      <w:pPr>
        <w:numPr>
          <w:ilvl w:val="1"/>
          <w:numId w:val="8"/>
        </w:numPr>
        <w:spacing w:before="60" w:line="252" w:lineRule="auto"/>
        <w:ind w:left="709" w:hanging="709"/>
        <w:jc w:val="both"/>
        <w:rPr>
          <w:rFonts w:ascii="Arial" w:hAnsi="Arial" w:cs="Arial"/>
          <w:sz w:val="20"/>
          <w:szCs w:val="20"/>
        </w:rPr>
      </w:pPr>
      <w:r w:rsidRPr="00DB35DD">
        <w:rPr>
          <w:rFonts w:ascii="Arial" w:hAnsi="Arial" w:cs="Arial"/>
          <w:sz w:val="20"/>
          <w:szCs w:val="20"/>
        </w:rPr>
        <w:lastRenderedPageBreak/>
        <w:t xml:space="preserve">Smluvní strany se dohodly, že zvyklosti nemají přednost před ustanoveními této smlouvy ani před ustanoveními zákona. </w:t>
      </w:r>
    </w:p>
    <w:p w14:paraId="0A3ADADF" w14:textId="77777777" w:rsidR="00DB35DD" w:rsidRPr="00DB35DD" w:rsidRDefault="00DB35DD" w:rsidP="00DB35DD">
      <w:pPr>
        <w:numPr>
          <w:ilvl w:val="1"/>
          <w:numId w:val="8"/>
        </w:numPr>
        <w:spacing w:before="60" w:line="252" w:lineRule="auto"/>
        <w:ind w:left="709" w:hanging="709"/>
        <w:jc w:val="both"/>
        <w:rPr>
          <w:rFonts w:ascii="Arial" w:hAnsi="Arial" w:cs="Arial"/>
          <w:sz w:val="20"/>
          <w:szCs w:val="20"/>
        </w:rPr>
      </w:pPr>
      <w:r w:rsidRPr="00DB35DD">
        <w:rPr>
          <w:rFonts w:ascii="Arial" w:hAnsi="Arial" w:cs="Arial"/>
          <w:sz w:val="20"/>
          <w:szCs w:val="20"/>
        </w:rPr>
        <w:t xml:space="preserve">Veškeré změny této smlouvy mohou být po dohodě smluvních stran činěny pouze písemnou formou, a to v podobě číslovaných dodatků k této smlouvě. </w:t>
      </w:r>
    </w:p>
    <w:p w14:paraId="0EEB4AA5" w14:textId="77777777" w:rsidR="00DB35DD" w:rsidRPr="00DB35DD" w:rsidRDefault="00DB35DD" w:rsidP="00DB35DD">
      <w:pPr>
        <w:numPr>
          <w:ilvl w:val="1"/>
          <w:numId w:val="8"/>
        </w:numPr>
        <w:spacing w:before="60" w:line="252" w:lineRule="auto"/>
        <w:ind w:left="709" w:hanging="709"/>
        <w:jc w:val="both"/>
        <w:rPr>
          <w:rFonts w:ascii="Arial" w:hAnsi="Arial" w:cs="Arial"/>
          <w:sz w:val="20"/>
          <w:szCs w:val="20"/>
        </w:rPr>
      </w:pPr>
      <w:r w:rsidRPr="00DB35DD">
        <w:rPr>
          <w:rFonts w:ascii="Arial" w:hAnsi="Arial" w:cs="Arial"/>
          <w:sz w:val="20"/>
          <w:szCs w:val="20"/>
        </w:rPr>
        <w:t xml:space="preserve">Pokud v této smlouvě nebylo ujednáno jinak, řídí se právní poměry z ní vyplývající a vznikající občanským zákoníkem. </w:t>
      </w:r>
    </w:p>
    <w:p w14:paraId="739B672B" w14:textId="77777777" w:rsidR="00DB35DD" w:rsidRPr="00DB35DD" w:rsidRDefault="00DB35DD" w:rsidP="00DB35DD">
      <w:pPr>
        <w:numPr>
          <w:ilvl w:val="1"/>
          <w:numId w:val="8"/>
        </w:numPr>
        <w:spacing w:before="60" w:line="252" w:lineRule="auto"/>
        <w:ind w:left="709" w:hanging="709"/>
        <w:jc w:val="both"/>
        <w:rPr>
          <w:rFonts w:ascii="Arial" w:hAnsi="Arial" w:cs="Arial"/>
          <w:sz w:val="20"/>
          <w:szCs w:val="20"/>
        </w:rPr>
      </w:pPr>
      <w:r w:rsidRPr="00DB35DD">
        <w:rPr>
          <w:rFonts w:ascii="Arial" w:hAnsi="Arial" w:cs="Arial"/>
          <w:sz w:val="20"/>
          <w:szCs w:val="20"/>
        </w:rPr>
        <w:t xml:space="preserve">Smluvní strany jsou povinny zachovávat vůči třetím osobám mlčenlivost o veškerých skutečnostech, o nichž se dozvěděly v souvislosti se Smlouvou, které se týkají činnosti druhé smluvní strany a smluvní strany se nedohodly na jejich zveřejnění v této Smlouvě jinak. Povinnost mlčenlivosti se nevztahuje na případy, kdy jsou smluvní strany povinny poskytnout informace na základě zákona nebo na výzvu osoby k tomu zákonem oprávněné. </w:t>
      </w:r>
    </w:p>
    <w:p w14:paraId="2BD1C48C" w14:textId="77777777" w:rsidR="00DB35DD" w:rsidRPr="00DB35DD" w:rsidRDefault="00DB35DD" w:rsidP="00DB35DD">
      <w:pPr>
        <w:numPr>
          <w:ilvl w:val="1"/>
          <w:numId w:val="8"/>
        </w:numPr>
        <w:spacing w:before="60" w:line="252" w:lineRule="auto"/>
        <w:ind w:left="709" w:hanging="709"/>
        <w:jc w:val="both"/>
        <w:rPr>
          <w:rFonts w:ascii="Arial" w:hAnsi="Arial" w:cs="Arial"/>
          <w:sz w:val="20"/>
          <w:szCs w:val="20"/>
        </w:rPr>
      </w:pPr>
      <w:r w:rsidRPr="00DB35DD">
        <w:rPr>
          <w:rFonts w:ascii="Arial" w:hAnsi="Arial" w:cs="Arial"/>
          <w:sz w:val="20"/>
          <w:szCs w:val="20"/>
        </w:rPr>
        <w:t xml:space="preserve">Informace nebo skutečnosti, na které se nevztahuje povinnost mlčenlivosti, obsah Smlouvy nebo její části mohou smluvní strany sdělit pouze osobám a takovým třetím stranám, které je, podle oprávněného názoru příslušné smluvní strany, potřebují znát, aby mohly zvážit, zhodnotit, ocenit nebo schválit tuto Smlouvu nebo aby mohly smluvní strany napomáhat s plněním jejich závazků nebo uplatňování práv. Smluvní strany budou povinny zajistit, aby tyto osoby zachovaly mlčenlivost ohledně sdělených skutečností a informací za podmínek dle tohoto článku. </w:t>
      </w:r>
    </w:p>
    <w:p w14:paraId="296E064D" w14:textId="673E0F7E" w:rsidR="00DB35DD" w:rsidRPr="00DB35DD" w:rsidRDefault="00DB35DD" w:rsidP="00DB35DD">
      <w:pPr>
        <w:numPr>
          <w:ilvl w:val="1"/>
          <w:numId w:val="8"/>
        </w:numPr>
        <w:spacing w:before="60" w:line="252" w:lineRule="auto"/>
        <w:ind w:left="709" w:hanging="709"/>
        <w:jc w:val="both"/>
        <w:rPr>
          <w:rFonts w:ascii="Arial" w:hAnsi="Arial" w:cs="Arial"/>
          <w:sz w:val="20"/>
          <w:szCs w:val="20"/>
        </w:rPr>
      </w:pPr>
      <w:r w:rsidRPr="00DB35DD">
        <w:rPr>
          <w:rFonts w:ascii="Arial" w:hAnsi="Arial" w:cs="Arial"/>
          <w:sz w:val="20"/>
          <w:szCs w:val="20"/>
        </w:rPr>
        <w:t>Zhotovitel je podle ustanovení § 2 písm. e) zákona č. 320/2001 Sb., o finanční kontrole ve veřejné správě a o změně některých zákonů (zákon o finanční kontrole), ve znění pozd. předpisů, osobou povinnou spolupůsobit při výkonu finanční kontroly prováděné v souvislosti s úhradou zboží a</w:t>
      </w:r>
      <w:r w:rsidR="00D55557">
        <w:rPr>
          <w:rFonts w:ascii="Arial" w:hAnsi="Arial" w:cs="Arial"/>
          <w:sz w:val="20"/>
          <w:szCs w:val="20"/>
        </w:rPr>
        <w:t> </w:t>
      </w:r>
      <w:r w:rsidRPr="00DB35DD">
        <w:rPr>
          <w:rFonts w:ascii="Arial" w:hAnsi="Arial" w:cs="Arial"/>
          <w:sz w:val="20"/>
          <w:szCs w:val="20"/>
        </w:rPr>
        <w:t xml:space="preserve">služeb z veřejných výdajů nebo z veřejné finanční podpory. </w:t>
      </w:r>
    </w:p>
    <w:p w14:paraId="421E38AF" w14:textId="3D6DCC61" w:rsidR="00DB35DD" w:rsidRPr="00DB35DD" w:rsidRDefault="00DB35DD" w:rsidP="00DB35DD">
      <w:pPr>
        <w:numPr>
          <w:ilvl w:val="1"/>
          <w:numId w:val="8"/>
        </w:numPr>
        <w:spacing w:before="60" w:line="252" w:lineRule="auto"/>
        <w:ind w:left="709" w:hanging="709"/>
        <w:jc w:val="both"/>
        <w:rPr>
          <w:rFonts w:ascii="Arial" w:hAnsi="Arial" w:cs="Arial"/>
          <w:sz w:val="20"/>
          <w:szCs w:val="20"/>
        </w:rPr>
      </w:pPr>
      <w:r w:rsidRPr="00DB35DD">
        <w:rPr>
          <w:rFonts w:ascii="Arial" w:hAnsi="Arial" w:cs="Arial"/>
          <w:sz w:val="20"/>
          <w:szCs w:val="20"/>
        </w:rPr>
        <w:t>Zhotovitel se zavazuje nevydávat bez předchozího písemného souhlasu objednatele žádná stanoviska, komentáře či oznámení pro sdělovací prostředky nebo jiné veřejné distributory a</w:t>
      </w:r>
      <w:r w:rsidR="00D55557">
        <w:rPr>
          <w:rFonts w:ascii="Arial" w:hAnsi="Arial" w:cs="Arial"/>
          <w:sz w:val="20"/>
          <w:szCs w:val="20"/>
        </w:rPr>
        <w:t> </w:t>
      </w:r>
      <w:r w:rsidRPr="00DB35DD">
        <w:rPr>
          <w:rFonts w:ascii="Arial" w:hAnsi="Arial" w:cs="Arial"/>
          <w:sz w:val="20"/>
          <w:szCs w:val="20"/>
        </w:rPr>
        <w:t xml:space="preserve">zpracovatele informací či třetí osoby. </w:t>
      </w:r>
    </w:p>
    <w:p w14:paraId="1C7161E6" w14:textId="77777777" w:rsidR="00DB35DD" w:rsidRPr="00DB35DD" w:rsidRDefault="00DB35DD" w:rsidP="00DB35DD">
      <w:pPr>
        <w:numPr>
          <w:ilvl w:val="1"/>
          <w:numId w:val="8"/>
        </w:numPr>
        <w:spacing w:before="60" w:line="252" w:lineRule="auto"/>
        <w:ind w:left="709" w:hanging="709"/>
        <w:jc w:val="both"/>
        <w:rPr>
          <w:rFonts w:ascii="Arial" w:hAnsi="Arial" w:cs="Arial"/>
          <w:sz w:val="20"/>
          <w:szCs w:val="20"/>
        </w:rPr>
      </w:pPr>
      <w:r w:rsidRPr="00DB35DD">
        <w:rPr>
          <w:rFonts w:ascii="Arial" w:hAnsi="Arial" w:cs="Arial"/>
          <w:sz w:val="20"/>
          <w:szCs w:val="20"/>
        </w:rPr>
        <w:t>Zhotovitel není oprávněn postoupit jakákoliv práva, povinnosti a závazky vyplývající z této Smlouvy, vč. postoupení Smlouvy ve smyslu §§ 1895 a násl. občanského zákoníku, bez předchozího písemného souhlasu objednatele.</w:t>
      </w:r>
    </w:p>
    <w:p w14:paraId="44C5839B" w14:textId="77777777" w:rsidR="00DB35DD" w:rsidRPr="00DB35DD" w:rsidRDefault="00DB35DD" w:rsidP="00DB35DD">
      <w:pPr>
        <w:numPr>
          <w:ilvl w:val="1"/>
          <w:numId w:val="8"/>
        </w:numPr>
        <w:spacing w:before="60" w:line="252" w:lineRule="auto"/>
        <w:ind w:left="709" w:hanging="709"/>
        <w:jc w:val="both"/>
        <w:rPr>
          <w:rFonts w:ascii="Arial" w:hAnsi="Arial" w:cs="Arial"/>
          <w:sz w:val="20"/>
          <w:szCs w:val="20"/>
        </w:rPr>
      </w:pPr>
      <w:r w:rsidRPr="00DB35DD">
        <w:rPr>
          <w:rFonts w:ascii="Arial" w:hAnsi="Arial" w:cs="Arial"/>
          <w:sz w:val="20"/>
          <w:szCs w:val="20"/>
        </w:rPr>
        <w:t>Zhotovitel bere na vědomí, že objednatel je povinným subjektem dle zákona č. 106/1999 Sb., o svobodném přístupu k informacím, ve znění pozd. předpisů, a výslovně souhlasí se zveřejněním celého znění smlouvy včetně všech jejích změn a dodatků, výši skutečně uhrazené ceny za plnění veřejné zakázky a dalších nezbytně nutných dokumentů na profilu zadavatele, a to v souladu zejména s § 219 zákona č. 134/2016 Sb., o zadávání veřejných zakázek, ve znění pozd. předpisů (dále též „zákon o zadávání veřejných zakázek“).</w:t>
      </w:r>
    </w:p>
    <w:p w14:paraId="68569CFC" w14:textId="03D67052" w:rsidR="00DB35DD" w:rsidRPr="00DB35DD" w:rsidRDefault="00DB35DD" w:rsidP="00DB35DD">
      <w:pPr>
        <w:numPr>
          <w:ilvl w:val="1"/>
          <w:numId w:val="8"/>
        </w:numPr>
        <w:spacing w:before="60" w:line="252" w:lineRule="auto"/>
        <w:ind w:left="709" w:hanging="709"/>
        <w:jc w:val="both"/>
        <w:rPr>
          <w:rFonts w:ascii="Arial" w:hAnsi="Arial" w:cs="Arial"/>
          <w:sz w:val="20"/>
          <w:szCs w:val="20"/>
        </w:rPr>
      </w:pPr>
      <w:r w:rsidRPr="00DB35DD">
        <w:rPr>
          <w:rFonts w:ascii="Arial" w:hAnsi="Arial" w:cs="Arial"/>
          <w:sz w:val="20"/>
          <w:szCs w:val="20"/>
        </w:rPr>
        <w:t>Zhotovitel souhlasí se zveřejněním údajů, týkajících se realizované zakázky, tj. jméno, příjmení, název firmy, IČO a znění smlouvy, výše cen dle platného zákona o zadávání veřejných zakázek a</w:t>
      </w:r>
      <w:r w:rsidR="00D55557">
        <w:rPr>
          <w:rFonts w:ascii="Arial" w:hAnsi="Arial" w:cs="Arial"/>
          <w:sz w:val="20"/>
          <w:szCs w:val="20"/>
        </w:rPr>
        <w:t> </w:t>
      </w:r>
      <w:r w:rsidRPr="00DB35DD">
        <w:rPr>
          <w:rFonts w:ascii="Arial" w:hAnsi="Arial" w:cs="Arial"/>
          <w:sz w:val="20"/>
          <w:szCs w:val="20"/>
        </w:rPr>
        <w:t>ostatních souvisejících právních norem. S tímto, stejně jako s dalším zpracováním údajů, vyslovuje zhotovitel souhlas dle ustanovení § 5 odst. 2 zákona č. 101/2000 Sb., o ochraně osobních údajů, ve znění pozdějších předpisů.</w:t>
      </w:r>
    </w:p>
    <w:p w14:paraId="5DD15AEB" w14:textId="77777777" w:rsidR="00DB35DD" w:rsidRPr="00DB35DD" w:rsidRDefault="00DB35DD" w:rsidP="00DB35DD">
      <w:pPr>
        <w:numPr>
          <w:ilvl w:val="1"/>
          <w:numId w:val="8"/>
        </w:numPr>
        <w:spacing w:before="60" w:line="252" w:lineRule="auto"/>
        <w:ind w:left="709" w:hanging="709"/>
        <w:jc w:val="both"/>
        <w:rPr>
          <w:rFonts w:ascii="Arial" w:hAnsi="Arial" w:cs="Arial"/>
          <w:sz w:val="20"/>
          <w:szCs w:val="20"/>
        </w:rPr>
      </w:pPr>
      <w:r w:rsidRPr="00DB35DD">
        <w:rPr>
          <w:rFonts w:ascii="Arial" w:hAnsi="Arial" w:cs="Arial"/>
          <w:sz w:val="20"/>
          <w:szCs w:val="20"/>
        </w:rPr>
        <w:t>Smluvní strany souhlasí, aby tato smlouva byla objednatelem zveřejněna v plném rozsahu v elektronickém registru smluv, který slouží k uveřejňování smluv dle zákona č. 340/2015 Sb., o zvláštních podmínkách účinnosti některých smluv, uveřejňování těchto smluv a o registru smluv (zákon o registru smluv), ve znění pozdějších předpisů.</w:t>
      </w:r>
    </w:p>
    <w:p w14:paraId="4399CE60" w14:textId="77777777" w:rsidR="00DB35DD" w:rsidRPr="00DB35DD" w:rsidRDefault="00DB35DD" w:rsidP="00DB35DD">
      <w:pPr>
        <w:numPr>
          <w:ilvl w:val="1"/>
          <w:numId w:val="8"/>
        </w:numPr>
        <w:spacing w:before="60" w:line="252" w:lineRule="auto"/>
        <w:ind w:left="709" w:hanging="709"/>
        <w:jc w:val="both"/>
        <w:rPr>
          <w:rFonts w:ascii="Arial" w:hAnsi="Arial" w:cs="Arial"/>
          <w:sz w:val="20"/>
          <w:szCs w:val="20"/>
        </w:rPr>
      </w:pPr>
      <w:r w:rsidRPr="00DB35DD">
        <w:rPr>
          <w:rFonts w:ascii="Arial" w:hAnsi="Arial" w:cs="Arial"/>
          <w:sz w:val="20"/>
          <w:szCs w:val="20"/>
        </w:rPr>
        <w:t>Smlouva nabývá platnosti dnem jejího podpisu oběma smluvními stranami. Smlouva, na niž se vztahuje povinnost uveřejnění prostřednictvím registru smluv, nabývá účinnosti nejdříve dnem uveřejnění. Nebyla-li smlouva uveřejněna prostřednictvím registru smluv ani do tří měsíců ode dne, kdy byla uzavřena, platí, že je zrušena od počátku (nikdy nebyla uzavřena). V ostatních případech platí, že smlouva nabývá účinnosti dnem podpisu oběma smluvními stranami.</w:t>
      </w:r>
    </w:p>
    <w:p w14:paraId="7E8F0D04" w14:textId="77777777" w:rsidR="00DB35DD" w:rsidRPr="00DB35DD" w:rsidRDefault="00DB35DD" w:rsidP="00DB35DD">
      <w:pPr>
        <w:numPr>
          <w:ilvl w:val="1"/>
          <w:numId w:val="8"/>
        </w:numPr>
        <w:spacing w:before="60" w:line="252" w:lineRule="auto"/>
        <w:ind w:left="709" w:hanging="709"/>
        <w:jc w:val="both"/>
        <w:rPr>
          <w:rFonts w:ascii="Arial" w:hAnsi="Arial" w:cs="Arial"/>
          <w:sz w:val="20"/>
          <w:szCs w:val="20"/>
        </w:rPr>
      </w:pPr>
      <w:r w:rsidRPr="00DB35DD">
        <w:rPr>
          <w:rFonts w:ascii="Arial" w:hAnsi="Arial" w:cs="Arial"/>
          <w:sz w:val="20"/>
          <w:szCs w:val="20"/>
        </w:rPr>
        <w:t>Smlouva je vyhotovena ve čtyřech (4) stejnopisech s platností originálu, z nichž jeden (1) stejnopis obdrží zhotovitel a tři (3) si ponechá objednatel.</w:t>
      </w:r>
    </w:p>
    <w:p w14:paraId="50F351FB" w14:textId="77777777" w:rsidR="00DB35DD" w:rsidRPr="00DB35DD" w:rsidRDefault="00DB35DD" w:rsidP="00DB35DD">
      <w:pPr>
        <w:numPr>
          <w:ilvl w:val="1"/>
          <w:numId w:val="8"/>
        </w:numPr>
        <w:tabs>
          <w:tab w:val="clear" w:pos="0"/>
          <w:tab w:val="num" w:pos="-5100"/>
        </w:tabs>
        <w:autoSpaceDE w:val="0"/>
        <w:autoSpaceDN w:val="0"/>
        <w:adjustRightInd w:val="0"/>
        <w:spacing w:before="60"/>
        <w:ind w:left="709" w:hanging="709"/>
        <w:jc w:val="both"/>
        <w:rPr>
          <w:rFonts w:ascii="Arial" w:hAnsi="Arial" w:cs="Arial"/>
          <w:sz w:val="20"/>
          <w:szCs w:val="20"/>
        </w:rPr>
      </w:pPr>
      <w:r w:rsidRPr="00DB35DD">
        <w:rPr>
          <w:rFonts w:ascii="Arial" w:hAnsi="Arial" w:cs="Arial"/>
          <w:sz w:val="20"/>
          <w:szCs w:val="20"/>
        </w:rPr>
        <w:t>Smluvní strany prohlašují, že tato Smlouva obsahuje úplnou dohodu smluvních stran o jejím obsahu a že byla uzavřena na základě jejich svobodné a vážné vůle, na důkaz čehož připojují své podpisy.</w:t>
      </w:r>
    </w:p>
    <w:p w14:paraId="219CEA05" w14:textId="77777777" w:rsidR="00DB35DD" w:rsidRDefault="00DB35DD" w:rsidP="00DB35DD">
      <w:pPr>
        <w:numPr>
          <w:ilvl w:val="1"/>
          <w:numId w:val="8"/>
        </w:numPr>
        <w:spacing w:before="60" w:line="252" w:lineRule="auto"/>
        <w:ind w:left="709" w:hanging="709"/>
        <w:jc w:val="both"/>
        <w:rPr>
          <w:rFonts w:ascii="Arial" w:hAnsi="Arial" w:cs="Arial"/>
          <w:sz w:val="20"/>
          <w:szCs w:val="20"/>
        </w:rPr>
      </w:pPr>
      <w:r w:rsidRPr="00DB35DD">
        <w:rPr>
          <w:rFonts w:ascii="Arial" w:hAnsi="Arial" w:cs="Arial"/>
          <w:sz w:val="20"/>
          <w:szCs w:val="20"/>
        </w:rPr>
        <w:t xml:space="preserve">Nedílnou součástí této smlouvy je </w:t>
      </w:r>
      <w:r>
        <w:rPr>
          <w:rFonts w:ascii="Arial" w:hAnsi="Arial" w:cs="Arial"/>
          <w:sz w:val="20"/>
          <w:szCs w:val="20"/>
        </w:rPr>
        <w:t>n</w:t>
      </w:r>
      <w:r w:rsidRPr="00DB35DD">
        <w:rPr>
          <w:rFonts w:ascii="Arial" w:hAnsi="Arial" w:cs="Arial"/>
          <w:sz w:val="20"/>
          <w:szCs w:val="20"/>
        </w:rPr>
        <w:t xml:space="preserve">abídkový rozpočet stavby (viz odst. 7.2. Smlouvy), který zhotovitel poskytl objednateli při zpracování nabídky, a který tvoří přílohu </w:t>
      </w:r>
      <w:r>
        <w:rPr>
          <w:rFonts w:ascii="Arial" w:hAnsi="Arial" w:cs="Arial"/>
          <w:sz w:val="20"/>
          <w:szCs w:val="20"/>
        </w:rPr>
        <w:t xml:space="preserve">č. 1 </w:t>
      </w:r>
      <w:r w:rsidRPr="00DB35DD">
        <w:rPr>
          <w:rFonts w:ascii="Arial" w:hAnsi="Arial" w:cs="Arial"/>
          <w:sz w:val="20"/>
          <w:szCs w:val="20"/>
        </w:rPr>
        <w:t>této smlouvy.</w:t>
      </w:r>
    </w:p>
    <w:p w14:paraId="1BCA8182" w14:textId="77777777" w:rsidR="00DB35DD" w:rsidRPr="00DB35DD" w:rsidRDefault="00DB35DD" w:rsidP="00DB35DD">
      <w:pPr>
        <w:numPr>
          <w:ilvl w:val="1"/>
          <w:numId w:val="8"/>
        </w:numPr>
        <w:spacing w:before="60" w:line="252" w:lineRule="auto"/>
        <w:ind w:left="709" w:hanging="709"/>
        <w:jc w:val="both"/>
        <w:rPr>
          <w:rFonts w:ascii="Arial" w:hAnsi="Arial" w:cs="Arial"/>
          <w:sz w:val="20"/>
          <w:szCs w:val="20"/>
        </w:rPr>
      </w:pPr>
      <w:r w:rsidRPr="00DB35DD">
        <w:rPr>
          <w:rFonts w:ascii="Arial" w:hAnsi="Arial" w:cs="Arial"/>
          <w:sz w:val="20"/>
          <w:szCs w:val="20"/>
        </w:rPr>
        <w:lastRenderedPageBreak/>
        <w:t xml:space="preserve">Nedílnou součástí této smlouvy je </w:t>
      </w:r>
      <w:r>
        <w:rPr>
          <w:rFonts w:ascii="Arial" w:hAnsi="Arial" w:cs="Arial"/>
          <w:sz w:val="20"/>
          <w:szCs w:val="20"/>
        </w:rPr>
        <w:t>h</w:t>
      </w:r>
      <w:r w:rsidRPr="00DB35DD">
        <w:rPr>
          <w:rFonts w:ascii="Arial" w:hAnsi="Arial" w:cs="Arial"/>
          <w:sz w:val="20"/>
          <w:szCs w:val="20"/>
        </w:rPr>
        <w:t>armonogram stavby (viz odst. 5.7. Smlouvy</w:t>
      </w:r>
      <w:r>
        <w:rPr>
          <w:rFonts w:ascii="Arial" w:hAnsi="Arial" w:cs="Arial"/>
          <w:sz w:val="20"/>
          <w:szCs w:val="20"/>
        </w:rPr>
        <w:t>)</w:t>
      </w:r>
      <w:r w:rsidRPr="00DB35DD">
        <w:rPr>
          <w:rFonts w:ascii="Arial" w:hAnsi="Arial" w:cs="Arial"/>
          <w:sz w:val="20"/>
          <w:szCs w:val="20"/>
        </w:rPr>
        <w:t xml:space="preserve">, který zhotovitel poskytl objednateli při zpracování nabídky, a který tvoří přílohu </w:t>
      </w:r>
      <w:r>
        <w:rPr>
          <w:rFonts w:ascii="Arial" w:hAnsi="Arial" w:cs="Arial"/>
          <w:sz w:val="20"/>
          <w:szCs w:val="20"/>
        </w:rPr>
        <w:t xml:space="preserve">č. 2 </w:t>
      </w:r>
      <w:r w:rsidRPr="00DB35DD">
        <w:rPr>
          <w:rFonts w:ascii="Arial" w:hAnsi="Arial" w:cs="Arial"/>
          <w:sz w:val="20"/>
          <w:szCs w:val="20"/>
        </w:rPr>
        <w:t>této smlouvy.</w:t>
      </w:r>
    </w:p>
    <w:p w14:paraId="1F86059B" w14:textId="68CD163B" w:rsidR="00AD1F82" w:rsidRPr="0092244F" w:rsidRDefault="00DB35DD" w:rsidP="0092244F">
      <w:pPr>
        <w:numPr>
          <w:ilvl w:val="1"/>
          <w:numId w:val="8"/>
        </w:numPr>
        <w:autoSpaceDE w:val="0"/>
        <w:autoSpaceDN w:val="0"/>
        <w:adjustRightInd w:val="0"/>
        <w:spacing w:before="60"/>
        <w:ind w:left="709" w:hanging="709"/>
        <w:jc w:val="both"/>
        <w:rPr>
          <w:rFonts w:ascii="Arial" w:hAnsi="Arial" w:cs="Arial"/>
          <w:sz w:val="20"/>
          <w:szCs w:val="20"/>
        </w:rPr>
      </w:pPr>
      <w:r w:rsidRPr="00DB35DD">
        <w:rPr>
          <w:rFonts w:ascii="Arial" w:hAnsi="Arial" w:cs="Arial"/>
          <w:sz w:val="20"/>
          <w:szCs w:val="20"/>
        </w:rPr>
        <w:t xml:space="preserve">Tato smlouva obsahuje </w:t>
      </w:r>
      <w:r>
        <w:rPr>
          <w:rFonts w:ascii="Arial" w:hAnsi="Arial" w:cs="Arial"/>
          <w:sz w:val="20"/>
          <w:szCs w:val="20"/>
        </w:rPr>
        <w:t>1</w:t>
      </w:r>
      <w:r w:rsidR="00D809AB">
        <w:rPr>
          <w:rFonts w:ascii="Arial" w:hAnsi="Arial" w:cs="Arial"/>
          <w:sz w:val="20"/>
          <w:szCs w:val="20"/>
        </w:rPr>
        <w:t>8</w:t>
      </w:r>
      <w:r w:rsidRPr="00DB35DD">
        <w:rPr>
          <w:rFonts w:ascii="Arial" w:hAnsi="Arial" w:cs="Arial"/>
          <w:sz w:val="20"/>
          <w:szCs w:val="20"/>
        </w:rPr>
        <w:t xml:space="preserve"> listů.</w:t>
      </w:r>
    </w:p>
    <w:p w14:paraId="512D6FF0" w14:textId="7B87B05E" w:rsidR="00DB35DD" w:rsidRDefault="00DB35DD" w:rsidP="00DB35DD">
      <w:pPr>
        <w:pStyle w:val="Zkladntext"/>
        <w:spacing w:before="240" w:after="0"/>
        <w:ind w:left="709" w:hanging="709"/>
        <w:jc w:val="both"/>
        <w:rPr>
          <w:rFonts w:ascii="Arial" w:hAnsi="Arial" w:cs="Arial"/>
          <w:sz w:val="20"/>
          <w:szCs w:val="20"/>
        </w:rPr>
      </w:pPr>
      <w:r>
        <w:rPr>
          <w:rFonts w:ascii="Arial" w:hAnsi="Arial" w:cs="Arial"/>
          <w:sz w:val="20"/>
          <w:szCs w:val="20"/>
        </w:rPr>
        <w:t>Přílohy:</w:t>
      </w:r>
    </w:p>
    <w:p w14:paraId="572C2F1D" w14:textId="2AB6CB65" w:rsidR="004453B2" w:rsidRPr="00DB35DD" w:rsidRDefault="00DB35DD" w:rsidP="001830EF">
      <w:pPr>
        <w:pStyle w:val="Zkladntext"/>
        <w:spacing w:before="120" w:after="0"/>
        <w:ind w:left="1134" w:hanging="1134"/>
        <w:jc w:val="both"/>
        <w:rPr>
          <w:rFonts w:ascii="Arial" w:hAnsi="Arial" w:cs="Arial"/>
          <w:sz w:val="20"/>
          <w:szCs w:val="20"/>
        </w:rPr>
      </w:pPr>
      <w:r w:rsidRPr="00DB35DD">
        <w:rPr>
          <w:rFonts w:ascii="Arial" w:hAnsi="Arial" w:cs="Arial"/>
          <w:sz w:val="20"/>
          <w:szCs w:val="20"/>
        </w:rPr>
        <w:t xml:space="preserve">Příloha č. </w:t>
      </w:r>
      <w:r>
        <w:rPr>
          <w:rFonts w:ascii="Arial" w:hAnsi="Arial" w:cs="Arial"/>
          <w:sz w:val="20"/>
          <w:szCs w:val="20"/>
        </w:rPr>
        <w:t>1</w:t>
      </w:r>
      <w:r w:rsidRPr="00DB35DD">
        <w:rPr>
          <w:rFonts w:ascii="Arial" w:hAnsi="Arial" w:cs="Arial"/>
          <w:sz w:val="20"/>
          <w:szCs w:val="20"/>
        </w:rPr>
        <w:t xml:space="preserve"> </w:t>
      </w:r>
      <w:r w:rsidR="001830EF">
        <w:rPr>
          <w:rFonts w:ascii="Arial" w:hAnsi="Arial" w:cs="Arial"/>
          <w:sz w:val="20"/>
          <w:szCs w:val="20"/>
        </w:rPr>
        <w:t>-</w:t>
      </w:r>
      <w:r>
        <w:rPr>
          <w:rFonts w:ascii="Arial" w:hAnsi="Arial" w:cs="Arial"/>
          <w:sz w:val="20"/>
          <w:szCs w:val="20"/>
        </w:rPr>
        <w:t xml:space="preserve"> </w:t>
      </w:r>
      <w:r w:rsidR="001830EF">
        <w:rPr>
          <w:rFonts w:ascii="Arial" w:hAnsi="Arial" w:cs="Arial"/>
          <w:sz w:val="20"/>
          <w:szCs w:val="20"/>
        </w:rPr>
        <w:t>Oceněné soupisy stavebních prací, dodávek a služeb - n</w:t>
      </w:r>
      <w:r w:rsidR="004453B2" w:rsidRPr="00DB35DD">
        <w:rPr>
          <w:rFonts w:ascii="Arial" w:hAnsi="Arial" w:cs="Arial"/>
          <w:sz w:val="20"/>
          <w:szCs w:val="20"/>
        </w:rPr>
        <w:t>abídkový rozpočet stavby</w:t>
      </w:r>
      <w:r w:rsidR="001830EF">
        <w:rPr>
          <w:rFonts w:ascii="Arial" w:hAnsi="Arial" w:cs="Arial"/>
          <w:sz w:val="20"/>
          <w:szCs w:val="20"/>
        </w:rPr>
        <w:t xml:space="preserve"> </w:t>
      </w:r>
      <w:r w:rsidR="001830EF" w:rsidRPr="001830EF">
        <w:rPr>
          <w:rFonts w:ascii="Arial" w:hAnsi="Arial" w:cs="Arial"/>
          <w:sz w:val="20"/>
          <w:szCs w:val="20"/>
        </w:rPr>
        <w:t>(viz odst. 7.2. Smlouvy</w:t>
      </w:r>
      <w:r w:rsidR="001830EF">
        <w:rPr>
          <w:rFonts w:ascii="Arial" w:hAnsi="Arial" w:cs="Arial"/>
          <w:sz w:val="20"/>
          <w:szCs w:val="20"/>
        </w:rPr>
        <w:t>)</w:t>
      </w:r>
      <w:r w:rsidR="004453B2" w:rsidRPr="00DB35DD">
        <w:rPr>
          <w:rFonts w:ascii="Arial" w:hAnsi="Arial" w:cs="Arial"/>
          <w:sz w:val="20"/>
          <w:szCs w:val="20"/>
        </w:rPr>
        <w:t>.</w:t>
      </w:r>
    </w:p>
    <w:p w14:paraId="3E72C84B" w14:textId="1C55199B" w:rsidR="001830EF" w:rsidRDefault="001830EF" w:rsidP="001830EF">
      <w:pPr>
        <w:pStyle w:val="Zkladntext"/>
        <w:spacing w:before="60" w:after="0"/>
        <w:ind w:left="709" w:hanging="709"/>
        <w:jc w:val="both"/>
        <w:rPr>
          <w:rFonts w:ascii="Arial" w:hAnsi="Arial" w:cs="Arial"/>
          <w:sz w:val="20"/>
          <w:szCs w:val="20"/>
        </w:rPr>
      </w:pPr>
      <w:r w:rsidRPr="001830EF">
        <w:rPr>
          <w:rFonts w:ascii="Arial" w:hAnsi="Arial" w:cs="Arial"/>
          <w:sz w:val="20"/>
          <w:szCs w:val="20"/>
        </w:rPr>
        <w:t xml:space="preserve">Příloha č. 2 </w:t>
      </w:r>
      <w:r>
        <w:rPr>
          <w:rFonts w:ascii="Arial" w:hAnsi="Arial" w:cs="Arial"/>
          <w:sz w:val="20"/>
          <w:szCs w:val="20"/>
        </w:rPr>
        <w:t xml:space="preserve">– </w:t>
      </w:r>
      <w:r w:rsidRPr="00DB35DD">
        <w:rPr>
          <w:rFonts w:ascii="Arial" w:hAnsi="Arial" w:cs="Arial"/>
          <w:sz w:val="20"/>
          <w:szCs w:val="20"/>
        </w:rPr>
        <w:t>Harmonogram stavby</w:t>
      </w:r>
      <w:r>
        <w:rPr>
          <w:rFonts w:ascii="Arial" w:hAnsi="Arial" w:cs="Arial"/>
          <w:sz w:val="20"/>
          <w:szCs w:val="20"/>
        </w:rPr>
        <w:t xml:space="preserve"> </w:t>
      </w:r>
      <w:r w:rsidRPr="001830EF">
        <w:rPr>
          <w:rFonts w:ascii="Arial" w:hAnsi="Arial" w:cs="Arial"/>
          <w:sz w:val="20"/>
          <w:szCs w:val="20"/>
        </w:rPr>
        <w:t xml:space="preserve">(viz odst. </w:t>
      </w:r>
      <w:r>
        <w:rPr>
          <w:rFonts w:ascii="Arial" w:hAnsi="Arial" w:cs="Arial"/>
          <w:sz w:val="20"/>
          <w:szCs w:val="20"/>
        </w:rPr>
        <w:t>5</w:t>
      </w:r>
      <w:r w:rsidRPr="001830EF">
        <w:rPr>
          <w:rFonts w:ascii="Arial" w:hAnsi="Arial" w:cs="Arial"/>
          <w:sz w:val="20"/>
          <w:szCs w:val="20"/>
        </w:rPr>
        <w:t>.</w:t>
      </w:r>
      <w:r>
        <w:rPr>
          <w:rFonts w:ascii="Arial" w:hAnsi="Arial" w:cs="Arial"/>
          <w:sz w:val="20"/>
          <w:szCs w:val="20"/>
        </w:rPr>
        <w:t>7</w:t>
      </w:r>
      <w:r w:rsidRPr="001830EF">
        <w:rPr>
          <w:rFonts w:ascii="Arial" w:hAnsi="Arial" w:cs="Arial"/>
          <w:sz w:val="20"/>
          <w:szCs w:val="20"/>
        </w:rPr>
        <w:t>. Smlouvy</w:t>
      </w:r>
      <w:r>
        <w:rPr>
          <w:rFonts w:ascii="Arial" w:hAnsi="Arial" w:cs="Arial"/>
          <w:sz w:val="20"/>
          <w:szCs w:val="20"/>
        </w:rPr>
        <w:t>)</w:t>
      </w:r>
      <w:r w:rsidRPr="00DB35DD">
        <w:rPr>
          <w:rFonts w:ascii="Arial" w:hAnsi="Arial" w:cs="Arial"/>
          <w:sz w:val="20"/>
          <w:szCs w:val="20"/>
        </w:rPr>
        <w:t>.</w:t>
      </w:r>
      <w:r w:rsidRPr="001830EF">
        <w:rPr>
          <w:rFonts w:ascii="Arial" w:hAnsi="Arial" w:cs="Arial"/>
          <w:sz w:val="20"/>
          <w:szCs w:val="20"/>
        </w:rPr>
        <w:t xml:space="preserve"> </w:t>
      </w:r>
    </w:p>
    <w:p w14:paraId="55185F13" w14:textId="50C11A8F" w:rsidR="004453B2" w:rsidRPr="00DB35DD" w:rsidRDefault="004453B2" w:rsidP="001830EF">
      <w:pPr>
        <w:pStyle w:val="Zkladntext"/>
        <w:spacing w:before="60" w:after="0"/>
        <w:ind w:left="709" w:hanging="709"/>
        <w:jc w:val="both"/>
        <w:rPr>
          <w:rFonts w:ascii="Arial" w:hAnsi="Arial" w:cs="Arial"/>
          <w:sz w:val="20"/>
          <w:szCs w:val="20"/>
        </w:rPr>
      </w:pPr>
      <w:r w:rsidRPr="00DB35DD">
        <w:rPr>
          <w:rFonts w:ascii="Arial" w:hAnsi="Arial" w:cs="Arial"/>
          <w:sz w:val="20"/>
          <w:szCs w:val="20"/>
        </w:rPr>
        <w:t xml:space="preserve">Příloha č. </w:t>
      </w:r>
      <w:r w:rsidR="001830EF">
        <w:rPr>
          <w:rFonts w:ascii="Arial" w:hAnsi="Arial" w:cs="Arial"/>
          <w:sz w:val="20"/>
          <w:szCs w:val="20"/>
        </w:rPr>
        <w:t>3</w:t>
      </w:r>
      <w:r w:rsidRPr="00DB35DD">
        <w:rPr>
          <w:rFonts w:ascii="Arial" w:hAnsi="Arial" w:cs="Arial"/>
          <w:sz w:val="20"/>
          <w:szCs w:val="20"/>
        </w:rPr>
        <w:t xml:space="preserve"> </w:t>
      </w:r>
      <w:r w:rsidR="001830EF">
        <w:rPr>
          <w:rFonts w:ascii="Arial" w:hAnsi="Arial" w:cs="Arial"/>
          <w:sz w:val="20"/>
          <w:szCs w:val="20"/>
        </w:rPr>
        <w:t>-</w:t>
      </w:r>
      <w:r w:rsidRPr="00DB35DD">
        <w:rPr>
          <w:rFonts w:ascii="Arial" w:hAnsi="Arial" w:cs="Arial"/>
          <w:sz w:val="20"/>
          <w:szCs w:val="20"/>
        </w:rPr>
        <w:t xml:space="preserve"> </w:t>
      </w:r>
      <w:bookmarkStart w:id="0" w:name="_Hlk57359370"/>
      <w:r w:rsidR="001830EF" w:rsidRPr="001830EF">
        <w:rPr>
          <w:rFonts w:ascii="Arial" w:hAnsi="Arial" w:cs="Arial"/>
          <w:sz w:val="20"/>
          <w:szCs w:val="20"/>
        </w:rPr>
        <w:t>Všeobecné obchodní podmínky</w:t>
      </w:r>
      <w:bookmarkEnd w:id="0"/>
    </w:p>
    <w:p w14:paraId="097DB0AB" w14:textId="77777777" w:rsidR="00E1680F" w:rsidRDefault="00E1680F" w:rsidP="001830EF">
      <w:pPr>
        <w:pStyle w:val="Zkladntext"/>
        <w:spacing w:before="480" w:after="0"/>
        <w:jc w:val="both"/>
        <w:rPr>
          <w:rFonts w:ascii="Arial" w:hAnsi="Arial" w:cs="Arial"/>
          <w:sz w:val="20"/>
          <w:szCs w:val="20"/>
        </w:rPr>
      </w:pPr>
    </w:p>
    <w:p w14:paraId="3C4CF80A" w14:textId="1716D6D4" w:rsidR="00D27112" w:rsidRDefault="004453B2" w:rsidP="001830EF">
      <w:pPr>
        <w:pStyle w:val="Zkladntext"/>
        <w:spacing w:before="480" w:after="0"/>
        <w:jc w:val="both"/>
        <w:rPr>
          <w:rFonts w:ascii="Arial" w:hAnsi="Arial" w:cs="Arial"/>
          <w:sz w:val="20"/>
          <w:szCs w:val="20"/>
        </w:rPr>
      </w:pPr>
      <w:r w:rsidRPr="00BB0488">
        <w:rPr>
          <w:rFonts w:ascii="Arial" w:hAnsi="Arial" w:cs="Arial"/>
          <w:sz w:val="20"/>
          <w:szCs w:val="20"/>
        </w:rPr>
        <w:t>V Českém Krumlově dne</w:t>
      </w:r>
      <w:r w:rsidR="00F93963">
        <w:rPr>
          <w:rFonts w:ascii="Arial" w:hAnsi="Arial" w:cs="Arial"/>
          <w:sz w:val="20"/>
          <w:szCs w:val="20"/>
        </w:rPr>
        <w:t xml:space="preserve"> 17. 6. 2021</w:t>
      </w:r>
      <w:r w:rsidR="00980DFB">
        <w:rPr>
          <w:rFonts w:ascii="Arial" w:hAnsi="Arial" w:cs="Arial"/>
          <w:sz w:val="20"/>
          <w:szCs w:val="20"/>
        </w:rPr>
        <w:tab/>
      </w:r>
      <w:r w:rsidRPr="00BB0488">
        <w:rPr>
          <w:rFonts w:ascii="Arial" w:hAnsi="Arial" w:cs="Arial"/>
          <w:sz w:val="20"/>
          <w:szCs w:val="20"/>
        </w:rPr>
        <w:tab/>
      </w:r>
      <w:r w:rsidR="00D27112">
        <w:rPr>
          <w:rFonts w:ascii="Arial" w:hAnsi="Arial" w:cs="Arial"/>
          <w:sz w:val="20"/>
          <w:szCs w:val="20"/>
        </w:rPr>
        <w:tab/>
      </w:r>
      <w:r w:rsidR="00D27112">
        <w:rPr>
          <w:rFonts w:ascii="Arial" w:hAnsi="Arial" w:cs="Arial"/>
          <w:sz w:val="20"/>
          <w:szCs w:val="20"/>
        </w:rPr>
        <w:tab/>
      </w:r>
      <w:r w:rsidR="00D27112" w:rsidRPr="00BB0488">
        <w:rPr>
          <w:rFonts w:ascii="Arial" w:hAnsi="Arial" w:cs="Arial"/>
          <w:sz w:val="20"/>
          <w:szCs w:val="20"/>
        </w:rPr>
        <w:t>V</w:t>
      </w:r>
      <w:r w:rsidR="00980DFB">
        <w:rPr>
          <w:rFonts w:ascii="Arial" w:hAnsi="Arial" w:cs="Arial"/>
          <w:sz w:val="20"/>
          <w:szCs w:val="20"/>
        </w:rPr>
        <w:t xml:space="preserve"> Praze </w:t>
      </w:r>
      <w:r w:rsidR="00D27112" w:rsidRPr="00BB0488">
        <w:rPr>
          <w:rFonts w:ascii="Arial" w:hAnsi="Arial" w:cs="Arial"/>
          <w:sz w:val="20"/>
          <w:szCs w:val="20"/>
        </w:rPr>
        <w:t xml:space="preserve">dne </w:t>
      </w:r>
    </w:p>
    <w:p w14:paraId="7412C5BE" w14:textId="1C9ACDEF" w:rsidR="004453B2" w:rsidRPr="00BB0488" w:rsidRDefault="004453B2" w:rsidP="001830EF">
      <w:pPr>
        <w:spacing w:before="360"/>
        <w:rPr>
          <w:rFonts w:ascii="Arial" w:hAnsi="Arial" w:cs="Arial"/>
          <w:sz w:val="20"/>
          <w:szCs w:val="20"/>
        </w:rPr>
      </w:pPr>
      <w:r w:rsidRPr="00BB0488">
        <w:rPr>
          <w:rFonts w:ascii="Arial" w:hAnsi="Arial" w:cs="Arial"/>
          <w:sz w:val="20"/>
          <w:szCs w:val="20"/>
        </w:rPr>
        <w:t>Objednatel:</w:t>
      </w:r>
      <w:r w:rsidR="00980DFB">
        <w:rPr>
          <w:rFonts w:ascii="Arial" w:hAnsi="Arial" w:cs="Arial"/>
          <w:sz w:val="20"/>
          <w:szCs w:val="20"/>
        </w:rPr>
        <w:tab/>
      </w:r>
      <w:r w:rsidR="00980DFB">
        <w:rPr>
          <w:rFonts w:ascii="Arial" w:hAnsi="Arial" w:cs="Arial"/>
          <w:sz w:val="20"/>
          <w:szCs w:val="20"/>
        </w:rPr>
        <w:tab/>
      </w:r>
      <w:r w:rsidR="00980DFB">
        <w:rPr>
          <w:rFonts w:ascii="Arial" w:hAnsi="Arial" w:cs="Arial"/>
          <w:sz w:val="20"/>
          <w:szCs w:val="20"/>
        </w:rPr>
        <w:tab/>
      </w:r>
      <w:r w:rsidR="00D27112">
        <w:rPr>
          <w:rFonts w:ascii="Arial" w:hAnsi="Arial" w:cs="Arial"/>
          <w:sz w:val="20"/>
          <w:szCs w:val="20"/>
        </w:rPr>
        <w:t xml:space="preserve"> </w:t>
      </w:r>
      <w:r w:rsidR="00D27112">
        <w:rPr>
          <w:rFonts w:ascii="Arial" w:hAnsi="Arial" w:cs="Arial"/>
          <w:sz w:val="20"/>
          <w:szCs w:val="20"/>
        </w:rPr>
        <w:tab/>
      </w:r>
      <w:r w:rsidR="00D27112">
        <w:rPr>
          <w:rFonts w:ascii="Arial" w:hAnsi="Arial" w:cs="Arial"/>
          <w:sz w:val="20"/>
          <w:szCs w:val="20"/>
        </w:rPr>
        <w:tab/>
      </w:r>
      <w:r w:rsidR="00D27112">
        <w:rPr>
          <w:rFonts w:ascii="Arial" w:hAnsi="Arial" w:cs="Arial"/>
          <w:sz w:val="20"/>
          <w:szCs w:val="20"/>
        </w:rPr>
        <w:tab/>
      </w:r>
      <w:r w:rsidRPr="00BB0488">
        <w:rPr>
          <w:rFonts w:ascii="Arial" w:hAnsi="Arial" w:cs="Arial"/>
          <w:sz w:val="20"/>
          <w:szCs w:val="20"/>
        </w:rPr>
        <w:t>Zhotovitel:</w:t>
      </w:r>
      <w:r w:rsidR="00D27112">
        <w:rPr>
          <w:rFonts w:ascii="Arial" w:hAnsi="Arial" w:cs="Arial"/>
          <w:sz w:val="20"/>
          <w:szCs w:val="20"/>
        </w:rPr>
        <w:t xml:space="preserve"> </w:t>
      </w:r>
      <w:r w:rsidR="00980DFB">
        <w:rPr>
          <w:rFonts w:ascii="Arial" w:hAnsi="Arial" w:cs="Arial"/>
          <w:sz w:val="20"/>
          <w:szCs w:val="20"/>
        </w:rPr>
        <w:t>PARECO s.r.o.</w:t>
      </w:r>
    </w:p>
    <w:p w14:paraId="0F390C07" w14:textId="51E14329" w:rsidR="004453B2" w:rsidRPr="00BB0488" w:rsidRDefault="004453B2" w:rsidP="001830EF">
      <w:pPr>
        <w:pStyle w:val="Zkladntext"/>
        <w:spacing w:before="1440" w:after="0"/>
        <w:rPr>
          <w:rFonts w:ascii="Arial" w:hAnsi="Arial" w:cs="Arial"/>
          <w:sz w:val="20"/>
          <w:szCs w:val="20"/>
        </w:rPr>
      </w:pPr>
      <w:r w:rsidRPr="00BB0488">
        <w:rPr>
          <w:rFonts w:ascii="Arial" w:hAnsi="Arial" w:cs="Arial"/>
          <w:sz w:val="20"/>
          <w:szCs w:val="20"/>
        </w:rPr>
        <w:t>……………………………….</w:t>
      </w:r>
      <w:r w:rsidR="00D27112">
        <w:rPr>
          <w:rFonts w:ascii="Arial" w:hAnsi="Arial" w:cs="Arial"/>
          <w:sz w:val="20"/>
          <w:szCs w:val="20"/>
        </w:rPr>
        <w:t xml:space="preserve"> </w:t>
      </w:r>
      <w:r w:rsidR="00D27112">
        <w:rPr>
          <w:rFonts w:ascii="Arial" w:hAnsi="Arial" w:cs="Arial"/>
          <w:sz w:val="20"/>
          <w:szCs w:val="20"/>
        </w:rPr>
        <w:tab/>
      </w:r>
      <w:r w:rsidR="00D27112">
        <w:rPr>
          <w:rFonts w:ascii="Arial" w:hAnsi="Arial" w:cs="Arial"/>
          <w:sz w:val="20"/>
          <w:szCs w:val="20"/>
        </w:rPr>
        <w:tab/>
      </w:r>
      <w:r w:rsidR="00D27112">
        <w:rPr>
          <w:rFonts w:ascii="Arial" w:hAnsi="Arial" w:cs="Arial"/>
          <w:sz w:val="20"/>
          <w:szCs w:val="20"/>
        </w:rPr>
        <w:tab/>
      </w:r>
      <w:r w:rsidR="00D27112">
        <w:rPr>
          <w:rFonts w:ascii="Arial" w:hAnsi="Arial" w:cs="Arial"/>
          <w:sz w:val="20"/>
          <w:szCs w:val="20"/>
        </w:rPr>
        <w:tab/>
      </w:r>
      <w:r w:rsidR="00D27112" w:rsidRPr="00BB0488">
        <w:rPr>
          <w:rFonts w:ascii="Arial" w:hAnsi="Arial" w:cs="Arial"/>
          <w:sz w:val="20"/>
          <w:szCs w:val="20"/>
        </w:rPr>
        <w:t>……………………………….</w:t>
      </w:r>
    </w:p>
    <w:p w14:paraId="1A8F21B7" w14:textId="19327285" w:rsidR="001E00FB" w:rsidRPr="00BB0488" w:rsidRDefault="004453B2" w:rsidP="00097F02">
      <w:pPr>
        <w:spacing w:before="60"/>
        <w:rPr>
          <w:rFonts w:ascii="Arial" w:hAnsi="Arial" w:cs="Arial"/>
          <w:sz w:val="20"/>
          <w:szCs w:val="20"/>
        </w:rPr>
      </w:pPr>
      <w:r w:rsidRPr="00BB0488">
        <w:rPr>
          <w:rFonts w:ascii="Arial" w:hAnsi="Arial" w:cs="Arial"/>
          <w:sz w:val="20"/>
          <w:szCs w:val="20"/>
        </w:rPr>
        <w:t>Mgr. Dalibor Carda</w:t>
      </w:r>
      <w:r w:rsidR="00D27112">
        <w:rPr>
          <w:rFonts w:ascii="Arial" w:hAnsi="Arial" w:cs="Arial"/>
          <w:sz w:val="20"/>
          <w:szCs w:val="20"/>
        </w:rPr>
        <w:t xml:space="preserve"> </w:t>
      </w:r>
      <w:r w:rsidR="00D27112">
        <w:rPr>
          <w:rFonts w:ascii="Arial" w:hAnsi="Arial" w:cs="Arial"/>
          <w:sz w:val="20"/>
          <w:szCs w:val="20"/>
        </w:rPr>
        <w:tab/>
      </w:r>
      <w:r w:rsidR="00D27112">
        <w:rPr>
          <w:rFonts w:ascii="Arial" w:hAnsi="Arial" w:cs="Arial"/>
          <w:sz w:val="20"/>
          <w:szCs w:val="20"/>
        </w:rPr>
        <w:tab/>
      </w:r>
      <w:r w:rsidR="00D27112">
        <w:rPr>
          <w:rFonts w:ascii="Arial" w:hAnsi="Arial" w:cs="Arial"/>
          <w:sz w:val="20"/>
          <w:szCs w:val="20"/>
        </w:rPr>
        <w:tab/>
      </w:r>
      <w:r w:rsidR="00D27112">
        <w:rPr>
          <w:rFonts w:ascii="Arial" w:hAnsi="Arial" w:cs="Arial"/>
          <w:sz w:val="20"/>
          <w:szCs w:val="20"/>
        </w:rPr>
        <w:tab/>
      </w:r>
      <w:r w:rsidR="00D27112">
        <w:rPr>
          <w:rFonts w:ascii="Arial" w:hAnsi="Arial" w:cs="Arial"/>
          <w:sz w:val="20"/>
          <w:szCs w:val="20"/>
        </w:rPr>
        <w:tab/>
        <w:t xml:space="preserve">za zhotovitele </w:t>
      </w:r>
    </w:p>
    <w:p w14:paraId="000D33AA" w14:textId="4F268ECB" w:rsidR="00097F02" w:rsidRPr="00BB0488" w:rsidRDefault="00097F02" w:rsidP="00097F02">
      <w:pPr>
        <w:rPr>
          <w:rFonts w:ascii="Arial" w:hAnsi="Arial" w:cs="Arial"/>
          <w:sz w:val="20"/>
          <w:szCs w:val="20"/>
        </w:rPr>
      </w:pPr>
      <w:r w:rsidRPr="00BB0488">
        <w:rPr>
          <w:rFonts w:ascii="Arial" w:hAnsi="Arial" w:cs="Arial"/>
          <w:sz w:val="20"/>
          <w:szCs w:val="20"/>
        </w:rPr>
        <w:t>starosta města</w:t>
      </w:r>
      <w:r w:rsidR="00D27112">
        <w:rPr>
          <w:rFonts w:ascii="Arial" w:hAnsi="Arial" w:cs="Arial"/>
          <w:sz w:val="20"/>
          <w:szCs w:val="20"/>
        </w:rPr>
        <w:t xml:space="preserve"> </w:t>
      </w:r>
      <w:r w:rsidR="00D27112">
        <w:rPr>
          <w:rFonts w:ascii="Arial" w:hAnsi="Arial" w:cs="Arial"/>
          <w:sz w:val="20"/>
          <w:szCs w:val="20"/>
        </w:rPr>
        <w:tab/>
      </w:r>
      <w:r w:rsidR="00D27112">
        <w:rPr>
          <w:rFonts w:ascii="Arial" w:hAnsi="Arial" w:cs="Arial"/>
          <w:sz w:val="20"/>
          <w:szCs w:val="20"/>
        </w:rPr>
        <w:tab/>
      </w:r>
      <w:r w:rsidR="00D27112">
        <w:rPr>
          <w:rFonts w:ascii="Arial" w:hAnsi="Arial" w:cs="Arial"/>
          <w:sz w:val="20"/>
          <w:szCs w:val="20"/>
        </w:rPr>
        <w:tab/>
      </w:r>
      <w:r w:rsidR="00D27112">
        <w:rPr>
          <w:rFonts w:ascii="Arial" w:hAnsi="Arial" w:cs="Arial"/>
          <w:sz w:val="20"/>
          <w:szCs w:val="20"/>
        </w:rPr>
        <w:tab/>
      </w:r>
      <w:r w:rsidR="00D27112">
        <w:rPr>
          <w:rFonts w:ascii="Arial" w:hAnsi="Arial" w:cs="Arial"/>
          <w:sz w:val="20"/>
          <w:szCs w:val="20"/>
        </w:rPr>
        <w:tab/>
      </w:r>
      <w:r w:rsidR="00D27112">
        <w:rPr>
          <w:rFonts w:ascii="Arial" w:hAnsi="Arial" w:cs="Arial"/>
          <w:sz w:val="20"/>
          <w:szCs w:val="20"/>
        </w:rPr>
        <w:tab/>
      </w:r>
      <w:r w:rsidR="00980DFB">
        <w:rPr>
          <w:rFonts w:ascii="Arial" w:hAnsi="Arial" w:cs="Arial"/>
          <w:sz w:val="20"/>
          <w:szCs w:val="20"/>
        </w:rPr>
        <w:t>Pavel Řečínský, jednatel</w:t>
      </w:r>
    </w:p>
    <w:sectPr w:rsidR="00097F02" w:rsidRPr="00BB0488" w:rsidSect="00D8697D">
      <w:headerReference w:type="even" r:id="rId7"/>
      <w:footerReference w:type="default" r:id="rId8"/>
      <w:headerReference w:type="first" r:id="rId9"/>
      <w:pgSz w:w="11906" w:h="16838"/>
      <w:pgMar w:top="1418" w:right="1134"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9133B" w14:textId="77777777" w:rsidR="00A82AE5" w:rsidRDefault="00A82AE5">
      <w:r>
        <w:separator/>
      </w:r>
    </w:p>
  </w:endnote>
  <w:endnote w:type="continuationSeparator" w:id="0">
    <w:p w14:paraId="4C2860E5" w14:textId="77777777" w:rsidR="00A82AE5" w:rsidRDefault="00A82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DE82B" w14:textId="77777777" w:rsidR="00B23C1E" w:rsidRPr="002570D0" w:rsidRDefault="00B23C1E" w:rsidP="00B84670">
    <w:pPr>
      <w:pStyle w:val="Zpat"/>
      <w:jc w:val="center"/>
      <w:rPr>
        <w:rFonts w:ascii="Arial" w:hAnsi="Arial" w:cs="Arial"/>
        <w:sz w:val="16"/>
        <w:szCs w:val="16"/>
      </w:rPr>
    </w:pPr>
    <w:r w:rsidRPr="002570D0">
      <w:rPr>
        <w:rFonts w:ascii="Arial" w:hAnsi="Arial" w:cs="Arial"/>
        <w:bCs/>
        <w:color w:val="999999"/>
        <w:sz w:val="16"/>
        <w:szCs w:val="16"/>
      </w:rPr>
      <w:t xml:space="preserve">Smlouva o dílo - strana </w:t>
    </w:r>
    <w:r w:rsidRPr="002570D0">
      <w:rPr>
        <w:rStyle w:val="slostrnky"/>
        <w:rFonts w:ascii="Arial" w:hAnsi="Arial" w:cs="Arial"/>
        <w:sz w:val="16"/>
        <w:szCs w:val="16"/>
      </w:rPr>
      <w:fldChar w:fldCharType="begin"/>
    </w:r>
    <w:r w:rsidRPr="002570D0">
      <w:rPr>
        <w:rStyle w:val="slostrnky"/>
        <w:rFonts w:ascii="Arial" w:hAnsi="Arial" w:cs="Arial"/>
        <w:sz w:val="16"/>
        <w:szCs w:val="16"/>
      </w:rPr>
      <w:instrText xml:space="preserve"> PAGE </w:instrText>
    </w:r>
    <w:r w:rsidRPr="002570D0">
      <w:rPr>
        <w:rStyle w:val="slostrnky"/>
        <w:rFonts w:ascii="Arial" w:hAnsi="Arial" w:cs="Arial"/>
        <w:sz w:val="16"/>
        <w:szCs w:val="16"/>
      </w:rPr>
      <w:fldChar w:fldCharType="separate"/>
    </w:r>
    <w:r w:rsidR="00500179">
      <w:rPr>
        <w:rStyle w:val="slostrnky"/>
        <w:rFonts w:ascii="Arial" w:hAnsi="Arial" w:cs="Arial"/>
        <w:noProof/>
        <w:sz w:val="16"/>
        <w:szCs w:val="16"/>
      </w:rPr>
      <w:t>1</w:t>
    </w:r>
    <w:r w:rsidRPr="002570D0">
      <w:rPr>
        <w:rStyle w:val="slostrnky"/>
        <w:rFonts w:ascii="Arial" w:hAnsi="Arial" w:cs="Arial"/>
        <w:sz w:val="16"/>
        <w:szCs w:val="16"/>
      </w:rPr>
      <w:fldChar w:fldCharType="end"/>
    </w:r>
    <w:r w:rsidRPr="002570D0">
      <w:rPr>
        <w:rStyle w:val="slostrnky"/>
        <w:rFonts w:ascii="Arial" w:hAnsi="Arial" w:cs="Arial"/>
        <w:sz w:val="16"/>
        <w:szCs w:val="16"/>
      </w:rPr>
      <w:t xml:space="preserve"> (celkem </w:t>
    </w:r>
    <w:r w:rsidRPr="002570D0">
      <w:rPr>
        <w:rStyle w:val="slostrnky"/>
        <w:rFonts w:ascii="Arial" w:hAnsi="Arial" w:cs="Arial"/>
        <w:sz w:val="16"/>
        <w:szCs w:val="16"/>
      </w:rPr>
      <w:fldChar w:fldCharType="begin"/>
    </w:r>
    <w:r w:rsidRPr="002570D0">
      <w:rPr>
        <w:rStyle w:val="slostrnky"/>
        <w:rFonts w:ascii="Arial" w:hAnsi="Arial" w:cs="Arial"/>
        <w:sz w:val="16"/>
        <w:szCs w:val="16"/>
      </w:rPr>
      <w:instrText xml:space="preserve"> NUMPAGES </w:instrText>
    </w:r>
    <w:r w:rsidRPr="002570D0">
      <w:rPr>
        <w:rStyle w:val="slostrnky"/>
        <w:rFonts w:ascii="Arial" w:hAnsi="Arial" w:cs="Arial"/>
        <w:sz w:val="16"/>
        <w:szCs w:val="16"/>
      </w:rPr>
      <w:fldChar w:fldCharType="separate"/>
    </w:r>
    <w:r w:rsidR="00500179">
      <w:rPr>
        <w:rStyle w:val="slostrnky"/>
        <w:rFonts w:ascii="Arial" w:hAnsi="Arial" w:cs="Arial"/>
        <w:noProof/>
        <w:sz w:val="16"/>
        <w:szCs w:val="16"/>
      </w:rPr>
      <w:t>1</w:t>
    </w:r>
    <w:r w:rsidRPr="002570D0">
      <w:rPr>
        <w:rStyle w:val="slostrnky"/>
        <w:rFonts w:ascii="Arial" w:hAnsi="Arial" w:cs="Arial"/>
        <w:sz w:val="16"/>
        <w:szCs w:val="16"/>
      </w:rPr>
      <w:fldChar w:fldCharType="end"/>
    </w:r>
    <w:r w:rsidRPr="002570D0">
      <w:rPr>
        <w:rStyle w:val="slostrnky"/>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0B658" w14:textId="77777777" w:rsidR="00A82AE5" w:rsidRDefault="00A82AE5">
      <w:r>
        <w:separator/>
      </w:r>
    </w:p>
  </w:footnote>
  <w:footnote w:type="continuationSeparator" w:id="0">
    <w:p w14:paraId="44BF9C4F" w14:textId="77777777" w:rsidR="00A82AE5" w:rsidRDefault="00A82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DB597" w14:textId="1199B1B1" w:rsidR="00B23C1E" w:rsidRDefault="00A82AE5">
    <w:pPr>
      <w:pStyle w:val="Zhlav"/>
    </w:pPr>
    <w:r>
      <w:rPr>
        <w:noProof/>
      </w:rPr>
      <w:pict w14:anchorId="770EE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485.3pt;height:194.1pt;rotation:315;z-index:-251657728;mso-position-horizontal:center;mso-position-horizontal-relative:margin;mso-position-vertical:center;mso-position-vertical-relative:margin" o:allowincell="f" fillcolor="silver" stroked="f">
          <v:textpath style="font-family:&quot;Times New Roman&quot;;font-size:1pt" string="Návrh"/>
          <w10:wrap anchorx="margin" anchory="margin"/>
        </v:shape>
      </w:pict>
    </w:r>
    <w:r w:rsidR="0070673D">
      <w:rPr>
        <w:noProof/>
      </w:rPr>
      <mc:AlternateContent>
        <mc:Choice Requires="wps">
          <w:drawing>
            <wp:anchor distT="0" distB="0" distL="114300" distR="114300" simplePos="0" relativeHeight="251657728" behindDoc="1" locked="0" layoutInCell="1" allowOverlap="1" wp14:anchorId="7A3D99CE" wp14:editId="0CD19D22">
              <wp:simplePos x="0" y="0"/>
              <wp:positionH relativeFrom="margin">
                <wp:align>center</wp:align>
              </wp:positionH>
              <wp:positionV relativeFrom="margin">
                <wp:align>center</wp:align>
              </wp:positionV>
              <wp:extent cx="5582920" cy="2791460"/>
              <wp:effectExtent l="0" t="962025" r="0" b="64706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82920" cy="27914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C8F541" w14:textId="77777777" w:rsidR="0070673D" w:rsidRDefault="0070673D" w:rsidP="0070673D">
                          <w:pPr>
                            <w:jc w:val="center"/>
                          </w:pPr>
                          <w:r>
                            <w:rPr>
                              <w:color w:val="C0C0C0"/>
                              <w:sz w:val="2"/>
                              <w:szCs w:val="2"/>
                            </w:rPr>
                            <w:t>VZOR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A3D99CE" id="_x0000_t202" coordsize="21600,21600" o:spt="202" path="m,l,21600r21600,l21600,xe">
              <v:stroke joinstyle="miter"/>
              <v:path gradientshapeok="t" o:connecttype="rect"/>
            </v:shapetype>
            <v:shape id="Textové pole 2" o:spid="_x0000_s1026" type="#_x0000_t202" style="position:absolute;margin-left:0;margin-top:0;width:439.6pt;height:219.8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" filled="f" stroked="f">
              <v:stroke joinstyle="round"/>
              <o:lock v:ext="edit" shapetype="t"/>
              <v:textbox style="mso-fit-shape-to-text:t">
                <w:txbxContent>
                  <w:p w14:paraId="38C8F541" w14:textId="77777777" w:rsidR="0070673D" w:rsidRDefault="0070673D" w:rsidP="0070673D">
                    <w:pPr>
                      <w:jc w:val="center"/>
                    </w:pPr>
                    <w:r>
                      <w:rPr>
                        <w:color w:val="C0C0C0"/>
                        <w:sz w:val="2"/>
                        <w:szCs w:val="2"/>
                      </w:rPr>
                      <w:t>VZOR</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FFE31" w14:textId="1A471901" w:rsidR="00B23C1E" w:rsidRPr="002570D0" w:rsidRDefault="0070673D">
    <w:pPr>
      <w:pStyle w:val="Zhlav"/>
      <w:rPr>
        <w:rFonts w:ascii="Arial" w:hAnsi="Arial" w:cs="Arial"/>
        <w:sz w:val="16"/>
        <w:szCs w:val="16"/>
      </w:rPr>
    </w:pPr>
    <w:r>
      <w:rPr>
        <w:noProof/>
        <w:sz w:val="16"/>
        <w:szCs w:val="16"/>
      </w:rPr>
      <mc:AlternateContent>
        <mc:Choice Requires="wps">
          <w:drawing>
            <wp:anchor distT="0" distB="0" distL="114300" distR="114300" simplePos="0" relativeHeight="251656704" behindDoc="1" locked="0" layoutInCell="1" allowOverlap="1" wp14:anchorId="19F163CB" wp14:editId="292D5CE0">
              <wp:simplePos x="0" y="0"/>
              <wp:positionH relativeFrom="margin">
                <wp:align>center</wp:align>
              </wp:positionH>
              <wp:positionV relativeFrom="margin">
                <wp:align>center</wp:align>
              </wp:positionV>
              <wp:extent cx="5582920" cy="2791460"/>
              <wp:effectExtent l="0" t="962025" r="0" b="64706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82920" cy="27914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176C31" w14:textId="77777777" w:rsidR="0070673D" w:rsidRDefault="0070673D" w:rsidP="0070673D">
                          <w:pPr>
                            <w:jc w:val="center"/>
                          </w:pPr>
                          <w:r>
                            <w:rPr>
                              <w:color w:val="C0C0C0"/>
                              <w:sz w:val="2"/>
                              <w:szCs w:val="2"/>
                            </w:rPr>
                            <w:t>VZOR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9F163CB" id="_x0000_t202" coordsize="21600,21600" o:spt="202" path="m,l,21600r21600,l21600,xe">
              <v:stroke joinstyle="miter"/>
              <v:path gradientshapeok="t" o:connecttype="rect"/>
            </v:shapetype>
            <v:shape id="Textové pole 1" o:spid="_x0000_s1027" type="#_x0000_t202" style="position:absolute;margin-left:0;margin-top:0;width:439.6pt;height:219.8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" filled="f" stroked="f">
              <v:stroke joinstyle="round"/>
              <o:lock v:ext="edit" shapetype="t"/>
              <v:textbox style="mso-fit-shape-to-text:t">
                <w:txbxContent>
                  <w:p w14:paraId="30176C31" w14:textId="77777777" w:rsidR="0070673D" w:rsidRDefault="0070673D" w:rsidP="0070673D">
                    <w:pPr>
                      <w:jc w:val="center"/>
                    </w:pPr>
                    <w:r>
                      <w:rPr>
                        <w:color w:val="C0C0C0"/>
                        <w:sz w:val="2"/>
                        <w:szCs w:val="2"/>
                      </w:rPr>
                      <w:t>VZOR</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7172"/>
    <w:multiLevelType w:val="hybridMultilevel"/>
    <w:tmpl w:val="E396B70E"/>
    <w:lvl w:ilvl="0" w:tplc="5478030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 w15:restartNumberingAfterBreak="0">
    <w:nsid w:val="096E7E2E"/>
    <w:multiLevelType w:val="multilevel"/>
    <w:tmpl w:val="70EA3A38"/>
    <w:lvl w:ilvl="0">
      <w:start w:val="17"/>
      <w:numFmt w:val="decimal"/>
      <w:lvlText w:val="%1."/>
      <w:lvlJc w:val="left"/>
      <w:pPr>
        <w:tabs>
          <w:tab w:val="num" w:pos="660"/>
        </w:tabs>
        <w:ind w:left="660" w:hanging="660"/>
      </w:pPr>
      <w:rPr>
        <w:rFonts w:hint="default"/>
      </w:rPr>
    </w:lvl>
    <w:lvl w:ilvl="1">
      <w:start w:val="1"/>
      <w:numFmt w:val="decimal"/>
      <w:lvlText w:val="%1.%2."/>
      <w:lvlJc w:val="left"/>
      <w:pPr>
        <w:tabs>
          <w:tab w:val="num" w:pos="791"/>
        </w:tabs>
        <w:ind w:left="791" w:hanging="7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293"/>
        </w:tabs>
        <w:ind w:left="1293" w:hanging="1080"/>
      </w:pPr>
      <w:rPr>
        <w:rFonts w:hint="default"/>
      </w:rPr>
    </w:lvl>
    <w:lvl w:ilvl="4">
      <w:start w:val="1"/>
      <w:numFmt w:val="decimal"/>
      <w:lvlText w:val="%1.%2.%3.%4.%5."/>
      <w:lvlJc w:val="left"/>
      <w:pPr>
        <w:tabs>
          <w:tab w:val="num" w:pos="1364"/>
        </w:tabs>
        <w:ind w:left="1364" w:hanging="1080"/>
      </w:pPr>
      <w:rPr>
        <w:rFonts w:hint="default"/>
      </w:rPr>
    </w:lvl>
    <w:lvl w:ilvl="5">
      <w:start w:val="1"/>
      <w:numFmt w:val="decimal"/>
      <w:lvlText w:val="%1.%2.%3.%4.%5.%6."/>
      <w:lvlJc w:val="left"/>
      <w:pPr>
        <w:tabs>
          <w:tab w:val="num" w:pos="1795"/>
        </w:tabs>
        <w:ind w:left="1795" w:hanging="1440"/>
      </w:pPr>
      <w:rPr>
        <w:rFonts w:hint="default"/>
      </w:rPr>
    </w:lvl>
    <w:lvl w:ilvl="6">
      <w:start w:val="1"/>
      <w:numFmt w:val="decimal"/>
      <w:lvlText w:val="%1.%2.%3.%4.%5.%6.%7."/>
      <w:lvlJc w:val="left"/>
      <w:pPr>
        <w:tabs>
          <w:tab w:val="num" w:pos="1866"/>
        </w:tabs>
        <w:ind w:left="1866" w:hanging="1440"/>
      </w:pPr>
      <w:rPr>
        <w:rFonts w:hint="default"/>
      </w:rPr>
    </w:lvl>
    <w:lvl w:ilvl="7">
      <w:start w:val="1"/>
      <w:numFmt w:val="decimal"/>
      <w:lvlText w:val="%1.%2.%3.%4.%5.%6.%7.%8."/>
      <w:lvlJc w:val="left"/>
      <w:pPr>
        <w:tabs>
          <w:tab w:val="num" w:pos="2297"/>
        </w:tabs>
        <w:ind w:left="2297" w:hanging="1800"/>
      </w:pPr>
      <w:rPr>
        <w:rFonts w:hint="default"/>
      </w:rPr>
    </w:lvl>
    <w:lvl w:ilvl="8">
      <w:start w:val="1"/>
      <w:numFmt w:val="decimal"/>
      <w:lvlText w:val="%1.%2.%3.%4.%5.%6.%7.%8.%9."/>
      <w:lvlJc w:val="left"/>
      <w:pPr>
        <w:tabs>
          <w:tab w:val="num" w:pos="2368"/>
        </w:tabs>
        <w:ind w:left="2368" w:hanging="1800"/>
      </w:pPr>
      <w:rPr>
        <w:rFonts w:hint="default"/>
      </w:rPr>
    </w:lvl>
  </w:abstractNum>
  <w:abstractNum w:abstractNumId="2" w15:restartNumberingAfterBreak="0">
    <w:nsid w:val="10B6405E"/>
    <w:multiLevelType w:val="hybridMultilevel"/>
    <w:tmpl w:val="11D46E2E"/>
    <w:lvl w:ilvl="0" w:tplc="0B9E1A96">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B9E1A96">
      <w:start w:val="1"/>
      <w:numFmt w:val="bullet"/>
      <w:lvlText w:val=""/>
      <w:lvlJc w:val="left"/>
      <w:pPr>
        <w:ind w:left="2160" w:hanging="360"/>
      </w:pPr>
      <w:rPr>
        <w:rFonts w:ascii="Symbol" w:hAnsi="Symbol"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16AE3DE2"/>
    <w:multiLevelType w:val="multilevel"/>
    <w:tmpl w:val="8346B420"/>
    <w:lvl w:ilvl="0">
      <w:start w:val="17"/>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425"/>
      </w:pPr>
      <w:rPr>
        <w:rFonts w:hint="default"/>
        <w:b w:val="0"/>
        <w:bCs/>
        <w:color w:val="auto"/>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4" w15:restartNumberingAfterBreak="0">
    <w:nsid w:val="1E556416"/>
    <w:multiLevelType w:val="hybridMultilevel"/>
    <w:tmpl w:val="11AC5F8A"/>
    <w:lvl w:ilvl="0" w:tplc="995AA2B8">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5" w15:restartNumberingAfterBreak="0">
    <w:nsid w:val="23F11F24"/>
    <w:multiLevelType w:val="multilevel"/>
    <w:tmpl w:val="C08C520A"/>
    <w:lvl w:ilvl="0">
      <w:start w:val="12"/>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567"/>
      </w:pPr>
      <w:rPr>
        <w:rFonts w:hint="default"/>
        <w:b w:val="0"/>
        <w:bCs/>
        <w:color w:val="auto"/>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6" w15:restartNumberingAfterBreak="0">
    <w:nsid w:val="2CAD34FC"/>
    <w:multiLevelType w:val="multilevel"/>
    <w:tmpl w:val="C3063092"/>
    <w:lvl w:ilvl="0">
      <w:start w:val="16"/>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567"/>
      </w:pPr>
      <w:rPr>
        <w:rFonts w:hint="default"/>
        <w:b w:val="0"/>
        <w:bCs/>
        <w:color w:val="auto"/>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7" w15:restartNumberingAfterBreak="0">
    <w:nsid w:val="2F674FF9"/>
    <w:multiLevelType w:val="multilevel"/>
    <w:tmpl w:val="E24AD178"/>
    <w:lvl w:ilvl="0">
      <w:start w:val="6"/>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425"/>
      </w:pPr>
      <w:rPr>
        <w:rFonts w:ascii="Arial" w:hAnsi="Arial" w:cs="Arial" w:hint="default"/>
        <w:b w:val="0"/>
        <w:bCs w:val="0"/>
        <w:color w:val="auto"/>
        <w:sz w:val="20"/>
        <w:szCs w:val="20"/>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8" w15:restartNumberingAfterBreak="0">
    <w:nsid w:val="33446E25"/>
    <w:multiLevelType w:val="multilevel"/>
    <w:tmpl w:val="CB1695AE"/>
    <w:lvl w:ilvl="0">
      <w:start w:val="4"/>
      <w:numFmt w:val="decimal"/>
      <w:lvlText w:val="%1."/>
      <w:lvlJc w:val="left"/>
      <w:pPr>
        <w:tabs>
          <w:tab w:val="num" w:pos="720"/>
        </w:tabs>
        <w:ind w:left="720" w:hanging="360"/>
      </w:pPr>
      <w:rPr>
        <w:rFonts w:hint="default"/>
        <w:color w:val="auto"/>
      </w:rPr>
    </w:lvl>
    <w:lvl w:ilvl="1">
      <w:start w:val="1"/>
      <w:numFmt w:val="decimal"/>
      <w:isLgl/>
      <w:lvlText w:val="%1.%2."/>
      <w:lvlJc w:val="left"/>
      <w:pPr>
        <w:tabs>
          <w:tab w:val="num" w:pos="1080"/>
        </w:tabs>
        <w:ind w:left="1080" w:hanging="720"/>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440"/>
        </w:tabs>
        <w:ind w:left="1440" w:hanging="108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800"/>
        </w:tabs>
        <w:ind w:left="1800" w:hanging="144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2160"/>
        </w:tabs>
        <w:ind w:left="2160" w:hanging="180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9" w15:restartNumberingAfterBreak="0">
    <w:nsid w:val="35F66026"/>
    <w:multiLevelType w:val="hybridMultilevel"/>
    <w:tmpl w:val="CB3E99EC"/>
    <w:lvl w:ilvl="0" w:tplc="59BA86DE">
      <w:start w:val="1"/>
      <w:numFmt w:val="lowerLetter"/>
      <w:lvlText w:val="%1)"/>
      <w:lvlJc w:val="left"/>
      <w:pPr>
        <w:ind w:left="1260" w:hanging="360"/>
      </w:pPr>
    </w:lvl>
    <w:lvl w:ilvl="1" w:tplc="0B9E1A96">
      <w:start w:val="1"/>
      <w:numFmt w:val="bullet"/>
      <w:lvlText w:val=""/>
      <w:lvlJc w:val="left"/>
      <w:pPr>
        <w:ind w:left="1554" w:hanging="360"/>
      </w:pPr>
      <w:rPr>
        <w:rFonts w:ascii="Symbol" w:hAnsi="Symbol" w:hint="default"/>
      </w:rPr>
    </w:lvl>
    <w:lvl w:ilvl="2" w:tplc="04050005">
      <w:start w:val="1"/>
      <w:numFmt w:val="decimal"/>
      <w:lvlText w:val="%3."/>
      <w:lvlJc w:val="left"/>
      <w:pPr>
        <w:tabs>
          <w:tab w:val="num" w:pos="2274"/>
        </w:tabs>
        <w:ind w:left="2274" w:hanging="360"/>
      </w:pPr>
    </w:lvl>
    <w:lvl w:ilvl="3" w:tplc="04050001">
      <w:start w:val="1"/>
      <w:numFmt w:val="decimal"/>
      <w:lvlText w:val="%4."/>
      <w:lvlJc w:val="left"/>
      <w:pPr>
        <w:tabs>
          <w:tab w:val="num" w:pos="2994"/>
        </w:tabs>
        <w:ind w:left="2994" w:hanging="360"/>
      </w:pPr>
    </w:lvl>
    <w:lvl w:ilvl="4" w:tplc="04050003">
      <w:start w:val="1"/>
      <w:numFmt w:val="decimal"/>
      <w:lvlText w:val="%5."/>
      <w:lvlJc w:val="left"/>
      <w:pPr>
        <w:tabs>
          <w:tab w:val="num" w:pos="3714"/>
        </w:tabs>
        <w:ind w:left="3714" w:hanging="360"/>
      </w:pPr>
    </w:lvl>
    <w:lvl w:ilvl="5" w:tplc="04050005">
      <w:start w:val="1"/>
      <w:numFmt w:val="decimal"/>
      <w:lvlText w:val="%6."/>
      <w:lvlJc w:val="left"/>
      <w:pPr>
        <w:tabs>
          <w:tab w:val="num" w:pos="4434"/>
        </w:tabs>
        <w:ind w:left="4434" w:hanging="360"/>
      </w:pPr>
    </w:lvl>
    <w:lvl w:ilvl="6" w:tplc="04050001">
      <w:start w:val="1"/>
      <w:numFmt w:val="decimal"/>
      <w:lvlText w:val="%7."/>
      <w:lvlJc w:val="left"/>
      <w:pPr>
        <w:tabs>
          <w:tab w:val="num" w:pos="5154"/>
        </w:tabs>
        <w:ind w:left="5154" w:hanging="360"/>
      </w:pPr>
    </w:lvl>
    <w:lvl w:ilvl="7" w:tplc="04050003">
      <w:start w:val="1"/>
      <w:numFmt w:val="decimal"/>
      <w:lvlText w:val="%8."/>
      <w:lvlJc w:val="left"/>
      <w:pPr>
        <w:tabs>
          <w:tab w:val="num" w:pos="5874"/>
        </w:tabs>
        <w:ind w:left="5874" w:hanging="360"/>
      </w:pPr>
    </w:lvl>
    <w:lvl w:ilvl="8" w:tplc="04050005">
      <w:start w:val="1"/>
      <w:numFmt w:val="decimal"/>
      <w:lvlText w:val="%9."/>
      <w:lvlJc w:val="left"/>
      <w:pPr>
        <w:tabs>
          <w:tab w:val="num" w:pos="6594"/>
        </w:tabs>
        <w:ind w:left="6594" w:hanging="360"/>
      </w:pPr>
    </w:lvl>
  </w:abstractNum>
  <w:abstractNum w:abstractNumId="10" w15:restartNumberingAfterBreak="0">
    <w:nsid w:val="36FF162B"/>
    <w:multiLevelType w:val="hybridMultilevel"/>
    <w:tmpl w:val="45728B6C"/>
    <w:lvl w:ilvl="0" w:tplc="59BA86DE">
      <w:start w:val="1"/>
      <w:numFmt w:val="lowerLetter"/>
      <w:lvlText w:val="%1)"/>
      <w:lvlJc w:val="left"/>
      <w:pPr>
        <w:ind w:left="1146" w:hanging="360"/>
      </w:pPr>
    </w:lvl>
    <w:lvl w:ilvl="1" w:tplc="A14ED172">
      <w:start w:val="1"/>
      <w:numFmt w:val="lowerLetter"/>
      <w:lvlText w:val="d%2)"/>
      <w:lvlJc w:val="left"/>
      <w:pPr>
        <w:ind w:left="1440" w:hanging="360"/>
      </w:pPr>
    </w:lvl>
    <w:lvl w:ilvl="2" w:tplc="110C5DF6">
      <w:start w:val="1"/>
      <w:numFmt w:val="bullet"/>
      <w:lvlText w:val="-"/>
      <w:lvlJc w:val="left"/>
      <w:pPr>
        <w:ind w:left="2160" w:hanging="360"/>
      </w:pPr>
      <w:rPr>
        <w:rFonts w:ascii="Arial" w:eastAsia="Times New Roman" w:hAnsi="Arial" w:cs="Arial"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3ABF02F2"/>
    <w:multiLevelType w:val="hybridMultilevel"/>
    <w:tmpl w:val="A372D982"/>
    <w:lvl w:ilvl="0" w:tplc="70BAFE32">
      <w:start w:val="1"/>
      <w:numFmt w:val="upperRoman"/>
      <w:suff w:val="space"/>
      <w:lvlText w:val="%1."/>
      <w:lvlJc w:val="left"/>
      <w:pPr>
        <w:ind w:left="4404" w:hanging="624"/>
      </w:pPr>
      <w:rPr>
        <w:rFonts w:hint="default"/>
      </w:rPr>
    </w:lvl>
    <w:lvl w:ilvl="1" w:tplc="EBF48EC0">
      <w:start w:val="1"/>
      <w:numFmt w:val="decimal"/>
      <w:lvlText w:val="%2."/>
      <w:lvlJc w:val="left"/>
      <w:pPr>
        <w:tabs>
          <w:tab w:val="num" w:pos="4710"/>
        </w:tabs>
        <w:ind w:left="4710" w:hanging="360"/>
      </w:pPr>
      <w:rPr>
        <w:rFonts w:ascii="Times New Roman" w:hAnsi="Times New Roman" w:cs="Times New Roman" w:hint="default"/>
      </w:rPr>
    </w:lvl>
    <w:lvl w:ilvl="2" w:tplc="0405001B" w:tentative="1">
      <w:start w:val="1"/>
      <w:numFmt w:val="lowerRoman"/>
      <w:lvlText w:val="%3."/>
      <w:lvlJc w:val="right"/>
      <w:pPr>
        <w:ind w:left="5430" w:hanging="180"/>
      </w:pPr>
    </w:lvl>
    <w:lvl w:ilvl="3" w:tplc="0405000F" w:tentative="1">
      <w:start w:val="1"/>
      <w:numFmt w:val="decimal"/>
      <w:lvlText w:val="%4."/>
      <w:lvlJc w:val="left"/>
      <w:pPr>
        <w:ind w:left="6150" w:hanging="360"/>
      </w:pPr>
    </w:lvl>
    <w:lvl w:ilvl="4" w:tplc="04050019" w:tentative="1">
      <w:start w:val="1"/>
      <w:numFmt w:val="lowerLetter"/>
      <w:lvlText w:val="%5."/>
      <w:lvlJc w:val="left"/>
      <w:pPr>
        <w:ind w:left="6870" w:hanging="360"/>
      </w:pPr>
    </w:lvl>
    <w:lvl w:ilvl="5" w:tplc="0405001B" w:tentative="1">
      <w:start w:val="1"/>
      <w:numFmt w:val="lowerRoman"/>
      <w:lvlText w:val="%6."/>
      <w:lvlJc w:val="right"/>
      <w:pPr>
        <w:ind w:left="7590" w:hanging="180"/>
      </w:pPr>
    </w:lvl>
    <w:lvl w:ilvl="6" w:tplc="0405000F" w:tentative="1">
      <w:start w:val="1"/>
      <w:numFmt w:val="decimal"/>
      <w:lvlText w:val="%7."/>
      <w:lvlJc w:val="left"/>
      <w:pPr>
        <w:ind w:left="8310" w:hanging="360"/>
      </w:pPr>
    </w:lvl>
    <w:lvl w:ilvl="7" w:tplc="04050019" w:tentative="1">
      <w:start w:val="1"/>
      <w:numFmt w:val="lowerLetter"/>
      <w:lvlText w:val="%8."/>
      <w:lvlJc w:val="left"/>
      <w:pPr>
        <w:ind w:left="9030" w:hanging="360"/>
      </w:pPr>
    </w:lvl>
    <w:lvl w:ilvl="8" w:tplc="0405001B" w:tentative="1">
      <w:start w:val="1"/>
      <w:numFmt w:val="lowerRoman"/>
      <w:lvlText w:val="%9."/>
      <w:lvlJc w:val="right"/>
      <w:pPr>
        <w:ind w:left="9750" w:hanging="180"/>
      </w:pPr>
    </w:lvl>
  </w:abstractNum>
  <w:abstractNum w:abstractNumId="12" w15:restartNumberingAfterBreak="0">
    <w:nsid w:val="3D802233"/>
    <w:multiLevelType w:val="multilevel"/>
    <w:tmpl w:val="5E544830"/>
    <w:lvl w:ilvl="0">
      <w:start w:val="18"/>
      <w:numFmt w:val="decimal"/>
      <w:lvlText w:val="%1."/>
      <w:lvlJc w:val="left"/>
      <w:pPr>
        <w:tabs>
          <w:tab w:val="num" w:pos="0"/>
        </w:tabs>
        <w:ind w:left="360" w:hanging="360"/>
      </w:pPr>
      <w:rPr>
        <w:rFonts w:hint="default"/>
        <w:sz w:val="22"/>
        <w:szCs w:val="22"/>
      </w:rPr>
    </w:lvl>
    <w:lvl w:ilvl="1">
      <w:start w:val="1"/>
      <w:numFmt w:val="decimal"/>
      <w:lvlText w:val="%1.%2."/>
      <w:lvlJc w:val="left"/>
      <w:pPr>
        <w:tabs>
          <w:tab w:val="num" w:pos="158"/>
        </w:tabs>
        <w:ind w:left="732" w:hanging="432"/>
      </w:pPr>
      <w:rPr>
        <w:rFonts w:ascii="Arial" w:hAnsi="Arial" w:cs="Arial" w:hint="default"/>
        <w:b w:val="0"/>
        <w:i w:val="0"/>
        <w:color w:val="auto"/>
        <w:sz w:val="20"/>
        <w:szCs w:val="2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99740DE"/>
    <w:multiLevelType w:val="multilevel"/>
    <w:tmpl w:val="FD926482"/>
    <w:lvl w:ilvl="0">
      <w:start w:val="15"/>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425"/>
      </w:pPr>
      <w:rPr>
        <w:rFonts w:hint="default"/>
        <w:b w:val="0"/>
        <w:bCs/>
        <w:color w:val="auto"/>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14" w15:restartNumberingAfterBreak="0">
    <w:nsid w:val="5E7B5976"/>
    <w:multiLevelType w:val="multilevel"/>
    <w:tmpl w:val="50EA92D0"/>
    <w:lvl w:ilvl="0">
      <w:start w:val="5"/>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425"/>
      </w:pPr>
      <w:rPr>
        <w:rFonts w:ascii="Arial" w:hAnsi="Arial" w:cs="Arial" w:hint="default"/>
        <w:b w:val="0"/>
        <w:bCs w:val="0"/>
        <w:color w:val="auto"/>
        <w:sz w:val="20"/>
        <w:szCs w:val="20"/>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15" w15:restartNumberingAfterBreak="0">
    <w:nsid w:val="647F1A6A"/>
    <w:multiLevelType w:val="multilevel"/>
    <w:tmpl w:val="121C00DA"/>
    <w:lvl w:ilvl="0">
      <w:start w:val="1"/>
      <w:numFmt w:val="decimal"/>
      <w:lvlText w:val="%1."/>
      <w:lvlJc w:val="left"/>
      <w:pPr>
        <w:tabs>
          <w:tab w:val="num" w:pos="2340"/>
        </w:tabs>
        <w:ind w:left="23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77746A9F"/>
    <w:multiLevelType w:val="hybridMultilevel"/>
    <w:tmpl w:val="77E0628C"/>
    <w:lvl w:ilvl="0" w:tplc="FF865AC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7" w15:restartNumberingAfterBreak="0">
    <w:nsid w:val="79436430"/>
    <w:multiLevelType w:val="multilevel"/>
    <w:tmpl w:val="1E70FDAC"/>
    <w:lvl w:ilvl="0">
      <w:start w:val="1"/>
      <w:numFmt w:val="decimal"/>
      <w:lvlText w:val="%1."/>
      <w:lvlJc w:val="left"/>
      <w:pPr>
        <w:ind w:left="360" w:hanging="360"/>
      </w:pPr>
      <w:rPr>
        <w:sz w:val="22"/>
        <w:szCs w:val="22"/>
      </w:rPr>
    </w:lvl>
    <w:lvl w:ilvl="1">
      <w:start w:val="1"/>
      <w:numFmt w:val="decimal"/>
      <w:lvlText w:val="%1.%2."/>
      <w:lvlJc w:val="left"/>
      <w:pPr>
        <w:ind w:left="574" w:hanging="432"/>
      </w:pPr>
      <w:rPr>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A335C88"/>
    <w:multiLevelType w:val="hybridMultilevel"/>
    <w:tmpl w:val="38322A50"/>
    <w:lvl w:ilvl="0" w:tplc="DE727078">
      <w:start w:val="1"/>
      <w:numFmt w:val="bullet"/>
      <w:lvlText w:val="-"/>
      <w:lvlJc w:val="left"/>
      <w:pPr>
        <w:tabs>
          <w:tab w:val="num" w:pos="720"/>
        </w:tabs>
        <w:ind w:left="720" w:hanging="360"/>
      </w:pPr>
      <w:rPr>
        <w:rFonts w:ascii="Times New Roman" w:eastAsia="SimSu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8A5D55"/>
    <w:multiLevelType w:val="multilevel"/>
    <w:tmpl w:val="DCB0F7EA"/>
    <w:lvl w:ilvl="0">
      <w:start w:val="1"/>
      <w:numFmt w:val="decimal"/>
      <w:lvlText w:val="%1."/>
      <w:lvlJc w:val="left"/>
      <w:pPr>
        <w:tabs>
          <w:tab w:val="num" w:pos="360"/>
        </w:tabs>
        <w:ind w:left="360" w:hanging="360"/>
      </w:pPr>
      <w:rPr>
        <w:rFonts w:ascii="Arial" w:hAnsi="Arial" w:cs="Arial" w:hint="default"/>
        <w:b/>
        <w:sz w:val="20"/>
        <w:szCs w:val="20"/>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7AAD1F25"/>
    <w:multiLevelType w:val="hybridMultilevel"/>
    <w:tmpl w:val="1B2E1CDA"/>
    <w:lvl w:ilvl="0" w:tplc="3DAEBAA6">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1" w15:restartNumberingAfterBreak="0">
    <w:nsid w:val="7C115E71"/>
    <w:multiLevelType w:val="hybridMultilevel"/>
    <w:tmpl w:val="469057F6"/>
    <w:lvl w:ilvl="0" w:tplc="1C5EA6D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C226EBC"/>
    <w:multiLevelType w:val="multilevel"/>
    <w:tmpl w:val="C21E8B18"/>
    <w:lvl w:ilvl="0">
      <w:start w:val="14"/>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425"/>
      </w:pPr>
      <w:rPr>
        <w:rFonts w:hint="default"/>
        <w:b w:val="0"/>
        <w:bCs/>
        <w:color w:val="auto"/>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23" w15:restartNumberingAfterBreak="0">
    <w:nsid w:val="7C7615F9"/>
    <w:multiLevelType w:val="multilevel"/>
    <w:tmpl w:val="EC0E5E08"/>
    <w:lvl w:ilvl="0">
      <w:start w:val="19"/>
      <w:numFmt w:val="decimal"/>
      <w:lvlText w:val="%1."/>
      <w:lvlJc w:val="left"/>
      <w:pPr>
        <w:tabs>
          <w:tab w:val="num" w:pos="0"/>
        </w:tabs>
        <w:ind w:left="360" w:hanging="360"/>
      </w:pPr>
      <w:rPr>
        <w:rFonts w:hint="default"/>
        <w:sz w:val="22"/>
        <w:szCs w:val="22"/>
      </w:rPr>
    </w:lvl>
    <w:lvl w:ilvl="1">
      <w:start w:val="1"/>
      <w:numFmt w:val="decimal"/>
      <w:lvlText w:val="%1.%2."/>
      <w:lvlJc w:val="left"/>
      <w:pPr>
        <w:tabs>
          <w:tab w:val="num" w:pos="0"/>
        </w:tabs>
        <w:ind w:left="574" w:hanging="432"/>
      </w:pPr>
      <w:rPr>
        <w:rFonts w:hint="default"/>
        <w:b w:val="0"/>
        <w:i w:val="0"/>
        <w:sz w:val="20"/>
        <w:szCs w:val="2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7E833D5E"/>
    <w:multiLevelType w:val="multilevel"/>
    <w:tmpl w:val="AC40943C"/>
    <w:lvl w:ilvl="0">
      <w:start w:val="3"/>
      <w:numFmt w:val="decimal"/>
      <w:lvlText w:val="%1."/>
      <w:lvlJc w:val="left"/>
      <w:pPr>
        <w:tabs>
          <w:tab w:val="num" w:pos="360"/>
        </w:tabs>
        <w:ind w:left="360" w:hanging="360"/>
      </w:pPr>
      <w:rPr>
        <w:rFonts w:hint="default"/>
        <w:b w:val="0"/>
      </w:rPr>
    </w:lvl>
    <w:lvl w:ilvl="1">
      <w:start w:val="1"/>
      <w:numFmt w:val="decimal"/>
      <w:lvlText w:val="%1.%2."/>
      <w:lvlJc w:val="left"/>
      <w:pPr>
        <w:tabs>
          <w:tab w:val="num" w:pos="862"/>
        </w:tabs>
        <w:ind w:left="862" w:hanging="720"/>
      </w:pPr>
      <w:rPr>
        <w:rFonts w:hint="default"/>
        <w:b w:val="0"/>
      </w:rPr>
    </w:lvl>
    <w:lvl w:ilvl="2">
      <w:start w:val="1"/>
      <w:numFmt w:val="decimal"/>
      <w:lvlText w:val="%1.%2.%3."/>
      <w:lvlJc w:val="left"/>
      <w:pPr>
        <w:tabs>
          <w:tab w:val="num" w:pos="1004"/>
        </w:tabs>
        <w:ind w:left="1004" w:hanging="720"/>
      </w:pPr>
      <w:rPr>
        <w:rFonts w:hint="default"/>
        <w:b w:val="0"/>
      </w:rPr>
    </w:lvl>
    <w:lvl w:ilvl="3">
      <w:start w:val="1"/>
      <w:numFmt w:val="decimal"/>
      <w:lvlText w:val="%1.%2.%3.%4."/>
      <w:lvlJc w:val="left"/>
      <w:pPr>
        <w:tabs>
          <w:tab w:val="num" w:pos="1506"/>
        </w:tabs>
        <w:ind w:left="1506" w:hanging="1080"/>
      </w:pPr>
      <w:rPr>
        <w:rFonts w:hint="default"/>
        <w:b w:val="0"/>
      </w:rPr>
    </w:lvl>
    <w:lvl w:ilvl="4">
      <w:start w:val="1"/>
      <w:numFmt w:val="decimal"/>
      <w:lvlText w:val="%1.%2.%3.%4.%5."/>
      <w:lvlJc w:val="left"/>
      <w:pPr>
        <w:tabs>
          <w:tab w:val="num" w:pos="1648"/>
        </w:tabs>
        <w:ind w:left="1648" w:hanging="1080"/>
      </w:pPr>
      <w:rPr>
        <w:rFonts w:hint="default"/>
        <w:b w:val="0"/>
      </w:rPr>
    </w:lvl>
    <w:lvl w:ilvl="5">
      <w:start w:val="1"/>
      <w:numFmt w:val="decimal"/>
      <w:lvlText w:val="%1.%2.%3.%4.%5.%6."/>
      <w:lvlJc w:val="left"/>
      <w:pPr>
        <w:tabs>
          <w:tab w:val="num" w:pos="2150"/>
        </w:tabs>
        <w:ind w:left="2150" w:hanging="1440"/>
      </w:pPr>
      <w:rPr>
        <w:rFonts w:hint="default"/>
        <w:b w:val="0"/>
      </w:rPr>
    </w:lvl>
    <w:lvl w:ilvl="6">
      <w:start w:val="1"/>
      <w:numFmt w:val="decimal"/>
      <w:lvlText w:val="%1.%2.%3.%4.%5.%6.%7."/>
      <w:lvlJc w:val="left"/>
      <w:pPr>
        <w:tabs>
          <w:tab w:val="num" w:pos="2292"/>
        </w:tabs>
        <w:ind w:left="2292" w:hanging="1440"/>
      </w:pPr>
      <w:rPr>
        <w:rFonts w:hint="default"/>
        <w:b w:val="0"/>
      </w:rPr>
    </w:lvl>
    <w:lvl w:ilvl="7">
      <w:start w:val="1"/>
      <w:numFmt w:val="decimal"/>
      <w:lvlText w:val="%1.%2.%3.%4.%5.%6.%7.%8."/>
      <w:lvlJc w:val="left"/>
      <w:pPr>
        <w:tabs>
          <w:tab w:val="num" w:pos="2794"/>
        </w:tabs>
        <w:ind w:left="2794" w:hanging="1800"/>
      </w:pPr>
      <w:rPr>
        <w:rFonts w:hint="default"/>
        <w:b w:val="0"/>
      </w:rPr>
    </w:lvl>
    <w:lvl w:ilvl="8">
      <w:start w:val="1"/>
      <w:numFmt w:val="decimal"/>
      <w:lvlText w:val="%1.%2.%3.%4.%5.%6.%7.%8.%9."/>
      <w:lvlJc w:val="left"/>
      <w:pPr>
        <w:tabs>
          <w:tab w:val="num" w:pos="2936"/>
        </w:tabs>
        <w:ind w:left="2936" w:hanging="1800"/>
      </w:pPr>
      <w:rPr>
        <w:rFonts w:hint="default"/>
        <w:b w:val="0"/>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2"/>
  </w:num>
  <w:num w:numId="8">
    <w:abstractNumId w:val="23"/>
  </w:num>
  <w:num w:numId="9">
    <w:abstractNumId w:val="24"/>
  </w:num>
  <w:num w:numId="10">
    <w:abstractNumId w:val="8"/>
  </w:num>
  <w:num w:numId="11">
    <w:abstractNumId w:val="14"/>
  </w:num>
  <w:num w:numId="12">
    <w:abstractNumId w:val="5"/>
  </w:num>
  <w:num w:numId="13">
    <w:abstractNumId w:val="3"/>
  </w:num>
  <w:num w:numId="14">
    <w:abstractNumId w:val="22"/>
  </w:num>
  <w:num w:numId="15">
    <w:abstractNumId w:val="13"/>
  </w:num>
  <w:num w:numId="16">
    <w:abstractNumId w:val="6"/>
  </w:num>
  <w:num w:numId="17">
    <w:abstractNumId w:val="0"/>
  </w:num>
  <w:num w:numId="18">
    <w:abstractNumId w:val="20"/>
  </w:num>
  <w:num w:numId="19">
    <w:abstractNumId w:val="4"/>
  </w:num>
  <w:num w:numId="20">
    <w:abstractNumId w:val="16"/>
  </w:num>
  <w:num w:numId="21">
    <w:abstractNumId w:val="18"/>
  </w:num>
  <w:num w:numId="22">
    <w:abstractNumId w:val="21"/>
  </w:num>
  <w:num w:numId="23">
    <w:abstractNumId w:val="7"/>
  </w:num>
  <w:num w:numId="24">
    <w:abstractNumId w:val="15"/>
  </w:num>
  <w:num w:numId="25">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F8E"/>
    <w:rsid w:val="00001764"/>
    <w:rsid w:val="00006B4C"/>
    <w:rsid w:val="00013C47"/>
    <w:rsid w:val="00015660"/>
    <w:rsid w:val="00017CFE"/>
    <w:rsid w:val="000240A9"/>
    <w:rsid w:val="000345B4"/>
    <w:rsid w:val="0003506D"/>
    <w:rsid w:val="00035FBB"/>
    <w:rsid w:val="000376CF"/>
    <w:rsid w:val="0004037E"/>
    <w:rsid w:val="000425D9"/>
    <w:rsid w:val="00047273"/>
    <w:rsid w:val="00050B81"/>
    <w:rsid w:val="0005192D"/>
    <w:rsid w:val="0005213B"/>
    <w:rsid w:val="000619D5"/>
    <w:rsid w:val="00065732"/>
    <w:rsid w:val="00077A18"/>
    <w:rsid w:val="00085440"/>
    <w:rsid w:val="000910D2"/>
    <w:rsid w:val="00097F02"/>
    <w:rsid w:val="000A3320"/>
    <w:rsid w:val="000A358B"/>
    <w:rsid w:val="000C1466"/>
    <w:rsid w:val="000D320C"/>
    <w:rsid w:val="000D75AB"/>
    <w:rsid w:val="000E0C79"/>
    <w:rsid w:val="000E5113"/>
    <w:rsid w:val="000E54B6"/>
    <w:rsid w:val="000E733B"/>
    <w:rsid w:val="000F09D2"/>
    <w:rsid w:val="000F16E5"/>
    <w:rsid w:val="000F1E90"/>
    <w:rsid w:val="000F66C6"/>
    <w:rsid w:val="0010072F"/>
    <w:rsid w:val="001071F1"/>
    <w:rsid w:val="00110309"/>
    <w:rsid w:val="001121F2"/>
    <w:rsid w:val="00120B01"/>
    <w:rsid w:val="0012143F"/>
    <w:rsid w:val="0012202C"/>
    <w:rsid w:val="00122E54"/>
    <w:rsid w:val="00131739"/>
    <w:rsid w:val="001329B9"/>
    <w:rsid w:val="0014005F"/>
    <w:rsid w:val="00145AB9"/>
    <w:rsid w:val="00145B7A"/>
    <w:rsid w:val="00146C3F"/>
    <w:rsid w:val="00151B4B"/>
    <w:rsid w:val="00152CA1"/>
    <w:rsid w:val="0015488A"/>
    <w:rsid w:val="001606A4"/>
    <w:rsid w:val="00160995"/>
    <w:rsid w:val="00164848"/>
    <w:rsid w:val="00164AF7"/>
    <w:rsid w:val="0016769F"/>
    <w:rsid w:val="00180B14"/>
    <w:rsid w:val="00180B79"/>
    <w:rsid w:val="001830EF"/>
    <w:rsid w:val="001950BE"/>
    <w:rsid w:val="00196F65"/>
    <w:rsid w:val="001A4386"/>
    <w:rsid w:val="001C2A09"/>
    <w:rsid w:val="001C4BE1"/>
    <w:rsid w:val="001C55CC"/>
    <w:rsid w:val="001D289F"/>
    <w:rsid w:val="001D3DE4"/>
    <w:rsid w:val="001D3EE3"/>
    <w:rsid w:val="001E00FB"/>
    <w:rsid w:val="001E3347"/>
    <w:rsid w:val="001E4A29"/>
    <w:rsid w:val="001E77D9"/>
    <w:rsid w:val="001F2A3C"/>
    <w:rsid w:val="001F4254"/>
    <w:rsid w:val="001F77D5"/>
    <w:rsid w:val="002074FD"/>
    <w:rsid w:val="00213B64"/>
    <w:rsid w:val="00227270"/>
    <w:rsid w:val="0023275D"/>
    <w:rsid w:val="002371D7"/>
    <w:rsid w:val="00237641"/>
    <w:rsid w:val="002414DA"/>
    <w:rsid w:val="00241F15"/>
    <w:rsid w:val="00250255"/>
    <w:rsid w:val="002570D0"/>
    <w:rsid w:val="002616DC"/>
    <w:rsid w:val="00261F52"/>
    <w:rsid w:val="0026204F"/>
    <w:rsid w:val="0026267E"/>
    <w:rsid w:val="002655DF"/>
    <w:rsid w:val="002708E2"/>
    <w:rsid w:val="00272369"/>
    <w:rsid w:val="00276B20"/>
    <w:rsid w:val="002802DC"/>
    <w:rsid w:val="00280618"/>
    <w:rsid w:val="002849D3"/>
    <w:rsid w:val="002864DF"/>
    <w:rsid w:val="00290DAF"/>
    <w:rsid w:val="002914EE"/>
    <w:rsid w:val="0029569C"/>
    <w:rsid w:val="002960F6"/>
    <w:rsid w:val="002968BA"/>
    <w:rsid w:val="002B26BC"/>
    <w:rsid w:val="002B71E3"/>
    <w:rsid w:val="002D2CB5"/>
    <w:rsid w:val="002D5257"/>
    <w:rsid w:val="002D5A3E"/>
    <w:rsid w:val="002D677C"/>
    <w:rsid w:val="002D739D"/>
    <w:rsid w:val="002E0A3F"/>
    <w:rsid w:val="002E121D"/>
    <w:rsid w:val="002E3EC2"/>
    <w:rsid w:val="002E496F"/>
    <w:rsid w:val="002E69FD"/>
    <w:rsid w:val="002E6DDA"/>
    <w:rsid w:val="002F5528"/>
    <w:rsid w:val="002F5755"/>
    <w:rsid w:val="003008A7"/>
    <w:rsid w:val="00316F69"/>
    <w:rsid w:val="00323D74"/>
    <w:rsid w:val="00334B2A"/>
    <w:rsid w:val="00341D47"/>
    <w:rsid w:val="003427CE"/>
    <w:rsid w:val="00343ED0"/>
    <w:rsid w:val="00344EAE"/>
    <w:rsid w:val="00351B2C"/>
    <w:rsid w:val="00352A10"/>
    <w:rsid w:val="00361C44"/>
    <w:rsid w:val="003649C5"/>
    <w:rsid w:val="003676FA"/>
    <w:rsid w:val="003702D7"/>
    <w:rsid w:val="0037158F"/>
    <w:rsid w:val="00371636"/>
    <w:rsid w:val="00374E13"/>
    <w:rsid w:val="00384485"/>
    <w:rsid w:val="00392CBC"/>
    <w:rsid w:val="0039457D"/>
    <w:rsid w:val="0039629D"/>
    <w:rsid w:val="003A0877"/>
    <w:rsid w:val="003A48F0"/>
    <w:rsid w:val="003A4E90"/>
    <w:rsid w:val="003A5241"/>
    <w:rsid w:val="003B1F56"/>
    <w:rsid w:val="003B5C97"/>
    <w:rsid w:val="003C27CC"/>
    <w:rsid w:val="003C4177"/>
    <w:rsid w:val="003C510B"/>
    <w:rsid w:val="003D6540"/>
    <w:rsid w:val="003D676B"/>
    <w:rsid w:val="003D7C6A"/>
    <w:rsid w:val="003E072F"/>
    <w:rsid w:val="003E4098"/>
    <w:rsid w:val="003F1036"/>
    <w:rsid w:val="003F1A07"/>
    <w:rsid w:val="003F672A"/>
    <w:rsid w:val="00401539"/>
    <w:rsid w:val="0040182F"/>
    <w:rsid w:val="00402EC4"/>
    <w:rsid w:val="004065E6"/>
    <w:rsid w:val="00406E8B"/>
    <w:rsid w:val="00407FED"/>
    <w:rsid w:val="00410849"/>
    <w:rsid w:val="00414DED"/>
    <w:rsid w:val="004277DC"/>
    <w:rsid w:val="004309F4"/>
    <w:rsid w:val="00434406"/>
    <w:rsid w:val="004406EB"/>
    <w:rsid w:val="004444C3"/>
    <w:rsid w:val="004453B2"/>
    <w:rsid w:val="004456E9"/>
    <w:rsid w:val="00447A83"/>
    <w:rsid w:val="004529AD"/>
    <w:rsid w:val="00454AB1"/>
    <w:rsid w:val="00456EB9"/>
    <w:rsid w:val="004637B0"/>
    <w:rsid w:val="0047430E"/>
    <w:rsid w:val="00475D0C"/>
    <w:rsid w:val="00481039"/>
    <w:rsid w:val="00487DE1"/>
    <w:rsid w:val="00496C15"/>
    <w:rsid w:val="004A1ED6"/>
    <w:rsid w:val="004A25AE"/>
    <w:rsid w:val="004B403A"/>
    <w:rsid w:val="004B6BF8"/>
    <w:rsid w:val="004C130D"/>
    <w:rsid w:val="004C4C1F"/>
    <w:rsid w:val="004C5B3E"/>
    <w:rsid w:val="004C76C7"/>
    <w:rsid w:val="004D0CD6"/>
    <w:rsid w:val="004D2203"/>
    <w:rsid w:val="004D3966"/>
    <w:rsid w:val="004D5D8C"/>
    <w:rsid w:val="004F1D39"/>
    <w:rsid w:val="004F5D80"/>
    <w:rsid w:val="00500179"/>
    <w:rsid w:val="00500C98"/>
    <w:rsid w:val="00510C75"/>
    <w:rsid w:val="005276CC"/>
    <w:rsid w:val="00543D1A"/>
    <w:rsid w:val="00547340"/>
    <w:rsid w:val="00551398"/>
    <w:rsid w:val="00555E01"/>
    <w:rsid w:val="00562590"/>
    <w:rsid w:val="00563A2A"/>
    <w:rsid w:val="005653E4"/>
    <w:rsid w:val="005738A5"/>
    <w:rsid w:val="005741EE"/>
    <w:rsid w:val="00597986"/>
    <w:rsid w:val="005A0A8D"/>
    <w:rsid w:val="005A1450"/>
    <w:rsid w:val="005A173D"/>
    <w:rsid w:val="005A1F35"/>
    <w:rsid w:val="005A79F6"/>
    <w:rsid w:val="005B399E"/>
    <w:rsid w:val="005B4C3A"/>
    <w:rsid w:val="005B53B0"/>
    <w:rsid w:val="005B632A"/>
    <w:rsid w:val="005B7526"/>
    <w:rsid w:val="005C1369"/>
    <w:rsid w:val="005C6570"/>
    <w:rsid w:val="005C6A24"/>
    <w:rsid w:val="005C705E"/>
    <w:rsid w:val="005D17AA"/>
    <w:rsid w:val="005D270B"/>
    <w:rsid w:val="005D6481"/>
    <w:rsid w:val="005D6E83"/>
    <w:rsid w:val="005E0B8D"/>
    <w:rsid w:val="005E57DD"/>
    <w:rsid w:val="005E5B0B"/>
    <w:rsid w:val="005F2306"/>
    <w:rsid w:val="00606B4E"/>
    <w:rsid w:val="006079DA"/>
    <w:rsid w:val="00613BEF"/>
    <w:rsid w:val="0061512A"/>
    <w:rsid w:val="00621F8E"/>
    <w:rsid w:val="00623D83"/>
    <w:rsid w:val="00625654"/>
    <w:rsid w:val="00627CB0"/>
    <w:rsid w:val="006340BB"/>
    <w:rsid w:val="00634CBB"/>
    <w:rsid w:val="00637DBA"/>
    <w:rsid w:val="00645B0B"/>
    <w:rsid w:val="0064692F"/>
    <w:rsid w:val="00650467"/>
    <w:rsid w:val="006539EE"/>
    <w:rsid w:val="00654429"/>
    <w:rsid w:val="00660FF7"/>
    <w:rsid w:val="00677467"/>
    <w:rsid w:val="00677BBB"/>
    <w:rsid w:val="006804AE"/>
    <w:rsid w:val="00680C54"/>
    <w:rsid w:val="006856AA"/>
    <w:rsid w:val="006864B7"/>
    <w:rsid w:val="0068684D"/>
    <w:rsid w:val="0069311D"/>
    <w:rsid w:val="006941DB"/>
    <w:rsid w:val="00696F84"/>
    <w:rsid w:val="006A130A"/>
    <w:rsid w:val="006A2D69"/>
    <w:rsid w:val="006A3C4C"/>
    <w:rsid w:val="006A4BB8"/>
    <w:rsid w:val="006A69FF"/>
    <w:rsid w:val="006A6ACB"/>
    <w:rsid w:val="006C5027"/>
    <w:rsid w:val="006D051B"/>
    <w:rsid w:val="006D276F"/>
    <w:rsid w:val="006E4C08"/>
    <w:rsid w:val="006F183C"/>
    <w:rsid w:val="006F1B74"/>
    <w:rsid w:val="006F3CC4"/>
    <w:rsid w:val="006F4EA6"/>
    <w:rsid w:val="006F6A72"/>
    <w:rsid w:val="00704961"/>
    <w:rsid w:val="00705869"/>
    <w:rsid w:val="0070673D"/>
    <w:rsid w:val="00711118"/>
    <w:rsid w:val="00711A12"/>
    <w:rsid w:val="0072349F"/>
    <w:rsid w:val="007238DC"/>
    <w:rsid w:val="00724A08"/>
    <w:rsid w:val="00733D66"/>
    <w:rsid w:val="0073747D"/>
    <w:rsid w:val="0074004E"/>
    <w:rsid w:val="00741036"/>
    <w:rsid w:val="007538A8"/>
    <w:rsid w:val="0075770A"/>
    <w:rsid w:val="007623DF"/>
    <w:rsid w:val="0076392D"/>
    <w:rsid w:val="007667A1"/>
    <w:rsid w:val="00771379"/>
    <w:rsid w:val="00771B3C"/>
    <w:rsid w:val="00772AA4"/>
    <w:rsid w:val="007756C2"/>
    <w:rsid w:val="00783BFD"/>
    <w:rsid w:val="00792957"/>
    <w:rsid w:val="00797879"/>
    <w:rsid w:val="007A2BE9"/>
    <w:rsid w:val="007A7615"/>
    <w:rsid w:val="007B3D8C"/>
    <w:rsid w:val="007B4A4A"/>
    <w:rsid w:val="007C1A4D"/>
    <w:rsid w:val="007C6F41"/>
    <w:rsid w:val="007D0CAA"/>
    <w:rsid w:val="007D4291"/>
    <w:rsid w:val="007D72B5"/>
    <w:rsid w:val="007E14EA"/>
    <w:rsid w:val="007E7E96"/>
    <w:rsid w:val="007F09BF"/>
    <w:rsid w:val="007F33E4"/>
    <w:rsid w:val="007F5BCB"/>
    <w:rsid w:val="00804C5E"/>
    <w:rsid w:val="0080518E"/>
    <w:rsid w:val="0080685B"/>
    <w:rsid w:val="00807369"/>
    <w:rsid w:val="008105E8"/>
    <w:rsid w:val="008134FA"/>
    <w:rsid w:val="00817C97"/>
    <w:rsid w:val="00817E9D"/>
    <w:rsid w:val="00824DE8"/>
    <w:rsid w:val="008266E3"/>
    <w:rsid w:val="00831204"/>
    <w:rsid w:val="0083459C"/>
    <w:rsid w:val="00836E2A"/>
    <w:rsid w:val="0084333D"/>
    <w:rsid w:val="008434C6"/>
    <w:rsid w:val="0085501C"/>
    <w:rsid w:val="0086217D"/>
    <w:rsid w:val="008656C4"/>
    <w:rsid w:val="00866C86"/>
    <w:rsid w:val="008733C7"/>
    <w:rsid w:val="008768D5"/>
    <w:rsid w:val="008775F1"/>
    <w:rsid w:val="0088096D"/>
    <w:rsid w:val="00884880"/>
    <w:rsid w:val="00887DD9"/>
    <w:rsid w:val="00893267"/>
    <w:rsid w:val="008A1F68"/>
    <w:rsid w:val="008B3264"/>
    <w:rsid w:val="008C22A4"/>
    <w:rsid w:val="008C29D1"/>
    <w:rsid w:val="008C2D16"/>
    <w:rsid w:val="008D6AFA"/>
    <w:rsid w:val="008D6B4C"/>
    <w:rsid w:val="008D6E61"/>
    <w:rsid w:val="008D748E"/>
    <w:rsid w:val="008D7DB5"/>
    <w:rsid w:val="008E0BC0"/>
    <w:rsid w:val="008E66E1"/>
    <w:rsid w:val="008E7D68"/>
    <w:rsid w:val="008F1FBB"/>
    <w:rsid w:val="008F2C60"/>
    <w:rsid w:val="008F5731"/>
    <w:rsid w:val="0092244F"/>
    <w:rsid w:val="00923953"/>
    <w:rsid w:val="00927403"/>
    <w:rsid w:val="0092741E"/>
    <w:rsid w:val="00931783"/>
    <w:rsid w:val="00936CA1"/>
    <w:rsid w:val="0093700A"/>
    <w:rsid w:val="00937DF1"/>
    <w:rsid w:val="00940A5B"/>
    <w:rsid w:val="0095158E"/>
    <w:rsid w:val="00960471"/>
    <w:rsid w:val="00960942"/>
    <w:rsid w:val="0096164E"/>
    <w:rsid w:val="00965B8A"/>
    <w:rsid w:val="00965FF0"/>
    <w:rsid w:val="00971BB8"/>
    <w:rsid w:val="00976884"/>
    <w:rsid w:val="0098076B"/>
    <w:rsid w:val="00980DFB"/>
    <w:rsid w:val="00980FA5"/>
    <w:rsid w:val="00984161"/>
    <w:rsid w:val="00984ED7"/>
    <w:rsid w:val="00991A1F"/>
    <w:rsid w:val="009A0F98"/>
    <w:rsid w:val="009A1846"/>
    <w:rsid w:val="009A1DEF"/>
    <w:rsid w:val="009A7C3B"/>
    <w:rsid w:val="009B136D"/>
    <w:rsid w:val="009B38D3"/>
    <w:rsid w:val="009B7971"/>
    <w:rsid w:val="009C5CBB"/>
    <w:rsid w:val="009C791F"/>
    <w:rsid w:val="009C7A1C"/>
    <w:rsid w:val="009D4371"/>
    <w:rsid w:val="009D4719"/>
    <w:rsid w:val="009D6C0E"/>
    <w:rsid w:val="009E3843"/>
    <w:rsid w:val="009E4C36"/>
    <w:rsid w:val="009E5A37"/>
    <w:rsid w:val="009F1F3E"/>
    <w:rsid w:val="009F618A"/>
    <w:rsid w:val="00A01287"/>
    <w:rsid w:val="00A02404"/>
    <w:rsid w:val="00A07607"/>
    <w:rsid w:val="00A2117D"/>
    <w:rsid w:val="00A21FC9"/>
    <w:rsid w:val="00A22012"/>
    <w:rsid w:val="00A223DA"/>
    <w:rsid w:val="00A233CD"/>
    <w:rsid w:val="00A31453"/>
    <w:rsid w:val="00A344A4"/>
    <w:rsid w:val="00A5113C"/>
    <w:rsid w:val="00A6651F"/>
    <w:rsid w:val="00A72244"/>
    <w:rsid w:val="00A76319"/>
    <w:rsid w:val="00A82067"/>
    <w:rsid w:val="00A82630"/>
    <w:rsid w:val="00A82AA2"/>
    <w:rsid w:val="00A82AE5"/>
    <w:rsid w:val="00A83BCF"/>
    <w:rsid w:val="00A83DAD"/>
    <w:rsid w:val="00A9398B"/>
    <w:rsid w:val="00A95084"/>
    <w:rsid w:val="00A95681"/>
    <w:rsid w:val="00AB56F1"/>
    <w:rsid w:val="00AC1329"/>
    <w:rsid w:val="00AC278C"/>
    <w:rsid w:val="00AC3F86"/>
    <w:rsid w:val="00AD1631"/>
    <w:rsid w:val="00AD1F82"/>
    <w:rsid w:val="00AF5505"/>
    <w:rsid w:val="00AF58C6"/>
    <w:rsid w:val="00AF5ADF"/>
    <w:rsid w:val="00B00A67"/>
    <w:rsid w:val="00B049D1"/>
    <w:rsid w:val="00B0721A"/>
    <w:rsid w:val="00B07E83"/>
    <w:rsid w:val="00B108C9"/>
    <w:rsid w:val="00B15813"/>
    <w:rsid w:val="00B22A16"/>
    <w:rsid w:val="00B23C1E"/>
    <w:rsid w:val="00B268B2"/>
    <w:rsid w:val="00B27FD7"/>
    <w:rsid w:val="00B3059D"/>
    <w:rsid w:val="00B31F77"/>
    <w:rsid w:val="00B4009C"/>
    <w:rsid w:val="00B407CD"/>
    <w:rsid w:val="00B41D54"/>
    <w:rsid w:val="00B46B43"/>
    <w:rsid w:val="00B5093A"/>
    <w:rsid w:val="00B534CD"/>
    <w:rsid w:val="00B55626"/>
    <w:rsid w:val="00B706D3"/>
    <w:rsid w:val="00B721EB"/>
    <w:rsid w:val="00B72EF0"/>
    <w:rsid w:val="00B757E1"/>
    <w:rsid w:val="00B75C6D"/>
    <w:rsid w:val="00B80315"/>
    <w:rsid w:val="00B84190"/>
    <w:rsid w:val="00B84670"/>
    <w:rsid w:val="00B85E05"/>
    <w:rsid w:val="00B93E90"/>
    <w:rsid w:val="00B95BDA"/>
    <w:rsid w:val="00B9604E"/>
    <w:rsid w:val="00BA0361"/>
    <w:rsid w:val="00BA4425"/>
    <w:rsid w:val="00BA560B"/>
    <w:rsid w:val="00BA58D7"/>
    <w:rsid w:val="00BB0488"/>
    <w:rsid w:val="00BB214A"/>
    <w:rsid w:val="00BB6AAD"/>
    <w:rsid w:val="00BC3685"/>
    <w:rsid w:val="00BC56E5"/>
    <w:rsid w:val="00BD03F7"/>
    <w:rsid w:val="00BE154D"/>
    <w:rsid w:val="00BE582E"/>
    <w:rsid w:val="00BE7534"/>
    <w:rsid w:val="00BE7621"/>
    <w:rsid w:val="00C03D4C"/>
    <w:rsid w:val="00C12B65"/>
    <w:rsid w:val="00C13171"/>
    <w:rsid w:val="00C22276"/>
    <w:rsid w:val="00C32318"/>
    <w:rsid w:val="00C50C82"/>
    <w:rsid w:val="00C5397B"/>
    <w:rsid w:val="00C556D8"/>
    <w:rsid w:val="00C55F73"/>
    <w:rsid w:val="00C563B2"/>
    <w:rsid w:val="00C579AC"/>
    <w:rsid w:val="00C605F0"/>
    <w:rsid w:val="00C6123A"/>
    <w:rsid w:val="00C67A20"/>
    <w:rsid w:val="00C706FD"/>
    <w:rsid w:val="00C72224"/>
    <w:rsid w:val="00C762DE"/>
    <w:rsid w:val="00C76E13"/>
    <w:rsid w:val="00C812F5"/>
    <w:rsid w:val="00C83074"/>
    <w:rsid w:val="00C846F2"/>
    <w:rsid w:val="00C86EA9"/>
    <w:rsid w:val="00C940D6"/>
    <w:rsid w:val="00C97BB9"/>
    <w:rsid w:val="00C97EE2"/>
    <w:rsid w:val="00CA5F5D"/>
    <w:rsid w:val="00CA607A"/>
    <w:rsid w:val="00CB0627"/>
    <w:rsid w:val="00CB3D40"/>
    <w:rsid w:val="00CB7009"/>
    <w:rsid w:val="00CC2143"/>
    <w:rsid w:val="00CC3DC4"/>
    <w:rsid w:val="00CC514C"/>
    <w:rsid w:val="00CC58E0"/>
    <w:rsid w:val="00CC629F"/>
    <w:rsid w:val="00CC672A"/>
    <w:rsid w:val="00CC67D5"/>
    <w:rsid w:val="00CD1294"/>
    <w:rsid w:val="00CD5B1F"/>
    <w:rsid w:val="00CE362E"/>
    <w:rsid w:val="00CE536B"/>
    <w:rsid w:val="00CF3C1C"/>
    <w:rsid w:val="00CF56ED"/>
    <w:rsid w:val="00CF6569"/>
    <w:rsid w:val="00D000ED"/>
    <w:rsid w:val="00D02845"/>
    <w:rsid w:val="00D0536C"/>
    <w:rsid w:val="00D136BD"/>
    <w:rsid w:val="00D13B5C"/>
    <w:rsid w:val="00D255A2"/>
    <w:rsid w:val="00D25796"/>
    <w:rsid w:val="00D263A5"/>
    <w:rsid w:val="00D26896"/>
    <w:rsid w:val="00D27112"/>
    <w:rsid w:val="00D35C64"/>
    <w:rsid w:val="00D41AB6"/>
    <w:rsid w:val="00D55557"/>
    <w:rsid w:val="00D701BE"/>
    <w:rsid w:val="00D74A14"/>
    <w:rsid w:val="00D7660B"/>
    <w:rsid w:val="00D802D8"/>
    <w:rsid w:val="00D809AB"/>
    <w:rsid w:val="00D84529"/>
    <w:rsid w:val="00D856BA"/>
    <w:rsid w:val="00D8697D"/>
    <w:rsid w:val="00DA3C8A"/>
    <w:rsid w:val="00DA3E55"/>
    <w:rsid w:val="00DA47A2"/>
    <w:rsid w:val="00DB02EB"/>
    <w:rsid w:val="00DB35DD"/>
    <w:rsid w:val="00DB50BF"/>
    <w:rsid w:val="00DC0B32"/>
    <w:rsid w:val="00DC3718"/>
    <w:rsid w:val="00DC73BA"/>
    <w:rsid w:val="00DD2AD9"/>
    <w:rsid w:val="00DE192C"/>
    <w:rsid w:val="00DE35F9"/>
    <w:rsid w:val="00DF1260"/>
    <w:rsid w:val="00E02821"/>
    <w:rsid w:val="00E0409B"/>
    <w:rsid w:val="00E0662D"/>
    <w:rsid w:val="00E15912"/>
    <w:rsid w:val="00E165C0"/>
    <w:rsid w:val="00E1680F"/>
    <w:rsid w:val="00E21848"/>
    <w:rsid w:val="00E21916"/>
    <w:rsid w:val="00E25D99"/>
    <w:rsid w:val="00E3155F"/>
    <w:rsid w:val="00E45270"/>
    <w:rsid w:val="00E51377"/>
    <w:rsid w:val="00E6659C"/>
    <w:rsid w:val="00E66B56"/>
    <w:rsid w:val="00E66E36"/>
    <w:rsid w:val="00E67AC1"/>
    <w:rsid w:val="00E70288"/>
    <w:rsid w:val="00E8096C"/>
    <w:rsid w:val="00E81E32"/>
    <w:rsid w:val="00E866E0"/>
    <w:rsid w:val="00E878F8"/>
    <w:rsid w:val="00E879A8"/>
    <w:rsid w:val="00E930B1"/>
    <w:rsid w:val="00E9345C"/>
    <w:rsid w:val="00E94399"/>
    <w:rsid w:val="00E962F9"/>
    <w:rsid w:val="00E96390"/>
    <w:rsid w:val="00EA7875"/>
    <w:rsid w:val="00EB0983"/>
    <w:rsid w:val="00EB2F8D"/>
    <w:rsid w:val="00EB5C2E"/>
    <w:rsid w:val="00EC1188"/>
    <w:rsid w:val="00EC3048"/>
    <w:rsid w:val="00EC5149"/>
    <w:rsid w:val="00EC7FE4"/>
    <w:rsid w:val="00ED1647"/>
    <w:rsid w:val="00ED18EE"/>
    <w:rsid w:val="00ED3B51"/>
    <w:rsid w:val="00ED3E55"/>
    <w:rsid w:val="00ED5AEF"/>
    <w:rsid w:val="00ED7A15"/>
    <w:rsid w:val="00EF4BF4"/>
    <w:rsid w:val="00EF746A"/>
    <w:rsid w:val="00F072B8"/>
    <w:rsid w:val="00F07BA3"/>
    <w:rsid w:val="00F11156"/>
    <w:rsid w:val="00F12F3E"/>
    <w:rsid w:val="00F14A3A"/>
    <w:rsid w:val="00F20A94"/>
    <w:rsid w:val="00F23738"/>
    <w:rsid w:val="00F25D27"/>
    <w:rsid w:val="00F3445F"/>
    <w:rsid w:val="00F404E5"/>
    <w:rsid w:val="00F424BB"/>
    <w:rsid w:val="00F43207"/>
    <w:rsid w:val="00F44DEC"/>
    <w:rsid w:val="00F4618B"/>
    <w:rsid w:val="00F51450"/>
    <w:rsid w:val="00F520EA"/>
    <w:rsid w:val="00F54010"/>
    <w:rsid w:val="00F551B3"/>
    <w:rsid w:val="00F6647E"/>
    <w:rsid w:val="00F73398"/>
    <w:rsid w:val="00F75837"/>
    <w:rsid w:val="00F8356D"/>
    <w:rsid w:val="00F83F85"/>
    <w:rsid w:val="00F846BF"/>
    <w:rsid w:val="00F93576"/>
    <w:rsid w:val="00F93963"/>
    <w:rsid w:val="00F94F87"/>
    <w:rsid w:val="00FA14D8"/>
    <w:rsid w:val="00FA6DC1"/>
    <w:rsid w:val="00FA757F"/>
    <w:rsid w:val="00FB46C2"/>
    <w:rsid w:val="00FB7EB2"/>
    <w:rsid w:val="00FC2E78"/>
    <w:rsid w:val="00FC6986"/>
    <w:rsid w:val="00FC76E9"/>
    <w:rsid w:val="00FD09EA"/>
    <w:rsid w:val="00FD13D1"/>
    <w:rsid w:val="00FD1C8D"/>
    <w:rsid w:val="00FD48AA"/>
    <w:rsid w:val="00FD65E1"/>
    <w:rsid w:val="00FE453B"/>
    <w:rsid w:val="00FF02DE"/>
    <w:rsid w:val="00FF172F"/>
    <w:rsid w:val="00FF5AEF"/>
    <w:rsid w:val="00FF621B"/>
    <w:rsid w:val="00FF6C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14:docId w14:val="3A43CB40"/>
  <w15:chartTrackingRefBased/>
  <w15:docId w15:val="{7B618E28-1985-40CB-B509-A56733E98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rsid w:val="001E00FB"/>
    <w:pPr>
      <w:keepNext/>
      <w:spacing w:before="240" w:after="60"/>
      <w:outlineLvl w:val="0"/>
    </w:pPr>
    <w:rPr>
      <w:rFonts w:ascii="Arial" w:hAnsi="Arial" w:cs="Arial"/>
      <w:b/>
      <w:bCs/>
      <w:kern w:val="32"/>
      <w:sz w:val="32"/>
      <w:szCs w:val="32"/>
    </w:rPr>
  </w:style>
  <w:style w:type="paragraph" w:styleId="Nadpis2">
    <w:name w:val="heading 2"/>
    <w:basedOn w:val="Normln"/>
    <w:qFormat/>
    <w:rsid w:val="005653E4"/>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semiHidden/>
    <w:rsid w:val="00CE362E"/>
    <w:pPr>
      <w:shd w:val="clear" w:color="auto" w:fill="000080"/>
    </w:pPr>
    <w:rPr>
      <w:rFonts w:ascii="Tahoma" w:hAnsi="Tahoma" w:cs="Tahoma"/>
    </w:rPr>
  </w:style>
  <w:style w:type="paragraph" w:styleId="Odstavecseseznamem">
    <w:name w:val="List Paragraph"/>
    <w:basedOn w:val="Normln"/>
    <w:uiPriority w:val="34"/>
    <w:qFormat/>
    <w:rsid w:val="00B721EB"/>
    <w:pPr>
      <w:ind w:left="708"/>
    </w:pPr>
  </w:style>
  <w:style w:type="paragraph" w:styleId="Normlnweb">
    <w:name w:val="Normal (Web)"/>
    <w:basedOn w:val="Normln"/>
    <w:rsid w:val="005653E4"/>
    <w:pPr>
      <w:spacing w:before="100" w:beforeAutospacing="1" w:after="100" w:afterAutospacing="1"/>
    </w:pPr>
  </w:style>
  <w:style w:type="character" w:styleId="Siln">
    <w:name w:val="Strong"/>
    <w:qFormat/>
    <w:rsid w:val="00555E01"/>
    <w:rPr>
      <w:b/>
      <w:bCs/>
    </w:rPr>
  </w:style>
  <w:style w:type="paragraph" w:styleId="Textpoznpodarou">
    <w:name w:val="footnote text"/>
    <w:basedOn w:val="Normln"/>
    <w:semiHidden/>
    <w:rsid w:val="00984161"/>
    <w:rPr>
      <w:sz w:val="20"/>
      <w:szCs w:val="20"/>
    </w:rPr>
  </w:style>
  <w:style w:type="character" w:styleId="Znakapoznpodarou">
    <w:name w:val="footnote reference"/>
    <w:semiHidden/>
    <w:rsid w:val="00984161"/>
    <w:rPr>
      <w:vertAlign w:val="superscript"/>
    </w:rPr>
  </w:style>
  <w:style w:type="paragraph" w:customStyle="1" w:styleId="CharChar">
    <w:name w:val="Char Char"/>
    <w:basedOn w:val="Normln"/>
    <w:rsid w:val="001F4254"/>
    <w:pPr>
      <w:spacing w:after="160" w:line="240" w:lineRule="exact"/>
    </w:pPr>
    <w:rPr>
      <w:rFonts w:ascii="Times New Roman Bold" w:hAnsi="Times New Roman Bold"/>
      <w:sz w:val="22"/>
      <w:szCs w:val="26"/>
      <w:lang w:val="sk-SK" w:eastAsia="en-US"/>
    </w:rPr>
  </w:style>
  <w:style w:type="table" w:styleId="Mkatabulky">
    <w:name w:val="Table Grid"/>
    <w:basedOn w:val="Normlntabulka"/>
    <w:rsid w:val="00487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Základní text odsazený 2 Char,Základní text Char Char,Základní text odsazený 2 Char Char Char,Základní text Char Char Char Char,Základní text odsazený 2 Char Char Char Char Char,Základní text Char Char Char Char Char Char"/>
    <w:basedOn w:val="Normln"/>
    <w:link w:val="Zkladntextodsazen2"/>
    <w:rsid w:val="001E00FB"/>
    <w:pPr>
      <w:spacing w:after="120"/>
    </w:pPr>
  </w:style>
  <w:style w:type="paragraph" w:styleId="Zkladntextodsazen2">
    <w:name w:val="Body Text Indent 2"/>
    <w:aliases w:val="Základní text Char,Základní text odsazený 2 Char Char,Základní text Char Char Char,Základní text odsazený 2 Char Char Char Char,Základní text Char Char Char Char Char,Základní text odsazený 2 Char Char Char Char Char Char"/>
    <w:basedOn w:val="Normln"/>
    <w:link w:val="Zkladntext"/>
    <w:rsid w:val="001E00FB"/>
    <w:pPr>
      <w:spacing w:after="120" w:line="480" w:lineRule="auto"/>
      <w:ind w:left="283"/>
    </w:pPr>
  </w:style>
  <w:style w:type="paragraph" w:styleId="Zkladntextodsazen3">
    <w:name w:val="Body Text Indent 3"/>
    <w:basedOn w:val="Normln"/>
    <w:rsid w:val="001E00FB"/>
    <w:pPr>
      <w:spacing w:after="120"/>
      <w:ind w:left="283"/>
    </w:pPr>
    <w:rPr>
      <w:sz w:val="16"/>
      <w:szCs w:val="16"/>
    </w:rPr>
  </w:style>
  <w:style w:type="paragraph" w:styleId="Zkladntextodsazen">
    <w:name w:val="Body Text Indent"/>
    <w:basedOn w:val="Normln"/>
    <w:rsid w:val="001E00FB"/>
    <w:pPr>
      <w:spacing w:after="120"/>
      <w:ind w:left="283"/>
    </w:pPr>
  </w:style>
  <w:style w:type="paragraph" w:styleId="Textkomente">
    <w:name w:val="annotation text"/>
    <w:basedOn w:val="Normln"/>
    <w:link w:val="TextkomenteChar"/>
    <w:uiPriority w:val="99"/>
    <w:semiHidden/>
    <w:rsid w:val="001E00FB"/>
    <w:pPr>
      <w:widowControl w:val="0"/>
      <w:suppressAutoHyphens/>
    </w:pPr>
    <w:rPr>
      <w:kern w:val="1"/>
      <w:sz w:val="20"/>
      <w:szCs w:val="20"/>
      <w:lang w:eastAsia="ar-SA"/>
    </w:rPr>
  </w:style>
  <w:style w:type="paragraph" w:customStyle="1" w:styleId="CharCharCharCharCharChar">
    <w:name w:val="Char Char Char Char Char Char"/>
    <w:basedOn w:val="Normln"/>
    <w:rsid w:val="001E00FB"/>
    <w:pPr>
      <w:spacing w:after="160" w:line="240" w:lineRule="exact"/>
    </w:pPr>
    <w:rPr>
      <w:rFonts w:ascii="Times New Roman Bold" w:hAnsi="Times New Roman Bold"/>
      <w:sz w:val="22"/>
      <w:szCs w:val="26"/>
      <w:lang w:val="sk-SK" w:eastAsia="en-US"/>
    </w:rPr>
  </w:style>
  <w:style w:type="paragraph" w:styleId="Zhlav">
    <w:name w:val="header"/>
    <w:aliases w:val="Záhlaví Char,Záhlaví Char Char Char"/>
    <w:basedOn w:val="Normln"/>
    <w:link w:val="ZhlavChar1"/>
    <w:uiPriority w:val="99"/>
    <w:rsid w:val="001E00FB"/>
    <w:pPr>
      <w:widowControl w:val="0"/>
      <w:tabs>
        <w:tab w:val="center" w:pos="4536"/>
        <w:tab w:val="right" w:pos="9072"/>
      </w:tabs>
      <w:suppressAutoHyphens/>
    </w:pPr>
    <w:rPr>
      <w:kern w:val="2"/>
      <w:lang w:eastAsia="ar-SA"/>
    </w:rPr>
  </w:style>
  <w:style w:type="character" w:customStyle="1" w:styleId="ZhlavChar1">
    <w:name w:val="Záhlaví Char1"/>
    <w:aliases w:val="Záhlaví Char Char,Záhlaví Char Char Char Char"/>
    <w:link w:val="Zhlav"/>
    <w:semiHidden/>
    <w:rsid w:val="001E00FB"/>
    <w:rPr>
      <w:kern w:val="2"/>
      <w:sz w:val="24"/>
      <w:szCs w:val="24"/>
      <w:lang w:val="cs-CZ" w:eastAsia="ar-SA" w:bidi="ar-SA"/>
    </w:rPr>
  </w:style>
  <w:style w:type="paragraph" w:styleId="Nzev">
    <w:name w:val="Title"/>
    <w:aliases w:val=" Char4"/>
    <w:basedOn w:val="Normln"/>
    <w:link w:val="NzevChar"/>
    <w:qFormat/>
    <w:rsid w:val="001E00FB"/>
    <w:pPr>
      <w:jc w:val="center"/>
    </w:pPr>
    <w:rPr>
      <w:b/>
      <w:sz w:val="28"/>
    </w:rPr>
  </w:style>
  <w:style w:type="character" w:customStyle="1" w:styleId="NzevChar">
    <w:name w:val="Název Char"/>
    <w:aliases w:val=" Char4 Char"/>
    <w:link w:val="Nzev"/>
    <w:rsid w:val="001E00FB"/>
    <w:rPr>
      <w:b/>
      <w:sz w:val="28"/>
      <w:szCs w:val="24"/>
      <w:lang w:val="cs-CZ" w:eastAsia="cs-CZ" w:bidi="ar-SA"/>
    </w:rPr>
  </w:style>
  <w:style w:type="character" w:styleId="Hypertextovodkaz">
    <w:name w:val="Hyperlink"/>
    <w:rsid w:val="001E00FB"/>
    <w:rPr>
      <w:color w:val="0000FF"/>
      <w:u w:val="single"/>
    </w:rPr>
  </w:style>
  <w:style w:type="paragraph" w:styleId="Textbubliny">
    <w:name w:val="Balloon Text"/>
    <w:basedOn w:val="Normln"/>
    <w:semiHidden/>
    <w:rsid w:val="00980FA5"/>
    <w:rPr>
      <w:rFonts w:ascii="Tahoma" w:hAnsi="Tahoma" w:cs="Tahoma"/>
      <w:sz w:val="16"/>
      <w:szCs w:val="16"/>
    </w:rPr>
  </w:style>
  <w:style w:type="character" w:customStyle="1" w:styleId="valuecj">
    <w:name w:val="value cj"/>
    <w:basedOn w:val="Standardnpsmoodstavce"/>
    <w:rsid w:val="00D136BD"/>
  </w:style>
  <w:style w:type="paragraph" w:customStyle="1" w:styleId="CharCharChar">
    <w:name w:val="Char Char Char"/>
    <w:basedOn w:val="Normln"/>
    <w:rsid w:val="00454AB1"/>
    <w:pPr>
      <w:spacing w:after="160" w:line="240" w:lineRule="exact"/>
    </w:pPr>
    <w:rPr>
      <w:rFonts w:ascii="Times New Roman Bold" w:hAnsi="Times New Roman Bold"/>
      <w:sz w:val="22"/>
      <w:szCs w:val="26"/>
      <w:lang w:val="sk-SK" w:eastAsia="en-US"/>
    </w:rPr>
  </w:style>
  <w:style w:type="paragraph" w:styleId="Zpat">
    <w:name w:val="footer"/>
    <w:basedOn w:val="Normln"/>
    <w:link w:val="ZpatChar"/>
    <w:uiPriority w:val="99"/>
    <w:unhideWhenUsed/>
    <w:rsid w:val="007C1A4D"/>
    <w:pPr>
      <w:tabs>
        <w:tab w:val="center" w:pos="4536"/>
        <w:tab w:val="right" w:pos="9072"/>
      </w:tabs>
    </w:pPr>
  </w:style>
  <w:style w:type="character" w:customStyle="1" w:styleId="ZpatChar">
    <w:name w:val="Zápatí Char"/>
    <w:link w:val="Zpat"/>
    <w:uiPriority w:val="99"/>
    <w:rsid w:val="007C1A4D"/>
    <w:rPr>
      <w:sz w:val="24"/>
      <w:szCs w:val="24"/>
    </w:rPr>
  </w:style>
  <w:style w:type="character" w:styleId="slostrnky">
    <w:name w:val="page number"/>
    <w:basedOn w:val="Standardnpsmoodstavce"/>
    <w:rsid w:val="00B84670"/>
  </w:style>
  <w:style w:type="character" w:customStyle="1" w:styleId="nowrap">
    <w:name w:val="nowrap"/>
    <w:basedOn w:val="Standardnpsmoodstavce"/>
    <w:rsid w:val="00BB0488"/>
  </w:style>
  <w:style w:type="character" w:styleId="Odkaznakoment">
    <w:name w:val="annotation reference"/>
    <w:uiPriority w:val="99"/>
    <w:semiHidden/>
    <w:unhideWhenUsed/>
    <w:rsid w:val="009E5A37"/>
    <w:rPr>
      <w:sz w:val="16"/>
      <w:szCs w:val="16"/>
    </w:rPr>
  </w:style>
  <w:style w:type="character" w:customStyle="1" w:styleId="TextkomenteChar">
    <w:name w:val="Text komentáře Char"/>
    <w:link w:val="Textkomente"/>
    <w:uiPriority w:val="99"/>
    <w:semiHidden/>
    <w:rsid w:val="009E5A37"/>
    <w:rPr>
      <w:kern w:val="1"/>
      <w:lang w:eastAsia="ar-SA"/>
    </w:rPr>
  </w:style>
  <w:style w:type="character" w:styleId="Nevyeenzmnka">
    <w:name w:val="Unresolved Mention"/>
    <w:basedOn w:val="Standardnpsmoodstavce"/>
    <w:uiPriority w:val="99"/>
    <w:semiHidden/>
    <w:unhideWhenUsed/>
    <w:rsid w:val="001830EF"/>
    <w:rPr>
      <w:color w:val="605E5C"/>
      <w:shd w:val="clear" w:color="auto" w:fill="E1DFDD"/>
    </w:rPr>
  </w:style>
  <w:style w:type="paragraph" w:styleId="Pedmtkomente">
    <w:name w:val="annotation subject"/>
    <w:basedOn w:val="Textkomente"/>
    <w:next w:val="Textkomente"/>
    <w:link w:val="PedmtkomenteChar"/>
    <w:uiPriority w:val="99"/>
    <w:semiHidden/>
    <w:unhideWhenUsed/>
    <w:rsid w:val="00BA560B"/>
    <w:pPr>
      <w:widowControl/>
      <w:suppressAutoHyphens w:val="0"/>
    </w:pPr>
    <w:rPr>
      <w:b/>
      <w:bCs/>
      <w:kern w:val="0"/>
      <w:lang w:eastAsia="cs-CZ"/>
    </w:rPr>
  </w:style>
  <w:style w:type="character" w:customStyle="1" w:styleId="PedmtkomenteChar">
    <w:name w:val="Předmět komentáře Char"/>
    <w:basedOn w:val="TextkomenteChar"/>
    <w:link w:val="Pedmtkomente"/>
    <w:uiPriority w:val="99"/>
    <w:semiHidden/>
    <w:rsid w:val="00BA560B"/>
    <w:rPr>
      <w:b/>
      <w:bCs/>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58818">
      <w:bodyDiv w:val="1"/>
      <w:marLeft w:val="0"/>
      <w:marRight w:val="0"/>
      <w:marTop w:val="0"/>
      <w:marBottom w:val="0"/>
      <w:divBdr>
        <w:top w:val="none" w:sz="0" w:space="0" w:color="auto"/>
        <w:left w:val="none" w:sz="0" w:space="0" w:color="auto"/>
        <w:bottom w:val="none" w:sz="0" w:space="0" w:color="auto"/>
        <w:right w:val="none" w:sz="0" w:space="0" w:color="auto"/>
      </w:divBdr>
    </w:div>
    <w:div w:id="417407013">
      <w:bodyDiv w:val="1"/>
      <w:marLeft w:val="0"/>
      <w:marRight w:val="0"/>
      <w:marTop w:val="0"/>
      <w:marBottom w:val="0"/>
      <w:divBdr>
        <w:top w:val="none" w:sz="0" w:space="0" w:color="auto"/>
        <w:left w:val="none" w:sz="0" w:space="0" w:color="auto"/>
        <w:bottom w:val="none" w:sz="0" w:space="0" w:color="auto"/>
        <w:right w:val="none" w:sz="0" w:space="0" w:color="auto"/>
      </w:divBdr>
    </w:div>
    <w:div w:id="551044490">
      <w:bodyDiv w:val="1"/>
      <w:marLeft w:val="0"/>
      <w:marRight w:val="0"/>
      <w:marTop w:val="0"/>
      <w:marBottom w:val="0"/>
      <w:divBdr>
        <w:top w:val="none" w:sz="0" w:space="0" w:color="auto"/>
        <w:left w:val="none" w:sz="0" w:space="0" w:color="auto"/>
        <w:bottom w:val="none" w:sz="0" w:space="0" w:color="auto"/>
        <w:right w:val="none" w:sz="0" w:space="0" w:color="auto"/>
      </w:divBdr>
    </w:div>
    <w:div w:id="816843140">
      <w:bodyDiv w:val="1"/>
      <w:marLeft w:val="0"/>
      <w:marRight w:val="0"/>
      <w:marTop w:val="0"/>
      <w:marBottom w:val="0"/>
      <w:divBdr>
        <w:top w:val="none" w:sz="0" w:space="0" w:color="auto"/>
        <w:left w:val="none" w:sz="0" w:space="0" w:color="auto"/>
        <w:bottom w:val="none" w:sz="0" w:space="0" w:color="auto"/>
        <w:right w:val="none" w:sz="0" w:space="0" w:color="auto"/>
      </w:divBdr>
    </w:div>
    <w:div w:id="925959732">
      <w:bodyDiv w:val="1"/>
      <w:marLeft w:val="0"/>
      <w:marRight w:val="0"/>
      <w:marTop w:val="0"/>
      <w:marBottom w:val="0"/>
      <w:divBdr>
        <w:top w:val="none" w:sz="0" w:space="0" w:color="auto"/>
        <w:left w:val="none" w:sz="0" w:space="0" w:color="auto"/>
        <w:bottom w:val="none" w:sz="0" w:space="0" w:color="auto"/>
        <w:right w:val="none" w:sz="0" w:space="0" w:color="auto"/>
      </w:divBdr>
    </w:div>
    <w:div w:id="1177965148">
      <w:bodyDiv w:val="1"/>
      <w:marLeft w:val="0"/>
      <w:marRight w:val="0"/>
      <w:marTop w:val="0"/>
      <w:marBottom w:val="0"/>
      <w:divBdr>
        <w:top w:val="none" w:sz="0" w:space="0" w:color="auto"/>
        <w:left w:val="none" w:sz="0" w:space="0" w:color="auto"/>
        <w:bottom w:val="none" w:sz="0" w:space="0" w:color="auto"/>
        <w:right w:val="none" w:sz="0" w:space="0" w:color="auto"/>
      </w:divBdr>
    </w:div>
    <w:div w:id="1222331512">
      <w:bodyDiv w:val="1"/>
      <w:marLeft w:val="0"/>
      <w:marRight w:val="0"/>
      <w:marTop w:val="0"/>
      <w:marBottom w:val="0"/>
      <w:divBdr>
        <w:top w:val="none" w:sz="0" w:space="0" w:color="auto"/>
        <w:left w:val="none" w:sz="0" w:space="0" w:color="auto"/>
        <w:bottom w:val="none" w:sz="0" w:space="0" w:color="auto"/>
        <w:right w:val="none" w:sz="0" w:space="0" w:color="auto"/>
      </w:divBdr>
    </w:div>
    <w:div w:id="1442801134">
      <w:bodyDiv w:val="1"/>
      <w:marLeft w:val="0"/>
      <w:marRight w:val="0"/>
      <w:marTop w:val="0"/>
      <w:marBottom w:val="0"/>
      <w:divBdr>
        <w:top w:val="none" w:sz="0" w:space="0" w:color="auto"/>
        <w:left w:val="none" w:sz="0" w:space="0" w:color="auto"/>
        <w:bottom w:val="none" w:sz="0" w:space="0" w:color="auto"/>
        <w:right w:val="none" w:sz="0" w:space="0" w:color="auto"/>
      </w:divBdr>
    </w:div>
    <w:div w:id="1470241819">
      <w:bodyDiv w:val="1"/>
      <w:marLeft w:val="0"/>
      <w:marRight w:val="0"/>
      <w:marTop w:val="0"/>
      <w:marBottom w:val="0"/>
      <w:divBdr>
        <w:top w:val="none" w:sz="0" w:space="0" w:color="auto"/>
        <w:left w:val="none" w:sz="0" w:space="0" w:color="auto"/>
        <w:bottom w:val="none" w:sz="0" w:space="0" w:color="auto"/>
        <w:right w:val="none" w:sz="0" w:space="0" w:color="auto"/>
      </w:divBdr>
      <w:divsChild>
        <w:div w:id="693075238">
          <w:marLeft w:val="0"/>
          <w:marRight w:val="0"/>
          <w:marTop w:val="0"/>
          <w:marBottom w:val="0"/>
          <w:divBdr>
            <w:top w:val="none" w:sz="0" w:space="0" w:color="auto"/>
            <w:left w:val="none" w:sz="0" w:space="0" w:color="auto"/>
            <w:bottom w:val="none" w:sz="0" w:space="0" w:color="auto"/>
            <w:right w:val="none" w:sz="0" w:space="0" w:color="auto"/>
          </w:divBdr>
        </w:div>
      </w:divsChild>
    </w:div>
    <w:div w:id="1931699932">
      <w:bodyDiv w:val="1"/>
      <w:marLeft w:val="0"/>
      <w:marRight w:val="0"/>
      <w:marTop w:val="0"/>
      <w:marBottom w:val="0"/>
      <w:divBdr>
        <w:top w:val="none" w:sz="0" w:space="0" w:color="auto"/>
        <w:left w:val="none" w:sz="0" w:space="0" w:color="auto"/>
        <w:bottom w:val="none" w:sz="0" w:space="0" w:color="auto"/>
        <w:right w:val="none" w:sz="0" w:space="0" w:color="auto"/>
      </w:divBdr>
    </w:div>
    <w:div w:id="20391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10352</Words>
  <Characters>61077</Characters>
  <Application>Microsoft Office Word</Application>
  <DocSecurity>0</DocSecurity>
  <Lines>508</Lines>
  <Paragraphs>142</Paragraphs>
  <ScaleCrop>false</ScaleCrop>
  <HeadingPairs>
    <vt:vector size="2" baseType="variant">
      <vt:variant>
        <vt:lpstr>Název</vt:lpstr>
      </vt:variant>
      <vt:variant>
        <vt:i4>1</vt:i4>
      </vt:variant>
    </vt:vector>
  </HeadingPairs>
  <TitlesOfParts>
    <vt:vector size="1" baseType="lpstr">
      <vt:lpstr>ČÁST I</vt:lpstr>
    </vt:vector>
  </TitlesOfParts>
  <Company>Český Krumlov</Company>
  <LinksUpToDate>false</LinksUpToDate>
  <CharactersWithSpaces>71287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ČÁST I</dc:title>
  <dc:subject/>
  <dc:creator>Městský úřad</dc:creator>
  <cp:keywords/>
  <cp:lastModifiedBy>Šárka Kabeláčová</cp:lastModifiedBy>
  <cp:revision>2</cp:revision>
  <cp:lastPrinted>2016-05-13T10:18:00Z</cp:lastPrinted>
  <dcterms:created xsi:type="dcterms:W3CDTF">2021-06-24T11:35:00Z</dcterms:created>
  <dcterms:modified xsi:type="dcterms:W3CDTF">2021-06-24T11:35:00Z</dcterms:modified>
</cp:coreProperties>
</file>