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DF4E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0275D">
        <w:rPr>
          <w:rFonts w:ascii="Cambria" w:eastAsia="Calibri" w:hAnsi="Cambria" w:cs="Cambria"/>
          <w:b/>
          <w:sz w:val="28"/>
          <w:szCs w:val="28"/>
          <w:lang w:eastAsia="ar-SA"/>
        </w:rPr>
        <w:t>KUPNÍ SMLOUVA O KOUPI NEMOVITÉ VĚCI</w:t>
      </w:r>
    </w:p>
    <w:p w14:paraId="6F64AF7E" w14:textId="77777777" w:rsidR="0020275D" w:rsidRPr="0020275D" w:rsidRDefault="0020275D" w:rsidP="0020275D">
      <w:pPr>
        <w:suppressAutoHyphens/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04AD64CC" w14:textId="0C8C0B2F" w:rsidR="00C4374F" w:rsidRPr="001772E8" w:rsidRDefault="00C4374F" w:rsidP="00C437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772E8">
        <w:rPr>
          <w:rFonts w:ascii="Cambria" w:eastAsia="Calibri" w:hAnsi="Cambria" w:cs="Times New Roman"/>
          <w:b/>
          <w:sz w:val="24"/>
          <w:szCs w:val="24"/>
        </w:rPr>
        <w:t xml:space="preserve">Římskokatolická </w:t>
      </w:r>
      <w:proofErr w:type="gramStart"/>
      <w:r w:rsidRPr="001772E8">
        <w:rPr>
          <w:rFonts w:ascii="Cambria" w:eastAsia="Calibri" w:hAnsi="Cambria" w:cs="Times New Roman"/>
          <w:b/>
          <w:sz w:val="24"/>
          <w:szCs w:val="24"/>
        </w:rPr>
        <w:t>farnost</w:t>
      </w:r>
      <w:r w:rsidR="00EC2283">
        <w:rPr>
          <w:rFonts w:ascii="Cambria" w:eastAsia="Calibri" w:hAnsi="Cambria" w:cs="Times New Roman"/>
          <w:b/>
          <w:sz w:val="24"/>
          <w:szCs w:val="24"/>
        </w:rPr>
        <w:t xml:space="preserve"> - děkanství</w:t>
      </w:r>
      <w:proofErr w:type="gramEnd"/>
      <w:r w:rsidRPr="001772E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414643">
        <w:rPr>
          <w:rFonts w:ascii="Cambria" w:eastAsia="Calibri" w:hAnsi="Cambria" w:cs="Times New Roman"/>
          <w:b/>
          <w:sz w:val="24"/>
          <w:szCs w:val="24"/>
        </w:rPr>
        <w:t>Doksy</w:t>
      </w:r>
    </w:p>
    <w:p w14:paraId="0B008881" w14:textId="634CFEF1" w:rsidR="00C4374F" w:rsidRPr="00EB388C" w:rsidRDefault="00C4374F" w:rsidP="00C4374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B388C">
        <w:rPr>
          <w:rFonts w:ascii="Times New Roman" w:eastAsia="Calibri" w:hAnsi="Times New Roman" w:cs="Times New Roman"/>
          <w:color w:val="000000" w:themeColor="text1"/>
          <w:sz w:val="24"/>
        </w:rPr>
        <w:t>IČO:</w:t>
      </w:r>
      <w:r w:rsidR="00DB58B0" w:rsidRPr="00EB388C">
        <w:rPr>
          <w:rFonts w:ascii="Times New Roman" w:eastAsia="Calibri" w:hAnsi="Times New Roman" w:cs="Times New Roman"/>
          <w:color w:val="000000" w:themeColor="text1"/>
          <w:sz w:val="24"/>
        </w:rPr>
        <w:t xml:space="preserve"> 48282464</w:t>
      </w:r>
    </w:p>
    <w:p w14:paraId="1BDD4124" w14:textId="15B6388E" w:rsidR="00DB58B0" w:rsidRPr="00EB388C" w:rsidRDefault="00DB58B0" w:rsidP="00C4374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B58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evidovaná v rejstříku evidovaných právnických osob vedeném Ministerstvem </w:t>
      </w:r>
      <w:proofErr w:type="gramStart"/>
      <w:r w:rsidRPr="00DB58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kultury, </w:t>
      </w:r>
      <w:r w:rsidR="00954F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954F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DB58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č. ev. 8/1-03-</w:t>
      </w:r>
      <w:r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012</w:t>
      </w:r>
      <w:r w:rsidRPr="00DB58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/1994</w:t>
      </w:r>
    </w:p>
    <w:p w14:paraId="2E817EA7" w14:textId="0AA458AF" w:rsidR="00C4374F" w:rsidRPr="00EB388C" w:rsidRDefault="00C4374F" w:rsidP="00C4374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 sídlem: </w:t>
      </w:r>
      <w:r w:rsidR="00DB58B0"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</w:t>
      </w:r>
      <w:r w:rsidR="00954F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B58B0"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května 32, 472 01 Doksy</w:t>
      </w:r>
    </w:p>
    <w:p w14:paraId="33D7FD4D" w14:textId="732F185A" w:rsidR="0020275D" w:rsidRPr="00EB388C" w:rsidRDefault="00C4374F" w:rsidP="00DB58B0">
      <w:pPr>
        <w:tabs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zastoupená:</w:t>
      </w:r>
      <w:r w:rsidR="00DB58B0"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MUDr. </w:t>
      </w:r>
      <w:r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B58B0"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Pavlem Hájíčkem</w:t>
      </w:r>
      <w:r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DB58B0"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děkanem</w:t>
      </w:r>
    </w:p>
    <w:p w14:paraId="001D3C08" w14:textId="77777777" w:rsidR="0020275D" w:rsidRPr="00EB388C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EB38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na straně jedné</w:t>
      </w:r>
    </w:p>
    <w:p w14:paraId="7C94B633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(dále jen „</w:t>
      </w: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prodávající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“)</w:t>
      </w:r>
    </w:p>
    <w:p w14:paraId="701EC4AD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76C1CB4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</w:p>
    <w:p w14:paraId="399608F9" w14:textId="77777777" w:rsid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BE2FB4B" w14:textId="03A23854" w:rsidR="001772E8" w:rsidRPr="00C459A0" w:rsidRDefault="008E2568" w:rsidP="00C4374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Město</w:t>
      </w:r>
      <w:bookmarkStart w:id="0" w:name="_Hlk53657857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 xml:space="preserve"> Doksy</w:t>
      </w:r>
    </w:p>
    <w:p w14:paraId="5DCF46FC" w14:textId="41879DCF" w:rsidR="00C4374F" w:rsidRPr="00C459A0" w:rsidRDefault="001772E8" w:rsidP="0017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C459A0">
        <w:rPr>
          <w:rFonts w:ascii="Times New Roman" w:eastAsia="Calibri" w:hAnsi="Times New Roman" w:cs="Times New Roman"/>
          <w:color w:val="000000" w:themeColor="text1"/>
          <w:sz w:val="24"/>
        </w:rPr>
        <w:t xml:space="preserve">IČO: </w:t>
      </w:r>
      <w:r w:rsidR="008E2568">
        <w:rPr>
          <w:rFonts w:ascii="Times New Roman" w:eastAsia="Calibri" w:hAnsi="Times New Roman" w:cs="Times New Roman"/>
          <w:color w:val="000000" w:themeColor="text1"/>
          <w:sz w:val="24"/>
        </w:rPr>
        <w:t>002 60 444</w:t>
      </w:r>
    </w:p>
    <w:p w14:paraId="73E30A1C" w14:textId="24A1BE2C" w:rsidR="001772E8" w:rsidRPr="00C459A0" w:rsidRDefault="008E2568" w:rsidP="0017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Náměstí Republiky 193</w:t>
      </w:r>
    </w:p>
    <w:p w14:paraId="6807C8D5" w14:textId="3A8F9DF1" w:rsidR="007B7B15" w:rsidRPr="00C459A0" w:rsidRDefault="008E2568" w:rsidP="0017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472 01 Doksy</w:t>
      </w:r>
    </w:p>
    <w:p w14:paraId="0DB08C8B" w14:textId="702E15D4" w:rsidR="001772E8" w:rsidRPr="00C459A0" w:rsidRDefault="007B7B15" w:rsidP="001772E8">
      <w:pPr>
        <w:tabs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="001772E8"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astoupen</w:t>
      </w:r>
      <w:r w:rsidR="003E73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é</w:t>
      </w:r>
      <w:r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starostkou </w:t>
      </w:r>
      <w:r w:rsidR="008E25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Ing. Evou Burešovou</w:t>
      </w:r>
      <w:r w:rsidR="001772E8"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490C58F5" w14:textId="3DF0D4E7" w:rsidR="001772E8" w:rsidRPr="00C459A0" w:rsidRDefault="001772E8" w:rsidP="0017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straně </w:t>
      </w:r>
      <w:r w:rsidR="003E73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druhé</w:t>
      </w:r>
    </w:p>
    <w:p w14:paraId="79BD8C23" w14:textId="77777777" w:rsidR="001772E8" w:rsidRPr="00C459A0" w:rsidRDefault="001772E8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</w:p>
    <w:p w14:paraId="77B61272" w14:textId="77777777" w:rsidR="0020275D" w:rsidRPr="0020275D" w:rsidRDefault="00C4374F" w:rsidP="0020275D">
      <w:pPr>
        <w:suppressAutoHyphens/>
        <w:spacing w:after="0" w:line="240" w:lineRule="auto"/>
        <w:jc w:val="both"/>
        <w:rPr>
          <w:rFonts w:ascii="Cambria" w:eastAsia="Calibri" w:hAnsi="Cambria" w:cs="Cambria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20275D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(dále jen „</w:t>
      </w:r>
      <w:r w:rsidR="0020275D"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kupující</w:t>
      </w:r>
      <w:r w:rsidR="0020275D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“)</w:t>
      </w:r>
      <w:r w:rsidR="0020275D" w:rsidRPr="0020275D">
        <w:rPr>
          <w:rFonts w:ascii="Cambria" w:eastAsia="Calibri" w:hAnsi="Cambria" w:cs="Cambria"/>
          <w:sz w:val="24"/>
          <w:szCs w:val="24"/>
          <w:lang w:eastAsia="ar-SA"/>
        </w:rPr>
        <w:t xml:space="preserve"> </w:t>
      </w:r>
    </w:p>
    <w:p w14:paraId="1EEEA9CF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Cambria" w:eastAsia="Calibri" w:hAnsi="Cambria" w:cs="Cambria"/>
          <w:sz w:val="24"/>
          <w:szCs w:val="24"/>
          <w:lang w:eastAsia="ar-SA"/>
        </w:rPr>
      </w:pPr>
    </w:p>
    <w:p w14:paraId="44F5308F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Cambria" w:eastAsia="Calibri" w:hAnsi="Cambria" w:cs="Cambria"/>
          <w:sz w:val="24"/>
          <w:szCs w:val="24"/>
          <w:lang w:eastAsia="ar-SA"/>
        </w:rPr>
        <w:t>(prodávající a kupující dále společně také jako „</w:t>
      </w:r>
      <w:r w:rsidRPr="0020275D">
        <w:rPr>
          <w:rFonts w:ascii="Cambria" w:eastAsia="Calibri" w:hAnsi="Cambria" w:cs="Cambria"/>
          <w:b/>
          <w:sz w:val="24"/>
          <w:szCs w:val="24"/>
          <w:lang w:eastAsia="ar-SA"/>
        </w:rPr>
        <w:t>smluvní strany</w:t>
      </w:r>
      <w:r w:rsidRPr="0020275D">
        <w:rPr>
          <w:rFonts w:ascii="Cambria" w:eastAsia="Calibri" w:hAnsi="Cambria" w:cs="Cambria"/>
          <w:sz w:val="24"/>
          <w:szCs w:val="24"/>
          <w:lang w:eastAsia="ar-SA"/>
        </w:rPr>
        <w:t>“)</w:t>
      </w:r>
    </w:p>
    <w:p w14:paraId="0D54A6EF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394CF28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uzavírají podle § 2079 a násl. zákona č. 89/2012 Sb., občanský zákoník, ve znění pozdějších předpisů, tuto</w:t>
      </w:r>
    </w:p>
    <w:p w14:paraId="7EDBEB13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5D624EC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KUPNÍ SMLOUVU O KOUPI NEMOVITÉ VĚCI</w:t>
      </w:r>
    </w:p>
    <w:p w14:paraId="135356AA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(dále také jen „</w:t>
      </w: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smlouva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“)</w:t>
      </w:r>
    </w:p>
    <w:p w14:paraId="7F3084EE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368A21D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I.</w:t>
      </w:r>
    </w:p>
    <w:p w14:paraId="601FEB8E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Úvodní ustanovení</w:t>
      </w:r>
    </w:p>
    <w:p w14:paraId="439C8931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Prodávající je výlučným vlastníkem těchto nemovitých věcí:</w:t>
      </w:r>
    </w:p>
    <w:p w14:paraId="6747F823" w14:textId="51FEB54E" w:rsidR="0020275D" w:rsidRPr="0020275D" w:rsidRDefault="0020275D" w:rsidP="0020275D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1" w:name="_Hlk52786309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pozemku </w:t>
      </w:r>
      <w:bookmarkStart w:id="2" w:name="_Hlk53657764"/>
      <w:bookmarkStart w:id="3" w:name="_Hlk53657739"/>
      <w:proofErr w:type="spellStart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parc</w:t>
      </w:r>
      <w:proofErr w:type="spellEnd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č.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1491/16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výměře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984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</w:t>
      </w:r>
      <w:r w:rsidRPr="0020275D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2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bookmarkEnd w:id="2"/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orná půda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14:paraId="4F0740AA" w14:textId="7D1660D8" w:rsidR="0020275D" w:rsidRPr="0020275D" w:rsidRDefault="0020275D" w:rsidP="0020275D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4" w:name="_Hlk52785823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pozemku </w:t>
      </w:r>
      <w:bookmarkStart w:id="5" w:name="_Hlk53657791"/>
      <w:proofErr w:type="spellStart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parc</w:t>
      </w:r>
      <w:proofErr w:type="spellEnd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č.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1491/17</w:t>
      </w:r>
      <w:r w:rsid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 výměře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4317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</w:t>
      </w:r>
      <w:r w:rsidRPr="0020275D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2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bookmarkEnd w:id="5"/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orná půda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bookmarkEnd w:id="1"/>
    <w:bookmarkEnd w:id="4"/>
    <w:p w14:paraId="64488D73" w14:textId="77777777" w:rsidR="0020275D" w:rsidRPr="0020275D" w:rsidRDefault="0020275D" w:rsidP="0020275D">
      <w:pPr>
        <w:suppressAutoHyphens/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3"/>
    <w:p w14:paraId="4E6770DC" w14:textId="10FCFD06" w:rsidR="0020275D" w:rsidRPr="0020275D" w:rsidRDefault="0020275D" w:rsidP="0020275D">
      <w:pPr>
        <w:suppressAutoHyphens/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zapsaných v katastru nemovitostí na listu vlastnictví č.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558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 katastrální území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Doksy u Máchova jezera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vedeného u Katastrálního úřadu pro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Liberecký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kraj, katastrální pracoviště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Česká Lípa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(dále jen „</w:t>
      </w: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předmětné nemovitosti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“).</w:t>
      </w:r>
    </w:p>
    <w:p w14:paraId="716179F7" w14:textId="63B1E29A" w:rsidR="0020275D" w:rsidRPr="0020275D" w:rsidRDefault="0020275D" w:rsidP="00C4374F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Kupující, má zájem na koupi předmětných nemovitostí: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4374F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parc</w:t>
      </w:r>
      <w:proofErr w:type="spellEnd"/>
      <w:r w:rsidR="00C4374F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č. </w:t>
      </w:r>
      <w:bookmarkStart w:id="6" w:name="_Hlk53658057"/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1491/16</w:t>
      </w:r>
      <w:r w:rsidR="00C4374F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výměře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984</w:t>
      </w:r>
      <w:r w:rsidR="00C4374F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</w:t>
      </w:r>
      <w:r w:rsidR="00C4374F" w:rsidRPr="0020275D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2</w:t>
      </w:r>
      <w:r w:rsidR="00C4374F"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orná půda</w:t>
      </w:r>
      <w:r w:rsid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>parc</w:t>
      </w:r>
      <w:proofErr w:type="spellEnd"/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č.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1491/17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výměře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4317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</w:t>
      </w:r>
      <w:r w:rsidR="00C4374F" w:rsidRPr="008E2568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2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bookmarkStart w:id="7" w:name="_Hlk52786760"/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orná půda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, to vše v </w:t>
      </w:r>
      <w:proofErr w:type="spellStart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k.ú</w:t>
      </w:r>
      <w:proofErr w:type="spellEnd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bookmarkEnd w:id="6"/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Doksy u Máchova jezera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bookmarkEnd w:id="7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a prodávající má zájem na prodeji předmětných nemovitostí, a proto spolu uzavírají tuto smlouvu.</w:t>
      </w:r>
    </w:p>
    <w:p w14:paraId="4390F4F6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14:paraId="2B126180" w14:textId="3A04972D" w:rsidR="0020275D" w:rsidRPr="00683AC1" w:rsidRDefault="0020275D" w:rsidP="0020275D">
      <w:pPr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B7B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Zastupitelstvo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Města</w:t>
      </w:r>
      <w:r w:rsidR="00C4374F" w:rsidRPr="007B7B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Doksy</w:t>
      </w:r>
      <w:r w:rsidRPr="007B7B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schválilo nákup předmětných nemovitostí uvedených </w:t>
      </w:r>
      <w:r w:rsidRPr="00C459A0">
        <w:rPr>
          <w:rFonts w:ascii="Times New Roman" w:eastAsia="Calibri" w:hAnsi="Times New Roman" w:cs="Times New Roman"/>
          <w:sz w:val="24"/>
          <w:szCs w:val="24"/>
          <w:lang w:eastAsia="ar-SA"/>
        </w:rPr>
        <w:t>v </w:t>
      </w:r>
      <w:r w:rsidR="009445E7" w:rsidRPr="00C459A0">
        <w:rPr>
          <w:rFonts w:ascii="Times New Roman" w:eastAsia="Calibri" w:hAnsi="Times New Roman" w:cs="Times New Roman"/>
          <w:sz w:val="24"/>
          <w:szCs w:val="24"/>
          <w:lang w:eastAsia="ar-SA"/>
        </w:rPr>
        <w:t>č</w:t>
      </w:r>
      <w:r w:rsidRPr="00C459A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lánku I odst. 1.2. této smlouvy svým </w:t>
      </w:r>
      <w:r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>usnesením č</w:t>
      </w:r>
      <w:r w:rsidR="007B7B15"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4F5585">
        <w:rPr>
          <w:rFonts w:ascii="Times New Roman" w:eastAsia="Calibri" w:hAnsi="Times New Roman" w:cs="Times New Roman"/>
          <w:sz w:val="24"/>
          <w:szCs w:val="24"/>
          <w:lang w:eastAsia="ar-SA"/>
        </w:rPr>
        <w:t>96/21</w:t>
      </w:r>
      <w:r w:rsidR="001F4AAA"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ze dne </w:t>
      </w:r>
      <w:r w:rsidR="004F5585">
        <w:rPr>
          <w:rFonts w:ascii="Times New Roman" w:eastAsia="Calibri" w:hAnsi="Times New Roman" w:cs="Times New Roman"/>
          <w:sz w:val="24"/>
          <w:szCs w:val="24"/>
          <w:lang w:eastAsia="ar-SA"/>
        </w:rPr>
        <w:t>08.09.</w:t>
      </w:r>
      <w:r w:rsidR="00DB3D31"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>2021</w:t>
      </w:r>
      <w:r w:rsidR="007B7B15"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93A094D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II.</w:t>
      </w:r>
    </w:p>
    <w:p w14:paraId="4283BCBE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Koupě</w:t>
      </w:r>
    </w:p>
    <w:p w14:paraId="52ECA2E8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5B328EF9" w14:textId="77777777" w:rsidR="0020275D" w:rsidRPr="0020275D" w:rsidRDefault="0020275D" w:rsidP="002027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3DA3C77D" w14:textId="76422E5E" w:rsidR="0020275D" w:rsidRPr="0020275D" w:rsidRDefault="0020275D" w:rsidP="00C4374F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Prodávající se touto smlouvou zavazuje, že kupujícímu odevzdá předmětné nemovitosti specifikované v čl. I., odst. 1.2., tj. </w:t>
      </w:r>
      <w:proofErr w:type="spellStart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parc</w:t>
      </w:r>
      <w:proofErr w:type="spellEnd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č.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1491/16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 výměře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984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</w:t>
      </w:r>
      <w:r w:rsidR="00C4374F" w:rsidRPr="008E2568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2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>orná půda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="008E2568" w:rsidRPr="008E2568">
        <w:rPr>
          <w:rFonts w:ascii="Times New Roman" w:eastAsia="Calibri" w:hAnsi="Times New Roman" w:cs="Times New Roman"/>
          <w:sz w:val="24"/>
          <w:szCs w:val="24"/>
          <w:lang w:eastAsia="ar-SA"/>
        </w:rPr>
        <w:t>parc</w:t>
      </w:r>
      <w:proofErr w:type="spellEnd"/>
      <w:r w:rsidR="008E2568" w:rsidRPr="008E2568">
        <w:rPr>
          <w:rFonts w:ascii="Times New Roman" w:eastAsia="Calibri" w:hAnsi="Times New Roman" w:cs="Times New Roman"/>
          <w:sz w:val="24"/>
          <w:szCs w:val="24"/>
          <w:lang w:eastAsia="ar-SA"/>
        </w:rPr>
        <w:t>. č. 1491/17 o výměře 4317 m2 – orná půda</w:t>
      </w:r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to vše v </w:t>
      </w:r>
      <w:proofErr w:type="spellStart"/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>k.ú</w:t>
      </w:r>
      <w:proofErr w:type="spellEnd"/>
      <w:r w:rsidR="00C4374F" w:rsidRPr="00C4374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E256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Doksy u Máchova jezera</w:t>
      </w:r>
      <w:r w:rsidR="00C4374F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umožní mu nabýt vlastnické právo k nim. Kupující se touto smlouvou zavazuje, že převezme předmětné nemovitosti a zaplatí prodávajícímu kupní cenu.</w:t>
      </w:r>
    </w:p>
    <w:p w14:paraId="4F28E8DE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Prodávající prodává a kupující kupuje předmětné nemovitostmi spolu se všemi součástmi a příslušenstvím, a </w:t>
      </w:r>
      <w:proofErr w:type="gramStart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to</w:t>
      </w:r>
      <w:proofErr w:type="gramEnd"/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jak stojí a leží.</w:t>
      </w:r>
    </w:p>
    <w:p w14:paraId="43DD708D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III.</w:t>
      </w:r>
    </w:p>
    <w:p w14:paraId="2133A42C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Kupní cena</w:t>
      </w:r>
    </w:p>
    <w:p w14:paraId="552DE262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5C529E7E" w14:textId="77777777" w:rsidR="0020275D" w:rsidRPr="0020275D" w:rsidRDefault="0020275D" w:rsidP="002027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68974042" w14:textId="7C81B4B1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A34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Smluvní strany si ujednaly kupní cenu za předmětné nemovitosti ve </w:t>
      </w:r>
      <w:r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výši </w:t>
      </w:r>
      <w:proofErr w:type="gramStart"/>
      <w:r w:rsidR="004F5585">
        <w:rPr>
          <w:rFonts w:ascii="Times New Roman" w:eastAsia="Calibri" w:hAnsi="Times New Roman" w:cs="Times New Roman"/>
          <w:sz w:val="24"/>
          <w:szCs w:val="24"/>
          <w:lang w:eastAsia="ar-SA"/>
        </w:rPr>
        <w:t>5.000.000,-</w:t>
      </w:r>
      <w:proofErr w:type="gramEnd"/>
      <w:r w:rsidRPr="00683A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Kč</w:t>
      </w: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(slovy: </w:t>
      </w:r>
      <w:r w:rsidR="004F5585">
        <w:rPr>
          <w:rFonts w:ascii="Times New Roman" w:eastAsia="Calibri" w:hAnsi="Times New Roman" w:cs="Times New Roman"/>
          <w:sz w:val="24"/>
          <w:szCs w:val="24"/>
          <w:lang w:eastAsia="ar-SA"/>
        </w:rPr>
        <w:t>pět-miliónů-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korun</w:t>
      </w:r>
      <w:r w:rsidR="004F5585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českých).</w:t>
      </w:r>
    </w:p>
    <w:p w14:paraId="0D8900D1" w14:textId="0F45DE78" w:rsidR="0020275D" w:rsidRPr="0020275D" w:rsidRDefault="0020275D" w:rsidP="0020275D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Smluvní strany se dohodly, že kupní cenu zaplatí kupující tak, že ji zaplatí do 15 (patnácti) pracovních dnů ode dne podpisu této smlouvy na bankovní účet </w:t>
      </w:r>
      <w:r w:rsidR="00EC228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Římskokatolické </w:t>
      </w:r>
      <w:proofErr w:type="gramStart"/>
      <w:r w:rsidR="00EC228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farnosti  </w:t>
      </w:r>
      <w:r w:rsidR="00EC2283" w:rsidRPr="00BA34ED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proofErr w:type="gramEnd"/>
      <w:r w:rsidR="00EC2283" w:rsidRPr="00BA34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děkanství Doksy</w:t>
      </w:r>
      <w:r w:rsidRPr="00BA34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954F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č.ú</w:t>
      </w:r>
      <w:proofErr w:type="spellEnd"/>
      <w:r w:rsidRPr="00954F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B3159D" w:rsidRPr="00954F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7642A7" w:rsidRPr="00954F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903730389/0800</w:t>
      </w:r>
      <w:r w:rsidRPr="00954FFF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BA34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nejpozději však do dne podání návrhu na vklad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katastru nemovitostí.</w:t>
      </w:r>
    </w:p>
    <w:p w14:paraId="48B6AE99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IV.</w:t>
      </w:r>
    </w:p>
    <w:p w14:paraId="235500CB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Prohlášení smluvních stran</w:t>
      </w:r>
    </w:p>
    <w:p w14:paraId="0F0C4417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649CDFC0" w14:textId="77777777" w:rsidR="0020275D" w:rsidRPr="0020275D" w:rsidRDefault="0020275D" w:rsidP="002027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7140A7D5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Prodávající prohlašuje, že </w:t>
      </w:r>
    </w:p>
    <w:p w14:paraId="58738379" w14:textId="77777777" w:rsidR="0020275D" w:rsidRPr="0020275D" w:rsidRDefault="0020275D" w:rsidP="0020275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předmětných nemovitostech nevázne žádné zatížení, zejména zástavní právo nebo předkupní právo nebo věcné břemeno nebo exekuce nebo jakýkoli jiný druh zajištění, zatížení či věcného práva k předmětným nemovitostem, </w:t>
      </w:r>
    </w:p>
    <w:p w14:paraId="6287A4C7" w14:textId="77777777" w:rsidR="0020275D" w:rsidRPr="0020275D" w:rsidRDefault="0020275D" w:rsidP="0020275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neprodal, ani jinak nezcizil, ani nedal souhlas k žádné dispozici s předmětnými nemovitostmi tak, že by takový prodej, zcizení, nebo souhlas s dispozicí byl platný a závazný v den uzavření této smlouvy nebo nabyl platnosti a závaznosti po tomto dni,</w:t>
      </w:r>
    </w:p>
    <w:p w14:paraId="08C94EBF" w14:textId="77777777" w:rsidR="0020275D" w:rsidRPr="0020275D" w:rsidRDefault="0020275D" w:rsidP="0020275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neuzavřel žádnou smlouvu, smír, dohodu či jiné ujednání, podle kterých by byly předmětné nemovitosti zastaveny, nebo by k nim bylo zřízeno věcné břemeno, nebo jakýkoliv jiný druh zajištění, zatížení či věcného práva, které by bylo platné a závazné v den uzavření této smlouvy, nebo které by nabylo platnosti a závaznosti po tomto dni, </w:t>
      </w:r>
    </w:p>
    <w:p w14:paraId="2DDEB0CE" w14:textId="77777777" w:rsidR="0020275D" w:rsidRPr="0020275D" w:rsidRDefault="0020275D" w:rsidP="0020275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nevede ve vztahu k předmětným nemovitostem jakékoli soudní nebo správní řízení, které má nebo může mít nepříznivý vliv na vlastnické právo k nim, </w:t>
      </w:r>
    </w:p>
    <w:p w14:paraId="5331AA3F" w14:textId="77777777" w:rsidR="0020275D" w:rsidRPr="0020275D" w:rsidRDefault="0020275D" w:rsidP="0020275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neexistují žádné neuhrazené daňové nebo poplatkové povinnosti, které by se vztahovaly k předmětným nemovitostem,</w:t>
      </w:r>
    </w:p>
    <w:p w14:paraId="335D23CE" w14:textId="77777777" w:rsidR="0020275D" w:rsidRPr="0020275D" w:rsidRDefault="0020275D" w:rsidP="0020275D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předmětné nemovitosti nejsou k okamžiku podpisu této smlouvy přenechány k užívání jinému, zejména formou nájmu, pachtu, výpůjčky nebo výprosy.</w:t>
      </w:r>
    </w:p>
    <w:p w14:paraId="1733656A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Kupující prohlašuje, že jej prodávající před uzavřením této smlouvy seznámil s faktickým a právním stavem předmětných nemovitostí, že je mu jejich stav dostatečně znám.</w:t>
      </w:r>
    </w:p>
    <w:p w14:paraId="29C6433D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Prodávající se zavazuje, že až do okamžiku právní moci rozhodnutí katastrálního úřadu o vkladu vlastnického práva kupujícího do katastru nemovitostí nebude bez souhlasu kupujícího činit následující úkony: neuzavře žádnou smlouvu, smír, dohodu či jiné ujednání a neučiní jakýkoli úkon, podle kterého by předmětné nemovitosti byly zatíženy věcným břemenem, právem stavby, zástavním právem nebo předkupním právem nebo by k nim bylo zřízeno věcné či další právo nebo by mohlo dojít ke zmaření splnění této 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smlouvy, a dále předmětné nemovitosti neprodá ani jinak nezcizí ani nedá souhlas k žádné dispozici s nimi.</w:t>
      </w:r>
    </w:p>
    <w:p w14:paraId="360E49B0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V.</w:t>
      </w:r>
    </w:p>
    <w:p w14:paraId="5D2DA633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Převod vlastnického práva</w:t>
      </w:r>
    </w:p>
    <w:p w14:paraId="3B4DD462" w14:textId="77777777" w:rsidR="0020275D" w:rsidRPr="0020275D" w:rsidRDefault="0020275D" w:rsidP="0020275D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33D995FC" w14:textId="77777777" w:rsidR="0020275D" w:rsidRPr="0020275D" w:rsidRDefault="0020275D" w:rsidP="0020275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3D5BAAFB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berou na vědomí, že k nabytí vlastnického práva kupujícího k předmětným nemovitostem dojde vkladem nabývaného vlastnického práva do katastru nemovitostí ke dni doručení návrhu na vklad příslušnému katastrálnímu úřadu.</w:t>
      </w:r>
    </w:p>
    <w:p w14:paraId="00BB2F23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Návrh na vklad vlastnického práva k předmětným nemovitostem do katastru nemovitostí ve prospěch kupujícího podá kupující poté, co kupující uhradí kupní cenu, a to nejpozději do 15 dnů od úhrady kupní ceny. Správní poplatek spojený s podáním tohoto návrhu se zavazuje uhradit kupující. Kupující není oprávněn podat návrh na vklad samostatně, a to do doby úhrady kupní ceny. </w:t>
      </w:r>
    </w:p>
    <w:p w14:paraId="280BFDED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Prodávající i kupující se zavazují učinit veškeré nezbytné a vhodné kroky vedoucí ke vkladu vlastnického práva kupujícího k předmětným nemovitostem do katastru nemovitostí v souladu s touto smlouvou.</w:t>
      </w:r>
    </w:p>
    <w:p w14:paraId="6F192704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se pro případ, že by nedošlo podle této smlouvy ke vkladu vlastnického práva do katastru nemovitostí, zavazují, že uzavřou do 30 (slovy: třiceti) dnů ode dne rozhodnutí příslušného katastrálního úřadu novou smlouvu nebo dodatek stejného obsahu, který splní zákonné podmínky pro provedení vkladu, případně, že na pokyn katastrálního úřadu do 14 (slovy: čtrnácti) dnů tuto smlouvu či návrh na vklad náležitě doplní.</w:t>
      </w:r>
    </w:p>
    <w:p w14:paraId="57A97613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VI.</w:t>
      </w:r>
    </w:p>
    <w:p w14:paraId="1B239610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Odstoupení od smlouvy, smluvní pokuta</w:t>
      </w:r>
    </w:p>
    <w:p w14:paraId="3F40B183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2FE6D64B" w14:textId="77777777" w:rsidR="0020275D" w:rsidRPr="0020275D" w:rsidRDefault="0020275D" w:rsidP="0020275D">
      <w:pPr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45B7BDB5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Každá smluvní strana je oprávněna od této smlouvy odstoupit, pokud druhá smluvní strana poruší tuto smlouvu podstatným způsobem. Odstoupení se činí písemným oznámením o odstoupení doručeným druhé smluvní straně. Odstoupení od smlouvy je smluvní strana povinna zaslat druhé smluvní straně doporučenou zásilkou, anebo předá osobně oproti potvrzení o doručení. Oznámení se považuje za doručené sedmým dnem od jeho prokazatelného odeslání na adresu uvedenou v záhlaví této smlouvy nebo tím, že smluvní strana odmítne oznámení převzít.</w:t>
      </w:r>
    </w:p>
    <w:p w14:paraId="34F5A704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Za podstatné porušení této smlouvy se zejména považuje</w:t>
      </w:r>
    </w:p>
    <w:p w14:paraId="4F150B43" w14:textId="77777777" w:rsidR="0020275D" w:rsidRPr="0020275D" w:rsidRDefault="0020275D" w:rsidP="0020275D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ze strany prodávajícího: jestliže se jakékoliv prohlášení prodávajícího obsažené v čl. IV této smlouvy ukáže být nepravdivým a prodávající neodstraní takovýto závadný stav v přiměřené lhůtě,</w:t>
      </w:r>
    </w:p>
    <w:p w14:paraId="755DD5C4" w14:textId="77777777" w:rsidR="0020275D" w:rsidRPr="0020275D" w:rsidRDefault="0020275D" w:rsidP="0020275D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ze strany kupujícího: nezaplacení kupní ceny v souladu s čl. III této smlouvy,</w:t>
      </w:r>
    </w:p>
    <w:p w14:paraId="2BDEA489" w14:textId="77777777" w:rsidR="0020275D" w:rsidRPr="0020275D" w:rsidRDefault="0020275D" w:rsidP="0020275D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jestliže kterákoliv ze stran odmítne uzavřít novou smlouvu anebo dodatek k této smlouvě postupem podle čl. 5 odst. 5.4.</w:t>
      </w:r>
    </w:p>
    <w:p w14:paraId="175AD7A4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Odstoupením od smlouvy se tato smlouva od počátku zrušuje. </w:t>
      </w:r>
    </w:p>
    <w:p w14:paraId="130F6714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V případě, že kterákoliv ze stran od této smlouvy oprávněně odstoupí poté, co již byl povolen vklad vlastnického práva k předmětným nemovitostem ve prospěch kupujícího, zavazuje se kupující poskytnout prodávajícímu veškerou nutnou součinnost k převodu předmětných nemovitostí zpět na prodávajícího.</w:t>
      </w:r>
    </w:p>
    <w:p w14:paraId="50F21C18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Pro případ, že kupující bude v prodlení s úhradou části kupní ceny podle čl. III. této smlouvy, zavazuje se kupující zaplatit prodávajícímu smluvní pokutu ve výši 0,5 % 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(slovy: pět desetin procenta) denně z dlužné částky; tím není dotčeno právo na náhradu škody.</w:t>
      </w:r>
    </w:p>
    <w:p w14:paraId="732C968A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VII.</w:t>
      </w:r>
    </w:p>
    <w:p w14:paraId="10981376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Další ujednání</w:t>
      </w:r>
    </w:p>
    <w:p w14:paraId="352F5BED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74E66691" w14:textId="77777777" w:rsidR="0020275D" w:rsidRPr="0020275D" w:rsidRDefault="0020275D" w:rsidP="0020275D">
      <w:pPr>
        <w:numPr>
          <w:ilvl w:val="0"/>
          <w:numId w:val="4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45F9AFDA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sjednávají, že práva vyplývající z této smlouvy a s touto smlouvou související se promlčují uplynutím pětileté promlčecí lhůty.</w:t>
      </w:r>
    </w:p>
    <w:p w14:paraId="16DC1CAF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se dohodly, že prodávající i kupující mají právo na náhradu škody vzniklou nesplněním peněžitého dluhu i tehdy, je-li kryta úroky z prodlení.</w:t>
      </w:r>
    </w:p>
    <w:p w14:paraId="15451AED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Strany smlouvy na sebe přebírají nebezpečí změny okolností ve smyslu § 1765 občanského zákoníku.</w:t>
      </w:r>
    </w:p>
    <w:p w14:paraId="1726B62A" w14:textId="77777777" w:rsidR="0020275D" w:rsidRPr="0020275D" w:rsidRDefault="0020275D" w:rsidP="0020275D">
      <w:pPr>
        <w:numPr>
          <w:ilvl w:val="1"/>
          <w:numId w:val="4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shodně prohlašují, že jejich vzájemná plnění podle této smlouvy nejsou vůči sobě v hrubém nepoměru.</w:t>
      </w:r>
    </w:p>
    <w:p w14:paraId="5043B5EC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VIII.</w:t>
      </w:r>
    </w:p>
    <w:p w14:paraId="50A70589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Závěrečná ustanovení</w:t>
      </w:r>
    </w:p>
    <w:p w14:paraId="48B4CE60" w14:textId="67FB9E05" w:rsidR="0020275D" w:rsidRPr="0020275D" w:rsidRDefault="00D20240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>Město Doksy</w:t>
      </w:r>
      <w:r w:rsidR="0020275D" w:rsidRPr="0020275D">
        <w:rPr>
          <w:rFonts w:ascii="Times New Roman" w:eastAsia="Calibri" w:hAnsi="Times New Roman" w:cs="Times New Roman"/>
          <w:sz w:val="24"/>
          <w:lang w:eastAsia="ar-SA"/>
        </w:rPr>
        <w:t xml:space="preserve"> touto doložkou ve smyslu příslušných ustanovení zákona č. 128/2000 Sb., o obcích, v platném znění, potvrzuje, že tato kupní smlouva byla uzavřena po splnění všech zákonných podmínek, jimiž uvedený zákon podmiňuje platnost tohoto právního jednání.</w:t>
      </w:r>
    </w:p>
    <w:p w14:paraId="4539EE8C" w14:textId="77777777" w:rsidR="0020275D" w:rsidRPr="0020275D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Smluvní strany podpisem této smlouvy potvrzují, že ve smyslu § 1770 občanského zákoníku mezi sebou před uzavřením této smlouvy ujednaly dohodu, podle které je tato smlouva platně uzavřena dnem podpisu poslední ze smluvních stran. </w:t>
      </w:r>
    </w:p>
    <w:p w14:paraId="5A813FE8" w14:textId="4111092C" w:rsidR="0020275D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Tato smlouva nabývá účinnosti dnem uveřejnění v registru smluv (ISRS).</w:t>
      </w:r>
    </w:p>
    <w:p w14:paraId="4599AD62" w14:textId="77777777" w:rsidR="005373D4" w:rsidRPr="00C459A0" w:rsidRDefault="005373D4" w:rsidP="005373D4">
      <w:pPr>
        <w:suppressAutoHyphens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</w:p>
    <w:p w14:paraId="0C6FCA2A" w14:textId="77777777" w:rsidR="009445E7" w:rsidRPr="00C459A0" w:rsidRDefault="009445E7" w:rsidP="009445E7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C459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Tato smlouva nabývá platnosti dnem, kdy je k vyhotovením smlouvy podepsaným oběma smluvními stranami připojena schvalovací doložka Biskupství litoměřického, se sídlem Dómské náměstí 1/1, Litoměřice, PSČ 412 01, IČ 00445126, které je na základě zvláštní právní úpravy zřizovatelem prodávajícího. Biskupství litoměřické není vázáno projevy smluvních stran učiněnými v této smlouvě a není povinno schvalovací doložku připojit.</w:t>
      </w:r>
    </w:p>
    <w:p w14:paraId="37AB6BE6" w14:textId="0B8EEB30" w:rsidR="0020275D" w:rsidRPr="0020275D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Smlouva je sepsána ve </w:t>
      </w:r>
      <w:r w:rsidR="00633ACE">
        <w:rPr>
          <w:rFonts w:ascii="Times New Roman" w:eastAsia="Calibri" w:hAnsi="Times New Roman" w:cs="Times New Roman"/>
          <w:sz w:val="24"/>
          <w:szCs w:val="24"/>
          <w:lang w:eastAsia="ar-SA"/>
        </w:rPr>
        <w:t>čtyřech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vyhotoveních, z nichž po jednom obdrží </w:t>
      </w:r>
      <w:r w:rsidR="00633A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Biskupství litoměřické, 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každá smluvní strana, a jedno vyhotovení bude předáno s návrhem na vklad do katastru nemovitostí Katastrálnímu úřadu pro </w:t>
      </w:r>
      <w:r w:rsidR="00D20240">
        <w:rPr>
          <w:rFonts w:ascii="Times New Roman" w:eastAsia="Calibri" w:hAnsi="Times New Roman" w:cs="Times New Roman"/>
          <w:sz w:val="24"/>
          <w:szCs w:val="24"/>
          <w:lang w:eastAsia="ar-SA"/>
        </w:rPr>
        <w:t>Liberecký</w:t>
      </w: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kraj, Katastrální pracoviště </w:t>
      </w:r>
      <w:r w:rsidR="00D20240">
        <w:rPr>
          <w:rFonts w:ascii="Times New Roman" w:eastAsia="Calibri" w:hAnsi="Times New Roman" w:cs="Times New Roman"/>
          <w:sz w:val="24"/>
          <w:szCs w:val="24"/>
          <w:lang w:eastAsia="ar-SA"/>
        </w:rPr>
        <w:t>Česká Lípa.</w:t>
      </w:r>
    </w:p>
    <w:p w14:paraId="46572AB3" w14:textId="77777777" w:rsidR="0020275D" w:rsidRPr="0020275D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se dohodly, že účinky doručení druhé smluvní straně nastanou i v případě, že se poštovní zásilka vrátí odesílateli jako nedoručená, a to ke dni, kdy marně uplynula úložní lhůta stanovená pro daný typ zásilky obchodními podmínkami držitele poštovní licence, a pokud se zásilka u držitele poštovní licence neukládá, pak ke dni, kdy se nedoručená zásilka vrátila zpět odesílateli.</w:t>
      </w:r>
    </w:p>
    <w:p w14:paraId="190DEE32" w14:textId="77777777" w:rsidR="0020275D" w:rsidRPr="0020275D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Smluvní strany prohlašují, že shora uvedená ujednání jsou veškerými ujednáními, která v souvislosti s koupí učinily, a že neučinily žádná vedlejší ujednání při této kupní smlouvě, která by v ní nebyla obsažena.</w:t>
      </w:r>
    </w:p>
    <w:p w14:paraId="3743C152" w14:textId="77777777" w:rsidR="005373D4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Pokud by některé ustanovení této smlouvy bylo neúčinné nebo neplatné, nebo se neúčinným stalo, nebude tím dotčena platnost a účinnost ostatních ustanovení této </w:t>
      </w:r>
    </w:p>
    <w:p w14:paraId="4677AD7C" w14:textId="339D5E9F" w:rsidR="0020275D" w:rsidRPr="0020275D" w:rsidRDefault="0020275D" w:rsidP="005373D4">
      <w:pPr>
        <w:suppressAutoHyphens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smlouvy. Smluvní strany se zavazují nahradit neplatné, neúčinné nebo nevymahatelné ustanovení ustanovením platným, účinným a vymahatelným, které bude mít do nejvyšší možné míry stejný význam a účinek, jako byl záměr ustanovení, jež má být nahrazeno.</w:t>
      </w:r>
    </w:p>
    <w:p w14:paraId="78474629" w14:textId="77777777" w:rsidR="0020275D" w:rsidRPr="0020275D" w:rsidRDefault="0020275D" w:rsidP="0020275D">
      <w:pPr>
        <w:numPr>
          <w:ilvl w:val="1"/>
          <w:numId w:val="5"/>
        </w:numPr>
        <w:suppressAutoHyphens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0275D">
        <w:rPr>
          <w:rFonts w:ascii="Times New Roman" w:eastAsia="Calibri" w:hAnsi="Times New Roman" w:cs="Times New Roman"/>
          <w:sz w:val="24"/>
          <w:szCs w:val="24"/>
          <w:lang w:eastAsia="ar-SA"/>
        </w:rPr>
        <w:t>Nestanoví-li tato smlouva něco jiného, práva a povinnosti z ní vzniklé se řídí příslušnými ustanoveními obecně závazných právních předpisů, zejména pak občanského zákoníku.</w:t>
      </w:r>
    </w:p>
    <w:p w14:paraId="615B841C" w14:textId="77777777" w:rsidR="0020275D" w:rsidRPr="0020275D" w:rsidRDefault="0020275D" w:rsidP="0020275D">
      <w:pPr>
        <w:suppressAutoHyphens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14:paraId="0EE811B3" w14:textId="77777777" w:rsidR="0020275D" w:rsidRPr="0020275D" w:rsidRDefault="0020275D" w:rsidP="0020275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77FBA63D" w14:textId="77777777" w:rsidR="0020275D" w:rsidRPr="0020275D" w:rsidRDefault="0020275D" w:rsidP="0020275D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  <w:lang w:eastAsia="ar-SA"/>
        </w:rPr>
      </w:pPr>
    </w:p>
    <w:p w14:paraId="0C25646E" w14:textId="77777777" w:rsidR="0020275D" w:rsidRPr="0020275D" w:rsidRDefault="0020275D" w:rsidP="0020275D">
      <w:pPr>
        <w:suppressAutoHyphens/>
        <w:spacing w:after="0" w:line="240" w:lineRule="auto"/>
        <w:ind w:left="360"/>
        <w:jc w:val="center"/>
        <w:rPr>
          <w:rFonts w:ascii="Times New Roman" w:eastAsia="Geneva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985"/>
        <w:gridCol w:w="3402"/>
      </w:tblGrid>
      <w:tr w:rsidR="0020275D" w:rsidRPr="0020275D" w14:paraId="77BB1026" w14:textId="77777777" w:rsidTr="003A2ED1">
        <w:tc>
          <w:tcPr>
            <w:tcW w:w="3652" w:type="dxa"/>
            <w:shd w:val="clear" w:color="auto" w:fill="auto"/>
          </w:tcPr>
          <w:p w14:paraId="09E6F11B" w14:textId="6403E71A" w:rsidR="0020275D" w:rsidRDefault="00B3159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5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 Doksech:</w:t>
            </w:r>
          </w:p>
          <w:p w14:paraId="04C5BF45" w14:textId="77777777" w:rsidR="00B3159D" w:rsidRPr="0020275D" w:rsidRDefault="00B3159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BBC4397" w14:textId="77777777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27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dne ........................</w:t>
            </w:r>
          </w:p>
          <w:p w14:paraId="0079ED33" w14:textId="77777777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14:paraId="608D5C06" w14:textId="77777777" w:rsidR="0020275D" w:rsidRPr="0020275D" w:rsidRDefault="0020275D" w:rsidP="002027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2A102940" w14:textId="200A53FD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027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V </w:t>
            </w:r>
            <w:r w:rsidR="00D20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Doksech</w:t>
            </w:r>
            <w:r w:rsidRPr="002027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490B3DBD" w14:textId="77777777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F4C4C0F" w14:textId="77777777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27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dne …..</w:t>
            </w:r>
            <w:r w:rsidRPr="002027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....................</w:t>
            </w:r>
          </w:p>
          <w:p w14:paraId="3D0EB178" w14:textId="77777777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E676D8D" w14:textId="77777777" w:rsidR="0020275D" w:rsidRPr="0020275D" w:rsidRDefault="0020275D" w:rsidP="0020275D">
      <w:pPr>
        <w:suppressAutoHyphens/>
        <w:spacing w:after="0" w:line="240" w:lineRule="auto"/>
        <w:ind w:left="360"/>
        <w:jc w:val="center"/>
        <w:rPr>
          <w:rFonts w:ascii="Times New Roman" w:eastAsia="Geneva" w:hAnsi="Times New Roman" w:cs="Times New Roman"/>
          <w:color w:val="000000"/>
          <w:sz w:val="24"/>
          <w:szCs w:val="24"/>
          <w:lang w:eastAsia="ar-SA"/>
        </w:rPr>
      </w:pPr>
    </w:p>
    <w:p w14:paraId="40E29BDB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Geneva" w:hAnsi="Times New Roman" w:cs="Times New Roman"/>
          <w:color w:val="000000"/>
          <w:sz w:val="24"/>
          <w:szCs w:val="24"/>
          <w:lang w:eastAsia="ar-SA"/>
        </w:rPr>
      </w:pPr>
    </w:p>
    <w:p w14:paraId="5081EE09" w14:textId="77777777" w:rsidR="0020275D" w:rsidRPr="0020275D" w:rsidRDefault="0020275D" w:rsidP="0020275D">
      <w:pPr>
        <w:suppressAutoHyphens/>
        <w:spacing w:after="0" w:line="240" w:lineRule="auto"/>
        <w:jc w:val="both"/>
        <w:rPr>
          <w:rFonts w:ascii="Times New Roman" w:eastAsia="Geneva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38"/>
        <w:gridCol w:w="1814"/>
        <w:gridCol w:w="3629"/>
      </w:tblGrid>
      <w:tr w:rsidR="0020275D" w:rsidRPr="0020275D" w14:paraId="0935D43F" w14:textId="77777777" w:rsidTr="003A2ED1">
        <w:trPr>
          <w:trHeight w:val="3366"/>
        </w:trPr>
        <w:tc>
          <w:tcPr>
            <w:tcW w:w="3738" w:type="dxa"/>
            <w:tcBorders>
              <w:top w:val="single" w:sz="4" w:space="0" w:color="000000"/>
            </w:tcBorders>
            <w:shd w:val="clear" w:color="auto" w:fill="auto"/>
          </w:tcPr>
          <w:p w14:paraId="2395A211" w14:textId="77777777" w:rsidR="0020275D" w:rsidRPr="0020275D" w:rsidRDefault="0020275D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0275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Prodávající</w:t>
            </w:r>
          </w:p>
          <w:p w14:paraId="3E773500" w14:textId="3031CD90" w:rsidR="0020275D" w:rsidRPr="0020275D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33AC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Římskokatolická farnost </w:t>
            </w:r>
            <w:r w:rsidR="00D202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Doksy</w:t>
            </w:r>
          </w:p>
          <w:p w14:paraId="7E391E22" w14:textId="3A8DD77B" w:rsidR="0020275D" w:rsidRPr="0020275D" w:rsidRDefault="00EC2283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MUDr. Pavel Hájíček, děkan</w:t>
            </w:r>
          </w:p>
        </w:tc>
        <w:tc>
          <w:tcPr>
            <w:tcW w:w="1814" w:type="dxa"/>
            <w:shd w:val="clear" w:color="auto" w:fill="auto"/>
          </w:tcPr>
          <w:p w14:paraId="7045F616" w14:textId="77777777" w:rsidR="0020275D" w:rsidRPr="0020275D" w:rsidRDefault="0020275D" w:rsidP="0020275D">
            <w:pPr>
              <w:suppressAutoHyphens/>
              <w:snapToGrid w:val="0"/>
              <w:spacing w:after="0" w:line="240" w:lineRule="auto"/>
              <w:ind w:left="-1956" w:firstLine="39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  <w:shd w:val="clear" w:color="auto" w:fill="auto"/>
          </w:tcPr>
          <w:p w14:paraId="46FE8E05" w14:textId="77777777" w:rsidR="0020275D" w:rsidRPr="0020275D" w:rsidRDefault="0020275D" w:rsidP="0020275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027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Kupující</w:t>
            </w:r>
          </w:p>
          <w:p w14:paraId="2E9B428A" w14:textId="6A6AC83C" w:rsidR="0020275D" w:rsidRPr="0020275D" w:rsidRDefault="00D20240" w:rsidP="0020275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Ing. Eva Burešová</w:t>
            </w:r>
            <w:r w:rsidR="002661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, starostka</w:t>
            </w:r>
          </w:p>
          <w:p w14:paraId="1554711E" w14:textId="266B2D4E" w:rsidR="0020275D" w:rsidRDefault="00D20240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Město Doksy</w:t>
            </w:r>
          </w:p>
          <w:p w14:paraId="63843C3A" w14:textId="77777777" w:rsidR="00633ACE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63075CFA" w14:textId="77777777" w:rsidR="00633ACE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C86CFD8" w14:textId="77777777" w:rsidR="00633ACE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4AE04FF5" w14:textId="77777777" w:rsidR="00633ACE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A685694" w14:textId="77777777" w:rsidR="00633ACE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FCE26CF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SCHVALOVACÍ DOLOŽKA</w:t>
            </w:r>
          </w:p>
          <w:p w14:paraId="12B3B223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2C5A183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Smlouvu schvaluji.</w:t>
            </w:r>
          </w:p>
          <w:p w14:paraId="42D1EC4A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A62BA96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89CCEF5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2BC44E8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0BAC18BB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643D63FF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Biskupství litoměřické</w:t>
            </w:r>
          </w:p>
          <w:p w14:paraId="223228F6" w14:textId="77777777" w:rsidR="00633ACE" w:rsidRPr="00633ACE" w:rsidRDefault="00633ACE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Mons</w:t>
            </w:r>
            <w:proofErr w:type="spellEnd"/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ICLic</w:t>
            </w:r>
            <w:proofErr w:type="spellEnd"/>
            <w:r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. Mgr. Martin Davídek</w:t>
            </w:r>
          </w:p>
          <w:p w14:paraId="795A2F2B" w14:textId="5A736194" w:rsidR="00633ACE" w:rsidRDefault="00D20240" w:rsidP="00633A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</w:t>
            </w:r>
            <w:r w:rsidR="00633ACE"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generální vikář</w:t>
            </w:r>
            <w:r w:rsidR="00633ACE" w:rsidRPr="00633A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ab/>
            </w:r>
          </w:p>
          <w:p w14:paraId="13D0819B" w14:textId="77777777" w:rsidR="00633ACE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4108C9E3" w14:textId="77777777" w:rsidR="00633ACE" w:rsidRPr="0020275D" w:rsidRDefault="00633ACE" w:rsidP="0020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711C3300" w14:textId="77777777" w:rsidR="0020275D" w:rsidRPr="0020275D" w:rsidRDefault="0020275D" w:rsidP="0020275D">
      <w:pPr>
        <w:suppressAutoHyphens/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14:paraId="61DD7717" w14:textId="77777777" w:rsidR="002D0562" w:rsidRDefault="002D0562"/>
    <w:sectPr w:rsidR="002D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37B42CE"/>
    <w:multiLevelType w:val="multilevel"/>
    <w:tmpl w:val="1A3827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5D"/>
    <w:rsid w:val="001772E8"/>
    <w:rsid w:val="001F4AAA"/>
    <w:rsid w:val="0020275D"/>
    <w:rsid w:val="002114E1"/>
    <w:rsid w:val="002506EE"/>
    <w:rsid w:val="002661A5"/>
    <w:rsid w:val="002D0562"/>
    <w:rsid w:val="00323A64"/>
    <w:rsid w:val="003714FA"/>
    <w:rsid w:val="003E73A6"/>
    <w:rsid w:val="00414643"/>
    <w:rsid w:val="004F3888"/>
    <w:rsid w:val="004F5585"/>
    <w:rsid w:val="005373D4"/>
    <w:rsid w:val="005700F3"/>
    <w:rsid w:val="00633ACE"/>
    <w:rsid w:val="00683AC1"/>
    <w:rsid w:val="007642A7"/>
    <w:rsid w:val="007B7B15"/>
    <w:rsid w:val="008E03A4"/>
    <w:rsid w:val="008E2568"/>
    <w:rsid w:val="009445E7"/>
    <w:rsid w:val="00954FFF"/>
    <w:rsid w:val="00AE08B0"/>
    <w:rsid w:val="00AE7C63"/>
    <w:rsid w:val="00B3159D"/>
    <w:rsid w:val="00BA34ED"/>
    <w:rsid w:val="00C4374F"/>
    <w:rsid w:val="00C459A0"/>
    <w:rsid w:val="00C665AB"/>
    <w:rsid w:val="00C93551"/>
    <w:rsid w:val="00D20240"/>
    <w:rsid w:val="00D83CAE"/>
    <w:rsid w:val="00DB3D31"/>
    <w:rsid w:val="00DB58B0"/>
    <w:rsid w:val="00EB388C"/>
    <w:rsid w:val="00EC2283"/>
    <w:rsid w:val="00F2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2A37"/>
  <w15:chartTrackingRefBased/>
  <w15:docId w15:val="{3F6CEC25-792E-4451-B43F-7F364B3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5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88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F4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1576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Pražáková</dc:creator>
  <cp:keywords/>
  <dc:description/>
  <cp:lastModifiedBy>Hana Jelínková</cp:lastModifiedBy>
  <cp:revision>2</cp:revision>
  <cp:lastPrinted>2021-08-31T08:57:00Z</cp:lastPrinted>
  <dcterms:created xsi:type="dcterms:W3CDTF">2021-11-03T12:29:00Z</dcterms:created>
  <dcterms:modified xsi:type="dcterms:W3CDTF">2021-11-03T12:29:00Z</dcterms:modified>
</cp:coreProperties>
</file>