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832FD" w14:textId="6C8CE42D" w:rsidR="00212782" w:rsidRPr="003E3865" w:rsidRDefault="0086316A" w:rsidP="0086316A">
      <w:pPr>
        <w:jc w:val="center"/>
        <w:rPr>
          <w:b/>
          <w:sz w:val="36"/>
          <w:szCs w:val="36"/>
          <w:u w:val="single"/>
        </w:rPr>
      </w:pPr>
      <w:r w:rsidRPr="003E3865">
        <w:rPr>
          <w:b/>
          <w:sz w:val="36"/>
          <w:szCs w:val="36"/>
          <w:u w:val="single"/>
        </w:rPr>
        <w:t xml:space="preserve">SMLOUVA </w:t>
      </w:r>
      <w:r w:rsidR="00802CF3">
        <w:rPr>
          <w:b/>
          <w:sz w:val="36"/>
          <w:szCs w:val="36"/>
          <w:u w:val="single"/>
        </w:rPr>
        <w:t xml:space="preserve">O </w:t>
      </w:r>
      <w:r w:rsidR="00EA6ED1">
        <w:rPr>
          <w:b/>
          <w:sz w:val="36"/>
          <w:szCs w:val="36"/>
          <w:u w:val="single"/>
        </w:rPr>
        <w:t>SPECIFICKÝCH PORADENSKÝCH SLUŽBÁCH</w:t>
      </w:r>
    </w:p>
    <w:p w14:paraId="12F8E237" w14:textId="77777777" w:rsidR="0086316A" w:rsidRDefault="0086316A" w:rsidP="0086316A">
      <w:pPr>
        <w:jc w:val="center"/>
        <w:rPr>
          <w:b/>
          <w:u w:val="single"/>
        </w:rPr>
      </w:pPr>
    </w:p>
    <w:p w14:paraId="710B0456" w14:textId="77777777" w:rsidR="0086316A" w:rsidRDefault="0086316A" w:rsidP="003E3865">
      <w:pPr>
        <w:jc w:val="center"/>
        <w:rPr>
          <w:b/>
        </w:rPr>
      </w:pPr>
      <w:r w:rsidRPr="0086316A">
        <w:rPr>
          <w:b/>
        </w:rPr>
        <w:t>I.</w:t>
      </w:r>
    </w:p>
    <w:p w14:paraId="4EB24576" w14:textId="77777777" w:rsidR="0086316A" w:rsidRDefault="0086316A" w:rsidP="003E3865">
      <w:pPr>
        <w:jc w:val="center"/>
        <w:rPr>
          <w:b/>
        </w:rPr>
      </w:pPr>
      <w:r>
        <w:rPr>
          <w:b/>
        </w:rPr>
        <w:t>Smluvní strany</w:t>
      </w:r>
    </w:p>
    <w:p w14:paraId="281FA133" w14:textId="77777777" w:rsidR="0086316A" w:rsidRDefault="0086316A" w:rsidP="008662AE">
      <w:pPr>
        <w:jc w:val="both"/>
        <w:rPr>
          <w:b/>
        </w:rPr>
      </w:pPr>
    </w:p>
    <w:p w14:paraId="75AB3A0D" w14:textId="65E48543" w:rsidR="003E3865" w:rsidRDefault="0086316A" w:rsidP="00FB09FA">
      <w:pPr>
        <w:pStyle w:val="Odstavecseseznamem"/>
        <w:numPr>
          <w:ilvl w:val="0"/>
          <w:numId w:val="1"/>
        </w:numPr>
        <w:jc w:val="both"/>
      </w:pPr>
      <w:r>
        <w:t>Koordinační středisko transplantací (KST), Ruská 85, Praha 10, zastoupená prof. MUDr. Milošem Adamcem, CSc., ředitelem.</w:t>
      </w:r>
    </w:p>
    <w:p w14:paraId="44DEF869" w14:textId="368E09A2" w:rsidR="0086316A" w:rsidRDefault="0086316A" w:rsidP="008662AE">
      <w:pPr>
        <w:pStyle w:val="Odstavecseseznamem"/>
        <w:numPr>
          <w:ilvl w:val="0"/>
          <w:numId w:val="1"/>
        </w:numPr>
        <w:jc w:val="both"/>
      </w:pPr>
      <w:r>
        <w:t xml:space="preserve">JUDr. Přemysl Frýda (PF), </w:t>
      </w:r>
      <w:r w:rsidR="00D414E7" w:rsidRPr="00D414E7">
        <w:rPr>
          <w:highlight w:val="black"/>
        </w:rPr>
        <w:t>……………………….</w:t>
      </w:r>
    </w:p>
    <w:p w14:paraId="38ECBF5E" w14:textId="77777777" w:rsidR="0086316A" w:rsidRDefault="0086316A" w:rsidP="003E3865">
      <w:pPr>
        <w:jc w:val="both"/>
      </w:pPr>
    </w:p>
    <w:p w14:paraId="6D765036" w14:textId="77777777" w:rsidR="0086316A" w:rsidRPr="0086316A" w:rsidRDefault="0086316A" w:rsidP="003E3865">
      <w:pPr>
        <w:jc w:val="center"/>
        <w:rPr>
          <w:b/>
        </w:rPr>
      </w:pPr>
      <w:r w:rsidRPr="0086316A">
        <w:rPr>
          <w:b/>
        </w:rPr>
        <w:t>II.</w:t>
      </w:r>
    </w:p>
    <w:p w14:paraId="6EF02A5D" w14:textId="77777777" w:rsidR="0086316A" w:rsidRPr="0086316A" w:rsidRDefault="0086316A" w:rsidP="003E3865">
      <w:pPr>
        <w:jc w:val="center"/>
        <w:rPr>
          <w:b/>
        </w:rPr>
      </w:pPr>
      <w:r w:rsidRPr="0086316A">
        <w:rPr>
          <w:b/>
        </w:rPr>
        <w:t>Předmět smlouvy</w:t>
      </w:r>
    </w:p>
    <w:p w14:paraId="0E9630A4" w14:textId="77777777" w:rsidR="0086316A" w:rsidRDefault="0086316A" w:rsidP="003E3865"/>
    <w:p w14:paraId="73CC4555" w14:textId="07B38D7F" w:rsidR="00EA6ED1" w:rsidRDefault="0086316A" w:rsidP="00FB09FA">
      <w:pPr>
        <w:pStyle w:val="Odstavecseseznamem"/>
        <w:numPr>
          <w:ilvl w:val="0"/>
          <w:numId w:val="2"/>
        </w:numPr>
        <w:jc w:val="both"/>
      </w:pPr>
      <w:r>
        <w:t>KST je zřízeno Ministerstvem zdravotnictví na základě zákona 285/2002 Sb. a mezi jeho úkoly patří mimo jiné zajištění jakosti a bezpečnosti</w:t>
      </w:r>
      <w:r w:rsidR="007F60E0">
        <w:t xml:space="preserve"> transplantace orgánů</w:t>
      </w:r>
      <w:r w:rsidR="00EA6ED1">
        <w:t>, vedení transplantačních registrů a mezinárodní spolupráce při výměně orgánů k transplantaci</w:t>
      </w:r>
      <w:r w:rsidR="007F60E0">
        <w:t xml:space="preserve">. </w:t>
      </w:r>
    </w:p>
    <w:p w14:paraId="17C58593" w14:textId="368F490A" w:rsidR="00EA6ED1" w:rsidRDefault="00EA6ED1" w:rsidP="00EA6ED1">
      <w:pPr>
        <w:pStyle w:val="Odstavecseseznamem"/>
        <w:numPr>
          <w:ilvl w:val="0"/>
          <w:numId w:val="2"/>
        </w:numPr>
        <w:jc w:val="both"/>
      </w:pPr>
      <w:r>
        <w:t xml:space="preserve">PF je oprávněn a kvalifikován k poskytování služeb organizačních poradců a má dlouhodobé zkušenosti v oblasti transplantační legislativy. </w:t>
      </w:r>
    </w:p>
    <w:p w14:paraId="086986B5" w14:textId="00FBCEA6" w:rsidR="00403F25" w:rsidRDefault="00EA6ED1" w:rsidP="00FB09FA">
      <w:pPr>
        <w:pStyle w:val="Odstavecseseznamem"/>
        <w:numPr>
          <w:ilvl w:val="0"/>
          <w:numId w:val="2"/>
        </w:numPr>
        <w:jc w:val="both"/>
      </w:pPr>
      <w:r>
        <w:t>Strany se dohodly, že PF se bude podílet na zajištění následujících činností:</w:t>
      </w:r>
    </w:p>
    <w:p w14:paraId="29155DCA" w14:textId="674EC7AF" w:rsidR="00403F25" w:rsidRDefault="00403F25" w:rsidP="00EA6ED1">
      <w:pPr>
        <w:pStyle w:val="Odstavecseseznamem"/>
        <w:numPr>
          <w:ilvl w:val="0"/>
          <w:numId w:val="8"/>
        </w:numPr>
        <w:jc w:val="both"/>
      </w:pPr>
      <w:r>
        <w:t>Legislativní servis transplantační legislativy</w:t>
      </w:r>
    </w:p>
    <w:p w14:paraId="01105C55" w14:textId="30AE8E5A" w:rsidR="00403F25" w:rsidRDefault="00403F25" w:rsidP="00EA6ED1">
      <w:pPr>
        <w:pStyle w:val="Odstavecseseznamem"/>
        <w:numPr>
          <w:ilvl w:val="1"/>
          <w:numId w:val="8"/>
        </w:numPr>
        <w:jc w:val="both"/>
      </w:pPr>
      <w:r>
        <w:t>Sledování aktuální legislativy ve vztahu k transplantační medicíně (TM)</w:t>
      </w:r>
    </w:p>
    <w:p w14:paraId="4EE6E02A" w14:textId="5C527CDF" w:rsidR="00403F25" w:rsidRDefault="00403F25" w:rsidP="00EA6ED1">
      <w:pPr>
        <w:pStyle w:val="Odstavecseseznamem"/>
        <w:numPr>
          <w:ilvl w:val="1"/>
          <w:numId w:val="8"/>
        </w:numPr>
        <w:jc w:val="both"/>
      </w:pPr>
      <w:r>
        <w:t>Tvorba a přezkoumání legislativních návrhů pro TM</w:t>
      </w:r>
    </w:p>
    <w:p w14:paraId="638D6B13" w14:textId="577803BE" w:rsidR="00403F25" w:rsidRDefault="00403F25" w:rsidP="00EA6ED1">
      <w:pPr>
        <w:pStyle w:val="Odstavecseseznamem"/>
        <w:numPr>
          <w:ilvl w:val="1"/>
          <w:numId w:val="8"/>
        </w:numPr>
        <w:jc w:val="both"/>
      </w:pPr>
      <w:r>
        <w:t>Aplikace nových relevantních předpisů do činnosti KST</w:t>
      </w:r>
    </w:p>
    <w:p w14:paraId="3234800B" w14:textId="668D1FE3" w:rsidR="00403F25" w:rsidRDefault="00403F25" w:rsidP="00EA6ED1">
      <w:pPr>
        <w:pStyle w:val="Odstavecseseznamem"/>
        <w:numPr>
          <w:ilvl w:val="1"/>
          <w:numId w:val="8"/>
        </w:numPr>
        <w:jc w:val="both"/>
      </w:pPr>
      <w:r>
        <w:t>Právní rozbory a tvorba oficiálních právních stanovisek KST</w:t>
      </w:r>
    </w:p>
    <w:p w14:paraId="4F0D4618" w14:textId="4C2D0198" w:rsidR="00403F25" w:rsidRDefault="00403F25" w:rsidP="00EA6ED1">
      <w:pPr>
        <w:pStyle w:val="Odstavecseseznamem"/>
        <w:numPr>
          <w:ilvl w:val="1"/>
          <w:numId w:val="8"/>
        </w:numPr>
        <w:jc w:val="both"/>
      </w:pPr>
      <w:r>
        <w:t>Přesah obecné legislativy do TM</w:t>
      </w:r>
    </w:p>
    <w:p w14:paraId="75A30E77" w14:textId="2180A782" w:rsidR="00403F25" w:rsidRDefault="00403F25" w:rsidP="00EA6ED1">
      <w:pPr>
        <w:pStyle w:val="Odstavecseseznamem"/>
        <w:numPr>
          <w:ilvl w:val="1"/>
          <w:numId w:val="8"/>
        </w:numPr>
        <w:jc w:val="both"/>
      </w:pPr>
      <w:r>
        <w:t>Řešení legislativních otázek se zahraničními partnery KST</w:t>
      </w:r>
    </w:p>
    <w:p w14:paraId="49127157" w14:textId="76A5F242" w:rsidR="00403F25" w:rsidRDefault="00403F25" w:rsidP="00FB09FA">
      <w:pPr>
        <w:pStyle w:val="Odstavecseseznamem"/>
        <w:numPr>
          <w:ilvl w:val="1"/>
          <w:numId w:val="8"/>
        </w:numPr>
        <w:jc w:val="both"/>
      </w:pPr>
      <w:r>
        <w:t>Právní servis pro transplantační centra</w:t>
      </w:r>
    </w:p>
    <w:p w14:paraId="544F6621" w14:textId="1D185FCE" w:rsidR="00403F25" w:rsidRDefault="00403F25" w:rsidP="00EA6ED1">
      <w:pPr>
        <w:pStyle w:val="Odstavecseseznamem"/>
        <w:numPr>
          <w:ilvl w:val="0"/>
          <w:numId w:val="8"/>
        </w:numPr>
        <w:jc w:val="both"/>
      </w:pPr>
      <w:r>
        <w:t>Zahraniční spolupráce</w:t>
      </w:r>
    </w:p>
    <w:p w14:paraId="4B202951" w14:textId="12412795" w:rsidR="00403F25" w:rsidRDefault="00403F25" w:rsidP="00EA6ED1">
      <w:pPr>
        <w:pStyle w:val="Odstavecseseznamem"/>
        <w:numPr>
          <w:ilvl w:val="1"/>
          <w:numId w:val="8"/>
        </w:numPr>
        <w:jc w:val="both"/>
      </w:pPr>
      <w:r>
        <w:t>Zapojení KST do mezinárodní výměny orgánů</w:t>
      </w:r>
    </w:p>
    <w:p w14:paraId="68984BA1" w14:textId="2DAA5B67" w:rsidR="00403F25" w:rsidRDefault="00403F25" w:rsidP="00EA6ED1">
      <w:pPr>
        <w:pStyle w:val="Odstavecseseznamem"/>
        <w:numPr>
          <w:ilvl w:val="1"/>
          <w:numId w:val="8"/>
        </w:numPr>
        <w:jc w:val="both"/>
      </w:pPr>
      <w:r>
        <w:t>Rešerše odborných dokumentů EK a Rady Evropy ve vztahu k TM</w:t>
      </w:r>
    </w:p>
    <w:p w14:paraId="3FD3CEB9" w14:textId="601FF1E8" w:rsidR="00403F25" w:rsidRDefault="00403F25" w:rsidP="00EA6ED1">
      <w:pPr>
        <w:pStyle w:val="Odstavecseseznamem"/>
        <w:numPr>
          <w:ilvl w:val="1"/>
          <w:numId w:val="8"/>
        </w:numPr>
        <w:jc w:val="both"/>
      </w:pPr>
      <w:r>
        <w:t>Jednání s národními kompetentními transplantačními autoritami</w:t>
      </w:r>
    </w:p>
    <w:p w14:paraId="3AA5E9E7" w14:textId="43564685" w:rsidR="00403F25" w:rsidRDefault="00403F25" w:rsidP="00EA6ED1">
      <w:pPr>
        <w:pStyle w:val="Odstavecseseznamem"/>
        <w:numPr>
          <w:ilvl w:val="1"/>
          <w:numId w:val="8"/>
        </w:numPr>
        <w:jc w:val="both"/>
      </w:pPr>
      <w:r>
        <w:t>Odborné překlady z oboru TM</w:t>
      </w:r>
    </w:p>
    <w:p w14:paraId="729EF9FC" w14:textId="23F75FCC" w:rsidR="00403F25" w:rsidRDefault="00403F25" w:rsidP="00FB09FA">
      <w:pPr>
        <w:pStyle w:val="Odstavecseseznamem"/>
        <w:numPr>
          <w:ilvl w:val="1"/>
          <w:numId w:val="8"/>
        </w:numPr>
        <w:jc w:val="both"/>
      </w:pPr>
      <w:r>
        <w:t>Řešení legislativních témat v rámci mezinárodních projektů v oboru TM</w:t>
      </w:r>
    </w:p>
    <w:p w14:paraId="6AD96660" w14:textId="2771D08F" w:rsidR="00403F25" w:rsidRDefault="00403F25" w:rsidP="00EA6ED1">
      <w:pPr>
        <w:pStyle w:val="Odstavecseseznamem"/>
        <w:numPr>
          <w:ilvl w:val="0"/>
          <w:numId w:val="9"/>
        </w:numPr>
        <w:jc w:val="both"/>
      </w:pPr>
      <w:r>
        <w:t>Ostatní související činnosti</w:t>
      </w:r>
    </w:p>
    <w:p w14:paraId="545AB5FF" w14:textId="5B4C8D79" w:rsidR="00403F25" w:rsidRDefault="00403F25" w:rsidP="00EA6ED1">
      <w:pPr>
        <w:pStyle w:val="Odstavecseseznamem"/>
        <w:numPr>
          <w:ilvl w:val="1"/>
          <w:numId w:val="9"/>
        </w:numPr>
        <w:jc w:val="both"/>
      </w:pPr>
      <w:r>
        <w:t>Údržba a rozvoj interního systému managementu kvality KST</w:t>
      </w:r>
    </w:p>
    <w:p w14:paraId="22DC4D73" w14:textId="3275B96C" w:rsidR="00403F25" w:rsidRDefault="00403F25" w:rsidP="00EA6ED1">
      <w:pPr>
        <w:pStyle w:val="Odstavecseseznamem"/>
        <w:numPr>
          <w:ilvl w:val="1"/>
          <w:numId w:val="9"/>
        </w:numPr>
        <w:jc w:val="both"/>
      </w:pPr>
      <w:r>
        <w:t>Tvorba a revize standardních operačních postupů pro transplantcentra</w:t>
      </w:r>
    </w:p>
    <w:p w14:paraId="69572AAA" w14:textId="063A67B4" w:rsidR="00403F25" w:rsidRDefault="00403F25" w:rsidP="00EA6ED1">
      <w:pPr>
        <w:pStyle w:val="Odstavecseseznamem"/>
        <w:numPr>
          <w:ilvl w:val="1"/>
          <w:numId w:val="9"/>
        </w:numPr>
        <w:jc w:val="both"/>
      </w:pPr>
      <w:r>
        <w:t>Podíl na vyřizování dotazů v režimu zákona 106/1999 Sb.</w:t>
      </w:r>
    </w:p>
    <w:p w14:paraId="792D14CE" w14:textId="60037B2E" w:rsidR="003E3865" w:rsidRDefault="00403F25" w:rsidP="006370C1">
      <w:pPr>
        <w:pStyle w:val="Odstavecseseznamem"/>
        <w:numPr>
          <w:ilvl w:val="1"/>
          <w:numId w:val="9"/>
        </w:numPr>
        <w:jc w:val="both"/>
      </w:pPr>
      <w:r>
        <w:t>Reedice vnitřní dokumentace KS</w:t>
      </w:r>
      <w:r w:rsidR="00FB09FA">
        <w:t>T</w:t>
      </w:r>
      <w:r w:rsidR="006370C1">
        <w:t>.</w:t>
      </w:r>
    </w:p>
    <w:p w14:paraId="7B4AEC10" w14:textId="0A17E280" w:rsidR="003E3865" w:rsidRDefault="005F3449" w:rsidP="006370C1">
      <w:pPr>
        <w:pStyle w:val="Odstavecseseznamem"/>
        <w:numPr>
          <w:ilvl w:val="0"/>
          <w:numId w:val="2"/>
        </w:numPr>
        <w:jc w:val="both"/>
      </w:pPr>
      <w:r>
        <w:t>KST může po dohodě vyslat PF na potřebné školení či kursy související s předmětem smlouvy a hradit účast na nich.</w:t>
      </w:r>
      <w:r w:rsidR="00EA6ED1">
        <w:t xml:space="preserve"> </w:t>
      </w:r>
      <w:r w:rsidR="00802CF3">
        <w:t>KST může po dohodě vyslat PF na tuzemskou či zahraniční pracovní cestu, přičemž náklady na cestovné, ubytování, stravné apod. se</w:t>
      </w:r>
      <w:r w:rsidR="00EF1F1C">
        <w:t xml:space="preserve"> hradí dle příslušných předpisů.</w:t>
      </w:r>
    </w:p>
    <w:p w14:paraId="5D292E5D" w14:textId="03DB733C" w:rsidR="00FB09FA" w:rsidRDefault="005F3449" w:rsidP="006370C1">
      <w:pPr>
        <w:pStyle w:val="Odstavecseseznamem"/>
        <w:numPr>
          <w:ilvl w:val="0"/>
          <w:numId w:val="2"/>
        </w:numPr>
        <w:jc w:val="both"/>
      </w:pPr>
      <w:r>
        <w:t xml:space="preserve">Průměrný rozsah plnění se stanoví na </w:t>
      </w:r>
      <w:r w:rsidR="00D414E7">
        <w:t>30 - 40</w:t>
      </w:r>
      <w:r>
        <w:t xml:space="preserve"> hodin měsíčně.</w:t>
      </w:r>
      <w:r w:rsidR="003E3865">
        <w:t xml:space="preserve"> KST si může vyžádat rozpis plnění.</w:t>
      </w:r>
    </w:p>
    <w:p w14:paraId="41162371" w14:textId="098543B6" w:rsidR="00D414E7" w:rsidRDefault="00FB09FA" w:rsidP="00FB09FA">
      <w:pPr>
        <w:pStyle w:val="Odstavecseseznamem"/>
        <w:numPr>
          <w:ilvl w:val="0"/>
          <w:numId w:val="2"/>
        </w:numPr>
        <w:jc w:val="both"/>
      </w:pPr>
      <w:r>
        <w:t>KST může v souvislosti s plněním předmětu smlouvy bezplatně poskytnout e-mailovou adresu.</w:t>
      </w:r>
    </w:p>
    <w:p w14:paraId="64935F4E" w14:textId="77777777" w:rsidR="00FB09FA" w:rsidRDefault="00FB09FA" w:rsidP="006370C1">
      <w:pPr>
        <w:jc w:val="both"/>
      </w:pPr>
    </w:p>
    <w:p w14:paraId="2934E2F6" w14:textId="77777777" w:rsidR="003E3865" w:rsidRPr="003E3865" w:rsidRDefault="003E3865" w:rsidP="003E3865">
      <w:pPr>
        <w:jc w:val="center"/>
        <w:rPr>
          <w:b/>
        </w:rPr>
      </w:pPr>
      <w:r w:rsidRPr="003E3865">
        <w:rPr>
          <w:b/>
        </w:rPr>
        <w:lastRenderedPageBreak/>
        <w:t>III.</w:t>
      </w:r>
    </w:p>
    <w:p w14:paraId="6CF3AE70" w14:textId="35D9E15D" w:rsidR="003E3865" w:rsidRDefault="003E3865" w:rsidP="003E3865">
      <w:pPr>
        <w:jc w:val="center"/>
        <w:rPr>
          <w:b/>
        </w:rPr>
      </w:pPr>
      <w:r w:rsidRPr="003E3865">
        <w:rPr>
          <w:b/>
        </w:rPr>
        <w:t>Finanční ujednání</w:t>
      </w:r>
    </w:p>
    <w:p w14:paraId="02A77279" w14:textId="77777777" w:rsidR="00D414E7" w:rsidRPr="003E3865" w:rsidRDefault="00D414E7" w:rsidP="003E3865">
      <w:pPr>
        <w:jc w:val="center"/>
        <w:rPr>
          <w:b/>
        </w:rPr>
      </w:pPr>
    </w:p>
    <w:p w14:paraId="22A3035F" w14:textId="0FC06077" w:rsidR="00EF1F1C" w:rsidRDefault="003E3865" w:rsidP="006370C1">
      <w:pPr>
        <w:pStyle w:val="Odstavecseseznamem"/>
        <w:numPr>
          <w:ilvl w:val="0"/>
          <w:numId w:val="4"/>
        </w:numPr>
        <w:jc w:val="both"/>
      </w:pPr>
      <w:r>
        <w:t xml:space="preserve">Odměna za plnění předmětu smlouvy se stanoví na </w:t>
      </w:r>
      <w:r w:rsidR="00D414E7" w:rsidRPr="00D414E7">
        <w:rPr>
          <w:highlight w:val="black"/>
        </w:rPr>
        <w:t>…….</w:t>
      </w:r>
      <w:r w:rsidR="00D414E7">
        <w:t xml:space="preserve"> Kč/hod.</w:t>
      </w:r>
      <w:r>
        <w:t xml:space="preserve"> Tato částka je konečná, PF k ní nebude připočítávat DPH a KST není oprávněno z ní strhávat jakékoliv srážky či odvody.</w:t>
      </w:r>
    </w:p>
    <w:p w14:paraId="62C51B4B" w14:textId="77777777" w:rsidR="003E3865" w:rsidRDefault="003E3865" w:rsidP="008662AE">
      <w:pPr>
        <w:pStyle w:val="Odstavecseseznamem"/>
        <w:numPr>
          <w:ilvl w:val="0"/>
          <w:numId w:val="4"/>
        </w:numPr>
        <w:jc w:val="both"/>
      </w:pPr>
      <w:r>
        <w:t>PF bude předávat faktury za plnění předmětu smlouvy vždy v posledním týdnu kalendářního měsíce. Splatnost faktur se stanoví na 14 dnů.</w:t>
      </w:r>
    </w:p>
    <w:p w14:paraId="3EB4E689" w14:textId="77777777" w:rsidR="003E3865" w:rsidRDefault="003E3865" w:rsidP="003E3865">
      <w:pPr>
        <w:pStyle w:val="Odstavecseseznamem"/>
      </w:pPr>
    </w:p>
    <w:p w14:paraId="3CFCEAE3" w14:textId="77777777" w:rsidR="003E3865" w:rsidRDefault="003E3865" w:rsidP="003E3865">
      <w:pPr>
        <w:pStyle w:val="Odstavecseseznamem"/>
        <w:ind w:left="0"/>
        <w:jc w:val="center"/>
        <w:rPr>
          <w:b/>
        </w:rPr>
      </w:pPr>
      <w:r>
        <w:rPr>
          <w:b/>
        </w:rPr>
        <w:t>IV.</w:t>
      </w:r>
    </w:p>
    <w:p w14:paraId="4DCBED7E" w14:textId="77777777" w:rsidR="003E3865" w:rsidRDefault="003E3865" w:rsidP="003E3865">
      <w:pPr>
        <w:pStyle w:val="Odstavecseseznamem"/>
        <w:ind w:left="0"/>
        <w:jc w:val="center"/>
        <w:rPr>
          <w:b/>
        </w:rPr>
      </w:pPr>
      <w:r>
        <w:rPr>
          <w:b/>
        </w:rPr>
        <w:t>Doložka mlčenlivosti</w:t>
      </w:r>
    </w:p>
    <w:p w14:paraId="2362CB40" w14:textId="77777777" w:rsidR="003E3865" w:rsidRPr="003E3865" w:rsidRDefault="003E3865" w:rsidP="003E3865">
      <w:pPr>
        <w:pStyle w:val="Odstavecseseznamem"/>
        <w:ind w:left="0"/>
        <w:jc w:val="center"/>
      </w:pPr>
    </w:p>
    <w:p w14:paraId="6F26B0CF" w14:textId="57CCDF00" w:rsidR="0065692E" w:rsidRDefault="003E3865" w:rsidP="006370C1">
      <w:pPr>
        <w:pStyle w:val="Odstavecseseznamem"/>
        <w:numPr>
          <w:ilvl w:val="0"/>
          <w:numId w:val="6"/>
        </w:numPr>
        <w:jc w:val="both"/>
      </w:pPr>
      <w:r>
        <w:t>PF se zavazuje, že zachová vůči KST obchodní tajemství v plném rozsahu, zejména pak mlčenliv</w:t>
      </w:r>
      <w:r w:rsidR="0065692E">
        <w:t>ost o činnosti a řízení KST a o činnostech, které KST vykonává. Při plnění předmětu smlouvy může PF přijít do styku s osobními a citlivými údaji, které podléhají zvláštní ochraně. PF není oprávněn zajišťovat plnění předmětu smlouvy prostřednictvím třetích osob.</w:t>
      </w:r>
    </w:p>
    <w:p w14:paraId="2525E4D3" w14:textId="54061DE4" w:rsidR="0065692E" w:rsidRDefault="0065692E" w:rsidP="0065692E">
      <w:pPr>
        <w:pStyle w:val="Odstavecseseznamem"/>
        <w:numPr>
          <w:ilvl w:val="0"/>
          <w:numId w:val="6"/>
        </w:numPr>
        <w:jc w:val="both"/>
      </w:pPr>
      <w:r>
        <w:t>V případě úniku výše uvedených informací či údajů zaviněním PF je KST oprávněno požadovat zaplacení smluvní pokuty ve výši 100.000,- Kč. Tím není dotčeno právo KST požadovat náhradu eventuální vzniklé škody</w:t>
      </w:r>
    </w:p>
    <w:p w14:paraId="09B588BA" w14:textId="77777777" w:rsidR="006370C1" w:rsidRDefault="006370C1" w:rsidP="006370C1">
      <w:pPr>
        <w:pStyle w:val="Odstavecseseznamem"/>
        <w:jc w:val="both"/>
      </w:pPr>
    </w:p>
    <w:p w14:paraId="39C84AEB" w14:textId="77777777" w:rsidR="0065692E" w:rsidRPr="0065692E" w:rsidRDefault="0065692E" w:rsidP="0065692E">
      <w:pPr>
        <w:jc w:val="center"/>
        <w:rPr>
          <w:b/>
        </w:rPr>
      </w:pPr>
      <w:r w:rsidRPr="0065692E">
        <w:rPr>
          <w:b/>
        </w:rPr>
        <w:t>V.</w:t>
      </w:r>
    </w:p>
    <w:p w14:paraId="53EEF229" w14:textId="77777777" w:rsidR="0065692E" w:rsidRPr="0065692E" w:rsidRDefault="0065692E" w:rsidP="0065692E">
      <w:pPr>
        <w:jc w:val="center"/>
        <w:rPr>
          <w:b/>
        </w:rPr>
      </w:pPr>
      <w:r w:rsidRPr="0065692E">
        <w:rPr>
          <w:b/>
        </w:rPr>
        <w:t>Závěrečná ustanovení</w:t>
      </w:r>
    </w:p>
    <w:p w14:paraId="10CCF21A" w14:textId="77777777" w:rsidR="0065692E" w:rsidRDefault="0065692E" w:rsidP="0065692E"/>
    <w:p w14:paraId="772FC8D0" w14:textId="3927D720" w:rsidR="0065692E" w:rsidRDefault="0065692E" w:rsidP="006370C1">
      <w:pPr>
        <w:pStyle w:val="Odstavecseseznamem"/>
        <w:numPr>
          <w:ilvl w:val="0"/>
          <w:numId w:val="7"/>
        </w:numPr>
        <w:jc w:val="both"/>
      </w:pPr>
      <w:r>
        <w:t xml:space="preserve">Tato smlouva se uzavírá na dobu určitou a to od 1. </w:t>
      </w:r>
      <w:r w:rsidR="00802CF3">
        <w:t>l</w:t>
      </w:r>
      <w:r w:rsidR="00D414E7">
        <w:t>edna</w:t>
      </w:r>
      <w:r>
        <w:t xml:space="preserve"> 20</w:t>
      </w:r>
      <w:r w:rsidR="00D414E7">
        <w:t>21</w:t>
      </w:r>
      <w:r>
        <w:t xml:space="preserve"> do 3</w:t>
      </w:r>
      <w:r w:rsidR="00802CF3">
        <w:t>1</w:t>
      </w:r>
      <w:r>
        <w:t xml:space="preserve">. </w:t>
      </w:r>
      <w:r w:rsidR="00802CF3">
        <w:t>prosince</w:t>
      </w:r>
      <w:r>
        <w:t xml:space="preserve"> 20</w:t>
      </w:r>
      <w:r w:rsidR="00D414E7">
        <w:t>2</w:t>
      </w:r>
      <w:r>
        <w:t>1.</w:t>
      </w:r>
      <w:r w:rsidR="00FB09FA">
        <w:t xml:space="preserve"> </w:t>
      </w:r>
    </w:p>
    <w:p w14:paraId="1B4B1D62" w14:textId="09A58B25" w:rsidR="007B69B5" w:rsidRDefault="0065692E" w:rsidP="006370C1">
      <w:pPr>
        <w:pStyle w:val="Odstavecseseznamem"/>
        <w:numPr>
          <w:ilvl w:val="0"/>
          <w:numId w:val="7"/>
        </w:numPr>
        <w:jc w:val="both"/>
      </w:pPr>
      <w:r>
        <w:t xml:space="preserve">Tuto smlouvu je možno </w:t>
      </w:r>
      <w:r w:rsidR="00EE6A0C">
        <w:t xml:space="preserve">kdykoliv </w:t>
      </w:r>
      <w:r>
        <w:t xml:space="preserve">vypovědět </w:t>
      </w:r>
      <w:r w:rsidR="007B69B5">
        <w:t>buď dohodou obou smluvních stran anebo, nebude-li takovéto dohody dosaženo, písemnou výpovědí s výpovědní lhůtou</w:t>
      </w:r>
      <w:r w:rsidR="00093AB9">
        <w:t xml:space="preserve"> dvou</w:t>
      </w:r>
      <w:r w:rsidR="007B69B5">
        <w:t xml:space="preserve"> </w:t>
      </w:r>
      <w:r w:rsidR="00D414E7">
        <w:t>(</w:t>
      </w:r>
      <w:r w:rsidR="00093AB9">
        <w:t>2</w:t>
      </w:r>
      <w:bookmarkStart w:id="0" w:name="_GoBack"/>
      <w:bookmarkEnd w:id="0"/>
      <w:r w:rsidR="00D414E7">
        <w:t xml:space="preserve">) </w:t>
      </w:r>
      <w:r w:rsidR="007B69B5">
        <w:t>měsíců</w:t>
      </w:r>
      <w:r w:rsidR="00EE6A0C">
        <w:t xml:space="preserve"> od</w:t>
      </w:r>
      <w:r w:rsidR="007B69B5">
        <w:t xml:space="preserve"> </w:t>
      </w:r>
      <w:r w:rsidR="00EE6A0C">
        <w:t>data</w:t>
      </w:r>
      <w:r w:rsidR="007B69B5">
        <w:t xml:space="preserve">, </w:t>
      </w:r>
      <w:r w:rsidR="00EE6A0C">
        <w:t>kdy</w:t>
      </w:r>
      <w:r w:rsidR="007B69B5">
        <w:t xml:space="preserve"> byla výpověď předána protistraně.</w:t>
      </w:r>
    </w:p>
    <w:p w14:paraId="2BB3064E" w14:textId="77777777" w:rsidR="007B69B5" w:rsidRDefault="007B69B5" w:rsidP="008662AE">
      <w:pPr>
        <w:pStyle w:val="Odstavecseseznamem"/>
        <w:numPr>
          <w:ilvl w:val="0"/>
          <w:numId w:val="7"/>
        </w:numPr>
        <w:jc w:val="both"/>
      </w:pPr>
      <w:r>
        <w:t>Změny a doplňky této smlouvy jsou možné pouze v písemné formě jako pořadově očíslované dodatky opatřené podpisy obou stran.</w:t>
      </w:r>
    </w:p>
    <w:p w14:paraId="46C98A2D" w14:textId="77777777" w:rsidR="00830D53" w:rsidRDefault="00830D53" w:rsidP="006370C1"/>
    <w:p w14:paraId="3CC6ACDA" w14:textId="244BFA53" w:rsidR="008662AE" w:rsidRDefault="008662AE" w:rsidP="008662AE">
      <w:pPr>
        <w:pStyle w:val="Odstavecseseznamem"/>
      </w:pPr>
      <w:r>
        <w:t xml:space="preserve">V Praze dne 1. </w:t>
      </w:r>
      <w:r w:rsidR="00D414E7">
        <w:t>prosince</w:t>
      </w:r>
      <w:r>
        <w:t xml:space="preserve"> 20</w:t>
      </w:r>
      <w:r w:rsidR="00D414E7">
        <w:t>20</w:t>
      </w:r>
    </w:p>
    <w:p w14:paraId="2CE1EC21" w14:textId="77777777" w:rsidR="00EF1F1C" w:rsidRDefault="00EF1F1C" w:rsidP="008662AE">
      <w:pPr>
        <w:pStyle w:val="Odstavecseseznamem"/>
      </w:pPr>
    </w:p>
    <w:p w14:paraId="722C8C05" w14:textId="77777777" w:rsidR="00EF1F1C" w:rsidRDefault="00EF1F1C" w:rsidP="008662AE">
      <w:pPr>
        <w:pStyle w:val="Odstavecseseznamem"/>
      </w:pPr>
    </w:p>
    <w:p w14:paraId="32049A72" w14:textId="77777777" w:rsidR="00EF1F1C" w:rsidRDefault="00EF1F1C" w:rsidP="008662AE">
      <w:pPr>
        <w:pStyle w:val="Odstavecseseznamem"/>
      </w:pPr>
    </w:p>
    <w:p w14:paraId="75A5E05A" w14:textId="77777777" w:rsidR="008662AE" w:rsidRDefault="008662AE" w:rsidP="008662AE">
      <w:pPr>
        <w:pStyle w:val="Odstavecseseznamem"/>
      </w:pPr>
      <w:r>
        <w:t>___________________________</w:t>
      </w:r>
      <w:r>
        <w:tab/>
      </w:r>
      <w:r>
        <w:tab/>
      </w:r>
      <w:r>
        <w:tab/>
        <w:t>__________________________</w:t>
      </w:r>
    </w:p>
    <w:p w14:paraId="779CCDD5" w14:textId="77777777" w:rsidR="0086316A" w:rsidRDefault="008662AE" w:rsidP="00EF1F1C">
      <w:pPr>
        <w:pStyle w:val="Odstavecseseznamem"/>
      </w:pPr>
      <w:r>
        <w:t>JUDr. Přemysl Frýda</w:t>
      </w:r>
      <w:r>
        <w:tab/>
      </w:r>
      <w:r>
        <w:tab/>
      </w:r>
      <w:r>
        <w:tab/>
      </w:r>
      <w:r>
        <w:tab/>
      </w:r>
      <w:r>
        <w:tab/>
      </w:r>
      <w:r w:rsidR="00EF1F1C">
        <w:t>P</w:t>
      </w:r>
      <w:r>
        <w:t>rof. MUDr. Miloš Adamec, CSc.</w:t>
      </w:r>
    </w:p>
    <w:sectPr w:rsidR="0086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7D82"/>
    <w:multiLevelType w:val="hybridMultilevel"/>
    <w:tmpl w:val="53869E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6111"/>
    <w:multiLevelType w:val="hybridMultilevel"/>
    <w:tmpl w:val="4814908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0EC2CD5"/>
    <w:multiLevelType w:val="hybridMultilevel"/>
    <w:tmpl w:val="1DAEF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02AA6"/>
    <w:multiLevelType w:val="hybridMultilevel"/>
    <w:tmpl w:val="A030FF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8545C2"/>
    <w:multiLevelType w:val="hybridMultilevel"/>
    <w:tmpl w:val="2794A6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A81A94"/>
    <w:multiLevelType w:val="hybridMultilevel"/>
    <w:tmpl w:val="BECAC1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F4476"/>
    <w:multiLevelType w:val="hybridMultilevel"/>
    <w:tmpl w:val="70A83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F557F"/>
    <w:multiLevelType w:val="hybridMultilevel"/>
    <w:tmpl w:val="4D46D3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C5164"/>
    <w:multiLevelType w:val="hybridMultilevel"/>
    <w:tmpl w:val="75A46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6A"/>
    <w:rsid w:val="00093AB9"/>
    <w:rsid w:val="00154580"/>
    <w:rsid w:val="00177E5F"/>
    <w:rsid w:val="00334FE5"/>
    <w:rsid w:val="003A5E69"/>
    <w:rsid w:val="003E3865"/>
    <w:rsid w:val="00403F25"/>
    <w:rsid w:val="00416B55"/>
    <w:rsid w:val="005F3449"/>
    <w:rsid w:val="006370C1"/>
    <w:rsid w:val="0065692E"/>
    <w:rsid w:val="007B69B5"/>
    <w:rsid w:val="007F60E0"/>
    <w:rsid w:val="00802CF3"/>
    <w:rsid w:val="00830D53"/>
    <w:rsid w:val="008418F0"/>
    <w:rsid w:val="0086316A"/>
    <w:rsid w:val="008662AE"/>
    <w:rsid w:val="00D414E7"/>
    <w:rsid w:val="00EA6ED1"/>
    <w:rsid w:val="00EE6A0C"/>
    <w:rsid w:val="00EF1F1C"/>
    <w:rsid w:val="00FB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6741"/>
  <w15:docId w15:val="{B7AF6B9E-CFEA-4119-BB3F-2C4B8E37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31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0D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D5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414E7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B09F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0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Frýda Přemysl JUDr.</dc:creator>
  <cp:lastModifiedBy>Frýda Přemysl JUDr.</cp:lastModifiedBy>
  <cp:revision>3</cp:revision>
  <cp:lastPrinted>2015-11-09T14:23:00Z</cp:lastPrinted>
  <dcterms:created xsi:type="dcterms:W3CDTF">2020-11-30T07:04:00Z</dcterms:created>
  <dcterms:modified xsi:type="dcterms:W3CDTF">2020-11-30T07:06:00Z</dcterms:modified>
</cp:coreProperties>
</file>