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71" w:rsidRDefault="00D41016" w:rsidP="00C22076">
      <w:pPr>
        <w:pStyle w:val="Nadpis4"/>
        <w:rPr>
          <w:rFonts w:ascii="Arial" w:hAnsi="Arial" w:cs="Arial"/>
          <w:sz w:val="28"/>
          <w:szCs w:val="28"/>
        </w:rPr>
      </w:pPr>
      <w:bookmarkStart w:id="0" w:name="_GoBack"/>
      <w:bookmarkEnd w:id="0"/>
      <w:r>
        <w:rPr>
          <w:rFonts w:ascii="Arial" w:hAnsi="Arial" w:cs="Arial"/>
          <w:sz w:val="28"/>
          <w:szCs w:val="28"/>
        </w:rPr>
        <w:t>Dodatek č. 1</w:t>
      </w:r>
    </w:p>
    <w:p w:rsidR="00D41016" w:rsidRDefault="00D41016" w:rsidP="00C22076">
      <w:pPr>
        <w:pStyle w:val="Nadpis4"/>
        <w:rPr>
          <w:rFonts w:ascii="Arial" w:hAnsi="Arial" w:cs="Arial"/>
          <w:sz w:val="28"/>
          <w:szCs w:val="28"/>
        </w:rPr>
      </w:pPr>
    </w:p>
    <w:p w:rsidR="00B06A71" w:rsidRDefault="00D41016" w:rsidP="00C22076">
      <w:pPr>
        <w:pStyle w:val="Nadpis4"/>
        <w:rPr>
          <w:rFonts w:ascii="Arial" w:hAnsi="Arial" w:cs="Arial"/>
          <w:sz w:val="28"/>
          <w:szCs w:val="28"/>
        </w:rPr>
      </w:pPr>
      <w:r>
        <w:rPr>
          <w:rFonts w:ascii="Arial" w:hAnsi="Arial" w:cs="Arial"/>
          <w:sz w:val="28"/>
          <w:szCs w:val="28"/>
        </w:rPr>
        <w:t xml:space="preserve">ke </w:t>
      </w:r>
      <w:r w:rsidR="00B06A71" w:rsidRPr="00B70900">
        <w:rPr>
          <w:rFonts w:ascii="Arial" w:hAnsi="Arial" w:cs="Arial"/>
          <w:sz w:val="28"/>
          <w:szCs w:val="28"/>
        </w:rPr>
        <w:t>Smlouv</w:t>
      </w:r>
      <w:r>
        <w:rPr>
          <w:rFonts w:ascii="Arial" w:hAnsi="Arial" w:cs="Arial"/>
          <w:sz w:val="28"/>
          <w:szCs w:val="28"/>
        </w:rPr>
        <w:t>ě o spolupráci při řešení části projektu výzkumu a vývoje č. 15-</w:t>
      </w:r>
      <w:r w:rsidR="00FD242C">
        <w:rPr>
          <w:rFonts w:ascii="Arial" w:hAnsi="Arial" w:cs="Arial"/>
          <w:sz w:val="28"/>
          <w:szCs w:val="28"/>
        </w:rPr>
        <w:t>31379</w:t>
      </w:r>
      <w:r>
        <w:rPr>
          <w:rFonts w:ascii="Arial" w:hAnsi="Arial" w:cs="Arial"/>
          <w:sz w:val="28"/>
          <w:szCs w:val="28"/>
        </w:rPr>
        <w:t xml:space="preserve">A a </w:t>
      </w:r>
      <w:r w:rsidR="00DF0897" w:rsidRPr="00B70900">
        <w:rPr>
          <w:rFonts w:ascii="Arial" w:hAnsi="Arial" w:cs="Arial"/>
          <w:sz w:val="28"/>
          <w:szCs w:val="28"/>
        </w:rPr>
        <w:t>poskytnutí části účelové podpory</w:t>
      </w:r>
      <w:r w:rsidR="00B06A71" w:rsidRPr="00B70900">
        <w:rPr>
          <w:rFonts w:ascii="Arial" w:hAnsi="Arial" w:cs="Arial"/>
          <w:sz w:val="28"/>
          <w:szCs w:val="28"/>
        </w:rPr>
        <w:t xml:space="preserve"> </w:t>
      </w:r>
      <w:r w:rsidR="00D90AEE">
        <w:rPr>
          <w:rFonts w:ascii="Arial" w:hAnsi="Arial" w:cs="Arial"/>
          <w:sz w:val="28"/>
          <w:szCs w:val="28"/>
        </w:rPr>
        <w:t>ze dne 10. 7</w:t>
      </w:r>
      <w:r w:rsidR="00FD242C">
        <w:rPr>
          <w:rFonts w:ascii="Arial" w:hAnsi="Arial" w:cs="Arial"/>
          <w:sz w:val="28"/>
          <w:szCs w:val="28"/>
        </w:rPr>
        <w:t>. 2015</w:t>
      </w:r>
    </w:p>
    <w:p w:rsidR="00B02901" w:rsidRDefault="00B02901" w:rsidP="00B02901"/>
    <w:p w:rsidR="00B06A71" w:rsidRPr="00BC2DE6" w:rsidRDefault="00B06A71" w:rsidP="00126F30">
      <w:pPr>
        <w:jc w:val="center"/>
        <w:rPr>
          <w:b/>
          <w:sz w:val="22"/>
          <w:szCs w:val="22"/>
        </w:rPr>
      </w:pPr>
    </w:p>
    <w:p w:rsidR="00DF0897" w:rsidRDefault="00DF0897" w:rsidP="004D3AB1">
      <w:pPr>
        <w:rPr>
          <w:b/>
          <w:sz w:val="22"/>
          <w:szCs w:val="22"/>
        </w:rPr>
      </w:pPr>
      <w:r>
        <w:rPr>
          <w:b/>
          <w:sz w:val="22"/>
          <w:szCs w:val="22"/>
        </w:rPr>
        <w:t>Strany</w:t>
      </w:r>
    </w:p>
    <w:p w:rsidR="00DF0897" w:rsidRDefault="00DF0897" w:rsidP="004D3AB1">
      <w:pPr>
        <w:rPr>
          <w:b/>
          <w:sz w:val="22"/>
          <w:szCs w:val="22"/>
        </w:rPr>
      </w:pPr>
    </w:p>
    <w:p w:rsidR="004D3AB1" w:rsidRPr="00DF0897" w:rsidRDefault="004D3AB1" w:rsidP="00DF0897">
      <w:pPr>
        <w:pStyle w:val="Odstavecseseznamem"/>
        <w:numPr>
          <w:ilvl w:val="0"/>
          <w:numId w:val="38"/>
        </w:numPr>
        <w:rPr>
          <w:b/>
          <w:sz w:val="22"/>
          <w:szCs w:val="22"/>
        </w:rPr>
      </w:pPr>
      <w:r w:rsidRPr="00DF0897">
        <w:rPr>
          <w:b/>
          <w:sz w:val="22"/>
          <w:szCs w:val="22"/>
        </w:rPr>
        <w:t>Ústřední vojenská nemocnice – Vojenská fakultní nemocnice Praha</w:t>
      </w:r>
    </w:p>
    <w:p w:rsidR="004D3AB1" w:rsidRDefault="004D3AB1" w:rsidP="00DF0897">
      <w:pPr>
        <w:ind w:firstLine="360"/>
        <w:rPr>
          <w:sz w:val="22"/>
          <w:szCs w:val="22"/>
        </w:rPr>
      </w:pPr>
      <w:r w:rsidRPr="00EB78DF">
        <w:rPr>
          <w:sz w:val="22"/>
          <w:szCs w:val="22"/>
        </w:rPr>
        <w:t xml:space="preserve">Sídlo: </w:t>
      </w:r>
      <w:r>
        <w:rPr>
          <w:sz w:val="22"/>
          <w:szCs w:val="22"/>
        </w:rPr>
        <w:t>U Vojenské nemocnice 1200,</w:t>
      </w:r>
      <w:r w:rsidR="00D04CC9">
        <w:rPr>
          <w:sz w:val="22"/>
          <w:szCs w:val="22"/>
        </w:rPr>
        <w:t xml:space="preserve"> </w:t>
      </w:r>
      <w:r>
        <w:rPr>
          <w:sz w:val="22"/>
          <w:szCs w:val="22"/>
        </w:rPr>
        <w:t>169 02  Praha 6</w:t>
      </w:r>
    </w:p>
    <w:p w:rsidR="004D3AB1" w:rsidRPr="00EB78DF" w:rsidRDefault="004D3AB1" w:rsidP="00DF0897">
      <w:pPr>
        <w:ind w:firstLine="360"/>
        <w:rPr>
          <w:sz w:val="22"/>
          <w:szCs w:val="22"/>
        </w:rPr>
      </w:pPr>
      <w:r w:rsidRPr="00EB78DF">
        <w:rPr>
          <w:sz w:val="22"/>
          <w:szCs w:val="22"/>
        </w:rPr>
        <w:t>IČ:</w:t>
      </w:r>
      <w:r>
        <w:rPr>
          <w:sz w:val="22"/>
          <w:szCs w:val="22"/>
        </w:rPr>
        <w:t xml:space="preserve"> 61383082</w:t>
      </w:r>
      <w:r w:rsidRPr="00EB78DF">
        <w:rPr>
          <w:sz w:val="22"/>
          <w:szCs w:val="22"/>
        </w:rPr>
        <w:t xml:space="preserve"> </w:t>
      </w:r>
    </w:p>
    <w:p w:rsidR="004D3AB1" w:rsidRPr="00EB78DF" w:rsidRDefault="004D3AB1" w:rsidP="00DF0897">
      <w:pPr>
        <w:ind w:firstLine="360"/>
        <w:rPr>
          <w:sz w:val="22"/>
          <w:szCs w:val="22"/>
        </w:rPr>
      </w:pPr>
      <w:r w:rsidRPr="00EB78DF">
        <w:rPr>
          <w:sz w:val="22"/>
          <w:szCs w:val="22"/>
        </w:rPr>
        <w:t>Zastoupená:</w:t>
      </w:r>
      <w:r>
        <w:rPr>
          <w:sz w:val="22"/>
          <w:szCs w:val="22"/>
        </w:rPr>
        <w:t xml:space="preserve"> prof. </w:t>
      </w:r>
      <w:r w:rsidR="007E19CE">
        <w:rPr>
          <w:sz w:val="22"/>
          <w:szCs w:val="22"/>
        </w:rPr>
        <w:t xml:space="preserve">MUDr. </w:t>
      </w:r>
      <w:r w:rsidR="00D04CC9">
        <w:rPr>
          <w:sz w:val="22"/>
          <w:szCs w:val="22"/>
        </w:rPr>
        <w:t xml:space="preserve">Miroslavem Zavoralem, Ph.D. </w:t>
      </w:r>
      <w:r>
        <w:rPr>
          <w:sz w:val="22"/>
          <w:szCs w:val="22"/>
        </w:rPr>
        <w:t>- ředitelem</w:t>
      </w:r>
    </w:p>
    <w:p w:rsidR="004D3AB1" w:rsidRPr="00BC2DE6" w:rsidRDefault="004D3AB1" w:rsidP="00DF0897">
      <w:pPr>
        <w:ind w:firstLine="360"/>
        <w:rPr>
          <w:sz w:val="22"/>
          <w:szCs w:val="22"/>
        </w:rPr>
      </w:pPr>
      <w:r w:rsidRPr="00EB78DF">
        <w:rPr>
          <w:sz w:val="22"/>
          <w:szCs w:val="22"/>
        </w:rPr>
        <w:t xml:space="preserve">Bankovní spojení: </w:t>
      </w:r>
      <w:r w:rsidR="00EF610A" w:rsidRPr="008B033E">
        <w:rPr>
          <w:sz w:val="22"/>
          <w:szCs w:val="22"/>
          <w:highlight w:val="black"/>
        </w:rPr>
        <w:t>xxxxxxxxxxxxxxxxxxxxxx</w:t>
      </w:r>
    </w:p>
    <w:p w:rsidR="00B06A71" w:rsidRPr="00BC2DE6" w:rsidRDefault="00B06A71" w:rsidP="00DF0897">
      <w:pPr>
        <w:ind w:firstLine="360"/>
        <w:rPr>
          <w:sz w:val="22"/>
          <w:szCs w:val="22"/>
        </w:rPr>
      </w:pPr>
      <w:r w:rsidRPr="00BC2DE6">
        <w:rPr>
          <w:sz w:val="22"/>
          <w:szCs w:val="22"/>
        </w:rPr>
        <w:t xml:space="preserve">dále jen </w:t>
      </w:r>
      <w:r>
        <w:rPr>
          <w:sz w:val="22"/>
          <w:szCs w:val="22"/>
        </w:rPr>
        <w:t>„</w:t>
      </w:r>
      <w:r>
        <w:rPr>
          <w:b/>
          <w:sz w:val="22"/>
          <w:szCs w:val="22"/>
        </w:rPr>
        <w:t>P</w:t>
      </w:r>
      <w:r w:rsidRPr="00BC2DE6">
        <w:rPr>
          <w:b/>
          <w:sz w:val="22"/>
          <w:szCs w:val="22"/>
        </w:rPr>
        <w:t>říjemce</w:t>
      </w:r>
      <w:r>
        <w:rPr>
          <w:b/>
          <w:sz w:val="22"/>
          <w:szCs w:val="22"/>
        </w:rPr>
        <w:t>“</w:t>
      </w:r>
    </w:p>
    <w:p w:rsidR="00B06A71" w:rsidRPr="00BC2DE6" w:rsidRDefault="00B06A71" w:rsidP="00126F30">
      <w:pPr>
        <w:rPr>
          <w:sz w:val="22"/>
          <w:szCs w:val="22"/>
        </w:rPr>
      </w:pPr>
    </w:p>
    <w:p w:rsidR="00B06A71" w:rsidRPr="00BC2DE6" w:rsidRDefault="00B06A71" w:rsidP="00126F30">
      <w:pPr>
        <w:rPr>
          <w:sz w:val="22"/>
          <w:szCs w:val="22"/>
        </w:rPr>
      </w:pPr>
      <w:r w:rsidRPr="00BC2DE6">
        <w:rPr>
          <w:sz w:val="22"/>
          <w:szCs w:val="22"/>
        </w:rPr>
        <w:t>a</w:t>
      </w:r>
    </w:p>
    <w:p w:rsidR="00B06A71" w:rsidRPr="00BC2DE6" w:rsidRDefault="00B06A71" w:rsidP="00126F30">
      <w:pPr>
        <w:rPr>
          <w:b/>
          <w:sz w:val="22"/>
          <w:szCs w:val="22"/>
        </w:rPr>
      </w:pPr>
    </w:p>
    <w:p w:rsidR="005A184B" w:rsidRPr="005A184B" w:rsidRDefault="00B96DB5" w:rsidP="005A184B">
      <w:pPr>
        <w:pStyle w:val="Odstavecseseznamem"/>
        <w:numPr>
          <w:ilvl w:val="0"/>
          <w:numId w:val="38"/>
        </w:numPr>
        <w:rPr>
          <w:b/>
          <w:sz w:val="22"/>
          <w:szCs w:val="22"/>
        </w:rPr>
      </w:pPr>
      <w:r w:rsidRPr="005A184B">
        <w:rPr>
          <w:b/>
          <w:bCs/>
          <w:sz w:val="22"/>
          <w:szCs w:val="22"/>
        </w:rPr>
        <w:t>N</w:t>
      </w:r>
      <w:r w:rsidR="005A184B" w:rsidRPr="005A184B">
        <w:rPr>
          <w:b/>
          <w:bCs/>
          <w:sz w:val="22"/>
          <w:szCs w:val="22"/>
        </w:rPr>
        <w:t>emocnice Na Homolce</w:t>
      </w:r>
    </w:p>
    <w:p w:rsidR="00B06A71" w:rsidRPr="005A184B" w:rsidRDefault="00B06A71" w:rsidP="005A184B">
      <w:pPr>
        <w:ind w:left="360"/>
        <w:rPr>
          <w:sz w:val="22"/>
          <w:szCs w:val="22"/>
        </w:rPr>
      </w:pPr>
      <w:r w:rsidRPr="005A184B">
        <w:rPr>
          <w:sz w:val="22"/>
          <w:szCs w:val="22"/>
        </w:rPr>
        <w:t xml:space="preserve">Sídlo: </w:t>
      </w:r>
      <w:r w:rsidR="005A184B">
        <w:rPr>
          <w:sz w:val="22"/>
          <w:szCs w:val="22"/>
        </w:rPr>
        <w:t xml:space="preserve">Roentgenova 2, </w:t>
      </w:r>
      <w:r w:rsidR="004F7C1F">
        <w:rPr>
          <w:sz w:val="22"/>
          <w:szCs w:val="22"/>
        </w:rPr>
        <w:t xml:space="preserve">150 30 </w:t>
      </w:r>
      <w:r w:rsidR="005A184B">
        <w:rPr>
          <w:sz w:val="22"/>
          <w:szCs w:val="22"/>
        </w:rPr>
        <w:t>Praha 5</w:t>
      </w:r>
    </w:p>
    <w:p w:rsidR="00B06A71" w:rsidRPr="00F923E9" w:rsidRDefault="00B06A71" w:rsidP="005A184B">
      <w:pPr>
        <w:ind w:firstLine="360"/>
        <w:rPr>
          <w:sz w:val="22"/>
          <w:szCs w:val="22"/>
        </w:rPr>
      </w:pPr>
      <w:r w:rsidRPr="00F923E9">
        <w:rPr>
          <w:sz w:val="22"/>
          <w:szCs w:val="22"/>
        </w:rPr>
        <w:t xml:space="preserve">IČ: </w:t>
      </w:r>
      <w:r w:rsidR="005A184B">
        <w:rPr>
          <w:sz w:val="22"/>
          <w:szCs w:val="22"/>
        </w:rPr>
        <w:t>00023884</w:t>
      </w:r>
    </w:p>
    <w:p w:rsidR="00F923E9" w:rsidRDefault="00B06A71" w:rsidP="005A184B">
      <w:pPr>
        <w:ind w:firstLine="360"/>
        <w:rPr>
          <w:sz w:val="22"/>
          <w:szCs w:val="22"/>
        </w:rPr>
      </w:pPr>
      <w:r w:rsidRPr="00EB78DF">
        <w:rPr>
          <w:sz w:val="22"/>
          <w:szCs w:val="22"/>
        </w:rPr>
        <w:t>Zastoupen</w:t>
      </w:r>
      <w:r w:rsidR="00B27C93">
        <w:rPr>
          <w:sz w:val="22"/>
          <w:szCs w:val="22"/>
        </w:rPr>
        <w:t>á</w:t>
      </w:r>
      <w:r w:rsidRPr="00EB78DF">
        <w:rPr>
          <w:sz w:val="22"/>
          <w:szCs w:val="22"/>
        </w:rPr>
        <w:t>:</w:t>
      </w:r>
      <w:r w:rsidR="005A184B">
        <w:rPr>
          <w:sz w:val="22"/>
          <w:szCs w:val="22"/>
        </w:rPr>
        <w:t xml:space="preserve"> Dr. Ing. Ivanem Olivou</w:t>
      </w:r>
    </w:p>
    <w:p w:rsidR="00B06A71" w:rsidRPr="00BC2DE6" w:rsidRDefault="00B06A71" w:rsidP="005A184B">
      <w:pPr>
        <w:ind w:firstLine="360"/>
        <w:rPr>
          <w:sz w:val="22"/>
          <w:szCs w:val="22"/>
        </w:rPr>
      </w:pPr>
      <w:r w:rsidRPr="00EB78DF">
        <w:rPr>
          <w:sz w:val="22"/>
          <w:szCs w:val="22"/>
        </w:rPr>
        <w:t xml:space="preserve">Bankovní spojení: </w:t>
      </w:r>
      <w:r w:rsidR="00EF610A" w:rsidRPr="008B033E">
        <w:rPr>
          <w:sz w:val="22"/>
          <w:szCs w:val="22"/>
          <w:highlight w:val="black"/>
        </w:rPr>
        <w:t>xxxxxxxxxxxxxxxxxxxxxxxxxxxxxxxxxxxxxxxxx</w:t>
      </w:r>
      <w:r w:rsidR="00DF0897">
        <w:rPr>
          <w:sz w:val="22"/>
          <w:szCs w:val="22"/>
        </w:rPr>
        <w:t>dále jen</w:t>
      </w:r>
      <w:r w:rsidRPr="00BC2DE6">
        <w:rPr>
          <w:sz w:val="22"/>
          <w:szCs w:val="22"/>
        </w:rPr>
        <w:t xml:space="preserve"> </w:t>
      </w:r>
      <w:r>
        <w:rPr>
          <w:sz w:val="22"/>
          <w:szCs w:val="22"/>
        </w:rPr>
        <w:t>„</w:t>
      </w:r>
      <w:r w:rsidRPr="00201D18">
        <w:rPr>
          <w:b/>
          <w:sz w:val="22"/>
          <w:szCs w:val="22"/>
        </w:rPr>
        <w:t>Da</w:t>
      </w:r>
      <w:r w:rsidRPr="00C93128">
        <w:rPr>
          <w:b/>
          <w:sz w:val="22"/>
          <w:szCs w:val="22"/>
        </w:rPr>
        <w:t>lší účastník</w:t>
      </w:r>
      <w:r>
        <w:rPr>
          <w:b/>
          <w:sz w:val="22"/>
          <w:szCs w:val="22"/>
        </w:rPr>
        <w:t>“</w:t>
      </w:r>
      <w:r w:rsidRPr="00BC2DE6">
        <w:rPr>
          <w:sz w:val="22"/>
          <w:szCs w:val="22"/>
        </w:rPr>
        <w:t xml:space="preserve">  </w:t>
      </w:r>
    </w:p>
    <w:p w:rsidR="00D41016" w:rsidRDefault="00D41016" w:rsidP="00AE05C6">
      <w:pPr>
        <w:jc w:val="both"/>
        <w:rPr>
          <w:sz w:val="22"/>
          <w:szCs w:val="22"/>
        </w:rPr>
      </w:pPr>
    </w:p>
    <w:p w:rsidR="00E40880" w:rsidRDefault="00E40880" w:rsidP="00AE05C6">
      <w:pPr>
        <w:jc w:val="both"/>
        <w:rPr>
          <w:sz w:val="22"/>
          <w:szCs w:val="22"/>
        </w:rPr>
      </w:pPr>
      <w:r>
        <w:rPr>
          <w:sz w:val="22"/>
          <w:szCs w:val="22"/>
        </w:rPr>
        <w:t>uzavírají tento Dodatek č. 1 ke Smlouvě o spolupráci při řešení části projektu výzkumu a vývoje č. 15-31379A a poskytnutí části účelové podpory, který nahrazuje v pln</w:t>
      </w:r>
      <w:r w:rsidR="00732D7D">
        <w:rPr>
          <w:sz w:val="22"/>
          <w:szCs w:val="22"/>
        </w:rPr>
        <w:t>é</w:t>
      </w:r>
      <w:r>
        <w:rPr>
          <w:sz w:val="22"/>
          <w:szCs w:val="22"/>
        </w:rPr>
        <w:t>m rozsahu Smlouvu ze dne 10. 7. 2015, s výjimkou ustanovení čl. III odst. 3, na základě kterého byly poskytnuty účelové prostředky pro první rok řešení Projektu (dále jen „</w:t>
      </w:r>
      <w:r w:rsidRPr="00E40880">
        <w:rPr>
          <w:b/>
          <w:sz w:val="22"/>
          <w:szCs w:val="22"/>
        </w:rPr>
        <w:t>Smlouva</w:t>
      </w:r>
      <w:r>
        <w:rPr>
          <w:sz w:val="22"/>
          <w:szCs w:val="22"/>
        </w:rPr>
        <w:t>“).</w:t>
      </w:r>
    </w:p>
    <w:p w:rsidR="00E40880" w:rsidRDefault="00E40880" w:rsidP="00AE05C6">
      <w:pPr>
        <w:jc w:val="both"/>
        <w:rPr>
          <w:sz w:val="22"/>
          <w:szCs w:val="22"/>
        </w:rPr>
      </w:pPr>
      <w:r>
        <w:rPr>
          <w:sz w:val="22"/>
          <w:szCs w:val="22"/>
        </w:rPr>
        <w:t>Smlouva je uzavřena na základě Smlouvy o poskytnutí účelov</w:t>
      </w:r>
      <w:r w:rsidR="005A743C">
        <w:rPr>
          <w:sz w:val="22"/>
          <w:szCs w:val="22"/>
        </w:rPr>
        <w:t>é podpory na řešení projektu č. </w:t>
      </w:r>
      <w:r>
        <w:rPr>
          <w:sz w:val="22"/>
          <w:szCs w:val="22"/>
        </w:rPr>
        <w:t xml:space="preserve">15-31379A </w:t>
      </w:r>
      <w:r w:rsidR="005A743C">
        <w:rPr>
          <w:sz w:val="22"/>
          <w:szCs w:val="22"/>
        </w:rPr>
        <w:t xml:space="preserve">ze dne 30. 4. 2015 </w:t>
      </w:r>
      <w:r>
        <w:rPr>
          <w:sz w:val="22"/>
          <w:szCs w:val="22"/>
        </w:rPr>
        <w:t>uzavřené mezi Příjemcem a Ministerstvem zdravotnictví České republiky jako poskytovatelem (dále jen „</w:t>
      </w:r>
      <w:r w:rsidRPr="00E40880">
        <w:rPr>
          <w:sz w:val="22"/>
          <w:szCs w:val="22"/>
        </w:rPr>
        <w:t>Smlouva s poskytovatelem</w:t>
      </w:r>
      <w:r>
        <w:rPr>
          <w:sz w:val="22"/>
          <w:szCs w:val="22"/>
        </w:rPr>
        <w:t>“).</w:t>
      </w:r>
    </w:p>
    <w:p w:rsidR="00E40880" w:rsidRDefault="00E40880" w:rsidP="00AE05C6">
      <w:pPr>
        <w:jc w:val="both"/>
        <w:rPr>
          <w:sz w:val="22"/>
          <w:szCs w:val="22"/>
        </w:rPr>
      </w:pPr>
    </w:p>
    <w:p w:rsidR="00FD242C" w:rsidRDefault="00FD242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rsidR="00B06A71" w:rsidRPr="00BC2DE6" w:rsidRDefault="00B06A71"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I.</w:t>
      </w:r>
    </w:p>
    <w:p w:rsidR="00B06A71" w:rsidRDefault="00B06A71"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 xml:space="preserve">Předmět </w:t>
      </w:r>
      <w:r w:rsidR="003F6C25">
        <w:rPr>
          <w:b/>
          <w:sz w:val="22"/>
          <w:szCs w:val="22"/>
        </w:rPr>
        <w:t>S</w:t>
      </w:r>
      <w:r w:rsidRPr="00BC2DE6">
        <w:rPr>
          <w:b/>
          <w:sz w:val="22"/>
          <w:szCs w:val="22"/>
        </w:rPr>
        <w:t>mlouvy</w:t>
      </w:r>
    </w:p>
    <w:p w:rsidR="00B06A71" w:rsidRPr="00BC2DE6" w:rsidRDefault="00B06A71"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rsidR="00B06A71" w:rsidRPr="00BC2DE6" w:rsidRDefault="00B06A71" w:rsidP="00CA255B">
      <w:pPr>
        <w:tabs>
          <w:tab w:val="left" w:pos="426"/>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sidRPr="00BC2DE6">
        <w:rPr>
          <w:sz w:val="22"/>
          <w:szCs w:val="22"/>
        </w:rPr>
        <w:t>1.</w:t>
      </w:r>
      <w:r>
        <w:rPr>
          <w:b/>
          <w:sz w:val="22"/>
          <w:szCs w:val="22"/>
        </w:rPr>
        <w:t xml:space="preserve"> </w:t>
      </w:r>
      <w:r w:rsidRPr="00BC2DE6">
        <w:rPr>
          <w:sz w:val="22"/>
          <w:szCs w:val="22"/>
        </w:rPr>
        <w:t xml:space="preserve">Předmětem této Smlouvy je stanovení podmínek pro společnou realizaci níže specifikovaného </w:t>
      </w:r>
      <w:r w:rsidR="003F6C25">
        <w:rPr>
          <w:sz w:val="22"/>
          <w:szCs w:val="22"/>
        </w:rPr>
        <w:t xml:space="preserve">programového </w:t>
      </w:r>
      <w:r w:rsidRPr="00BC2DE6">
        <w:rPr>
          <w:sz w:val="22"/>
          <w:szCs w:val="22"/>
        </w:rPr>
        <w:t>projektu</w:t>
      </w:r>
      <w:r w:rsidR="003F6C25">
        <w:rPr>
          <w:sz w:val="22"/>
          <w:szCs w:val="22"/>
        </w:rPr>
        <w:t xml:space="preserve"> (dále jen „Projekt“)</w:t>
      </w:r>
      <w:r w:rsidRPr="00BC2DE6">
        <w:rPr>
          <w:sz w:val="22"/>
          <w:szCs w:val="22"/>
        </w:rPr>
        <w:t xml:space="preserve"> podpořeného ze zdrojů </w:t>
      </w:r>
      <w:r>
        <w:rPr>
          <w:sz w:val="22"/>
          <w:szCs w:val="22"/>
        </w:rPr>
        <w:t>Poskytovate</w:t>
      </w:r>
      <w:r w:rsidRPr="00BC2DE6">
        <w:rPr>
          <w:sz w:val="22"/>
          <w:szCs w:val="22"/>
        </w:rPr>
        <w:t>le:</w:t>
      </w:r>
    </w:p>
    <w:p w:rsidR="00B06A71" w:rsidRPr="00BC2DE6" w:rsidRDefault="00B06A71" w:rsidP="00CA255B">
      <w:pPr>
        <w:shd w:val="clear" w:color="auto" w:fill="FFFFFF"/>
        <w:tabs>
          <w:tab w:val="left" w:pos="180"/>
          <w:tab w:val="left" w:pos="426"/>
        </w:tabs>
        <w:spacing w:line="223" w:lineRule="exact"/>
        <w:ind w:left="426" w:hanging="426"/>
        <w:jc w:val="both"/>
        <w:rPr>
          <w:sz w:val="22"/>
          <w:szCs w:val="22"/>
        </w:rPr>
      </w:pPr>
    </w:p>
    <w:p w:rsidR="00B06A71" w:rsidRPr="00EA6B6A" w:rsidRDefault="00B06A71" w:rsidP="00CA255B">
      <w:pPr>
        <w:shd w:val="clear" w:color="auto" w:fill="FFFFFF"/>
        <w:tabs>
          <w:tab w:val="left" w:pos="426"/>
        </w:tabs>
        <w:spacing w:line="223" w:lineRule="exact"/>
        <w:ind w:left="426" w:hanging="426"/>
        <w:jc w:val="both"/>
        <w:rPr>
          <w:sz w:val="22"/>
          <w:szCs w:val="22"/>
        </w:rPr>
      </w:pPr>
      <w:r>
        <w:rPr>
          <w:sz w:val="22"/>
          <w:szCs w:val="22"/>
        </w:rPr>
        <w:tab/>
      </w:r>
      <w:r w:rsidRPr="0053549A">
        <w:rPr>
          <w:sz w:val="22"/>
          <w:szCs w:val="22"/>
        </w:rPr>
        <w:t>Název projektu</w:t>
      </w:r>
      <w:r w:rsidRPr="00EA6B6A">
        <w:rPr>
          <w:sz w:val="22"/>
          <w:szCs w:val="22"/>
        </w:rPr>
        <w:t xml:space="preserve">: </w:t>
      </w:r>
      <w:r w:rsidR="00FD242C">
        <w:rPr>
          <w:b/>
          <w:bCs/>
          <w:sz w:val="22"/>
          <w:szCs w:val="22"/>
        </w:rPr>
        <w:t>Nové koncepty terapeutického zacílení mikroprostředí lidských glioblastomů</w:t>
      </w:r>
    </w:p>
    <w:p w:rsidR="00B06A71" w:rsidRPr="009A4060" w:rsidRDefault="00B06A71" w:rsidP="00CA255B">
      <w:pPr>
        <w:tabs>
          <w:tab w:val="left" w:pos="180"/>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b/>
          <w:i/>
          <w:sz w:val="22"/>
          <w:szCs w:val="22"/>
        </w:rPr>
      </w:pPr>
      <w:r>
        <w:rPr>
          <w:sz w:val="22"/>
          <w:szCs w:val="22"/>
        </w:rPr>
        <w:tab/>
      </w:r>
      <w:r>
        <w:rPr>
          <w:sz w:val="22"/>
          <w:szCs w:val="22"/>
        </w:rPr>
        <w:tab/>
      </w:r>
      <w:r w:rsidRPr="0053549A">
        <w:rPr>
          <w:sz w:val="22"/>
          <w:szCs w:val="22"/>
        </w:rPr>
        <w:t xml:space="preserve">Registrační číslo projektu: </w:t>
      </w:r>
      <w:r w:rsidRPr="009A4060">
        <w:rPr>
          <w:b/>
          <w:sz w:val="22"/>
          <w:szCs w:val="22"/>
        </w:rPr>
        <w:t>1</w:t>
      </w:r>
      <w:r w:rsidR="008253B5">
        <w:rPr>
          <w:b/>
          <w:sz w:val="22"/>
          <w:szCs w:val="22"/>
        </w:rPr>
        <w:t>5</w:t>
      </w:r>
      <w:r w:rsidRPr="009A4060">
        <w:rPr>
          <w:b/>
          <w:sz w:val="22"/>
          <w:szCs w:val="22"/>
        </w:rPr>
        <w:t>-</w:t>
      </w:r>
      <w:r w:rsidR="00FD242C">
        <w:rPr>
          <w:b/>
          <w:sz w:val="22"/>
          <w:szCs w:val="22"/>
        </w:rPr>
        <w:t>31379</w:t>
      </w:r>
      <w:r w:rsidRPr="009A4060">
        <w:rPr>
          <w:b/>
          <w:sz w:val="22"/>
          <w:szCs w:val="22"/>
        </w:rPr>
        <w:t>A</w:t>
      </w:r>
    </w:p>
    <w:p w:rsidR="00B06A71" w:rsidRPr="00BC2DE6" w:rsidRDefault="00B06A71" w:rsidP="00CA255B">
      <w:pPr>
        <w:tabs>
          <w:tab w:val="left" w:pos="180"/>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Pr>
          <w:spacing w:val="-6"/>
          <w:sz w:val="22"/>
          <w:szCs w:val="22"/>
        </w:rPr>
        <w:tab/>
      </w:r>
      <w:r>
        <w:rPr>
          <w:spacing w:val="-6"/>
          <w:sz w:val="22"/>
          <w:szCs w:val="22"/>
        </w:rPr>
        <w:tab/>
      </w:r>
      <w:r w:rsidRPr="00BC2DE6">
        <w:rPr>
          <w:spacing w:val="-6"/>
          <w:sz w:val="22"/>
          <w:szCs w:val="22"/>
        </w:rPr>
        <w:t>dále jen „</w:t>
      </w:r>
      <w:r w:rsidRPr="00D04CC9">
        <w:rPr>
          <w:spacing w:val="-6"/>
          <w:sz w:val="22"/>
          <w:szCs w:val="22"/>
        </w:rPr>
        <w:t>Projekt</w:t>
      </w:r>
      <w:r w:rsidRPr="00BC2DE6">
        <w:rPr>
          <w:spacing w:val="-6"/>
          <w:sz w:val="22"/>
          <w:szCs w:val="22"/>
        </w:rPr>
        <w:t>“,</w:t>
      </w:r>
    </w:p>
    <w:p w:rsidR="00B06A71" w:rsidRDefault="00B06A71" w:rsidP="00CA255B">
      <w:pPr>
        <w:tabs>
          <w:tab w:val="left" w:pos="284"/>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sidRPr="00BC2DE6">
        <w:rPr>
          <w:sz w:val="22"/>
          <w:szCs w:val="22"/>
        </w:rPr>
        <w:t xml:space="preserve">   </w:t>
      </w:r>
    </w:p>
    <w:p w:rsidR="00B06A71" w:rsidRPr="0053549A" w:rsidRDefault="00B06A71" w:rsidP="00CA255B">
      <w:pPr>
        <w:tabs>
          <w:tab w:val="left" w:pos="284"/>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Pr>
          <w:sz w:val="22"/>
          <w:szCs w:val="22"/>
        </w:rPr>
        <w:tab/>
      </w:r>
      <w:r>
        <w:rPr>
          <w:sz w:val="22"/>
          <w:szCs w:val="22"/>
        </w:rPr>
        <w:tab/>
      </w:r>
      <w:r w:rsidRPr="0053549A">
        <w:rPr>
          <w:sz w:val="22"/>
          <w:szCs w:val="22"/>
        </w:rPr>
        <w:t xml:space="preserve">Datum zahájení a ukončení projektu: </w:t>
      </w:r>
      <w:r w:rsidR="00FD242C" w:rsidRPr="0053549A">
        <w:rPr>
          <w:sz w:val="22"/>
          <w:szCs w:val="22"/>
        </w:rPr>
        <w:t>1.</w:t>
      </w:r>
      <w:r w:rsidR="00FD242C">
        <w:rPr>
          <w:sz w:val="22"/>
          <w:szCs w:val="22"/>
        </w:rPr>
        <w:t xml:space="preserve"> 5. 2015</w:t>
      </w:r>
      <w:r w:rsidRPr="0053549A">
        <w:rPr>
          <w:sz w:val="22"/>
          <w:szCs w:val="22"/>
        </w:rPr>
        <w:t xml:space="preserve"> – </w:t>
      </w:r>
      <w:r w:rsidR="00FD242C" w:rsidRPr="0053549A">
        <w:rPr>
          <w:sz w:val="22"/>
          <w:szCs w:val="22"/>
        </w:rPr>
        <w:t>31. 12. 2019</w:t>
      </w:r>
    </w:p>
    <w:p w:rsidR="00B06A71" w:rsidRPr="00EA6B6A" w:rsidRDefault="00B06A71" w:rsidP="00CA255B">
      <w:pPr>
        <w:tabs>
          <w:tab w:val="left" w:pos="284"/>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sidRPr="00EA6B6A">
        <w:rPr>
          <w:sz w:val="22"/>
          <w:szCs w:val="22"/>
        </w:rPr>
        <w:tab/>
      </w:r>
      <w:r w:rsidRPr="00EA6B6A">
        <w:rPr>
          <w:sz w:val="22"/>
          <w:szCs w:val="22"/>
        </w:rPr>
        <w:tab/>
      </w:r>
      <w:r w:rsidR="00AE05C6">
        <w:rPr>
          <w:sz w:val="22"/>
          <w:szCs w:val="22"/>
        </w:rPr>
        <w:t>Ř</w:t>
      </w:r>
      <w:r w:rsidRPr="00EA6B6A">
        <w:rPr>
          <w:sz w:val="22"/>
          <w:szCs w:val="22"/>
        </w:rPr>
        <w:t xml:space="preserve">ešitel projektu: </w:t>
      </w:r>
      <w:r w:rsidR="00EF610A" w:rsidRPr="008B033E">
        <w:rPr>
          <w:sz w:val="22"/>
          <w:szCs w:val="22"/>
          <w:highlight w:val="black"/>
        </w:rPr>
        <w:t>xxxxxxxxxxxxxxxxxxxxxxxx</w:t>
      </w:r>
    </w:p>
    <w:p w:rsidR="00B06A71" w:rsidRPr="00FD242C" w:rsidRDefault="00B06A71" w:rsidP="00FD242C">
      <w:pPr>
        <w:tabs>
          <w:tab w:val="left" w:pos="426"/>
        </w:tabs>
        <w:ind w:left="426" w:hanging="426"/>
        <w:jc w:val="both"/>
        <w:rPr>
          <w:sz w:val="22"/>
          <w:szCs w:val="22"/>
        </w:rPr>
      </w:pPr>
      <w:r>
        <w:rPr>
          <w:sz w:val="22"/>
          <w:szCs w:val="22"/>
        </w:rPr>
        <w:tab/>
      </w:r>
      <w:r w:rsidR="00AE05C6">
        <w:rPr>
          <w:sz w:val="22"/>
          <w:szCs w:val="22"/>
        </w:rPr>
        <w:t>S</w:t>
      </w:r>
      <w:r w:rsidRPr="0053549A">
        <w:rPr>
          <w:sz w:val="22"/>
          <w:szCs w:val="22"/>
        </w:rPr>
        <w:t>poluřešitel projektu za D</w:t>
      </w:r>
      <w:r>
        <w:rPr>
          <w:sz w:val="22"/>
          <w:szCs w:val="22"/>
        </w:rPr>
        <w:t>alšího účastníka</w:t>
      </w:r>
      <w:r w:rsidRPr="0053549A">
        <w:rPr>
          <w:sz w:val="22"/>
          <w:szCs w:val="22"/>
        </w:rPr>
        <w:t>:</w:t>
      </w:r>
      <w:r w:rsidR="00B27C93" w:rsidRPr="00B27C93">
        <w:rPr>
          <w:rFonts w:ascii="Arial-BoldMT" w:hAnsi="Arial-BoldMT" w:cs="Arial-BoldMT"/>
          <w:b/>
          <w:bCs/>
          <w:sz w:val="16"/>
          <w:szCs w:val="16"/>
        </w:rPr>
        <w:t xml:space="preserve"> </w:t>
      </w:r>
      <w:r w:rsidR="00EF610A" w:rsidRPr="008B033E">
        <w:rPr>
          <w:rFonts w:ascii="Arial-BoldMT" w:hAnsi="Arial-BoldMT" w:cs="Arial-BoldMT"/>
          <w:b/>
          <w:bCs/>
          <w:sz w:val="16"/>
          <w:szCs w:val="16"/>
          <w:highlight w:val="black"/>
        </w:rPr>
        <w:t>xxxxxxxxxxxxxxxxxxxxxxx</w:t>
      </w:r>
    </w:p>
    <w:p w:rsidR="00B06A71" w:rsidRPr="00BC2DE6" w:rsidRDefault="00B06A71" w:rsidP="00CA255B">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p>
    <w:p w:rsidR="00D2660B" w:rsidRDefault="00B06A71" w:rsidP="00C86D20">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sidRPr="00BC2DE6">
        <w:rPr>
          <w:sz w:val="22"/>
          <w:szCs w:val="22"/>
        </w:rPr>
        <w:t xml:space="preserve">2. </w:t>
      </w:r>
      <w:r>
        <w:rPr>
          <w:sz w:val="22"/>
          <w:szCs w:val="22"/>
        </w:rPr>
        <w:tab/>
      </w:r>
      <w:r w:rsidRPr="00A9189A">
        <w:rPr>
          <w:sz w:val="22"/>
          <w:szCs w:val="22"/>
        </w:rPr>
        <w:t>Cíle</w:t>
      </w:r>
      <w:r w:rsidR="00AE05C6">
        <w:rPr>
          <w:sz w:val="22"/>
          <w:szCs w:val="22"/>
        </w:rPr>
        <w:t xml:space="preserve"> </w:t>
      </w:r>
      <w:r w:rsidRPr="00A9189A">
        <w:rPr>
          <w:sz w:val="22"/>
          <w:szCs w:val="22"/>
        </w:rPr>
        <w:t xml:space="preserve">projektu, způsob řešení a předpokládané výsledky jsou uvedeny ve schváleném návrhu výše </w:t>
      </w:r>
      <w:r w:rsidRPr="003F6C25">
        <w:rPr>
          <w:sz w:val="22"/>
          <w:szCs w:val="22"/>
        </w:rPr>
        <w:t xml:space="preserve">uvedeného </w:t>
      </w:r>
      <w:r w:rsidR="00202633" w:rsidRPr="003F6C25">
        <w:rPr>
          <w:sz w:val="22"/>
          <w:szCs w:val="22"/>
        </w:rPr>
        <w:t>P</w:t>
      </w:r>
      <w:r w:rsidRPr="003F6C25">
        <w:rPr>
          <w:sz w:val="22"/>
          <w:szCs w:val="22"/>
        </w:rPr>
        <w:t>rojektu</w:t>
      </w:r>
      <w:r w:rsidRPr="00A9189A">
        <w:rPr>
          <w:sz w:val="22"/>
          <w:szCs w:val="22"/>
        </w:rPr>
        <w:t xml:space="preserve">, který je </w:t>
      </w:r>
      <w:r w:rsidR="00D36010">
        <w:rPr>
          <w:sz w:val="22"/>
          <w:szCs w:val="22"/>
        </w:rPr>
        <w:t xml:space="preserve">nedílnou součástí Smlouvy s poskytovatelem. Návrh projektu je pro svůj rozsah umístěn v aplikaci pro návrhy a správu projektů (dále </w:t>
      </w:r>
      <w:r w:rsidR="00D36010">
        <w:rPr>
          <w:sz w:val="22"/>
          <w:szCs w:val="22"/>
        </w:rPr>
        <w:lastRenderedPageBreak/>
        <w:t>jen „Aplikace“), kde si ho řešitel a Další</w:t>
      </w:r>
      <w:r w:rsidR="00C86D20">
        <w:rPr>
          <w:sz w:val="22"/>
          <w:szCs w:val="22"/>
        </w:rPr>
        <w:t xml:space="preserve"> účastník může kdykoliv zobrazit (dále jen „Návrh projektu“) </w:t>
      </w:r>
      <w:r w:rsidRPr="00A9189A">
        <w:rPr>
          <w:sz w:val="22"/>
          <w:szCs w:val="22"/>
        </w:rPr>
        <w:t xml:space="preserve">a jehož obsah a rozhodnutí </w:t>
      </w:r>
      <w:r>
        <w:rPr>
          <w:sz w:val="22"/>
          <w:szCs w:val="22"/>
        </w:rPr>
        <w:t>Poskytovate</w:t>
      </w:r>
      <w:r w:rsidRPr="00A9189A">
        <w:rPr>
          <w:sz w:val="22"/>
          <w:szCs w:val="22"/>
        </w:rPr>
        <w:t>le o něm jsou pro smluvní strany závazné.</w:t>
      </w:r>
      <w:r w:rsidR="007A0465">
        <w:rPr>
          <w:sz w:val="22"/>
          <w:szCs w:val="22"/>
        </w:rPr>
        <w:t xml:space="preserve"> </w:t>
      </w:r>
    </w:p>
    <w:p w:rsidR="003D153E" w:rsidRPr="002F4405" w:rsidRDefault="00FD242C" w:rsidP="00C86D20">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Pr>
          <w:sz w:val="22"/>
          <w:szCs w:val="22"/>
        </w:rPr>
        <w:tab/>
      </w:r>
      <w:r w:rsidR="00D2660B" w:rsidRPr="001526C9">
        <w:rPr>
          <w:sz w:val="22"/>
          <w:szCs w:val="22"/>
          <w:u w:val="single"/>
        </w:rPr>
        <w:t>Smlouva s </w:t>
      </w:r>
      <w:r w:rsidR="002F4405" w:rsidRPr="001526C9">
        <w:rPr>
          <w:sz w:val="22"/>
          <w:szCs w:val="22"/>
          <w:u w:val="single"/>
        </w:rPr>
        <w:t>p</w:t>
      </w:r>
      <w:r w:rsidR="00D2660B" w:rsidRPr="001526C9">
        <w:rPr>
          <w:sz w:val="22"/>
          <w:szCs w:val="22"/>
          <w:u w:val="single"/>
        </w:rPr>
        <w:t>oskytovatelem</w:t>
      </w:r>
      <w:r w:rsidR="005F22A3" w:rsidRPr="001526C9">
        <w:rPr>
          <w:sz w:val="22"/>
          <w:szCs w:val="22"/>
          <w:u w:val="single"/>
        </w:rPr>
        <w:t xml:space="preserve"> </w:t>
      </w:r>
      <w:r w:rsidR="002F4405" w:rsidRPr="001526C9">
        <w:rPr>
          <w:sz w:val="22"/>
          <w:szCs w:val="22"/>
          <w:u w:val="single"/>
        </w:rPr>
        <w:t>včetně schváleného n</w:t>
      </w:r>
      <w:r w:rsidR="003511C3" w:rsidRPr="001526C9">
        <w:rPr>
          <w:sz w:val="22"/>
          <w:szCs w:val="22"/>
          <w:u w:val="single"/>
        </w:rPr>
        <w:t>ávrh</w:t>
      </w:r>
      <w:r w:rsidR="002F4405" w:rsidRPr="001526C9">
        <w:rPr>
          <w:sz w:val="22"/>
          <w:szCs w:val="22"/>
          <w:u w:val="single"/>
        </w:rPr>
        <w:t>u</w:t>
      </w:r>
      <w:r w:rsidR="003511C3" w:rsidRPr="001526C9">
        <w:rPr>
          <w:sz w:val="22"/>
          <w:szCs w:val="22"/>
          <w:u w:val="single"/>
        </w:rPr>
        <w:t xml:space="preserve"> </w:t>
      </w:r>
      <w:r w:rsidR="002F4405" w:rsidRPr="001526C9">
        <w:rPr>
          <w:sz w:val="22"/>
          <w:szCs w:val="22"/>
          <w:u w:val="single"/>
        </w:rPr>
        <w:t>p</w:t>
      </w:r>
      <w:r w:rsidR="003511C3" w:rsidRPr="001526C9">
        <w:rPr>
          <w:sz w:val="22"/>
          <w:szCs w:val="22"/>
          <w:u w:val="single"/>
        </w:rPr>
        <w:t>rojektu</w:t>
      </w:r>
      <w:r w:rsidR="002F4405" w:rsidRPr="001526C9">
        <w:rPr>
          <w:sz w:val="22"/>
          <w:szCs w:val="22"/>
          <w:u w:val="single"/>
        </w:rPr>
        <w:t xml:space="preserve"> (který je její nedílnou součástí)</w:t>
      </w:r>
      <w:r w:rsidR="003511C3" w:rsidRPr="001526C9">
        <w:rPr>
          <w:sz w:val="22"/>
          <w:szCs w:val="22"/>
          <w:u w:val="single"/>
        </w:rPr>
        <w:t xml:space="preserve"> </w:t>
      </w:r>
      <w:r w:rsidR="005F22A3" w:rsidRPr="001526C9">
        <w:rPr>
          <w:sz w:val="22"/>
          <w:szCs w:val="22"/>
          <w:u w:val="single"/>
        </w:rPr>
        <w:t>j</w:t>
      </w:r>
      <w:r w:rsidR="002F4405" w:rsidRPr="001526C9">
        <w:rPr>
          <w:sz w:val="22"/>
          <w:szCs w:val="22"/>
          <w:u w:val="single"/>
        </w:rPr>
        <w:t>e</w:t>
      </w:r>
      <w:r w:rsidR="00D2660B" w:rsidRPr="001526C9">
        <w:rPr>
          <w:sz w:val="22"/>
          <w:szCs w:val="22"/>
          <w:u w:val="single"/>
        </w:rPr>
        <w:t xml:space="preserve"> </w:t>
      </w:r>
      <w:r w:rsidR="005F22A3" w:rsidRPr="001526C9">
        <w:rPr>
          <w:sz w:val="22"/>
          <w:szCs w:val="22"/>
          <w:u w:val="single"/>
        </w:rPr>
        <w:t xml:space="preserve">nedílnou součástí této </w:t>
      </w:r>
      <w:r w:rsidR="00A617A0" w:rsidRPr="001526C9">
        <w:rPr>
          <w:sz w:val="22"/>
          <w:szCs w:val="22"/>
          <w:u w:val="single"/>
        </w:rPr>
        <w:t>S</w:t>
      </w:r>
      <w:r w:rsidR="005F22A3" w:rsidRPr="001526C9">
        <w:rPr>
          <w:sz w:val="22"/>
          <w:szCs w:val="22"/>
          <w:u w:val="single"/>
        </w:rPr>
        <w:t>mlouvy jako její příloha č. 1</w:t>
      </w:r>
      <w:r w:rsidR="00D2660B" w:rsidRPr="001526C9">
        <w:rPr>
          <w:sz w:val="22"/>
          <w:szCs w:val="22"/>
          <w:u w:val="single"/>
        </w:rPr>
        <w:t>.</w:t>
      </w:r>
    </w:p>
    <w:p w:rsidR="00B06A71" w:rsidRDefault="00B06A71" w:rsidP="00CA255B">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p>
    <w:p w:rsidR="00B06A71" w:rsidRPr="00BC2DE6" w:rsidRDefault="00B06A71" w:rsidP="00CA255B">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r>
        <w:rPr>
          <w:sz w:val="22"/>
          <w:szCs w:val="22"/>
        </w:rPr>
        <w:t>3.</w:t>
      </w:r>
      <w:r>
        <w:rPr>
          <w:sz w:val="22"/>
          <w:szCs w:val="22"/>
        </w:rPr>
        <w:tab/>
      </w:r>
      <w:r w:rsidRPr="00BC2DE6">
        <w:rPr>
          <w:sz w:val="22"/>
          <w:szCs w:val="22"/>
        </w:rPr>
        <w:t xml:space="preserve">Příjemce poskytuje část účelové podpory přidělené </w:t>
      </w:r>
      <w:r w:rsidR="001C7962" w:rsidRPr="00D2660B">
        <w:rPr>
          <w:sz w:val="22"/>
          <w:szCs w:val="22"/>
        </w:rPr>
        <w:t xml:space="preserve">mu </w:t>
      </w:r>
      <w:r>
        <w:rPr>
          <w:sz w:val="22"/>
          <w:szCs w:val="22"/>
        </w:rPr>
        <w:t>Poskytovate</w:t>
      </w:r>
      <w:r w:rsidRPr="00BC2DE6">
        <w:rPr>
          <w:sz w:val="22"/>
          <w:szCs w:val="22"/>
        </w:rPr>
        <w:t xml:space="preserve">lem (dále jen „účelové prostředky“) </w:t>
      </w:r>
      <w:r>
        <w:rPr>
          <w:sz w:val="22"/>
          <w:szCs w:val="22"/>
        </w:rPr>
        <w:t>Dalšímu účastníkovi</w:t>
      </w:r>
      <w:r w:rsidRPr="00BC2DE6">
        <w:rPr>
          <w:sz w:val="22"/>
          <w:szCs w:val="22"/>
        </w:rPr>
        <w:t xml:space="preserve"> </w:t>
      </w:r>
      <w:r>
        <w:rPr>
          <w:sz w:val="22"/>
          <w:szCs w:val="22"/>
        </w:rPr>
        <w:t>za podmínek stanovených</w:t>
      </w:r>
      <w:r w:rsidRPr="00BC2DE6">
        <w:rPr>
          <w:sz w:val="22"/>
          <w:szCs w:val="22"/>
        </w:rPr>
        <w:t> t</w:t>
      </w:r>
      <w:r>
        <w:rPr>
          <w:sz w:val="22"/>
          <w:szCs w:val="22"/>
        </w:rPr>
        <w:t>outo</w:t>
      </w:r>
      <w:r w:rsidRPr="00BC2DE6">
        <w:rPr>
          <w:sz w:val="22"/>
          <w:szCs w:val="22"/>
        </w:rPr>
        <w:t xml:space="preserve"> </w:t>
      </w:r>
      <w:r w:rsidR="002F4405">
        <w:rPr>
          <w:sz w:val="22"/>
          <w:szCs w:val="22"/>
        </w:rPr>
        <w:t>S</w:t>
      </w:r>
      <w:r w:rsidRPr="00BC2DE6">
        <w:rPr>
          <w:sz w:val="22"/>
          <w:szCs w:val="22"/>
        </w:rPr>
        <w:t>mlouv</w:t>
      </w:r>
      <w:r>
        <w:rPr>
          <w:sz w:val="22"/>
          <w:szCs w:val="22"/>
        </w:rPr>
        <w:t>ou</w:t>
      </w:r>
      <w:r w:rsidRPr="00BC2DE6">
        <w:rPr>
          <w:sz w:val="22"/>
          <w:szCs w:val="22"/>
        </w:rPr>
        <w:t>.</w:t>
      </w:r>
    </w:p>
    <w:p w:rsidR="00FD242C" w:rsidRPr="00BC2DE6" w:rsidRDefault="00FD242C" w:rsidP="00FD242C">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p>
    <w:p w:rsidR="00B06A71" w:rsidRPr="00BC2DE6" w:rsidRDefault="00B06A71"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 xml:space="preserve">II. </w:t>
      </w:r>
    </w:p>
    <w:p w:rsidR="00B06A71" w:rsidRDefault="00B06A71"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Závazek ke spolupráci na řešení projektu</w:t>
      </w:r>
    </w:p>
    <w:p w:rsidR="00B06A71" w:rsidRPr="00BC2DE6" w:rsidRDefault="00B06A71"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rsidR="002511CB" w:rsidRPr="002511CB" w:rsidRDefault="00B06A71" w:rsidP="002511CB">
      <w:pPr>
        <w:pStyle w:val="Odstavecseseznamem1"/>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Smluvní strany se zavazují ř</w:t>
      </w:r>
      <w:r>
        <w:rPr>
          <w:sz w:val="22"/>
          <w:szCs w:val="22"/>
        </w:rPr>
        <w:t>ádně vykonat jim svěřené části P</w:t>
      </w:r>
      <w:r w:rsidRPr="00BC2DE6">
        <w:rPr>
          <w:sz w:val="22"/>
          <w:szCs w:val="22"/>
        </w:rPr>
        <w:t>rojektu tak, jak jsou definovány v</w:t>
      </w:r>
      <w:r>
        <w:rPr>
          <w:sz w:val="22"/>
          <w:szCs w:val="22"/>
        </w:rPr>
        <w:t> </w:t>
      </w:r>
      <w:r w:rsidR="00A82517">
        <w:rPr>
          <w:sz w:val="22"/>
          <w:szCs w:val="22"/>
        </w:rPr>
        <w:t>n</w:t>
      </w:r>
      <w:r>
        <w:rPr>
          <w:sz w:val="22"/>
          <w:szCs w:val="22"/>
        </w:rPr>
        <w:t>ávrhu projektu</w:t>
      </w:r>
      <w:r w:rsidR="00D2660B">
        <w:rPr>
          <w:sz w:val="22"/>
          <w:szCs w:val="22"/>
        </w:rPr>
        <w:t xml:space="preserve"> a postupovat</w:t>
      </w:r>
      <w:r w:rsidR="002511CB">
        <w:rPr>
          <w:sz w:val="22"/>
          <w:szCs w:val="22"/>
        </w:rPr>
        <w:t xml:space="preserve"> </w:t>
      </w:r>
      <w:r w:rsidR="002511CB" w:rsidRPr="00BC2DE6">
        <w:rPr>
          <w:sz w:val="22"/>
          <w:szCs w:val="22"/>
        </w:rPr>
        <w:t xml:space="preserve">při řešení příslušné části Projektu s odbornou péčí, s využitím všech odborných znalostí svých </w:t>
      </w:r>
      <w:r w:rsidR="002511CB" w:rsidRPr="002511CB">
        <w:rPr>
          <w:sz w:val="22"/>
          <w:szCs w:val="22"/>
        </w:rPr>
        <w:t xml:space="preserve">zaměstnanců, vč. znalosti a dodržování souvisejících právních norem. </w:t>
      </w:r>
    </w:p>
    <w:p w:rsidR="00B06A71" w:rsidRPr="00BC2DE6" w:rsidRDefault="00B06A71" w:rsidP="00CA255B">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rsidR="00B06A71" w:rsidRDefault="00B06A71" w:rsidP="00C22076">
      <w:pPr>
        <w:pStyle w:val="Odstavecseseznamem1"/>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 xml:space="preserve">Smluvní strany se navzájem zavazují poskytovat si nezbytnou součinnost k řádnému naplnění cílů Projektu. </w:t>
      </w:r>
    </w:p>
    <w:p w:rsidR="00B06A71" w:rsidRPr="00CA255B" w:rsidRDefault="00B06A71" w:rsidP="00CA255B">
      <w:pPr>
        <w:pStyle w:val="Odstavecseseznamem1"/>
        <w:rPr>
          <w:sz w:val="22"/>
          <w:szCs w:val="22"/>
        </w:rPr>
      </w:pPr>
    </w:p>
    <w:p w:rsidR="00B06A71" w:rsidRDefault="00B06A71" w:rsidP="00CA255B">
      <w:pPr>
        <w:pStyle w:val="Odstavecseseznamem1"/>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Smluvní strany se zavazují při řešení a administraci Projektu a jeho částí postupovat v souladu se zadávací dokumentací</w:t>
      </w:r>
      <w:r>
        <w:rPr>
          <w:sz w:val="22"/>
          <w:szCs w:val="22"/>
        </w:rPr>
        <w:t xml:space="preserve"> </w:t>
      </w:r>
      <w:r w:rsidR="00A725B1">
        <w:rPr>
          <w:sz w:val="22"/>
          <w:szCs w:val="22"/>
        </w:rPr>
        <w:t>1. v</w:t>
      </w:r>
      <w:r w:rsidRPr="00A9189A">
        <w:rPr>
          <w:sz w:val="22"/>
          <w:szCs w:val="22"/>
        </w:rPr>
        <w:t>eřejné soutěže ve výzkumu, experimentálním vývoji a inovacích Programu na podporu zdravotnického aplikovaného výzkumu a vývoje na léta 2015 – 2022</w:t>
      </w:r>
      <w:r w:rsidRPr="00BC2DE6">
        <w:rPr>
          <w:sz w:val="22"/>
          <w:szCs w:val="22"/>
        </w:rPr>
        <w:t xml:space="preserve"> (dále jen </w:t>
      </w:r>
      <w:r>
        <w:rPr>
          <w:sz w:val="22"/>
          <w:szCs w:val="22"/>
        </w:rPr>
        <w:t>„</w:t>
      </w:r>
      <w:r w:rsidRPr="00BC2DE6">
        <w:rPr>
          <w:sz w:val="22"/>
          <w:szCs w:val="22"/>
        </w:rPr>
        <w:t>Zadávací dokumentace</w:t>
      </w:r>
      <w:r>
        <w:rPr>
          <w:sz w:val="22"/>
          <w:szCs w:val="22"/>
        </w:rPr>
        <w:t>“</w:t>
      </w:r>
      <w:r w:rsidRPr="00BC2DE6">
        <w:rPr>
          <w:sz w:val="22"/>
          <w:szCs w:val="22"/>
        </w:rPr>
        <w:t xml:space="preserve">), </w:t>
      </w:r>
      <w:r w:rsidR="00A82517">
        <w:rPr>
          <w:sz w:val="22"/>
          <w:szCs w:val="22"/>
        </w:rPr>
        <w:t>S</w:t>
      </w:r>
      <w:r w:rsidRPr="00BC2DE6">
        <w:rPr>
          <w:sz w:val="22"/>
          <w:szCs w:val="22"/>
        </w:rPr>
        <w:t>mlouv</w:t>
      </w:r>
      <w:r w:rsidR="00A82517">
        <w:rPr>
          <w:sz w:val="22"/>
          <w:szCs w:val="22"/>
        </w:rPr>
        <w:t>ou</w:t>
      </w:r>
      <w:r w:rsidRPr="00BC2DE6">
        <w:rPr>
          <w:sz w:val="22"/>
          <w:szCs w:val="22"/>
        </w:rPr>
        <w:t xml:space="preserve"> </w:t>
      </w:r>
      <w:r w:rsidR="00A82517">
        <w:rPr>
          <w:sz w:val="22"/>
          <w:szCs w:val="22"/>
        </w:rPr>
        <w:t xml:space="preserve">s poskytovatelem </w:t>
      </w:r>
      <w:r w:rsidRPr="00BC2DE6">
        <w:rPr>
          <w:sz w:val="22"/>
          <w:szCs w:val="22"/>
        </w:rPr>
        <w:t xml:space="preserve">a touto </w:t>
      </w:r>
      <w:r w:rsidR="00A82517">
        <w:rPr>
          <w:sz w:val="22"/>
          <w:szCs w:val="22"/>
        </w:rPr>
        <w:t>S</w:t>
      </w:r>
      <w:r w:rsidRPr="00BC2DE6">
        <w:rPr>
          <w:sz w:val="22"/>
          <w:szCs w:val="22"/>
        </w:rPr>
        <w:t>mlouvou. V případě rozporu mezi výše uvedenými dokumenty mají přednost ustanovení Smlouvy s </w:t>
      </w:r>
      <w:r>
        <w:rPr>
          <w:sz w:val="22"/>
          <w:szCs w:val="22"/>
        </w:rPr>
        <w:t>poskytovate</w:t>
      </w:r>
      <w:r w:rsidRPr="00BC2DE6">
        <w:rPr>
          <w:sz w:val="22"/>
          <w:szCs w:val="22"/>
        </w:rPr>
        <w:t xml:space="preserve">lem a následně Zadávací dokumentace. </w:t>
      </w:r>
    </w:p>
    <w:p w:rsidR="00B06A71" w:rsidRPr="00CA255B" w:rsidRDefault="00B06A71" w:rsidP="00CA255B">
      <w:pPr>
        <w:pStyle w:val="Odstavecseseznamem1"/>
        <w:rPr>
          <w:sz w:val="22"/>
          <w:szCs w:val="22"/>
        </w:rPr>
      </w:pPr>
    </w:p>
    <w:p w:rsidR="00B06A71" w:rsidRPr="00B02901" w:rsidRDefault="00B06A71" w:rsidP="006B53A4">
      <w:pPr>
        <w:pStyle w:val="Odstavecseseznamem1"/>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Další účastník</w:t>
      </w:r>
      <w:r w:rsidRPr="00BC2DE6">
        <w:rPr>
          <w:sz w:val="22"/>
          <w:szCs w:val="22"/>
        </w:rPr>
        <w:t xml:space="preserve"> se zavazuje, že začne řešit část Projektu ve lhůtě do 30 kalendářních dnů ode dne nabytí účinnosti </w:t>
      </w:r>
      <w:r w:rsidR="00DC7AFC" w:rsidRPr="002511CB">
        <w:rPr>
          <w:sz w:val="22"/>
          <w:szCs w:val="22"/>
        </w:rPr>
        <w:t xml:space="preserve">této </w:t>
      </w:r>
      <w:r w:rsidRPr="00BC2DE6">
        <w:rPr>
          <w:sz w:val="22"/>
          <w:szCs w:val="22"/>
        </w:rPr>
        <w:t xml:space="preserve">Smlouvy, v případě rozpočtového provizoria ve lhůtě a postupem podle </w:t>
      </w:r>
      <w:r w:rsidRPr="002D2CB8">
        <w:rPr>
          <w:sz w:val="22"/>
          <w:szCs w:val="22"/>
        </w:rPr>
        <w:t>zákona č. 218/2000</w:t>
      </w:r>
      <w:r w:rsidR="00CF22D3">
        <w:rPr>
          <w:sz w:val="22"/>
          <w:szCs w:val="22"/>
        </w:rPr>
        <w:t xml:space="preserve"> Sb.</w:t>
      </w:r>
      <w:r w:rsidRPr="002D2CB8">
        <w:rPr>
          <w:sz w:val="22"/>
          <w:szCs w:val="22"/>
        </w:rPr>
        <w:t xml:space="preserve"> o rozpočtových</w:t>
      </w:r>
      <w:r w:rsidRPr="00BC2DE6">
        <w:rPr>
          <w:sz w:val="22"/>
          <w:szCs w:val="22"/>
        </w:rPr>
        <w:t xml:space="preserve"> pravidlech ve znění pozdějších předpisů a pokračovat v řešení Projektu až do data ukončení řešení Projektu uvedeného v ustanovení čl. I. této Smlouvy nebo do ukončení účinnosti této Smlouvy, nastane-li dříve, a to způsobem vyplývajícím z této Smlouvy, </w:t>
      </w:r>
      <w:r w:rsidRPr="003103B5">
        <w:rPr>
          <w:sz w:val="22"/>
          <w:szCs w:val="22"/>
        </w:rPr>
        <w:t xml:space="preserve">zejména z jejích </w:t>
      </w:r>
      <w:r w:rsidR="003103B5" w:rsidRPr="00B02901">
        <w:rPr>
          <w:sz w:val="22"/>
          <w:szCs w:val="22"/>
        </w:rPr>
        <w:t>příloh, Zadávací dokumentace a obecně závazných právních předpisů.</w:t>
      </w:r>
      <w:r w:rsidR="00623E9E">
        <w:rPr>
          <w:sz w:val="22"/>
          <w:szCs w:val="22"/>
        </w:rPr>
        <w:t xml:space="preserve"> Další účastník se zavazuje výsledky řešené části projektu Příjemci doložit či prezentovat v souladu s Návrhem projektu a příslušný</w:t>
      </w:r>
      <w:r w:rsidR="00A31214">
        <w:rPr>
          <w:sz w:val="22"/>
          <w:szCs w:val="22"/>
        </w:rPr>
        <w:t>m</w:t>
      </w:r>
      <w:r w:rsidR="00623E9E">
        <w:rPr>
          <w:sz w:val="22"/>
          <w:szCs w:val="22"/>
        </w:rPr>
        <w:t>i ustanoveními Zadávací dokumentace.</w:t>
      </w:r>
    </w:p>
    <w:p w:rsidR="00876640" w:rsidRDefault="00876640" w:rsidP="00876640">
      <w:pPr>
        <w:pStyle w:val="Odstavecseseznamem"/>
        <w:rPr>
          <w:sz w:val="22"/>
          <w:szCs w:val="22"/>
        </w:rPr>
      </w:pPr>
    </w:p>
    <w:p w:rsidR="00623E9E" w:rsidRPr="00623E9E" w:rsidRDefault="00876640" w:rsidP="00623E9E">
      <w:pPr>
        <w:pStyle w:val="Odstavecseseznamem1"/>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2511CB">
        <w:rPr>
          <w:sz w:val="22"/>
          <w:szCs w:val="22"/>
        </w:rPr>
        <w:t>P</w:t>
      </w:r>
      <w:r w:rsidR="00EB41E1" w:rsidRPr="002511CB">
        <w:rPr>
          <w:sz w:val="22"/>
          <w:szCs w:val="22"/>
        </w:rPr>
        <w:t xml:space="preserve">okud nastane podstatná změna </w:t>
      </w:r>
      <w:r w:rsidR="000C0E0B" w:rsidRPr="002511CB">
        <w:rPr>
          <w:sz w:val="22"/>
          <w:szCs w:val="22"/>
        </w:rPr>
        <w:t>okolností týkajících se</w:t>
      </w:r>
      <w:r w:rsidR="00A82517">
        <w:rPr>
          <w:sz w:val="22"/>
          <w:szCs w:val="22"/>
        </w:rPr>
        <w:t xml:space="preserve"> a ovlivňujících</w:t>
      </w:r>
      <w:r w:rsidR="000C0E0B" w:rsidRPr="002511CB">
        <w:rPr>
          <w:sz w:val="22"/>
          <w:szCs w:val="22"/>
        </w:rPr>
        <w:t xml:space="preserve"> řešení </w:t>
      </w:r>
      <w:r w:rsidR="00A82517">
        <w:rPr>
          <w:sz w:val="22"/>
          <w:szCs w:val="22"/>
        </w:rPr>
        <w:t>P</w:t>
      </w:r>
      <w:r w:rsidR="000C0E0B" w:rsidRPr="002511CB">
        <w:rPr>
          <w:sz w:val="22"/>
          <w:szCs w:val="22"/>
        </w:rPr>
        <w:t>rojektu</w:t>
      </w:r>
      <w:r w:rsidR="00EB41E1" w:rsidRPr="002511CB">
        <w:rPr>
          <w:sz w:val="22"/>
          <w:szCs w:val="22"/>
        </w:rPr>
        <w:t xml:space="preserve">, </w:t>
      </w:r>
      <w:r w:rsidR="00A82517">
        <w:rPr>
          <w:sz w:val="22"/>
          <w:szCs w:val="22"/>
        </w:rPr>
        <w:t>je Další účastník povinen o této skutečnosti informovat Příjemce a to nejpozději</w:t>
      </w:r>
      <w:r w:rsidR="002511CB" w:rsidRPr="002511CB">
        <w:rPr>
          <w:sz w:val="22"/>
          <w:szCs w:val="22"/>
        </w:rPr>
        <w:t xml:space="preserve"> do 7 kalendářních dnů ode dne, kdy taková skutečnost </w:t>
      </w:r>
      <w:r w:rsidR="00623E9E" w:rsidRPr="002511CB">
        <w:rPr>
          <w:sz w:val="22"/>
          <w:szCs w:val="22"/>
        </w:rPr>
        <w:t>nastala, nebo</w:t>
      </w:r>
      <w:r w:rsidR="002511CB" w:rsidRPr="002511CB">
        <w:rPr>
          <w:sz w:val="22"/>
          <w:szCs w:val="22"/>
        </w:rPr>
        <w:t xml:space="preserve"> se o takové skutečnosti</w:t>
      </w:r>
      <w:r w:rsidR="00EB41E1" w:rsidRPr="002511CB">
        <w:rPr>
          <w:sz w:val="22"/>
          <w:szCs w:val="22"/>
        </w:rPr>
        <w:t xml:space="preserve"> </w:t>
      </w:r>
      <w:r w:rsidR="002511CB" w:rsidRPr="002511CB">
        <w:rPr>
          <w:sz w:val="22"/>
          <w:szCs w:val="22"/>
        </w:rPr>
        <w:t>dozvěděl</w:t>
      </w:r>
      <w:r w:rsidR="00A82517">
        <w:rPr>
          <w:sz w:val="22"/>
          <w:szCs w:val="22"/>
        </w:rPr>
        <w:t xml:space="preserve"> a navrhne řešení vzniklé situace v souladu s postupem stanoveným Zadávací dokumentací.</w:t>
      </w:r>
    </w:p>
    <w:p w:rsidR="00B06A71" w:rsidRDefault="00B06A71" w:rsidP="00623E9E">
      <w:pPr>
        <w:rPr>
          <w:b/>
          <w:sz w:val="22"/>
          <w:szCs w:val="22"/>
        </w:rPr>
      </w:pPr>
    </w:p>
    <w:p w:rsidR="00B06A71" w:rsidRPr="00BC2DE6" w:rsidRDefault="00B06A71" w:rsidP="005838BA">
      <w:pPr>
        <w:jc w:val="center"/>
        <w:rPr>
          <w:b/>
          <w:sz w:val="22"/>
          <w:szCs w:val="22"/>
        </w:rPr>
      </w:pPr>
      <w:r w:rsidRPr="00BC2DE6">
        <w:rPr>
          <w:b/>
          <w:sz w:val="22"/>
          <w:szCs w:val="22"/>
        </w:rPr>
        <w:t>III.</w:t>
      </w:r>
    </w:p>
    <w:p w:rsidR="00B06A71" w:rsidRPr="00BC2DE6" w:rsidRDefault="00B06A71" w:rsidP="005838BA">
      <w:pPr>
        <w:jc w:val="center"/>
        <w:rPr>
          <w:b/>
          <w:sz w:val="22"/>
          <w:szCs w:val="22"/>
        </w:rPr>
      </w:pPr>
      <w:r w:rsidRPr="00BC2DE6">
        <w:rPr>
          <w:b/>
          <w:sz w:val="22"/>
          <w:szCs w:val="22"/>
        </w:rPr>
        <w:t>Poskytnutí účelových prostředků</w:t>
      </w:r>
    </w:p>
    <w:p w:rsidR="00B06A71" w:rsidRPr="00BC2DE6" w:rsidRDefault="00B06A71" w:rsidP="00FD242C">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0"/>
        <w:jc w:val="both"/>
        <w:rPr>
          <w:sz w:val="22"/>
          <w:szCs w:val="22"/>
        </w:rPr>
      </w:pPr>
    </w:p>
    <w:p w:rsidR="00B06A71" w:rsidRPr="00841A56" w:rsidRDefault="00841A56" w:rsidP="00841A56">
      <w:pPr>
        <w:pStyle w:val="Odstavecseseznamem1"/>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Příjemce poskytne Dalšímu účastníkovi jemu určenou část podpory ve lhůtě 30 kalendářních dnů od obdržení této části podpory Příjemcem od Poskytovatele, a to převodem na účet Dalšího účastníka vedený u peněžního ústavu uvedeného v záhlaví této smlouvy.</w:t>
      </w:r>
    </w:p>
    <w:p w:rsidR="00B06A71" w:rsidRPr="00CA255B" w:rsidRDefault="00B06A71" w:rsidP="00CA255B">
      <w:pPr>
        <w:pStyle w:val="Odstavecseseznamem1"/>
        <w:rPr>
          <w:sz w:val="22"/>
          <w:szCs w:val="22"/>
        </w:rPr>
      </w:pPr>
    </w:p>
    <w:p w:rsidR="00B06A71" w:rsidRDefault="00B06A71" w:rsidP="00E03E6A">
      <w:pPr>
        <w:pStyle w:val="Odstavecseseznamem1"/>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C65A67">
        <w:rPr>
          <w:sz w:val="22"/>
          <w:szCs w:val="22"/>
        </w:rPr>
        <w:t xml:space="preserve">Pro </w:t>
      </w:r>
      <w:r w:rsidR="00FD242C" w:rsidRPr="00FD242C">
        <w:rPr>
          <w:sz w:val="22"/>
          <w:szCs w:val="22"/>
        </w:rPr>
        <w:t xml:space="preserve">druhý </w:t>
      </w:r>
      <w:r w:rsidRPr="00C65A67">
        <w:rPr>
          <w:sz w:val="22"/>
          <w:szCs w:val="22"/>
        </w:rPr>
        <w:t xml:space="preserve">rok řešení </w:t>
      </w:r>
      <w:r>
        <w:rPr>
          <w:sz w:val="22"/>
          <w:szCs w:val="22"/>
        </w:rPr>
        <w:t>P</w:t>
      </w:r>
      <w:r w:rsidRPr="00C65A67">
        <w:rPr>
          <w:sz w:val="22"/>
          <w:szCs w:val="22"/>
        </w:rPr>
        <w:t xml:space="preserve">rojektu budou Příjemcem poskytnuty Dalšímu </w:t>
      </w:r>
      <w:r w:rsidR="00FD242C" w:rsidRPr="00C65A67">
        <w:rPr>
          <w:sz w:val="22"/>
          <w:szCs w:val="22"/>
        </w:rPr>
        <w:t>účastníkovi následující</w:t>
      </w:r>
      <w:r w:rsidRPr="00C65A67">
        <w:rPr>
          <w:sz w:val="22"/>
          <w:szCs w:val="22"/>
        </w:rPr>
        <w:t xml:space="preserve"> účelové prostředky: </w:t>
      </w:r>
    </w:p>
    <w:p w:rsidR="001D59A5" w:rsidRDefault="001D59A5" w:rsidP="001D59A5">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0"/>
        <w:jc w:val="both"/>
        <w:rPr>
          <w:sz w:val="22"/>
          <w:szCs w:val="22"/>
        </w:rPr>
      </w:pPr>
    </w:p>
    <w:p w:rsidR="001D59A5" w:rsidRDefault="001D59A5" w:rsidP="001D59A5">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0"/>
        <w:jc w:val="both"/>
        <w:rPr>
          <w:sz w:val="22"/>
          <w:szCs w:val="22"/>
        </w:rPr>
      </w:pPr>
    </w:p>
    <w:p w:rsidR="004F7C1F" w:rsidRDefault="004F7C1F" w:rsidP="001D59A5">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0"/>
        <w:jc w:val="both"/>
        <w:rPr>
          <w:sz w:val="22"/>
          <w:szCs w:val="22"/>
        </w:rPr>
      </w:pPr>
    </w:p>
    <w:p w:rsidR="004F7C1F" w:rsidRPr="00C65A67" w:rsidRDefault="004F7C1F" w:rsidP="001D59A5">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1"/>
        <w:gridCol w:w="1532"/>
      </w:tblGrid>
      <w:tr w:rsidR="00B06A71" w:rsidTr="009D42CF">
        <w:trPr>
          <w:jc w:val="center"/>
        </w:trPr>
        <w:tc>
          <w:tcPr>
            <w:tcW w:w="5641" w:type="dxa"/>
          </w:tcPr>
          <w:p w:rsidR="00B06A71" w:rsidRPr="006B4B1D" w:rsidRDefault="00B06A71" w:rsidP="004F7C1F">
            <w:pPr>
              <w:rPr>
                <w:sz w:val="22"/>
                <w:szCs w:val="22"/>
              </w:rPr>
            </w:pPr>
            <w:r w:rsidRPr="006B4B1D">
              <w:rPr>
                <w:sz w:val="22"/>
                <w:szCs w:val="22"/>
              </w:rPr>
              <w:t>Celková částka</w:t>
            </w:r>
            <w:r w:rsidR="004F7C1F">
              <w:rPr>
                <w:sz w:val="22"/>
                <w:szCs w:val="22"/>
              </w:rPr>
              <w:t xml:space="preserve"> na r. 2016</w:t>
            </w:r>
            <w:r w:rsidR="004F7C1F" w:rsidRPr="00FD242C">
              <w:rPr>
                <w:sz w:val="22"/>
                <w:szCs w:val="22"/>
              </w:rPr>
              <w:t xml:space="preserve"> </w:t>
            </w:r>
          </w:p>
        </w:tc>
        <w:tc>
          <w:tcPr>
            <w:tcW w:w="1532" w:type="dxa"/>
          </w:tcPr>
          <w:p w:rsidR="00B06A71" w:rsidRPr="006B4B1D" w:rsidRDefault="004F7C1F" w:rsidP="002D2CB8">
            <w:pPr>
              <w:jc w:val="right"/>
              <w:rPr>
                <w:sz w:val="22"/>
                <w:szCs w:val="22"/>
              </w:rPr>
            </w:pPr>
            <w:r>
              <w:rPr>
                <w:sz w:val="22"/>
                <w:szCs w:val="22"/>
              </w:rPr>
              <w:t>212</w:t>
            </w:r>
            <w:r w:rsidR="002D2CB8">
              <w:rPr>
                <w:sz w:val="22"/>
                <w:szCs w:val="22"/>
              </w:rPr>
              <w:t xml:space="preserve"> 000</w:t>
            </w:r>
            <w:r w:rsidR="00B06A71" w:rsidRPr="006B4B1D">
              <w:rPr>
                <w:sz w:val="22"/>
                <w:szCs w:val="22"/>
              </w:rPr>
              <w:t xml:space="preserve"> Kč</w:t>
            </w:r>
          </w:p>
        </w:tc>
      </w:tr>
      <w:tr w:rsidR="00B06A71" w:rsidTr="009D42CF">
        <w:trPr>
          <w:jc w:val="center"/>
        </w:trPr>
        <w:tc>
          <w:tcPr>
            <w:tcW w:w="5641" w:type="dxa"/>
          </w:tcPr>
          <w:p w:rsidR="00B06A71" w:rsidRPr="006B4B1D" w:rsidRDefault="00B06A71" w:rsidP="00C65A67">
            <w:pPr>
              <w:rPr>
                <w:sz w:val="22"/>
                <w:szCs w:val="22"/>
              </w:rPr>
            </w:pPr>
            <w:r w:rsidRPr="006B4B1D">
              <w:rPr>
                <w:sz w:val="22"/>
                <w:szCs w:val="22"/>
              </w:rPr>
              <w:t xml:space="preserve">     z toho:</w:t>
            </w:r>
          </w:p>
        </w:tc>
        <w:tc>
          <w:tcPr>
            <w:tcW w:w="1532" w:type="dxa"/>
          </w:tcPr>
          <w:p w:rsidR="00B06A71" w:rsidRPr="006B4B1D" w:rsidRDefault="00B06A71" w:rsidP="006B4B1D">
            <w:pPr>
              <w:jc w:val="right"/>
              <w:rPr>
                <w:sz w:val="22"/>
                <w:szCs w:val="22"/>
              </w:rPr>
            </w:pPr>
          </w:p>
        </w:tc>
      </w:tr>
      <w:tr w:rsidR="00B06A71" w:rsidTr="009D42CF">
        <w:trPr>
          <w:jc w:val="center"/>
        </w:trPr>
        <w:tc>
          <w:tcPr>
            <w:tcW w:w="5641" w:type="dxa"/>
          </w:tcPr>
          <w:p w:rsidR="00B06A71" w:rsidRPr="006B4B1D" w:rsidRDefault="00B06A71" w:rsidP="00C65A67">
            <w:pPr>
              <w:rPr>
                <w:sz w:val="22"/>
                <w:szCs w:val="22"/>
              </w:rPr>
            </w:pPr>
            <w:r w:rsidRPr="006B4B1D">
              <w:rPr>
                <w:sz w:val="22"/>
                <w:szCs w:val="22"/>
              </w:rPr>
              <w:t xml:space="preserve">     Materiální náklady</w:t>
            </w:r>
          </w:p>
        </w:tc>
        <w:tc>
          <w:tcPr>
            <w:tcW w:w="1532" w:type="dxa"/>
          </w:tcPr>
          <w:p w:rsidR="00B06A71" w:rsidRPr="006B4B1D" w:rsidRDefault="004F7C1F" w:rsidP="006B4B1D">
            <w:pPr>
              <w:jc w:val="right"/>
              <w:rPr>
                <w:sz w:val="22"/>
                <w:szCs w:val="22"/>
              </w:rPr>
            </w:pPr>
            <w:r>
              <w:rPr>
                <w:sz w:val="22"/>
                <w:szCs w:val="22"/>
              </w:rPr>
              <w:t>5</w:t>
            </w:r>
            <w:r w:rsidR="006D2CC8">
              <w:rPr>
                <w:sz w:val="22"/>
                <w:szCs w:val="22"/>
              </w:rPr>
              <w:t>0 000</w:t>
            </w:r>
            <w:r w:rsidR="00B06A71" w:rsidRPr="006B4B1D">
              <w:rPr>
                <w:sz w:val="22"/>
                <w:szCs w:val="22"/>
              </w:rPr>
              <w:t xml:space="preserve"> Kč</w:t>
            </w:r>
          </w:p>
        </w:tc>
      </w:tr>
      <w:tr w:rsidR="00B06A71" w:rsidTr="009D42CF">
        <w:trPr>
          <w:jc w:val="center"/>
        </w:trPr>
        <w:tc>
          <w:tcPr>
            <w:tcW w:w="5641" w:type="dxa"/>
          </w:tcPr>
          <w:p w:rsidR="00B06A71" w:rsidRPr="006B4B1D" w:rsidRDefault="00B06A71" w:rsidP="00C65A67">
            <w:pPr>
              <w:rPr>
                <w:sz w:val="22"/>
                <w:szCs w:val="22"/>
              </w:rPr>
            </w:pPr>
            <w:r w:rsidRPr="006B4B1D">
              <w:rPr>
                <w:sz w:val="22"/>
                <w:szCs w:val="22"/>
              </w:rPr>
              <w:t xml:space="preserve">     Cestovn</w:t>
            </w:r>
            <w:r w:rsidR="00694C64">
              <w:rPr>
                <w:sz w:val="22"/>
                <w:szCs w:val="22"/>
              </w:rPr>
              <w:t>í náklady</w:t>
            </w:r>
          </w:p>
        </w:tc>
        <w:tc>
          <w:tcPr>
            <w:tcW w:w="1532" w:type="dxa"/>
          </w:tcPr>
          <w:p w:rsidR="00B06A71" w:rsidRPr="006B4B1D" w:rsidRDefault="008D16E7" w:rsidP="004F7C1F">
            <w:pPr>
              <w:jc w:val="right"/>
              <w:rPr>
                <w:sz w:val="22"/>
                <w:szCs w:val="22"/>
              </w:rPr>
            </w:pPr>
            <w:r>
              <w:rPr>
                <w:sz w:val="22"/>
                <w:szCs w:val="22"/>
              </w:rPr>
              <w:t xml:space="preserve"> 0</w:t>
            </w:r>
            <w:r w:rsidR="00B06A71" w:rsidRPr="006B4B1D">
              <w:rPr>
                <w:sz w:val="22"/>
                <w:szCs w:val="22"/>
              </w:rPr>
              <w:t xml:space="preserve"> Kč</w:t>
            </w:r>
          </w:p>
        </w:tc>
      </w:tr>
      <w:tr w:rsidR="00B06A71" w:rsidTr="009D42CF">
        <w:trPr>
          <w:jc w:val="center"/>
        </w:trPr>
        <w:tc>
          <w:tcPr>
            <w:tcW w:w="5641" w:type="dxa"/>
          </w:tcPr>
          <w:p w:rsidR="00B06A71" w:rsidRPr="006B4B1D" w:rsidRDefault="00B06A71" w:rsidP="00694C64">
            <w:pPr>
              <w:ind w:right="-392"/>
              <w:rPr>
                <w:sz w:val="22"/>
                <w:szCs w:val="22"/>
              </w:rPr>
            </w:pPr>
            <w:r w:rsidRPr="006B4B1D">
              <w:rPr>
                <w:sz w:val="22"/>
                <w:szCs w:val="22"/>
              </w:rPr>
              <w:t xml:space="preserve">     </w:t>
            </w:r>
            <w:r w:rsidR="00694C64">
              <w:rPr>
                <w:sz w:val="22"/>
                <w:szCs w:val="22"/>
              </w:rPr>
              <w:t>Náklady na ostatní služby a nemateriální náklady</w:t>
            </w:r>
          </w:p>
        </w:tc>
        <w:tc>
          <w:tcPr>
            <w:tcW w:w="1532" w:type="dxa"/>
          </w:tcPr>
          <w:p w:rsidR="00B06A71" w:rsidRPr="006B4B1D" w:rsidRDefault="004F7C1F" w:rsidP="006B4B1D">
            <w:pPr>
              <w:jc w:val="right"/>
              <w:rPr>
                <w:sz w:val="22"/>
                <w:szCs w:val="22"/>
              </w:rPr>
            </w:pPr>
            <w:r>
              <w:rPr>
                <w:sz w:val="22"/>
                <w:szCs w:val="22"/>
              </w:rPr>
              <w:t>5 000</w:t>
            </w:r>
            <w:r w:rsidR="00B06A71" w:rsidRPr="006B4B1D">
              <w:rPr>
                <w:sz w:val="22"/>
                <w:szCs w:val="22"/>
              </w:rPr>
              <w:t xml:space="preserve"> Kč</w:t>
            </w:r>
          </w:p>
        </w:tc>
      </w:tr>
      <w:tr w:rsidR="00B06A71" w:rsidTr="009D42CF">
        <w:trPr>
          <w:jc w:val="center"/>
        </w:trPr>
        <w:tc>
          <w:tcPr>
            <w:tcW w:w="5641" w:type="dxa"/>
          </w:tcPr>
          <w:p w:rsidR="00B06A71" w:rsidRPr="006B4B1D" w:rsidRDefault="00B06A71" w:rsidP="00C65A67">
            <w:pPr>
              <w:rPr>
                <w:sz w:val="22"/>
                <w:szCs w:val="22"/>
              </w:rPr>
            </w:pPr>
            <w:r w:rsidRPr="006B4B1D">
              <w:rPr>
                <w:sz w:val="22"/>
                <w:szCs w:val="22"/>
              </w:rPr>
              <w:t xml:space="preserve">     Doplňkové </w:t>
            </w:r>
            <w:r w:rsidR="00694C64">
              <w:rPr>
                <w:sz w:val="22"/>
                <w:szCs w:val="22"/>
              </w:rPr>
              <w:t xml:space="preserve">(režijní) </w:t>
            </w:r>
            <w:r w:rsidRPr="006B4B1D">
              <w:rPr>
                <w:sz w:val="22"/>
                <w:szCs w:val="22"/>
              </w:rPr>
              <w:t>náklady</w:t>
            </w:r>
          </w:p>
        </w:tc>
        <w:tc>
          <w:tcPr>
            <w:tcW w:w="1532" w:type="dxa"/>
          </w:tcPr>
          <w:p w:rsidR="00B06A71" w:rsidRPr="006B4B1D" w:rsidRDefault="004F7C1F" w:rsidP="006B4B1D">
            <w:pPr>
              <w:jc w:val="right"/>
              <w:rPr>
                <w:sz w:val="22"/>
                <w:szCs w:val="22"/>
              </w:rPr>
            </w:pPr>
            <w:r>
              <w:rPr>
                <w:sz w:val="22"/>
                <w:szCs w:val="22"/>
              </w:rPr>
              <w:t>42 000</w:t>
            </w:r>
            <w:r w:rsidR="00B06A71" w:rsidRPr="006B4B1D">
              <w:rPr>
                <w:sz w:val="22"/>
                <w:szCs w:val="22"/>
              </w:rPr>
              <w:t xml:space="preserve"> Kč</w:t>
            </w:r>
          </w:p>
        </w:tc>
      </w:tr>
      <w:tr w:rsidR="00B06A71" w:rsidTr="009D42CF">
        <w:trPr>
          <w:jc w:val="center"/>
        </w:trPr>
        <w:tc>
          <w:tcPr>
            <w:tcW w:w="5641" w:type="dxa"/>
          </w:tcPr>
          <w:p w:rsidR="00B06A71" w:rsidRPr="006B4B1D" w:rsidRDefault="00B06A71" w:rsidP="00C65A67">
            <w:pPr>
              <w:rPr>
                <w:sz w:val="22"/>
                <w:szCs w:val="22"/>
              </w:rPr>
            </w:pPr>
            <w:r w:rsidRPr="006B4B1D">
              <w:rPr>
                <w:sz w:val="22"/>
                <w:szCs w:val="22"/>
              </w:rPr>
              <w:t xml:space="preserve">     Osobní náklady</w:t>
            </w:r>
          </w:p>
        </w:tc>
        <w:tc>
          <w:tcPr>
            <w:tcW w:w="1532" w:type="dxa"/>
          </w:tcPr>
          <w:p w:rsidR="00B06A71" w:rsidRPr="006B4B1D" w:rsidRDefault="004F7C1F" w:rsidP="002D2CB8">
            <w:pPr>
              <w:jc w:val="right"/>
              <w:rPr>
                <w:sz w:val="22"/>
                <w:szCs w:val="22"/>
              </w:rPr>
            </w:pPr>
            <w:r>
              <w:rPr>
                <w:sz w:val="22"/>
                <w:szCs w:val="22"/>
              </w:rPr>
              <w:t>115</w:t>
            </w:r>
            <w:r w:rsidR="00B06A71" w:rsidRPr="006B4B1D">
              <w:rPr>
                <w:sz w:val="22"/>
                <w:szCs w:val="22"/>
              </w:rPr>
              <w:t> 000 Kč</w:t>
            </w:r>
          </w:p>
        </w:tc>
      </w:tr>
    </w:tbl>
    <w:p w:rsidR="00B06A71" w:rsidRPr="00C65A67" w:rsidRDefault="00B06A71" w:rsidP="00C65A67">
      <w:pPr>
        <w:rPr>
          <w:sz w:val="22"/>
          <w:szCs w:val="22"/>
        </w:rPr>
      </w:pPr>
    </w:p>
    <w:p w:rsidR="00B06A71" w:rsidRPr="00A9189A" w:rsidRDefault="00B06A71" w:rsidP="00FD242C">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0"/>
        <w:jc w:val="both"/>
        <w:rPr>
          <w:sz w:val="22"/>
          <w:szCs w:val="22"/>
        </w:rPr>
      </w:pPr>
      <w:bookmarkStart w:id="1" w:name="_MON_1382446210"/>
      <w:bookmarkStart w:id="2" w:name="_MON_1382446333"/>
      <w:bookmarkStart w:id="3" w:name="_MON_1382446356"/>
      <w:bookmarkStart w:id="4" w:name="_MON_1382446482"/>
      <w:bookmarkStart w:id="5" w:name="_MON_1382447115"/>
      <w:bookmarkStart w:id="6" w:name="_MON_1382509948"/>
      <w:bookmarkStart w:id="7" w:name="_MON_1382871047"/>
      <w:bookmarkStart w:id="8" w:name="_MON_1384858228"/>
      <w:bookmarkStart w:id="9" w:name="_MON_1382445992"/>
      <w:bookmarkStart w:id="10" w:name="_MON_1382446047"/>
      <w:bookmarkEnd w:id="1"/>
      <w:bookmarkEnd w:id="2"/>
      <w:bookmarkEnd w:id="3"/>
      <w:bookmarkEnd w:id="4"/>
      <w:bookmarkEnd w:id="5"/>
      <w:bookmarkEnd w:id="6"/>
      <w:bookmarkEnd w:id="7"/>
      <w:bookmarkEnd w:id="8"/>
      <w:bookmarkEnd w:id="9"/>
      <w:bookmarkEnd w:id="10"/>
    </w:p>
    <w:p w:rsidR="00FD242C" w:rsidRDefault="00B06A71" w:rsidP="00FD242C">
      <w:pPr>
        <w:pStyle w:val="Odstavecseseznamem1"/>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A9189A">
        <w:rPr>
          <w:sz w:val="22"/>
          <w:szCs w:val="22"/>
        </w:rPr>
        <w:t xml:space="preserve">Pro každý další kalendářní rok řešení </w:t>
      </w:r>
      <w:r>
        <w:rPr>
          <w:sz w:val="22"/>
          <w:szCs w:val="22"/>
        </w:rPr>
        <w:t>P</w:t>
      </w:r>
      <w:r w:rsidRPr="00A9189A">
        <w:rPr>
          <w:sz w:val="22"/>
          <w:szCs w:val="22"/>
        </w:rPr>
        <w:t xml:space="preserve">rojektu bude výše </w:t>
      </w:r>
      <w:r w:rsidR="00D64896">
        <w:rPr>
          <w:sz w:val="22"/>
          <w:szCs w:val="22"/>
        </w:rPr>
        <w:t xml:space="preserve">veškerých </w:t>
      </w:r>
      <w:r w:rsidRPr="00A9189A">
        <w:rPr>
          <w:sz w:val="22"/>
          <w:szCs w:val="22"/>
        </w:rPr>
        <w:t>prostředků pro příslušný rok upřesněna f</w:t>
      </w:r>
      <w:r>
        <w:rPr>
          <w:sz w:val="22"/>
          <w:szCs w:val="22"/>
        </w:rPr>
        <w:t>ormou písemného dodatku k této S</w:t>
      </w:r>
      <w:r w:rsidRPr="00A9189A">
        <w:rPr>
          <w:sz w:val="22"/>
          <w:szCs w:val="22"/>
        </w:rPr>
        <w:t>mlouvě</w:t>
      </w:r>
      <w:r>
        <w:rPr>
          <w:sz w:val="22"/>
          <w:szCs w:val="22"/>
        </w:rPr>
        <w:t>.</w:t>
      </w:r>
    </w:p>
    <w:p w:rsidR="00B06A71" w:rsidRPr="0076567B" w:rsidRDefault="00B06A71" w:rsidP="00FD242C">
      <w:pPr>
        <w:pStyle w:val="Odstavecseseznamem1"/>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rsidR="00B06A71" w:rsidRDefault="00B06A71" w:rsidP="00B70900">
      <w:pPr>
        <w:pStyle w:val="Odstavecseseznamem1"/>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P</w:t>
      </w:r>
      <w:r w:rsidRPr="00A9189A">
        <w:rPr>
          <w:sz w:val="22"/>
          <w:szCs w:val="22"/>
        </w:rPr>
        <w:t xml:space="preserve">rostředky poskytnuté na základě této </w:t>
      </w:r>
      <w:r>
        <w:rPr>
          <w:sz w:val="22"/>
          <w:szCs w:val="22"/>
        </w:rPr>
        <w:t>S</w:t>
      </w:r>
      <w:r w:rsidRPr="00A9189A">
        <w:rPr>
          <w:sz w:val="22"/>
          <w:szCs w:val="22"/>
        </w:rPr>
        <w:t xml:space="preserve">mlouvy jsou dotací dle obecně závazných právních předpisů a jsou účelově vázány. </w:t>
      </w:r>
      <w:r w:rsidRPr="00BC2DE6">
        <w:rPr>
          <w:sz w:val="22"/>
          <w:szCs w:val="22"/>
        </w:rPr>
        <w:t>Účelové</w:t>
      </w:r>
      <w:r>
        <w:rPr>
          <w:sz w:val="22"/>
          <w:szCs w:val="22"/>
        </w:rPr>
        <w:t xml:space="preserve"> prostředky poskytuje</w:t>
      </w:r>
      <w:r w:rsidRPr="00BC2DE6">
        <w:rPr>
          <w:sz w:val="22"/>
          <w:szCs w:val="22"/>
        </w:rPr>
        <w:t xml:space="preserve"> Příjemce </w:t>
      </w:r>
      <w:r>
        <w:rPr>
          <w:sz w:val="22"/>
          <w:szCs w:val="22"/>
        </w:rPr>
        <w:t>Dalšímu účastníkovi</w:t>
      </w:r>
      <w:r w:rsidRPr="00BC2DE6">
        <w:rPr>
          <w:sz w:val="22"/>
          <w:szCs w:val="22"/>
        </w:rPr>
        <w:t xml:space="preserve"> na úhradu skutečně vynaložených nákladů účelově vymezených Smlouvou s </w:t>
      </w:r>
      <w:r>
        <w:rPr>
          <w:sz w:val="22"/>
          <w:szCs w:val="22"/>
        </w:rPr>
        <w:t>poskytovate</w:t>
      </w:r>
      <w:r w:rsidRPr="00BC2DE6">
        <w:rPr>
          <w:sz w:val="22"/>
          <w:szCs w:val="22"/>
        </w:rPr>
        <w:t>lem na činnosti specifikované v</w:t>
      </w:r>
      <w:r w:rsidR="00D64896">
        <w:rPr>
          <w:sz w:val="22"/>
          <w:szCs w:val="22"/>
        </w:rPr>
        <w:t> návrhu p</w:t>
      </w:r>
      <w:r w:rsidRPr="00BC2DE6">
        <w:rPr>
          <w:sz w:val="22"/>
          <w:szCs w:val="22"/>
        </w:rPr>
        <w:t xml:space="preserve">rojektu k dosažení </w:t>
      </w:r>
      <w:r w:rsidR="00D64896">
        <w:rPr>
          <w:sz w:val="22"/>
          <w:szCs w:val="22"/>
        </w:rPr>
        <w:t xml:space="preserve">stanovených </w:t>
      </w:r>
      <w:r w:rsidRPr="00BC2DE6">
        <w:rPr>
          <w:sz w:val="22"/>
          <w:szCs w:val="22"/>
        </w:rPr>
        <w:t>cílů</w:t>
      </w:r>
      <w:r w:rsidR="00D64896">
        <w:rPr>
          <w:sz w:val="22"/>
          <w:szCs w:val="22"/>
        </w:rPr>
        <w:t>.</w:t>
      </w:r>
      <w:r w:rsidRPr="00BC2DE6">
        <w:rPr>
          <w:sz w:val="22"/>
          <w:szCs w:val="22"/>
        </w:rPr>
        <w:t xml:space="preserve">  Vyúčtování bude </w:t>
      </w:r>
      <w:r>
        <w:rPr>
          <w:sz w:val="22"/>
          <w:szCs w:val="22"/>
        </w:rPr>
        <w:t>Dalším účastníkem</w:t>
      </w:r>
      <w:r w:rsidRPr="00BC2DE6">
        <w:rPr>
          <w:sz w:val="22"/>
          <w:szCs w:val="22"/>
        </w:rPr>
        <w:t xml:space="preserve"> vystaveno </w:t>
      </w:r>
      <w:r w:rsidR="00D64896">
        <w:rPr>
          <w:sz w:val="22"/>
          <w:szCs w:val="22"/>
        </w:rPr>
        <w:t xml:space="preserve">alespoň 5 pracovních dnů před termínem stanoveným Poskytovatelem Příjemci. </w:t>
      </w:r>
      <w:r w:rsidRPr="00BC2DE6">
        <w:rPr>
          <w:sz w:val="22"/>
          <w:szCs w:val="22"/>
        </w:rPr>
        <w:t xml:space="preserve">Součástí vyúčtování bude na základě účetní evidence zúčtování skutečných uznaných nákladů na řešení </w:t>
      </w:r>
      <w:r>
        <w:rPr>
          <w:sz w:val="22"/>
          <w:szCs w:val="22"/>
        </w:rPr>
        <w:t>P</w:t>
      </w:r>
      <w:r w:rsidRPr="00BC2DE6">
        <w:rPr>
          <w:sz w:val="22"/>
          <w:szCs w:val="22"/>
        </w:rPr>
        <w:t xml:space="preserve">rojektu v členění dle schváleného rozpočtu </w:t>
      </w:r>
      <w:r>
        <w:rPr>
          <w:sz w:val="22"/>
          <w:szCs w:val="22"/>
        </w:rPr>
        <w:t>P</w:t>
      </w:r>
      <w:r w:rsidRPr="00BC2DE6">
        <w:rPr>
          <w:sz w:val="22"/>
          <w:szCs w:val="22"/>
        </w:rPr>
        <w:t xml:space="preserve">rojektu </w:t>
      </w:r>
      <w:r w:rsidRPr="00A617A0">
        <w:rPr>
          <w:sz w:val="22"/>
          <w:szCs w:val="22"/>
        </w:rPr>
        <w:t>a účetní výkaz o čerpání uznaných nákladů.</w:t>
      </w:r>
      <w:r w:rsidRPr="00BC2DE6">
        <w:rPr>
          <w:sz w:val="22"/>
          <w:szCs w:val="22"/>
        </w:rPr>
        <w:t xml:space="preserve"> </w:t>
      </w:r>
    </w:p>
    <w:p w:rsidR="00B06A71" w:rsidRPr="00C65A67" w:rsidRDefault="00B06A71" w:rsidP="00FD242C">
      <w:pPr>
        <w:pStyle w:val="Odstavecseseznamem1"/>
        <w:ind w:left="0"/>
        <w:rPr>
          <w:sz w:val="22"/>
          <w:szCs w:val="22"/>
        </w:rPr>
      </w:pPr>
    </w:p>
    <w:p w:rsidR="00B06A71" w:rsidRPr="00FD242C" w:rsidRDefault="00B06A71" w:rsidP="005838BA">
      <w:pPr>
        <w:pStyle w:val="Odstavecseseznamem1"/>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 xml:space="preserve">Poskytnuté účelové prostředky, které nebyly </w:t>
      </w:r>
      <w:r w:rsidRPr="0076567B">
        <w:rPr>
          <w:sz w:val="22"/>
          <w:szCs w:val="22"/>
        </w:rPr>
        <w:t>dočerpány</w:t>
      </w:r>
      <w:r w:rsidRPr="00BC2DE6">
        <w:rPr>
          <w:sz w:val="22"/>
          <w:szCs w:val="22"/>
        </w:rPr>
        <w:t xml:space="preserve"> k 31. 12. daného roku, vrátí </w:t>
      </w:r>
      <w:r>
        <w:rPr>
          <w:sz w:val="22"/>
          <w:szCs w:val="22"/>
        </w:rPr>
        <w:t>Další účastník</w:t>
      </w:r>
      <w:r w:rsidRPr="00BC2DE6">
        <w:rPr>
          <w:sz w:val="22"/>
          <w:szCs w:val="22"/>
        </w:rPr>
        <w:t xml:space="preserve"> Příjemci, a to nejpozději do </w:t>
      </w:r>
      <w:r w:rsidR="00FD242C">
        <w:rPr>
          <w:sz w:val="22"/>
          <w:szCs w:val="22"/>
        </w:rPr>
        <w:t>31. 1</w:t>
      </w:r>
      <w:r w:rsidR="00D64896">
        <w:rPr>
          <w:sz w:val="22"/>
          <w:szCs w:val="22"/>
        </w:rPr>
        <w:t xml:space="preserve">. </w:t>
      </w:r>
      <w:r w:rsidRPr="00BC2DE6">
        <w:rPr>
          <w:sz w:val="22"/>
          <w:szCs w:val="22"/>
        </w:rPr>
        <w:t>následujícího roku.</w:t>
      </w:r>
    </w:p>
    <w:p w:rsidR="00200F36" w:rsidRDefault="00200F36" w:rsidP="00FD242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b/>
          <w:sz w:val="22"/>
          <w:szCs w:val="22"/>
        </w:rPr>
      </w:pPr>
    </w:p>
    <w:p w:rsidR="00B06A71" w:rsidRPr="00BC2DE6" w:rsidRDefault="00B06A71"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IV.</w:t>
      </w:r>
    </w:p>
    <w:p w:rsidR="00B06A71" w:rsidRDefault="00B06A71"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Podmínky použití poskytnutých účelových finančních prostředků</w:t>
      </w:r>
    </w:p>
    <w:p w:rsidR="00B06A71" w:rsidRPr="00BC2DE6" w:rsidRDefault="00B06A71" w:rsidP="00FD242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b/>
          <w:sz w:val="22"/>
          <w:szCs w:val="22"/>
        </w:rPr>
      </w:pPr>
    </w:p>
    <w:p w:rsidR="00B06A71" w:rsidRPr="00B70900" w:rsidRDefault="00B06A71" w:rsidP="005838BA">
      <w:pPr>
        <w:jc w:val="both"/>
        <w:rPr>
          <w:sz w:val="22"/>
          <w:szCs w:val="22"/>
        </w:rPr>
      </w:pPr>
      <w:r w:rsidRPr="009A64B5">
        <w:rPr>
          <w:sz w:val="22"/>
          <w:szCs w:val="22"/>
        </w:rPr>
        <w:t>1.</w:t>
      </w:r>
      <w:r w:rsidRPr="00B70900">
        <w:rPr>
          <w:sz w:val="22"/>
          <w:szCs w:val="22"/>
        </w:rPr>
        <w:t xml:space="preserve"> Další účastník se zavazuje:</w:t>
      </w:r>
    </w:p>
    <w:p w:rsidR="00B06A71" w:rsidRPr="00BC2DE6" w:rsidRDefault="00B06A71" w:rsidP="005838BA">
      <w:pPr>
        <w:widowControl/>
        <w:numPr>
          <w:ilvl w:val="0"/>
          <w:numId w:val="33"/>
        </w:numPr>
        <w:autoSpaceDE/>
        <w:autoSpaceDN/>
        <w:adjustRightInd/>
        <w:ind w:left="641" w:hanging="357"/>
        <w:jc w:val="both"/>
        <w:rPr>
          <w:sz w:val="22"/>
          <w:szCs w:val="22"/>
        </w:rPr>
      </w:pPr>
      <w:r>
        <w:rPr>
          <w:sz w:val="22"/>
          <w:szCs w:val="22"/>
        </w:rPr>
        <w:t>Dodržovat veškeré povinnosti P</w:t>
      </w:r>
      <w:r w:rsidRPr="00BC2DE6">
        <w:rPr>
          <w:sz w:val="22"/>
          <w:szCs w:val="22"/>
        </w:rPr>
        <w:t xml:space="preserve">říjemce, jakož i povinnosti </w:t>
      </w:r>
      <w:r>
        <w:rPr>
          <w:sz w:val="22"/>
          <w:szCs w:val="22"/>
        </w:rPr>
        <w:t>D</w:t>
      </w:r>
      <w:r w:rsidRPr="00BC2DE6">
        <w:rPr>
          <w:sz w:val="22"/>
          <w:szCs w:val="22"/>
        </w:rPr>
        <w:t xml:space="preserve">alšího účastníka, které vyplývají z ustanovení Smlouvy s </w:t>
      </w:r>
      <w:r w:rsidR="00BD1A7D">
        <w:rPr>
          <w:sz w:val="22"/>
          <w:szCs w:val="22"/>
        </w:rPr>
        <w:t>po</w:t>
      </w:r>
      <w:r>
        <w:rPr>
          <w:sz w:val="22"/>
          <w:szCs w:val="22"/>
        </w:rPr>
        <w:t>skytovate</w:t>
      </w:r>
      <w:r w:rsidRPr="00BC2DE6">
        <w:rPr>
          <w:sz w:val="22"/>
          <w:szCs w:val="22"/>
        </w:rPr>
        <w:t xml:space="preserve">lem a z ustanovení Zadávací dokumentace, s výjimkou ustanovení, z jejichž podstaty vyplývá, že se nemohou vztahovat na </w:t>
      </w:r>
      <w:r w:rsidR="0034559A">
        <w:rPr>
          <w:sz w:val="22"/>
          <w:szCs w:val="22"/>
        </w:rPr>
        <w:t>D</w:t>
      </w:r>
      <w:r w:rsidRPr="00BC2DE6">
        <w:rPr>
          <w:sz w:val="22"/>
          <w:szCs w:val="22"/>
        </w:rPr>
        <w:t>alšího účastníka.</w:t>
      </w:r>
    </w:p>
    <w:p w:rsidR="00B06A71" w:rsidRPr="00BC2DE6" w:rsidRDefault="00B06A71" w:rsidP="005838BA">
      <w:pPr>
        <w:widowControl/>
        <w:numPr>
          <w:ilvl w:val="0"/>
          <w:numId w:val="33"/>
        </w:numPr>
        <w:autoSpaceDE/>
        <w:autoSpaceDN/>
        <w:adjustRightInd/>
        <w:ind w:left="641" w:hanging="357"/>
        <w:jc w:val="both"/>
        <w:rPr>
          <w:sz w:val="22"/>
          <w:szCs w:val="22"/>
        </w:rPr>
      </w:pPr>
      <w:r w:rsidRPr="00BC2DE6">
        <w:rPr>
          <w:sz w:val="22"/>
          <w:szCs w:val="22"/>
        </w:rPr>
        <w:t>Plnit povinnosti obsažené v </w:t>
      </w:r>
      <w:r w:rsidR="0034559A">
        <w:rPr>
          <w:sz w:val="22"/>
          <w:szCs w:val="22"/>
        </w:rPr>
        <w:t>Z</w:t>
      </w:r>
      <w:r w:rsidRPr="00BC2DE6">
        <w:rPr>
          <w:sz w:val="22"/>
          <w:szCs w:val="22"/>
        </w:rPr>
        <w:t xml:space="preserve">adávací dokumentaci jak vůči </w:t>
      </w:r>
      <w:r>
        <w:rPr>
          <w:sz w:val="22"/>
          <w:szCs w:val="22"/>
        </w:rPr>
        <w:t>Poskytovate</w:t>
      </w:r>
      <w:r w:rsidRPr="00BC2DE6">
        <w:rPr>
          <w:sz w:val="22"/>
          <w:szCs w:val="22"/>
        </w:rPr>
        <w:t xml:space="preserve">li, tak vůči </w:t>
      </w:r>
      <w:r>
        <w:rPr>
          <w:sz w:val="22"/>
          <w:szCs w:val="22"/>
        </w:rPr>
        <w:t>P</w:t>
      </w:r>
      <w:r w:rsidRPr="00BC2DE6">
        <w:rPr>
          <w:sz w:val="22"/>
          <w:szCs w:val="22"/>
        </w:rPr>
        <w:t>říjemci.</w:t>
      </w:r>
    </w:p>
    <w:p w:rsidR="00B06A71" w:rsidRDefault="00B06A71" w:rsidP="005838BA">
      <w:pPr>
        <w:widowControl/>
        <w:numPr>
          <w:ilvl w:val="0"/>
          <w:numId w:val="33"/>
        </w:numPr>
        <w:autoSpaceDE/>
        <w:autoSpaceDN/>
        <w:adjustRightInd/>
        <w:ind w:left="641" w:hanging="357"/>
        <w:jc w:val="both"/>
        <w:rPr>
          <w:sz w:val="22"/>
          <w:szCs w:val="22"/>
        </w:rPr>
      </w:pPr>
      <w:r w:rsidRPr="00BC2DE6">
        <w:rPr>
          <w:sz w:val="22"/>
          <w:szCs w:val="22"/>
        </w:rPr>
        <w:t xml:space="preserve">Použít účelovou podporu výhradně k úhradě nákladů a výdajů, které věcně a časově souvisí s řešením </w:t>
      </w:r>
      <w:r w:rsidR="003B415C">
        <w:rPr>
          <w:sz w:val="22"/>
          <w:szCs w:val="22"/>
        </w:rPr>
        <w:t>P</w:t>
      </w:r>
      <w:r w:rsidRPr="00BC2DE6">
        <w:rPr>
          <w:sz w:val="22"/>
          <w:szCs w:val="22"/>
        </w:rPr>
        <w:t xml:space="preserve">rojektu, jsou nezbytné pro </w:t>
      </w:r>
      <w:r w:rsidR="003B415C">
        <w:rPr>
          <w:sz w:val="22"/>
          <w:szCs w:val="22"/>
        </w:rPr>
        <w:t xml:space="preserve">jeho </w:t>
      </w:r>
      <w:r w:rsidRPr="00BC2DE6">
        <w:rPr>
          <w:sz w:val="22"/>
          <w:szCs w:val="22"/>
        </w:rPr>
        <w:t>řešení a musí být účetně prokazatelné</w:t>
      </w:r>
      <w:r w:rsidR="009B44A5">
        <w:rPr>
          <w:sz w:val="22"/>
          <w:szCs w:val="22"/>
        </w:rPr>
        <w:t xml:space="preserve">, </w:t>
      </w:r>
      <w:r w:rsidRPr="00BC2DE6">
        <w:rPr>
          <w:sz w:val="22"/>
          <w:szCs w:val="22"/>
        </w:rPr>
        <w:t>efektivně</w:t>
      </w:r>
      <w:r w:rsidR="003B415C">
        <w:rPr>
          <w:sz w:val="22"/>
          <w:szCs w:val="22"/>
        </w:rPr>
        <w:t xml:space="preserve"> a hospodárně</w:t>
      </w:r>
      <w:r w:rsidRPr="00BC2DE6">
        <w:rPr>
          <w:sz w:val="22"/>
          <w:szCs w:val="22"/>
        </w:rPr>
        <w:t xml:space="preserve"> vy</w:t>
      </w:r>
      <w:r w:rsidR="003B415C">
        <w:rPr>
          <w:sz w:val="22"/>
          <w:szCs w:val="22"/>
        </w:rPr>
        <w:t>naložené</w:t>
      </w:r>
      <w:r w:rsidRPr="00BC2DE6">
        <w:rPr>
          <w:sz w:val="22"/>
          <w:szCs w:val="22"/>
        </w:rPr>
        <w:t>, a to v souladu s podmínkami stanovenými obecně závaznými právními předpisy, zásadami, pokyny a směrnicemi nebo jinými předpisy Ministerstva financí ČR a p</w:t>
      </w:r>
      <w:r w:rsidR="009B44A5">
        <w:rPr>
          <w:sz w:val="22"/>
          <w:szCs w:val="22"/>
        </w:rPr>
        <w:t>okyny</w:t>
      </w:r>
      <w:r w:rsidRPr="00BC2DE6">
        <w:rPr>
          <w:sz w:val="22"/>
          <w:szCs w:val="22"/>
        </w:rPr>
        <w:t xml:space="preserve"> AZV </w:t>
      </w:r>
      <w:r>
        <w:rPr>
          <w:sz w:val="22"/>
          <w:szCs w:val="22"/>
        </w:rPr>
        <w:t>ČR</w:t>
      </w:r>
      <w:r w:rsidRPr="00BC2DE6">
        <w:rPr>
          <w:sz w:val="22"/>
          <w:szCs w:val="22"/>
        </w:rPr>
        <w:t>.</w:t>
      </w:r>
    </w:p>
    <w:p w:rsidR="00B06A71" w:rsidRDefault="00B06A71" w:rsidP="009B44A5">
      <w:pPr>
        <w:widowControl/>
        <w:numPr>
          <w:ilvl w:val="0"/>
          <w:numId w:val="33"/>
        </w:numPr>
        <w:autoSpaceDE/>
        <w:autoSpaceDN/>
        <w:adjustRightInd/>
        <w:ind w:left="641" w:hanging="357"/>
        <w:jc w:val="both"/>
        <w:rPr>
          <w:sz w:val="22"/>
          <w:szCs w:val="22"/>
        </w:rPr>
      </w:pPr>
      <w:r w:rsidRPr="009B44A5">
        <w:rPr>
          <w:sz w:val="22"/>
          <w:szCs w:val="22"/>
        </w:rPr>
        <w:t xml:space="preserve">Organizovat práce na spoluřešení projektu výzkumu a vývoje tak, aby bylo dosaženo cílů Projektu </w:t>
      </w:r>
      <w:r w:rsidR="009B44A5" w:rsidRPr="009B44A5">
        <w:rPr>
          <w:sz w:val="22"/>
          <w:szCs w:val="22"/>
        </w:rPr>
        <w:t xml:space="preserve">nejpozději </w:t>
      </w:r>
      <w:r w:rsidRPr="009B44A5">
        <w:rPr>
          <w:sz w:val="22"/>
          <w:szCs w:val="22"/>
        </w:rPr>
        <w:t>v</w:t>
      </w:r>
      <w:r w:rsidR="009B44A5" w:rsidRPr="009B44A5">
        <w:rPr>
          <w:sz w:val="22"/>
          <w:szCs w:val="22"/>
        </w:rPr>
        <w:t> termínu stanoveným v čl. I. odst. 1 této smlouvy.</w:t>
      </w:r>
      <w:r w:rsidRPr="009B44A5">
        <w:rPr>
          <w:sz w:val="22"/>
          <w:szCs w:val="22"/>
        </w:rPr>
        <w:t xml:space="preserve"> </w:t>
      </w:r>
    </w:p>
    <w:p w:rsidR="00B06A71" w:rsidRDefault="00B06A71" w:rsidP="009B44A5">
      <w:pPr>
        <w:widowControl/>
        <w:numPr>
          <w:ilvl w:val="0"/>
          <w:numId w:val="33"/>
        </w:numPr>
        <w:autoSpaceDE/>
        <w:autoSpaceDN/>
        <w:adjustRightInd/>
        <w:ind w:left="641" w:hanging="357"/>
        <w:jc w:val="both"/>
        <w:rPr>
          <w:sz w:val="22"/>
          <w:szCs w:val="22"/>
        </w:rPr>
      </w:pPr>
      <w:r w:rsidRPr="009B44A5">
        <w:rPr>
          <w:sz w:val="22"/>
          <w:szCs w:val="22"/>
        </w:rPr>
        <w:t xml:space="preserve">Na požádání informovat Příjemce o stavu prací na řešení </w:t>
      </w:r>
      <w:r w:rsidR="00447A2F">
        <w:rPr>
          <w:sz w:val="22"/>
          <w:szCs w:val="22"/>
        </w:rPr>
        <w:t>P</w:t>
      </w:r>
      <w:r w:rsidRPr="009B44A5">
        <w:rPr>
          <w:sz w:val="22"/>
          <w:szCs w:val="22"/>
        </w:rPr>
        <w:t xml:space="preserve">rojektu a čerpání prostředků Projektu výzkumu a vývoje (v členění dle schváleného rozpočtu Projektu). </w:t>
      </w:r>
    </w:p>
    <w:p w:rsidR="00B06A71" w:rsidRDefault="00B06A71" w:rsidP="009B44A5">
      <w:pPr>
        <w:widowControl/>
        <w:numPr>
          <w:ilvl w:val="0"/>
          <w:numId w:val="33"/>
        </w:numPr>
        <w:autoSpaceDE/>
        <w:autoSpaceDN/>
        <w:adjustRightInd/>
        <w:ind w:left="641" w:hanging="357"/>
        <w:jc w:val="both"/>
        <w:rPr>
          <w:sz w:val="22"/>
          <w:szCs w:val="22"/>
        </w:rPr>
      </w:pPr>
      <w:r w:rsidRPr="009B44A5">
        <w:rPr>
          <w:sz w:val="22"/>
          <w:szCs w:val="22"/>
        </w:rPr>
        <w:t>Při porušení předpisů o hospodaření s účelovými prostředky výzkumu a vývoje nést veškeré důsledky z toho plynoucí.</w:t>
      </w:r>
    </w:p>
    <w:p w:rsidR="00B06A71" w:rsidRDefault="00B06A71" w:rsidP="009B44A5">
      <w:pPr>
        <w:widowControl/>
        <w:numPr>
          <w:ilvl w:val="0"/>
          <w:numId w:val="33"/>
        </w:numPr>
        <w:autoSpaceDE/>
        <w:autoSpaceDN/>
        <w:adjustRightInd/>
        <w:ind w:left="641" w:hanging="357"/>
        <w:jc w:val="both"/>
        <w:rPr>
          <w:sz w:val="22"/>
          <w:szCs w:val="22"/>
        </w:rPr>
      </w:pPr>
      <w:r w:rsidRPr="009B44A5">
        <w:rPr>
          <w:sz w:val="22"/>
          <w:szCs w:val="22"/>
        </w:rPr>
        <w:t>Uhradit Příjemci odvody a sankce, pokud budou vůči němu uplatněny v důsledku neoprávněného použití účelových finančních prostředků Dalším účastníkem.</w:t>
      </w:r>
    </w:p>
    <w:p w:rsidR="00B06A71" w:rsidRPr="009B44A5" w:rsidRDefault="00B06A71" w:rsidP="009B44A5">
      <w:pPr>
        <w:widowControl/>
        <w:numPr>
          <w:ilvl w:val="0"/>
          <w:numId w:val="33"/>
        </w:numPr>
        <w:autoSpaceDE/>
        <w:autoSpaceDN/>
        <w:adjustRightInd/>
        <w:ind w:left="641" w:hanging="357"/>
        <w:jc w:val="both"/>
        <w:rPr>
          <w:sz w:val="22"/>
          <w:szCs w:val="22"/>
        </w:rPr>
      </w:pPr>
      <w:r w:rsidRPr="009B44A5">
        <w:rPr>
          <w:sz w:val="22"/>
          <w:szCs w:val="22"/>
        </w:rPr>
        <w:t>Obeznámit spoluřešitele a jeho řešitelský tým s ob</w:t>
      </w:r>
      <w:r w:rsidR="00BD1A7D" w:rsidRPr="009B44A5">
        <w:rPr>
          <w:sz w:val="22"/>
          <w:szCs w:val="22"/>
        </w:rPr>
        <w:t>sahem této Smlouvy a Smlouvy s pos</w:t>
      </w:r>
      <w:r w:rsidRPr="009B44A5">
        <w:rPr>
          <w:sz w:val="22"/>
          <w:szCs w:val="22"/>
        </w:rPr>
        <w:t>kytovatelem.</w:t>
      </w:r>
    </w:p>
    <w:p w:rsidR="00B06A71" w:rsidRPr="00BC2DE6" w:rsidRDefault="00B06A71" w:rsidP="005838BA">
      <w:pPr>
        <w:ind w:left="566" w:hanging="283"/>
        <w:jc w:val="both"/>
        <w:rPr>
          <w:sz w:val="22"/>
          <w:szCs w:val="22"/>
        </w:rPr>
      </w:pPr>
      <w:r w:rsidRPr="00BC2DE6">
        <w:rPr>
          <w:sz w:val="22"/>
          <w:szCs w:val="22"/>
        </w:rPr>
        <w:t xml:space="preserve"> </w:t>
      </w:r>
    </w:p>
    <w:p w:rsidR="00B06A71" w:rsidRPr="00B70900" w:rsidRDefault="00B06A71" w:rsidP="005838BA">
      <w:pPr>
        <w:pStyle w:val="Podtitul"/>
        <w:spacing w:after="0"/>
        <w:jc w:val="both"/>
        <w:outlineLvl w:val="9"/>
        <w:rPr>
          <w:rFonts w:ascii="Arial" w:hAnsi="Arial" w:cs="Arial"/>
          <w:sz w:val="22"/>
          <w:szCs w:val="22"/>
        </w:rPr>
      </w:pPr>
      <w:r w:rsidRPr="00B70900">
        <w:rPr>
          <w:rFonts w:ascii="Arial" w:hAnsi="Arial" w:cs="Arial"/>
          <w:sz w:val="22"/>
          <w:szCs w:val="22"/>
        </w:rPr>
        <w:t>2. Další účastník je dále povinen:</w:t>
      </w:r>
    </w:p>
    <w:p w:rsidR="00B06A71" w:rsidRPr="00BC2DE6" w:rsidRDefault="00B06A71" w:rsidP="005838BA">
      <w:pPr>
        <w:widowControl/>
        <w:numPr>
          <w:ilvl w:val="0"/>
          <w:numId w:val="29"/>
        </w:numPr>
        <w:autoSpaceDE/>
        <w:autoSpaceDN/>
        <w:adjustRightInd/>
        <w:ind w:left="720"/>
        <w:jc w:val="both"/>
        <w:rPr>
          <w:sz w:val="22"/>
          <w:szCs w:val="22"/>
        </w:rPr>
      </w:pPr>
      <w:r w:rsidRPr="00BC2DE6">
        <w:rPr>
          <w:sz w:val="22"/>
          <w:szCs w:val="22"/>
        </w:rPr>
        <w:t xml:space="preserve">Vést evidenci o hospodaření s účelovými prostředky přidělenými na řešení části </w:t>
      </w:r>
      <w:r>
        <w:rPr>
          <w:sz w:val="22"/>
          <w:szCs w:val="22"/>
        </w:rPr>
        <w:t>P</w:t>
      </w:r>
      <w:r w:rsidRPr="00BC2DE6">
        <w:rPr>
          <w:sz w:val="22"/>
          <w:szCs w:val="22"/>
        </w:rPr>
        <w:t>rojektu odděleně od evidence o hospodaření s jinými prostředky. Tím nejsou dotčeny obecně závazné právní předpisy o účetnictví a výkaznictví.</w:t>
      </w:r>
    </w:p>
    <w:p w:rsidR="00B06A71" w:rsidRDefault="00B06A71" w:rsidP="005838BA">
      <w:pPr>
        <w:widowControl/>
        <w:numPr>
          <w:ilvl w:val="0"/>
          <w:numId w:val="29"/>
        </w:numPr>
        <w:autoSpaceDE/>
        <w:autoSpaceDN/>
        <w:adjustRightInd/>
        <w:ind w:left="720"/>
        <w:jc w:val="both"/>
        <w:rPr>
          <w:sz w:val="22"/>
          <w:szCs w:val="22"/>
        </w:rPr>
      </w:pPr>
      <w:r w:rsidRPr="00BC2DE6">
        <w:rPr>
          <w:sz w:val="22"/>
          <w:szCs w:val="22"/>
        </w:rPr>
        <w:t xml:space="preserve">Předložit </w:t>
      </w:r>
      <w:r>
        <w:rPr>
          <w:sz w:val="22"/>
          <w:szCs w:val="22"/>
        </w:rPr>
        <w:t>P</w:t>
      </w:r>
      <w:r w:rsidRPr="00BC2DE6">
        <w:rPr>
          <w:sz w:val="22"/>
          <w:szCs w:val="22"/>
        </w:rPr>
        <w:t>říjemci písemné zprávy o výsledcích řešení části projektu a podrobné vyúčtování účelových prostředků v termínech požadovaných</w:t>
      </w:r>
      <w:r w:rsidR="000D71D9">
        <w:rPr>
          <w:sz w:val="22"/>
          <w:szCs w:val="22"/>
        </w:rPr>
        <w:t xml:space="preserve"> </w:t>
      </w:r>
      <w:r w:rsidR="000D71D9" w:rsidRPr="009F53AA">
        <w:rPr>
          <w:sz w:val="22"/>
          <w:szCs w:val="22"/>
        </w:rPr>
        <w:t>Poskytovatelem</w:t>
      </w:r>
      <w:r w:rsidRPr="009F53AA">
        <w:rPr>
          <w:sz w:val="22"/>
          <w:szCs w:val="22"/>
        </w:rPr>
        <w:t xml:space="preserve"> </w:t>
      </w:r>
      <w:r w:rsidRPr="00BC2DE6">
        <w:rPr>
          <w:sz w:val="22"/>
          <w:szCs w:val="22"/>
        </w:rPr>
        <w:t xml:space="preserve">pro vypracování </w:t>
      </w:r>
      <w:r w:rsidR="009B44A5">
        <w:rPr>
          <w:sz w:val="22"/>
          <w:szCs w:val="22"/>
        </w:rPr>
        <w:t>dílčí</w:t>
      </w:r>
      <w:r w:rsidRPr="00BC2DE6">
        <w:rPr>
          <w:sz w:val="22"/>
          <w:szCs w:val="22"/>
        </w:rPr>
        <w:t xml:space="preserve"> a závěrečné zprávy projektu.</w:t>
      </w:r>
    </w:p>
    <w:p w:rsidR="00CA5716" w:rsidRPr="00BC2DE6" w:rsidRDefault="00CA5716" w:rsidP="005838BA">
      <w:pPr>
        <w:widowControl/>
        <w:numPr>
          <w:ilvl w:val="0"/>
          <w:numId w:val="29"/>
        </w:numPr>
        <w:autoSpaceDE/>
        <w:autoSpaceDN/>
        <w:adjustRightInd/>
        <w:ind w:left="720"/>
        <w:jc w:val="both"/>
        <w:rPr>
          <w:sz w:val="22"/>
          <w:szCs w:val="22"/>
        </w:rPr>
      </w:pPr>
      <w:r>
        <w:rPr>
          <w:sz w:val="22"/>
          <w:szCs w:val="22"/>
        </w:rPr>
        <w:t>Využívat při řešení Projektu hmotný a nehmotný majetek, který pro řešení Projektu z Účelových prostředků pořídil a to v rozsahu a způsobem vyplývajícím ze Smlouvy s poskytovatelem nebo Zadávací dokumentace.</w:t>
      </w:r>
    </w:p>
    <w:p w:rsidR="00B06A71" w:rsidRPr="00BC2DE6" w:rsidRDefault="00B06A71" w:rsidP="005838BA">
      <w:pPr>
        <w:widowControl/>
        <w:numPr>
          <w:ilvl w:val="0"/>
          <w:numId w:val="29"/>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720"/>
        <w:jc w:val="both"/>
        <w:rPr>
          <w:sz w:val="22"/>
          <w:szCs w:val="22"/>
        </w:rPr>
      </w:pPr>
      <w:r w:rsidRPr="00BC2DE6">
        <w:rPr>
          <w:sz w:val="22"/>
          <w:szCs w:val="22"/>
        </w:rPr>
        <w:t xml:space="preserve">Oznámit </w:t>
      </w:r>
      <w:r w:rsidR="0007497F">
        <w:rPr>
          <w:sz w:val="22"/>
          <w:szCs w:val="22"/>
        </w:rPr>
        <w:t>P</w:t>
      </w:r>
      <w:r w:rsidRPr="00BC2DE6">
        <w:rPr>
          <w:sz w:val="22"/>
          <w:szCs w:val="22"/>
        </w:rPr>
        <w:t xml:space="preserve">říjemci neprodleně, pokud nebude moci ze závažných důvodů pokračovat v řešení části </w:t>
      </w:r>
      <w:r w:rsidR="0007497F">
        <w:rPr>
          <w:sz w:val="22"/>
          <w:szCs w:val="22"/>
        </w:rPr>
        <w:t>P</w:t>
      </w:r>
      <w:r w:rsidRPr="00BC2DE6">
        <w:rPr>
          <w:sz w:val="22"/>
          <w:szCs w:val="22"/>
        </w:rPr>
        <w:t>rojektu</w:t>
      </w:r>
      <w:r w:rsidR="00120EC8">
        <w:rPr>
          <w:sz w:val="22"/>
          <w:szCs w:val="22"/>
        </w:rPr>
        <w:t xml:space="preserve"> a navrhnout způsob řešení vzniklého stavu</w:t>
      </w:r>
      <w:r w:rsidRPr="00BC2DE6">
        <w:rPr>
          <w:sz w:val="22"/>
          <w:szCs w:val="22"/>
        </w:rPr>
        <w:t xml:space="preserve">, aby </w:t>
      </w:r>
      <w:r>
        <w:rPr>
          <w:sz w:val="22"/>
          <w:szCs w:val="22"/>
        </w:rPr>
        <w:t>P</w:t>
      </w:r>
      <w:r w:rsidRPr="00BC2DE6">
        <w:rPr>
          <w:sz w:val="22"/>
          <w:szCs w:val="22"/>
        </w:rPr>
        <w:t xml:space="preserve">říjemce mohl požádat </w:t>
      </w:r>
      <w:r>
        <w:rPr>
          <w:sz w:val="22"/>
          <w:szCs w:val="22"/>
        </w:rPr>
        <w:t>Poskytovate</w:t>
      </w:r>
      <w:r w:rsidRPr="00BC2DE6">
        <w:rPr>
          <w:sz w:val="22"/>
          <w:szCs w:val="22"/>
        </w:rPr>
        <w:t>le o změnu</w:t>
      </w:r>
      <w:r w:rsidR="00120EC8">
        <w:rPr>
          <w:sz w:val="22"/>
          <w:szCs w:val="22"/>
        </w:rPr>
        <w:t xml:space="preserve">. </w:t>
      </w:r>
    </w:p>
    <w:p w:rsidR="00B06A71" w:rsidRPr="003B6016" w:rsidRDefault="00B06A71" w:rsidP="00C65A67">
      <w:pPr>
        <w:widowControl/>
        <w:numPr>
          <w:ilvl w:val="0"/>
          <w:numId w:val="29"/>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3B6016">
        <w:rPr>
          <w:sz w:val="22"/>
          <w:szCs w:val="22"/>
        </w:rPr>
        <w:t xml:space="preserve">V případě, že Další účastník nebude moci pokračovat v řešení </w:t>
      </w:r>
      <w:r w:rsidR="0007497F">
        <w:rPr>
          <w:sz w:val="22"/>
          <w:szCs w:val="22"/>
        </w:rPr>
        <w:t>P</w:t>
      </w:r>
      <w:r w:rsidRPr="003B6016">
        <w:rPr>
          <w:sz w:val="22"/>
          <w:szCs w:val="22"/>
        </w:rPr>
        <w:t xml:space="preserve">rojektu, předloží </w:t>
      </w:r>
      <w:r w:rsidR="00120EC8">
        <w:rPr>
          <w:sz w:val="22"/>
          <w:szCs w:val="22"/>
        </w:rPr>
        <w:t>P</w:t>
      </w:r>
      <w:r w:rsidRPr="003B6016">
        <w:rPr>
          <w:sz w:val="22"/>
          <w:szCs w:val="22"/>
        </w:rPr>
        <w:t xml:space="preserve">říjemci do 30 </w:t>
      </w:r>
      <w:r w:rsidR="004D13D9" w:rsidRPr="00120EC8">
        <w:rPr>
          <w:sz w:val="22"/>
          <w:szCs w:val="22"/>
        </w:rPr>
        <w:t xml:space="preserve">kalendářních </w:t>
      </w:r>
      <w:r w:rsidRPr="003B6016">
        <w:rPr>
          <w:sz w:val="22"/>
          <w:szCs w:val="22"/>
        </w:rPr>
        <w:t xml:space="preserve">dnů závěrečnou zprávu o výsledcích spoluřešení </w:t>
      </w:r>
      <w:r w:rsidR="0007497F">
        <w:rPr>
          <w:sz w:val="22"/>
          <w:szCs w:val="22"/>
        </w:rPr>
        <w:t>P</w:t>
      </w:r>
      <w:r w:rsidRPr="003B6016">
        <w:rPr>
          <w:sz w:val="22"/>
          <w:szCs w:val="22"/>
        </w:rPr>
        <w:t xml:space="preserve">rojektu a současně vrátí veškeré nespotřebované prostředky </w:t>
      </w:r>
      <w:r w:rsidR="00120EC8">
        <w:rPr>
          <w:sz w:val="22"/>
          <w:szCs w:val="22"/>
        </w:rPr>
        <w:t>P</w:t>
      </w:r>
      <w:r w:rsidRPr="003B6016">
        <w:rPr>
          <w:sz w:val="22"/>
          <w:szCs w:val="22"/>
        </w:rPr>
        <w:t xml:space="preserve">říjemci </w:t>
      </w:r>
      <w:r w:rsidR="00120EC8">
        <w:rPr>
          <w:sz w:val="22"/>
          <w:szCs w:val="22"/>
        </w:rPr>
        <w:t>v termínech stanovených Poskytovatelem</w:t>
      </w:r>
      <w:r w:rsidRPr="003B6016">
        <w:rPr>
          <w:sz w:val="22"/>
          <w:szCs w:val="22"/>
        </w:rPr>
        <w:t>.</w:t>
      </w:r>
    </w:p>
    <w:p w:rsidR="00B06A71" w:rsidRPr="00BC2DE6" w:rsidRDefault="00B06A71" w:rsidP="005838BA">
      <w:pPr>
        <w:widowControl/>
        <w:numPr>
          <w:ilvl w:val="0"/>
          <w:numId w:val="29"/>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BC2DE6">
        <w:rPr>
          <w:sz w:val="22"/>
          <w:szCs w:val="22"/>
        </w:rPr>
        <w:t xml:space="preserve">Umožnit </w:t>
      </w:r>
      <w:r>
        <w:rPr>
          <w:sz w:val="22"/>
          <w:szCs w:val="22"/>
        </w:rPr>
        <w:t>P</w:t>
      </w:r>
      <w:r w:rsidRPr="00BC2DE6">
        <w:rPr>
          <w:sz w:val="22"/>
          <w:szCs w:val="22"/>
        </w:rPr>
        <w:t xml:space="preserve">říjemci a </w:t>
      </w:r>
      <w:r>
        <w:rPr>
          <w:sz w:val="22"/>
          <w:szCs w:val="22"/>
        </w:rPr>
        <w:t>Poskytovate</w:t>
      </w:r>
      <w:r w:rsidRPr="00BC2DE6">
        <w:rPr>
          <w:sz w:val="22"/>
          <w:szCs w:val="22"/>
        </w:rPr>
        <w:t>li výkon kontroly plnění jeho povinností v rozsahu a způsobem vyplývajícím ze Smlou</w:t>
      </w:r>
      <w:r w:rsidR="00BD1A7D">
        <w:rPr>
          <w:sz w:val="22"/>
          <w:szCs w:val="22"/>
        </w:rPr>
        <w:t>vy s pos</w:t>
      </w:r>
      <w:r>
        <w:rPr>
          <w:sz w:val="22"/>
          <w:szCs w:val="22"/>
        </w:rPr>
        <w:t>kytovate</w:t>
      </w:r>
      <w:r w:rsidRPr="00BC2DE6">
        <w:rPr>
          <w:sz w:val="22"/>
          <w:szCs w:val="22"/>
        </w:rPr>
        <w:t xml:space="preserve">lem, z ustanovení </w:t>
      </w:r>
      <w:r w:rsidR="0007497F">
        <w:rPr>
          <w:sz w:val="22"/>
          <w:szCs w:val="22"/>
        </w:rPr>
        <w:t>Z</w:t>
      </w:r>
      <w:r w:rsidRPr="00BC2DE6">
        <w:rPr>
          <w:sz w:val="22"/>
          <w:szCs w:val="22"/>
        </w:rPr>
        <w:t xml:space="preserve">adávací dokumentace a z této </w:t>
      </w:r>
      <w:r w:rsidR="0007497F">
        <w:rPr>
          <w:sz w:val="22"/>
          <w:szCs w:val="22"/>
        </w:rPr>
        <w:t>S</w:t>
      </w:r>
      <w:r w:rsidRPr="00BC2DE6">
        <w:rPr>
          <w:sz w:val="22"/>
          <w:szCs w:val="22"/>
        </w:rPr>
        <w:t>mlouvy a obecně závazných právních předpisů</w:t>
      </w:r>
      <w:r w:rsidR="00F34B33">
        <w:rPr>
          <w:sz w:val="22"/>
          <w:szCs w:val="22"/>
        </w:rPr>
        <w:t>.</w:t>
      </w:r>
    </w:p>
    <w:p w:rsidR="00B06A71" w:rsidRPr="00B70900" w:rsidRDefault="00B06A71" w:rsidP="005838BA">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ind w:left="705"/>
        <w:jc w:val="both"/>
        <w:rPr>
          <w:sz w:val="22"/>
          <w:szCs w:val="22"/>
        </w:rPr>
      </w:pPr>
    </w:p>
    <w:p w:rsidR="00B06A71" w:rsidRPr="00120EC8" w:rsidRDefault="00B06A71" w:rsidP="009033C4">
      <w:pPr>
        <w:widowControl/>
        <w:numPr>
          <w:ilvl w:val="0"/>
          <w:numId w:val="30"/>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B70900">
        <w:rPr>
          <w:sz w:val="22"/>
          <w:szCs w:val="22"/>
        </w:rPr>
        <w:t>Při nedodr</w:t>
      </w:r>
      <w:r w:rsidR="00120EC8">
        <w:rPr>
          <w:sz w:val="22"/>
          <w:szCs w:val="22"/>
        </w:rPr>
        <w:t xml:space="preserve">žení podmínek této Smlouvy </w:t>
      </w:r>
      <w:r w:rsidRPr="00B70900">
        <w:rPr>
          <w:sz w:val="22"/>
          <w:szCs w:val="22"/>
        </w:rPr>
        <w:t xml:space="preserve">má </w:t>
      </w:r>
      <w:r w:rsidR="001F2157">
        <w:rPr>
          <w:sz w:val="22"/>
          <w:szCs w:val="22"/>
        </w:rPr>
        <w:t>P</w:t>
      </w:r>
      <w:r w:rsidRPr="00B70900">
        <w:rPr>
          <w:sz w:val="22"/>
          <w:szCs w:val="22"/>
        </w:rPr>
        <w:t xml:space="preserve">říjemce právo odstoupit od </w:t>
      </w:r>
      <w:r w:rsidR="00120EC8">
        <w:rPr>
          <w:sz w:val="22"/>
          <w:szCs w:val="22"/>
        </w:rPr>
        <w:t>S</w:t>
      </w:r>
      <w:r w:rsidRPr="00B70900">
        <w:rPr>
          <w:sz w:val="22"/>
          <w:szCs w:val="22"/>
        </w:rPr>
        <w:t xml:space="preserve">mlouvy a navrhnout Poskytovateli </w:t>
      </w:r>
      <w:r w:rsidR="00120EC8">
        <w:rPr>
          <w:sz w:val="22"/>
          <w:szCs w:val="22"/>
        </w:rPr>
        <w:t>řešení vzniklé situace a následně od rozhodnutí Poskytovatele do 30 kalendářních dnů vypořádat vzájemná práva a závazky plynoucí z t</w:t>
      </w:r>
      <w:r w:rsidR="009033C4">
        <w:rPr>
          <w:sz w:val="22"/>
          <w:szCs w:val="22"/>
        </w:rPr>
        <w:t xml:space="preserve">éto Smlouvy.  </w:t>
      </w:r>
    </w:p>
    <w:p w:rsidR="00B06A71" w:rsidRPr="00B70900" w:rsidRDefault="00B06A71" w:rsidP="00A9189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rsidR="00B06A71" w:rsidRPr="009033C4" w:rsidRDefault="00B06A71" w:rsidP="005838BA">
      <w:pPr>
        <w:widowControl/>
        <w:numPr>
          <w:ilvl w:val="0"/>
          <w:numId w:val="30"/>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b/>
          <w:sz w:val="22"/>
          <w:szCs w:val="22"/>
        </w:rPr>
      </w:pPr>
      <w:r w:rsidRPr="009033C4">
        <w:rPr>
          <w:sz w:val="22"/>
          <w:szCs w:val="22"/>
        </w:rPr>
        <w:t xml:space="preserve">Pokud Další účastník použije </w:t>
      </w:r>
      <w:r w:rsidR="000D71D9" w:rsidRPr="009033C4">
        <w:rPr>
          <w:sz w:val="22"/>
          <w:szCs w:val="22"/>
        </w:rPr>
        <w:t xml:space="preserve">účelové </w:t>
      </w:r>
      <w:r w:rsidRPr="009033C4">
        <w:rPr>
          <w:sz w:val="22"/>
          <w:szCs w:val="22"/>
        </w:rPr>
        <w:t xml:space="preserve">prostředky v rozporu s účelem anebo na jiný účel, než na který mu byly dle této Smlouvy poskytnuty, či jinak je bude neoprávněně používat či zadržovat, ujednávají smluvní strany výslovně, že takové jednání bude posuzováno jako porušení rozpočtové kázně ve smyslu § 44 a § 44a rozpočtových pravidel (zákon č. 218/2000 Sb. ve znění pozdějších předpisů) a bude mít důsledky </w:t>
      </w:r>
      <w:r w:rsidR="009033C4" w:rsidRPr="009033C4">
        <w:rPr>
          <w:sz w:val="22"/>
          <w:szCs w:val="22"/>
        </w:rPr>
        <w:t xml:space="preserve">uvedené v tomto zákoně. </w:t>
      </w:r>
    </w:p>
    <w:p w:rsidR="00200F36" w:rsidRDefault="00200F36" w:rsidP="00FD242C">
      <w:pPr>
        <w:rPr>
          <w:b/>
          <w:sz w:val="22"/>
          <w:szCs w:val="22"/>
        </w:rPr>
      </w:pPr>
    </w:p>
    <w:p w:rsidR="00B06A71" w:rsidRPr="00BC2DE6" w:rsidRDefault="00B06A71" w:rsidP="005838BA">
      <w:pPr>
        <w:jc w:val="center"/>
        <w:rPr>
          <w:b/>
          <w:sz w:val="22"/>
          <w:szCs w:val="22"/>
        </w:rPr>
      </w:pPr>
      <w:r w:rsidRPr="00BC2DE6">
        <w:rPr>
          <w:b/>
          <w:sz w:val="22"/>
          <w:szCs w:val="22"/>
        </w:rPr>
        <w:t>V.</w:t>
      </w:r>
    </w:p>
    <w:p w:rsidR="00B06A71" w:rsidRDefault="00B06A71" w:rsidP="005838BA">
      <w:pPr>
        <w:jc w:val="center"/>
        <w:rPr>
          <w:b/>
          <w:sz w:val="22"/>
          <w:szCs w:val="22"/>
        </w:rPr>
      </w:pPr>
      <w:r w:rsidRPr="00BC2DE6">
        <w:rPr>
          <w:b/>
          <w:sz w:val="22"/>
          <w:szCs w:val="22"/>
        </w:rPr>
        <w:t>Práva k výsledkům a jejich využití</w:t>
      </w:r>
    </w:p>
    <w:p w:rsidR="00B06A71" w:rsidRPr="00BC2DE6" w:rsidRDefault="00B06A71" w:rsidP="00FD242C">
      <w:pPr>
        <w:rPr>
          <w:b/>
          <w:sz w:val="22"/>
          <w:szCs w:val="22"/>
        </w:rPr>
      </w:pPr>
    </w:p>
    <w:p w:rsidR="00B06A71" w:rsidRDefault="00B06A71" w:rsidP="0076567B">
      <w:pPr>
        <w:widowControl/>
        <w:numPr>
          <w:ilvl w:val="0"/>
          <w:numId w:val="3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76567B">
        <w:rPr>
          <w:sz w:val="22"/>
          <w:szCs w:val="22"/>
        </w:rPr>
        <w:t xml:space="preserve">Vlastnictví všech práv k výsledkům </w:t>
      </w:r>
      <w:r w:rsidR="001F2157">
        <w:rPr>
          <w:sz w:val="22"/>
          <w:szCs w:val="22"/>
        </w:rPr>
        <w:t xml:space="preserve">dílčího </w:t>
      </w:r>
      <w:r w:rsidRPr="0076567B">
        <w:rPr>
          <w:sz w:val="22"/>
          <w:szCs w:val="22"/>
        </w:rPr>
        <w:t>řešení Projektu se řídí příslušnými ustanoveními zákona</w:t>
      </w:r>
      <w:r w:rsidR="001F2157">
        <w:rPr>
          <w:sz w:val="22"/>
          <w:szCs w:val="22"/>
        </w:rPr>
        <w:t xml:space="preserve"> č.</w:t>
      </w:r>
      <w:r w:rsidRPr="0076567B">
        <w:rPr>
          <w:sz w:val="22"/>
          <w:szCs w:val="22"/>
        </w:rPr>
        <w:t xml:space="preserve"> </w:t>
      </w:r>
      <w:r w:rsidR="00F44D12">
        <w:rPr>
          <w:sz w:val="22"/>
          <w:szCs w:val="22"/>
        </w:rPr>
        <w:t>89/2012 Sb.</w:t>
      </w:r>
      <w:r w:rsidR="009033C4">
        <w:rPr>
          <w:sz w:val="22"/>
          <w:szCs w:val="22"/>
        </w:rPr>
        <w:t xml:space="preserve">, </w:t>
      </w:r>
      <w:r w:rsidR="00F44D12">
        <w:rPr>
          <w:sz w:val="22"/>
          <w:szCs w:val="22"/>
        </w:rPr>
        <w:t>zákona č</w:t>
      </w:r>
      <w:r w:rsidRPr="0076567B">
        <w:rPr>
          <w:sz w:val="22"/>
          <w:szCs w:val="22"/>
        </w:rPr>
        <w:t>. 130/2002 Sb.</w:t>
      </w:r>
      <w:r w:rsidR="009033C4">
        <w:rPr>
          <w:sz w:val="22"/>
          <w:szCs w:val="22"/>
        </w:rPr>
        <w:t xml:space="preserve"> a zákona č. 121/2000 Sb.</w:t>
      </w:r>
      <w:r w:rsidRPr="0076567B">
        <w:rPr>
          <w:sz w:val="22"/>
          <w:szCs w:val="22"/>
        </w:rPr>
        <w:t xml:space="preserve">, </w:t>
      </w:r>
      <w:r w:rsidR="001F2157">
        <w:rPr>
          <w:sz w:val="22"/>
          <w:szCs w:val="22"/>
        </w:rPr>
        <w:t xml:space="preserve">všechny </w:t>
      </w:r>
      <w:r w:rsidRPr="0076567B">
        <w:rPr>
          <w:sz w:val="22"/>
          <w:szCs w:val="22"/>
        </w:rPr>
        <w:t xml:space="preserve">v platném znění. Práva autorů a původců výsledků a majitelů ochranných práv k nim jsou upravena zvláštními obecně závaznými právními předpisy. </w:t>
      </w:r>
      <w:r>
        <w:rPr>
          <w:sz w:val="22"/>
          <w:szCs w:val="22"/>
        </w:rPr>
        <w:t xml:space="preserve"> </w:t>
      </w:r>
    </w:p>
    <w:p w:rsidR="00B06A71" w:rsidRDefault="00B06A71" w:rsidP="0076567B">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rsidR="00B06A71" w:rsidRPr="0076567B" w:rsidRDefault="00B06A71" w:rsidP="0076567B">
      <w:pPr>
        <w:widowControl/>
        <w:numPr>
          <w:ilvl w:val="0"/>
          <w:numId w:val="3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9033C4">
        <w:rPr>
          <w:sz w:val="22"/>
          <w:szCs w:val="22"/>
        </w:rPr>
        <w:t>Další účastník</w:t>
      </w:r>
      <w:r w:rsidRPr="0076567B">
        <w:rPr>
          <w:sz w:val="22"/>
          <w:szCs w:val="22"/>
        </w:rPr>
        <w:t xml:space="preserve"> </w:t>
      </w:r>
      <w:r w:rsidRPr="000D71D9">
        <w:rPr>
          <w:sz w:val="22"/>
          <w:szCs w:val="22"/>
        </w:rPr>
        <w:t>je</w:t>
      </w:r>
      <w:r w:rsidRPr="0076567B">
        <w:rPr>
          <w:sz w:val="22"/>
          <w:szCs w:val="22"/>
        </w:rPr>
        <w:t xml:space="preserve"> povinen doručit </w:t>
      </w:r>
      <w:r w:rsidR="001F2157">
        <w:rPr>
          <w:sz w:val="22"/>
          <w:szCs w:val="22"/>
        </w:rPr>
        <w:t>Příjemci</w:t>
      </w:r>
      <w:r w:rsidRPr="0076567B">
        <w:rPr>
          <w:sz w:val="22"/>
          <w:szCs w:val="22"/>
        </w:rPr>
        <w:t xml:space="preserve"> do každoročně vyhlašovaného termínu údaje o výsledcích řešení </w:t>
      </w:r>
      <w:r>
        <w:rPr>
          <w:sz w:val="22"/>
          <w:szCs w:val="22"/>
        </w:rPr>
        <w:t>Projektu</w:t>
      </w:r>
      <w:r w:rsidRPr="0076567B">
        <w:rPr>
          <w:sz w:val="22"/>
          <w:szCs w:val="22"/>
        </w:rPr>
        <w:t>, které jsou určeny do informačního systému výzkumu, experimentálního vývoje a inovací (část Rejstřík informací o výsledcích) v souladu se zákonem</w:t>
      </w:r>
      <w:r w:rsidR="009033C4">
        <w:rPr>
          <w:sz w:val="22"/>
          <w:szCs w:val="22"/>
        </w:rPr>
        <w:t xml:space="preserve"> č. 130/2002 Sb.</w:t>
      </w:r>
      <w:r w:rsidR="004E5695">
        <w:rPr>
          <w:sz w:val="22"/>
          <w:szCs w:val="22"/>
        </w:rPr>
        <w:t xml:space="preserve"> a </w:t>
      </w:r>
      <w:r w:rsidRPr="0076567B">
        <w:rPr>
          <w:sz w:val="22"/>
          <w:szCs w:val="22"/>
        </w:rPr>
        <w:t>nařízením vlády č. 397/2009 Sb., o informačním systému výzkumu, experimentálního vývoje a inovací</w:t>
      </w:r>
      <w:r w:rsidR="004E5695">
        <w:rPr>
          <w:sz w:val="22"/>
          <w:szCs w:val="22"/>
        </w:rPr>
        <w:t xml:space="preserve">.  </w:t>
      </w:r>
    </w:p>
    <w:p w:rsidR="001D59A5" w:rsidRPr="00BC2DE6" w:rsidRDefault="001D59A5" w:rsidP="00FD242C">
      <w:pPr>
        <w:rPr>
          <w:b/>
          <w:sz w:val="22"/>
          <w:szCs w:val="22"/>
        </w:rPr>
      </w:pPr>
    </w:p>
    <w:p w:rsidR="00B06A71" w:rsidRPr="00BC2DE6" w:rsidRDefault="00B06A71" w:rsidP="005838BA">
      <w:pPr>
        <w:jc w:val="center"/>
        <w:rPr>
          <w:b/>
          <w:sz w:val="22"/>
          <w:szCs w:val="22"/>
        </w:rPr>
      </w:pPr>
      <w:r w:rsidRPr="00BC2DE6">
        <w:rPr>
          <w:b/>
          <w:sz w:val="22"/>
          <w:szCs w:val="22"/>
        </w:rPr>
        <w:t>VI.</w:t>
      </w:r>
    </w:p>
    <w:p w:rsidR="00B06A71" w:rsidRPr="00BC2DE6" w:rsidRDefault="00B06A71" w:rsidP="005838BA">
      <w:pPr>
        <w:jc w:val="center"/>
        <w:rPr>
          <w:b/>
          <w:sz w:val="22"/>
          <w:szCs w:val="22"/>
        </w:rPr>
      </w:pPr>
      <w:r w:rsidRPr="00BC2DE6">
        <w:rPr>
          <w:b/>
          <w:sz w:val="22"/>
          <w:szCs w:val="22"/>
        </w:rPr>
        <w:t>Závěrečná ustanovení</w:t>
      </w:r>
    </w:p>
    <w:p w:rsidR="00B06A71" w:rsidRPr="00BC2DE6" w:rsidRDefault="00B06A71" w:rsidP="005838BA">
      <w:pPr>
        <w:jc w:val="center"/>
        <w:rPr>
          <w:b/>
          <w:sz w:val="22"/>
          <w:szCs w:val="22"/>
        </w:rPr>
      </w:pPr>
    </w:p>
    <w:p w:rsidR="00B06A71" w:rsidRPr="001438F0" w:rsidRDefault="00B06A71" w:rsidP="001D59A5">
      <w:pPr>
        <w:pStyle w:val="Odstavecseseznamem1"/>
        <w:widowControl/>
        <w:numPr>
          <w:ilvl w:val="1"/>
          <w:numId w:val="32"/>
        </w:numPr>
        <w:ind w:left="360"/>
        <w:jc w:val="both"/>
        <w:rPr>
          <w:sz w:val="22"/>
          <w:szCs w:val="22"/>
          <w:u w:val="single"/>
        </w:rPr>
      </w:pPr>
      <w:r w:rsidRPr="009A64B5">
        <w:rPr>
          <w:sz w:val="22"/>
          <w:szCs w:val="22"/>
        </w:rPr>
        <w:t xml:space="preserve">Není-li v této </w:t>
      </w:r>
      <w:r>
        <w:rPr>
          <w:sz w:val="22"/>
          <w:szCs w:val="22"/>
        </w:rPr>
        <w:t>S</w:t>
      </w:r>
      <w:r w:rsidRPr="009A64B5">
        <w:rPr>
          <w:sz w:val="22"/>
          <w:szCs w:val="22"/>
        </w:rPr>
        <w:t>mlouvě výslovně uvedeno jinak, řídí se vztahy jí upravené, z ní vyplývající a s ní související podle příslušných ustanovení</w:t>
      </w:r>
      <w:r w:rsidR="004F2439">
        <w:rPr>
          <w:sz w:val="22"/>
          <w:szCs w:val="22"/>
        </w:rPr>
        <w:t xml:space="preserve"> zejména </w:t>
      </w:r>
      <w:r w:rsidRPr="009A64B5">
        <w:rPr>
          <w:sz w:val="22"/>
          <w:szCs w:val="22"/>
        </w:rPr>
        <w:t xml:space="preserve">zákona č. 89/2012 Sb., občanský zákoník a zákona č. 130/2002 Sb., o podpoře výzkumu a vývoje </w:t>
      </w:r>
      <w:r w:rsidR="004E5695">
        <w:rPr>
          <w:sz w:val="22"/>
          <w:szCs w:val="22"/>
        </w:rPr>
        <w:t>a dalšími souvisejícími právními předpisy.</w:t>
      </w:r>
    </w:p>
    <w:p w:rsidR="00B06A71" w:rsidRPr="009A64B5" w:rsidRDefault="00B06A71" w:rsidP="001D59A5">
      <w:pPr>
        <w:widowControl/>
        <w:ind w:left="397"/>
        <w:jc w:val="both"/>
        <w:rPr>
          <w:sz w:val="22"/>
          <w:szCs w:val="22"/>
        </w:rPr>
      </w:pPr>
    </w:p>
    <w:p w:rsidR="00B06A71" w:rsidRDefault="00B06A71" w:rsidP="001D59A5">
      <w:pPr>
        <w:pStyle w:val="Odstavecseseznamem1"/>
        <w:widowControl/>
        <w:numPr>
          <w:ilvl w:val="1"/>
          <w:numId w:val="32"/>
        </w:numPr>
        <w:ind w:left="397" w:hanging="397"/>
        <w:jc w:val="both"/>
        <w:rPr>
          <w:sz w:val="22"/>
          <w:szCs w:val="22"/>
        </w:rPr>
      </w:pPr>
      <w:r w:rsidRPr="009A64B5">
        <w:rPr>
          <w:sz w:val="22"/>
          <w:szCs w:val="22"/>
        </w:rPr>
        <w:t xml:space="preserve">Pojmy použité v textu této </w:t>
      </w:r>
      <w:r>
        <w:rPr>
          <w:sz w:val="22"/>
          <w:szCs w:val="22"/>
        </w:rPr>
        <w:t>S</w:t>
      </w:r>
      <w:r w:rsidRPr="009A64B5">
        <w:rPr>
          <w:sz w:val="22"/>
          <w:szCs w:val="22"/>
        </w:rPr>
        <w:t xml:space="preserve">mlouvy mají stejný význam, jako obdobné pojmy použité a definované v rámci </w:t>
      </w:r>
      <w:r w:rsidR="004F2439">
        <w:rPr>
          <w:sz w:val="22"/>
          <w:szCs w:val="22"/>
        </w:rPr>
        <w:t>Z</w:t>
      </w:r>
      <w:r w:rsidRPr="009A64B5">
        <w:rPr>
          <w:sz w:val="22"/>
          <w:szCs w:val="22"/>
        </w:rPr>
        <w:t xml:space="preserve">adávací dokumentace </w:t>
      </w:r>
      <w:r w:rsidR="004E5695">
        <w:rPr>
          <w:sz w:val="22"/>
          <w:szCs w:val="22"/>
        </w:rPr>
        <w:t xml:space="preserve">odpovídající Poskytovatelem </w:t>
      </w:r>
      <w:r w:rsidR="00607E57">
        <w:rPr>
          <w:sz w:val="22"/>
          <w:szCs w:val="22"/>
        </w:rPr>
        <w:t>vyhlášené veřejné</w:t>
      </w:r>
      <w:r w:rsidRPr="009A64B5">
        <w:rPr>
          <w:sz w:val="22"/>
          <w:szCs w:val="22"/>
        </w:rPr>
        <w:t xml:space="preserve"> soutěž</w:t>
      </w:r>
      <w:r w:rsidR="004E5695">
        <w:rPr>
          <w:sz w:val="22"/>
          <w:szCs w:val="22"/>
        </w:rPr>
        <w:t>e</w:t>
      </w:r>
      <w:r w:rsidRPr="009A64B5">
        <w:rPr>
          <w:sz w:val="22"/>
          <w:szCs w:val="22"/>
        </w:rPr>
        <w:t xml:space="preserve">, s výjimkou pojmů výslovně v textu této </w:t>
      </w:r>
      <w:r>
        <w:rPr>
          <w:sz w:val="22"/>
          <w:szCs w:val="22"/>
        </w:rPr>
        <w:t>S</w:t>
      </w:r>
      <w:r w:rsidRPr="009A64B5">
        <w:rPr>
          <w:sz w:val="22"/>
          <w:szCs w:val="22"/>
        </w:rPr>
        <w:t>mlouvy definovaných.</w:t>
      </w:r>
    </w:p>
    <w:p w:rsidR="001D59A5" w:rsidRDefault="001D59A5" w:rsidP="001D59A5">
      <w:pPr>
        <w:pStyle w:val="Odstavecseseznamem1"/>
        <w:widowControl/>
        <w:ind w:left="397"/>
        <w:jc w:val="both"/>
        <w:rPr>
          <w:sz w:val="22"/>
          <w:szCs w:val="22"/>
        </w:rPr>
      </w:pPr>
    </w:p>
    <w:p w:rsidR="001D59A5" w:rsidRPr="009A64B5" w:rsidRDefault="001D59A5" w:rsidP="001D59A5">
      <w:pPr>
        <w:pStyle w:val="Odstavecseseznamem1"/>
        <w:widowControl/>
        <w:numPr>
          <w:ilvl w:val="1"/>
          <w:numId w:val="32"/>
        </w:numPr>
        <w:ind w:left="397" w:hanging="397"/>
        <w:jc w:val="both"/>
        <w:rPr>
          <w:sz w:val="22"/>
          <w:szCs w:val="22"/>
        </w:rPr>
      </w:pPr>
      <w:r>
        <w:rPr>
          <w:sz w:val="22"/>
          <w:szCs w:val="22"/>
        </w:rPr>
        <w:t xml:space="preserve">Jakékoliv spory mezi stranami této Smlouvy, vzniklé na základě této </w:t>
      </w:r>
      <w:r w:rsidR="004F2439">
        <w:rPr>
          <w:sz w:val="22"/>
          <w:szCs w:val="22"/>
        </w:rPr>
        <w:t>S</w:t>
      </w:r>
      <w:r>
        <w:rPr>
          <w:sz w:val="22"/>
          <w:szCs w:val="22"/>
        </w:rPr>
        <w:t>mlouvy nebo v souvislosti s ní, budou řešeny, nedojde-li mezi stranami k dohodě, dle českého práv</w:t>
      </w:r>
      <w:r w:rsidR="004F2439">
        <w:rPr>
          <w:sz w:val="22"/>
          <w:szCs w:val="22"/>
        </w:rPr>
        <w:t xml:space="preserve">ního řádu </w:t>
      </w:r>
      <w:r>
        <w:rPr>
          <w:sz w:val="22"/>
          <w:szCs w:val="22"/>
        </w:rPr>
        <w:t>a místně příslušným soudem ČR</w:t>
      </w:r>
      <w:r w:rsidR="004E5695">
        <w:rPr>
          <w:sz w:val="22"/>
          <w:szCs w:val="22"/>
        </w:rPr>
        <w:t xml:space="preserve">. </w:t>
      </w:r>
      <w:r>
        <w:rPr>
          <w:sz w:val="22"/>
          <w:szCs w:val="22"/>
        </w:rPr>
        <w:t xml:space="preserve">  </w:t>
      </w:r>
    </w:p>
    <w:p w:rsidR="00B06A71" w:rsidRPr="009A64B5" w:rsidRDefault="00B06A71" w:rsidP="001D59A5">
      <w:pPr>
        <w:widowControl/>
        <w:tabs>
          <w:tab w:val="left" w:pos="720"/>
          <w:tab w:val="left" w:pos="1584"/>
          <w:tab w:val="left" w:pos="2448"/>
          <w:tab w:val="left" w:pos="3312"/>
          <w:tab w:val="left" w:pos="4176"/>
          <w:tab w:val="left" w:pos="5040"/>
          <w:tab w:val="left" w:pos="5904"/>
          <w:tab w:val="left" w:pos="6768"/>
          <w:tab w:val="left" w:pos="7632"/>
          <w:tab w:val="left" w:pos="8496"/>
        </w:tabs>
        <w:ind w:left="397"/>
        <w:jc w:val="both"/>
        <w:rPr>
          <w:sz w:val="22"/>
          <w:szCs w:val="22"/>
        </w:rPr>
      </w:pPr>
    </w:p>
    <w:p w:rsidR="00B06A71" w:rsidRDefault="00B06A71" w:rsidP="001D59A5">
      <w:pPr>
        <w:pStyle w:val="Odstavecseseznamem1"/>
        <w:widowControl/>
        <w:numPr>
          <w:ilvl w:val="1"/>
          <w:numId w:val="32"/>
        </w:numPr>
        <w:tabs>
          <w:tab w:val="left" w:pos="360"/>
          <w:tab w:val="left" w:pos="1584"/>
          <w:tab w:val="left" w:pos="2448"/>
          <w:tab w:val="left" w:pos="3312"/>
          <w:tab w:val="left" w:pos="4176"/>
          <w:tab w:val="left" w:pos="5040"/>
          <w:tab w:val="left" w:pos="5904"/>
          <w:tab w:val="left" w:pos="6768"/>
          <w:tab w:val="left" w:pos="7632"/>
          <w:tab w:val="left" w:pos="8496"/>
        </w:tabs>
        <w:ind w:left="397" w:hanging="397"/>
        <w:jc w:val="both"/>
        <w:rPr>
          <w:sz w:val="22"/>
          <w:szCs w:val="22"/>
        </w:rPr>
      </w:pPr>
      <w:r w:rsidRPr="009A64B5">
        <w:rPr>
          <w:sz w:val="22"/>
          <w:szCs w:val="22"/>
        </w:rPr>
        <w:t>Neplatnost jakéhokoliv ustanovení této Smlouvy se nedot</w:t>
      </w:r>
      <w:r w:rsidR="00145D87">
        <w:rPr>
          <w:sz w:val="22"/>
          <w:szCs w:val="22"/>
        </w:rPr>
        <w:t xml:space="preserve">ýká platnosti této Smlouvy jako </w:t>
      </w:r>
      <w:r w:rsidRPr="009A64B5">
        <w:rPr>
          <w:sz w:val="22"/>
          <w:szCs w:val="22"/>
        </w:rPr>
        <w:t>celku nebo platnosti kterékoliv jiné části této Smlouvy.</w:t>
      </w:r>
      <w:r w:rsidR="001D59A5">
        <w:rPr>
          <w:sz w:val="22"/>
          <w:szCs w:val="22"/>
        </w:rPr>
        <w:t xml:space="preserve"> </w:t>
      </w:r>
    </w:p>
    <w:p w:rsidR="00B06A71" w:rsidRPr="009A64B5" w:rsidRDefault="00B06A71" w:rsidP="001D59A5">
      <w:pPr>
        <w:widowControl/>
        <w:tabs>
          <w:tab w:val="left" w:pos="720"/>
          <w:tab w:val="left" w:pos="1584"/>
          <w:tab w:val="left" w:pos="2448"/>
          <w:tab w:val="left" w:pos="3312"/>
          <w:tab w:val="left" w:pos="4176"/>
          <w:tab w:val="left" w:pos="5040"/>
          <w:tab w:val="left" w:pos="5904"/>
          <w:tab w:val="left" w:pos="6768"/>
          <w:tab w:val="left" w:pos="7632"/>
          <w:tab w:val="left" w:pos="8496"/>
        </w:tabs>
        <w:ind w:left="397"/>
        <w:jc w:val="both"/>
        <w:rPr>
          <w:sz w:val="22"/>
          <w:szCs w:val="22"/>
        </w:rPr>
      </w:pPr>
    </w:p>
    <w:p w:rsidR="00B06A71" w:rsidRDefault="004E5695" w:rsidP="001D59A5">
      <w:pPr>
        <w:pStyle w:val="Odstavecseseznamem1"/>
        <w:widowControl/>
        <w:numPr>
          <w:ilvl w:val="1"/>
          <w:numId w:val="32"/>
        </w:numPr>
        <w:tabs>
          <w:tab w:val="left" w:pos="360"/>
          <w:tab w:val="left" w:pos="720"/>
          <w:tab w:val="left" w:pos="1584"/>
          <w:tab w:val="left" w:pos="2448"/>
          <w:tab w:val="left" w:pos="3312"/>
          <w:tab w:val="left" w:pos="4176"/>
          <w:tab w:val="left" w:pos="5040"/>
          <w:tab w:val="left" w:pos="5904"/>
          <w:tab w:val="left" w:pos="6768"/>
          <w:tab w:val="left" w:pos="7632"/>
          <w:tab w:val="left" w:pos="8496"/>
        </w:tabs>
        <w:ind w:left="397" w:hanging="397"/>
        <w:jc w:val="both"/>
        <w:rPr>
          <w:sz w:val="22"/>
          <w:szCs w:val="22"/>
        </w:rPr>
      </w:pPr>
      <w:r w:rsidRPr="004E5695">
        <w:rPr>
          <w:sz w:val="22"/>
          <w:szCs w:val="22"/>
        </w:rPr>
        <w:t xml:space="preserve">Tuto Smlouvu lze měnit a doplňovat pouze písemnými vzestupně číslovanými dodatky. </w:t>
      </w:r>
    </w:p>
    <w:p w:rsidR="004E5695" w:rsidRDefault="004E5695" w:rsidP="004E5695">
      <w:pPr>
        <w:pStyle w:val="Odstavecseseznamem"/>
        <w:rPr>
          <w:sz w:val="22"/>
          <w:szCs w:val="22"/>
        </w:rPr>
      </w:pPr>
    </w:p>
    <w:p w:rsidR="00B06A71" w:rsidRDefault="00B06A71" w:rsidP="001D59A5">
      <w:pPr>
        <w:pStyle w:val="Odstavecseseznamem1"/>
        <w:widowControl/>
        <w:numPr>
          <w:ilvl w:val="1"/>
          <w:numId w:val="32"/>
        </w:numPr>
        <w:ind w:left="397" w:hanging="397"/>
        <w:jc w:val="both"/>
        <w:rPr>
          <w:sz w:val="22"/>
          <w:szCs w:val="22"/>
        </w:rPr>
      </w:pPr>
      <w:r w:rsidRPr="009A64B5">
        <w:rPr>
          <w:sz w:val="22"/>
          <w:szCs w:val="22"/>
        </w:rPr>
        <w:t xml:space="preserve">Tato </w:t>
      </w:r>
      <w:r>
        <w:rPr>
          <w:sz w:val="22"/>
          <w:szCs w:val="22"/>
        </w:rPr>
        <w:t>S</w:t>
      </w:r>
      <w:r w:rsidRPr="009A64B5">
        <w:rPr>
          <w:sz w:val="22"/>
          <w:szCs w:val="22"/>
        </w:rPr>
        <w:t>mlouva se uzavírá na dobu určitou</w:t>
      </w:r>
      <w:r w:rsidRPr="004E5695">
        <w:rPr>
          <w:sz w:val="22"/>
          <w:szCs w:val="22"/>
        </w:rPr>
        <w:t>, a to na dobu schválenou P</w:t>
      </w:r>
      <w:r w:rsidR="001711CB">
        <w:rPr>
          <w:sz w:val="22"/>
          <w:szCs w:val="22"/>
        </w:rPr>
        <w:t xml:space="preserve">oskytovatelem k řešení </w:t>
      </w:r>
      <w:r w:rsidR="008D4F81">
        <w:rPr>
          <w:sz w:val="22"/>
          <w:szCs w:val="22"/>
        </w:rPr>
        <w:t>P</w:t>
      </w:r>
      <w:r w:rsidR="001711CB">
        <w:rPr>
          <w:sz w:val="22"/>
          <w:szCs w:val="22"/>
        </w:rPr>
        <w:t>rojektu</w:t>
      </w:r>
      <w:r w:rsidRPr="009A64B5">
        <w:rPr>
          <w:sz w:val="22"/>
          <w:szCs w:val="22"/>
        </w:rPr>
        <w:t xml:space="preserve"> </w:t>
      </w:r>
      <w:r w:rsidR="001711CB">
        <w:rPr>
          <w:sz w:val="22"/>
          <w:szCs w:val="22"/>
        </w:rPr>
        <w:t xml:space="preserve">s připočtením 180 dní </w:t>
      </w:r>
      <w:r w:rsidRPr="009A64B5">
        <w:rPr>
          <w:sz w:val="22"/>
          <w:szCs w:val="22"/>
        </w:rPr>
        <w:t xml:space="preserve">a nabývá účinnosti dnem podepsání </w:t>
      </w:r>
      <w:r w:rsidR="008D4F81">
        <w:rPr>
          <w:sz w:val="22"/>
          <w:szCs w:val="22"/>
        </w:rPr>
        <w:t>S</w:t>
      </w:r>
      <w:r w:rsidRPr="009A64B5">
        <w:rPr>
          <w:sz w:val="22"/>
          <w:szCs w:val="22"/>
        </w:rPr>
        <w:t xml:space="preserve">mlouvy oběma stranami.  </w:t>
      </w:r>
      <w:r w:rsidR="000D71D9" w:rsidRPr="001711CB">
        <w:rPr>
          <w:sz w:val="22"/>
          <w:szCs w:val="22"/>
        </w:rPr>
        <w:t>Platnost a účinnost této Smlouvy končí uplynutím 180 dní od data ukončení řešení Projektu.</w:t>
      </w:r>
    </w:p>
    <w:p w:rsidR="0008406D" w:rsidRDefault="0008406D" w:rsidP="0008406D">
      <w:pPr>
        <w:pStyle w:val="Odstavecseseznamem"/>
        <w:rPr>
          <w:sz w:val="22"/>
          <w:szCs w:val="22"/>
        </w:rPr>
      </w:pPr>
    </w:p>
    <w:p w:rsidR="0008406D" w:rsidRPr="001711CB" w:rsidRDefault="0008406D" w:rsidP="001D59A5">
      <w:pPr>
        <w:pStyle w:val="Odstavecseseznamem1"/>
        <w:widowControl/>
        <w:numPr>
          <w:ilvl w:val="1"/>
          <w:numId w:val="32"/>
        </w:numPr>
        <w:ind w:left="397" w:hanging="397"/>
        <w:jc w:val="both"/>
        <w:rPr>
          <w:sz w:val="22"/>
          <w:szCs w:val="22"/>
        </w:rPr>
      </w:pPr>
      <w:r>
        <w:rPr>
          <w:sz w:val="22"/>
          <w:szCs w:val="22"/>
        </w:rPr>
        <w:t xml:space="preserve">Smlouva nabývá platnosti a účinnosti dnem podpisu oběma smluvními stranami. Vyžaduje-li však část </w:t>
      </w:r>
      <w:r w:rsidR="008D4F81">
        <w:rPr>
          <w:sz w:val="22"/>
          <w:szCs w:val="22"/>
        </w:rPr>
        <w:t>P</w:t>
      </w:r>
      <w:r>
        <w:rPr>
          <w:sz w:val="22"/>
          <w:szCs w:val="22"/>
        </w:rPr>
        <w:t xml:space="preserve">rojektu řešená dalším účastníkem </w:t>
      </w:r>
      <w:r w:rsidR="008D4F81">
        <w:rPr>
          <w:sz w:val="22"/>
          <w:szCs w:val="22"/>
        </w:rPr>
        <w:t>ohlášení/</w:t>
      </w:r>
      <w:r>
        <w:rPr>
          <w:sz w:val="22"/>
          <w:szCs w:val="22"/>
        </w:rPr>
        <w:t xml:space="preserve">schválení/rozhodnutí státního orgánu, nabývá účinnosti až dnem účinnosti rozhodnutí takového orgánu. </w:t>
      </w:r>
    </w:p>
    <w:p w:rsidR="00B06A71" w:rsidRPr="009A64B5" w:rsidRDefault="00B06A71" w:rsidP="001D59A5">
      <w:pPr>
        <w:widowControl/>
        <w:ind w:left="397"/>
        <w:jc w:val="both"/>
        <w:rPr>
          <w:sz w:val="22"/>
          <w:szCs w:val="22"/>
        </w:rPr>
      </w:pPr>
    </w:p>
    <w:p w:rsidR="001D59A5" w:rsidRDefault="00B06A71" w:rsidP="00B033F4">
      <w:pPr>
        <w:pStyle w:val="Odstavecseseznamem1"/>
        <w:widowControl/>
        <w:numPr>
          <w:ilvl w:val="1"/>
          <w:numId w:val="32"/>
        </w:numPr>
        <w:ind w:left="397" w:hanging="397"/>
        <w:jc w:val="both"/>
        <w:rPr>
          <w:sz w:val="22"/>
          <w:szCs w:val="22"/>
        </w:rPr>
      </w:pPr>
      <w:r w:rsidRPr="001711CB">
        <w:rPr>
          <w:sz w:val="22"/>
          <w:szCs w:val="22"/>
        </w:rPr>
        <w:t>Tato smlouva je vyhotovena ve třech výtiscích, z nichž po podpisu smluvními stranami obdrží po jednom výtisku Příjemce, Další účastník a Poskytovatel.</w:t>
      </w:r>
    </w:p>
    <w:p w:rsidR="00597D47" w:rsidRDefault="00597D47" w:rsidP="00597D47">
      <w:pPr>
        <w:pStyle w:val="Odstavecseseznamem"/>
        <w:rPr>
          <w:sz w:val="22"/>
          <w:szCs w:val="22"/>
        </w:rPr>
      </w:pPr>
    </w:p>
    <w:p w:rsidR="00B06A71" w:rsidRDefault="00B06A71" w:rsidP="00597D47">
      <w:pPr>
        <w:pStyle w:val="Odstavecseseznamem1"/>
        <w:widowControl/>
        <w:numPr>
          <w:ilvl w:val="1"/>
          <w:numId w:val="32"/>
        </w:numPr>
        <w:ind w:left="397" w:hanging="397"/>
        <w:jc w:val="both"/>
        <w:rPr>
          <w:sz w:val="22"/>
          <w:szCs w:val="22"/>
        </w:rPr>
      </w:pPr>
      <w:r w:rsidRPr="00597D47">
        <w:rPr>
          <w:sz w:val="22"/>
          <w:szCs w:val="22"/>
        </w:rPr>
        <w:t>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597D47" w:rsidRDefault="00597D47" w:rsidP="00597D47">
      <w:pPr>
        <w:pStyle w:val="Odstavecseseznamem"/>
        <w:rPr>
          <w:sz w:val="22"/>
          <w:szCs w:val="22"/>
        </w:rPr>
      </w:pPr>
    </w:p>
    <w:p w:rsidR="005A7100" w:rsidRPr="00597D47" w:rsidRDefault="005A7100" w:rsidP="00597D47">
      <w:pPr>
        <w:pStyle w:val="Odstavecseseznamem1"/>
        <w:widowControl/>
        <w:numPr>
          <w:ilvl w:val="1"/>
          <w:numId w:val="32"/>
        </w:numPr>
        <w:ind w:left="397" w:hanging="397"/>
        <w:jc w:val="both"/>
        <w:rPr>
          <w:sz w:val="22"/>
          <w:szCs w:val="22"/>
        </w:rPr>
      </w:pPr>
      <w:r w:rsidRPr="00597D47">
        <w:rPr>
          <w:sz w:val="22"/>
          <w:szCs w:val="22"/>
        </w:rPr>
        <w:t>Příloha č. 1: Smlouva s poskytovatelem včetně schváleného návrhu projektu (který je její nedílnou součástí)</w:t>
      </w:r>
      <w:r w:rsidR="005D3F06">
        <w:rPr>
          <w:sz w:val="22"/>
          <w:szCs w:val="22"/>
        </w:rPr>
        <w:t>.</w:t>
      </w:r>
      <w:r w:rsidRPr="00597D47">
        <w:rPr>
          <w:sz w:val="22"/>
          <w:szCs w:val="22"/>
        </w:rPr>
        <w:t xml:space="preserve"> </w:t>
      </w:r>
    </w:p>
    <w:p w:rsidR="005A7100" w:rsidRPr="005A7100" w:rsidRDefault="005A7100" w:rsidP="005A7100">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283"/>
        <w:jc w:val="both"/>
        <w:rPr>
          <w:sz w:val="22"/>
          <w:szCs w:val="22"/>
        </w:rPr>
      </w:pPr>
    </w:p>
    <w:p w:rsidR="00B06A71" w:rsidRDefault="00B06A71" w:rsidP="00B70900">
      <w:pPr>
        <w:jc w:val="both"/>
        <w:rPr>
          <w:sz w:val="22"/>
          <w:szCs w:val="22"/>
        </w:rPr>
      </w:pPr>
    </w:p>
    <w:p w:rsidR="00B06A71" w:rsidRDefault="00B06A71" w:rsidP="00B70900">
      <w:pPr>
        <w:jc w:val="both"/>
        <w:rPr>
          <w:sz w:val="22"/>
          <w:szCs w:val="22"/>
        </w:rPr>
      </w:pPr>
    </w:p>
    <w:p w:rsidR="00B06A71" w:rsidRDefault="00B06A71" w:rsidP="00B70900">
      <w:pPr>
        <w:jc w:val="both"/>
        <w:rPr>
          <w:sz w:val="22"/>
          <w:szCs w:val="22"/>
        </w:rPr>
      </w:pPr>
    </w:p>
    <w:p w:rsidR="00B06A71" w:rsidRPr="00B70900" w:rsidRDefault="00B06A71" w:rsidP="00B70900">
      <w:pPr>
        <w:jc w:val="both"/>
        <w:rPr>
          <w:sz w:val="22"/>
          <w:szCs w:val="22"/>
        </w:rPr>
      </w:pPr>
    </w:p>
    <w:p w:rsidR="00B06A71" w:rsidRPr="00BC2DE6" w:rsidRDefault="00B06A71" w:rsidP="00BC2DE6">
      <w:pPr>
        <w:ind w:left="426"/>
        <w:jc w:val="both"/>
        <w:rPr>
          <w:b/>
          <w:sz w:val="22"/>
          <w:szCs w:val="22"/>
        </w:rPr>
      </w:pPr>
    </w:p>
    <w:p w:rsidR="00B06A71" w:rsidRPr="00BC2DE6" w:rsidRDefault="00B06A71" w:rsidP="005838BA">
      <w:pPr>
        <w:rPr>
          <w:sz w:val="22"/>
          <w:szCs w:val="22"/>
        </w:rPr>
      </w:pPr>
      <w:r>
        <w:rPr>
          <w:sz w:val="22"/>
          <w:szCs w:val="22"/>
        </w:rPr>
        <w:t>P</w:t>
      </w:r>
      <w:r w:rsidRPr="00BC2DE6">
        <w:rPr>
          <w:sz w:val="22"/>
          <w:szCs w:val="22"/>
        </w:rPr>
        <w:t>říjemce:</w:t>
      </w:r>
      <w:r w:rsidR="001711CB">
        <w:rPr>
          <w:sz w:val="22"/>
          <w:szCs w:val="22"/>
        </w:rPr>
        <w:t xml:space="preserve">   </w:t>
      </w:r>
      <w:r w:rsidRPr="00BC2DE6">
        <w:rPr>
          <w:sz w:val="22"/>
          <w:szCs w:val="22"/>
        </w:rPr>
        <w:t>................................................………….</w:t>
      </w:r>
      <w:r w:rsidRPr="00BC2DE6">
        <w:rPr>
          <w:sz w:val="22"/>
          <w:szCs w:val="22"/>
        </w:rPr>
        <w:tab/>
      </w:r>
      <w:r w:rsidRPr="00BC2DE6">
        <w:rPr>
          <w:sz w:val="22"/>
          <w:szCs w:val="22"/>
        </w:rPr>
        <w:tab/>
        <w:t xml:space="preserve">datum: </w:t>
      </w:r>
      <w:r w:rsidR="00A77FF6">
        <w:rPr>
          <w:sz w:val="22"/>
          <w:szCs w:val="22"/>
        </w:rPr>
        <w:t xml:space="preserve"> </w:t>
      </w:r>
      <w:r w:rsidRPr="00BC2DE6">
        <w:rPr>
          <w:sz w:val="22"/>
          <w:szCs w:val="22"/>
        </w:rPr>
        <w:t>……………………</w:t>
      </w:r>
    </w:p>
    <w:p w:rsidR="00B06A71" w:rsidRPr="00BC2DE6" w:rsidRDefault="001711CB" w:rsidP="005838BA">
      <w:pPr>
        <w:rPr>
          <w:sz w:val="22"/>
          <w:szCs w:val="22"/>
        </w:rPr>
      </w:pPr>
      <w:r>
        <w:rPr>
          <w:sz w:val="22"/>
          <w:szCs w:val="22"/>
        </w:rPr>
        <w:t>razítko, jméno, příjmení</w:t>
      </w:r>
      <w:r w:rsidR="00AC3E10">
        <w:rPr>
          <w:sz w:val="22"/>
          <w:szCs w:val="22"/>
        </w:rPr>
        <w:t>,</w:t>
      </w:r>
      <w:r>
        <w:rPr>
          <w:sz w:val="22"/>
          <w:szCs w:val="22"/>
        </w:rPr>
        <w:t xml:space="preserve"> tituly </w:t>
      </w:r>
      <w:r w:rsidR="00B06A71" w:rsidRPr="00BC2DE6">
        <w:rPr>
          <w:sz w:val="22"/>
          <w:szCs w:val="22"/>
        </w:rPr>
        <w:t xml:space="preserve">a podpis </w:t>
      </w:r>
    </w:p>
    <w:p w:rsidR="00B06A71" w:rsidRDefault="001711CB" w:rsidP="005838BA">
      <w:pPr>
        <w:rPr>
          <w:sz w:val="22"/>
          <w:szCs w:val="22"/>
        </w:rPr>
      </w:pPr>
      <w:r>
        <w:rPr>
          <w:sz w:val="22"/>
          <w:szCs w:val="22"/>
        </w:rPr>
        <w:t>statutárního orgánu</w:t>
      </w:r>
    </w:p>
    <w:p w:rsidR="00B06A71" w:rsidRDefault="00B06A71" w:rsidP="005838BA">
      <w:pPr>
        <w:rPr>
          <w:sz w:val="22"/>
          <w:szCs w:val="22"/>
        </w:rPr>
      </w:pPr>
    </w:p>
    <w:p w:rsidR="00B06A71" w:rsidRDefault="00B06A71" w:rsidP="005838BA">
      <w:pPr>
        <w:rPr>
          <w:sz w:val="22"/>
          <w:szCs w:val="22"/>
        </w:rPr>
      </w:pPr>
    </w:p>
    <w:p w:rsidR="00B06A71" w:rsidRDefault="00B06A71" w:rsidP="005838BA">
      <w:pPr>
        <w:rPr>
          <w:sz w:val="22"/>
          <w:szCs w:val="22"/>
        </w:rPr>
      </w:pPr>
      <w:r w:rsidRPr="00BC2DE6">
        <w:rPr>
          <w:sz w:val="22"/>
          <w:szCs w:val="22"/>
        </w:rPr>
        <w:t xml:space="preserve">       </w:t>
      </w:r>
    </w:p>
    <w:p w:rsidR="00B06A71" w:rsidRPr="00BC2DE6" w:rsidRDefault="00B06A71" w:rsidP="005838BA">
      <w:pPr>
        <w:rPr>
          <w:sz w:val="22"/>
          <w:szCs w:val="22"/>
        </w:rPr>
      </w:pPr>
      <w:r w:rsidRPr="00BC2DE6">
        <w:rPr>
          <w:sz w:val="22"/>
          <w:szCs w:val="22"/>
        </w:rPr>
        <w:t xml:space="preserve">                              </w:t>
      </w:r>
    </w:p>
    <w:p w:rsidR="00B06A71" w:rsidRPr="00BC2DE6" w:rsidRDefault="00B06A71" w:rsidP="005838BA">
      <w:pPr>
        <w:rPr>
          <w:sz w:val="22"/>
          <w:szCs w:val="22"/>
        </w:rPr>
      </w:pPr>
    </w:p>
    <w:p w:rsidR="00B06A71" w:rsidRPr="00BC2DE6" w:rsidRDefault="00B06A71" w:rsidP="005838BA">
      <w:pPr>
        <w:rPr>
          <w:sz w:val="22"/>
          <w:szCs w:val="22"/>
        </w:rPr>
      </w:pPr>
      <w:r>
        <w:rPr>
          <w:sz w:val="22"/>
          <w:szCs w:val="22"/>
        </w:rPr>
        <w:t>Další účastník</w:t>
      </w:r>
      <w:r w:rsidRPr="00BC2DE6">
        <w:rPr>
          <w:sz w:val="22"/>
          <w:szCs w:val="22"/>
        </w:rPr>
        <w:t>:</w:t>
      </w:r>
      <w:r w:rsidR="001711CB">
        <w:rPr>
          <w:sz w:val="22"/>
          <w:szCs w:val="22"/>
        </w:rPr>
        <w:t xml:space="preserve">   </w:t>
      </w:r>
      <w:r w:rsidRPr="00BC2DE6">
        <w:rPr>
          <w:sz w:val="22"/>
          <w:szCs w:val="22"/>
        </w:rPr>
        <w:t>............................................………</w:t>
      </w:r>
      <w:r w:rsidRPr="00BC2DE6">
        <w:rPr>
          <w:sz w:val="22"/>
          <w:szCs w:val="22"/>
        </w:rPr>
        <w:tab/>
      </w:r>
      <w:r w:rsidRPr="00BC2DE6">
        <w:rPr>
          <w:sz w:val="22"/>
          <w:szCs w:val="22"/>
        </w:rPr>
        <w:tab/>
        <w:t>datum:</w:t>
      </w:r>
      <w:r w:rsidR="00A77FF6">
        <w:rPr>
          <w:sz w:val="22"/>
          <w:szCs w:val="22"/>
        </w:rPr>
        <w:t xml:space="preserve">  </w:t>
      </w:r>
      <w:r w:rsidRPr="00BC2DE6">
        <w:rPr>
          <w:sz w:val="22"/>
          <w:szCs w:val="22"/>
        </w:rPr>
        <w:t>...................……….</w:t>
      </w:r>
    </w:p>
    <w:p w:rsidR="001711CB" w:rsidRPr="00BC2DE6" w:rsidRDefault="001711CB" w:rsidP="001711CB">
      <w:pPr>
        <w:rPr>
          <w:sz w:val="22"/>
          <w:szCs w:val="22"/>
        </w:rPr>
      </w:pPr>
      <w:r>
        <w:rPr>
          <w:sz w:val="22"/>
          <w:szCs w:val="22"/>
        </w:rPr>
        <w:t>razítko, jméno, příjmení</w:t>
      </w:r>
      <w:r w:rsidR="00AC3E10">
        <w:rPr>
          <w:sz w:val="22"/>
          <w:szCs w:val="22"/>
        </w:rPr>
        <w:t>, titu</w:t>
      </w:r>
      <w:r>
        <w:rPr>
          <w:sz w:val="22"/>
          <w:szCs w:val="22"/>
        </w:rPr>
        <w:t xml:space="preserve">ly </w:t>
      </w:r>
      <w:r w:rsidRPr="00BC2DE6">
        <w:rPr>
          <w:sz w:val="22"/>
          <w:szCs w:val="22"/>
        </w:rPr>
        <w:t xml:space="preserve">a podpis </w:t>
      </w:r>
    </w:p>
    <w:p w:rsidR="00B06A71" w:rsidRPr="00BC2DE6" w:rsidRDefault="001711CB" w:rsidP="001711CB">
      <w:pPr>
        <w:rPr>
          <w:sz w:val="22"/>
          <w:szCs w:val="22"/>
        </w:rPr>
      </w:pPr>
      <w:r>
        <w:rPr>
          <w:sz w:val="22"/>
          <w:szCs w:val="22"/>
        </w:rPr>
        <w:t>statutárního orgánu</w:t>
      </w:r>
    </w:p>
    <w:p w:rsidR="00B06A71" w:rsidRPr="00BC2DE6" w:rsidRDefault="00B06A71" w:rsidP="00BC2DE6">
      <w:pPr>
        <w:jc w:val="both"/>
        <w:rPr>
          <w:sz w:val="22"/>
          <w:szCs w:val="22"/>
        </w:rPr>
        <w:sectPr w:rsidR="00B06A71" w:rsidRPr="00BC2DE6" w:rsidSect="005E011B">
          <w:headerReference w:type="default" r:id="rId9"/>
          <w:footerReference w:type="default" r:id="rId10"/>
          <w:type w:val="continuous"/>
          <w:pgSz w:w="11909" w:h="16834"/>
          <w:pgMar w:top="1127" w:right="1350" w:bottom="360" w:left="1430" w:header="708" w:footer="708" w:gutter="0"/>
          <w:cols w:space="60"/>
          <w:noEndnote/>
        </w:sectPr>
      </w:pPr>
      <w:r w:rsidRPr="00BC2DE6">
        <w:rPr>
          <w:sz w:val="22"/>
          <w:szCs w:val="22"/>
        </w:rPr>
        <w:tab/>
      </w:r>
    </w:p>
    <w:p w:rsidR="00B06A71" w:rsidRPr="00BC2DE6" w:rsidRDefault="00B06A71" w:rsidP="00EB799B">
      <w:pPr>
        <w:framePr w:h="230" w:hRule="exact" w:hSpace="36" w:wrap="notBeside" w:vAnchor="text" w:hAnchor="margin" w:x="8972" w:y="1"/>
        <w:shd w:val="clear" w:color="auto" w:fill="FFFFFF"/>
        <w:rPr>
          <w:sz w:val="22"/>
          <w:szCs w:val="22"/>
        </w:rPr>
      </w:pPr>
    </w:p>
    <w:p w:rsidR="00B06A71" w:rsidRPr="00BC2DE6" w:rsidRDefault="00B06A71" w:rsidP="001D59A5">
      <w:pPr>
        <w:widowControl/>
      </w:pPr>
    </w:p>
    <w:sectPr w:rsidR="00B06A71" w:rsidRPr="00BC2DE6" w:rsidSect="000D658C">
      <w:type w:val="continuous"/>
      <w:pgSz w:w="11909" w:h="16834"/>
      <w:pgMar w:top="360" w:right="1220" w:bottom="360" w:left="87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1F" w:rsidRDefault="00A1431F" w:rsidP="005E011B">
      <w:r>
        <w:separator/>
      </w:r>
    </w:p>
  </w:endnote>
  <w:endnote w:type="continuationSeparator" w:id="0">
    <w:p w:rsidR="00A1431F" w:rsidRDefault="00A1431F" w:rsidP="005E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444"/>
      <w:docPartObj>
        <w:docPartGallery w:val="Page Numbers (Bottom of Page)"/>
        <w:docPartUnique/>
      </w:docPartObj>
    </w:sdtPr>
    <w:sdtEndPr/>
    <w:sdtContent>
      <w:p w:rsidR="00895757" w:rsidRDefault="00C70B9C">
        <w:pPr>
          <w:pStyle w:val="Zpat"/>
          <w:jc w:val="right"/>
        </w:pPr>
        <w:r>
          <w:fldChar w:fldCharType="begin"/>
        </w:r>
        <w:r>
          <w:instrText xml:space="preserve"> PAGE   \* MERGEFORMAT </w:instrText>
        </w:r>
        <w:r>
          <w:fldChar w:fldCharType="separate"/>
        </w:r>
        <w:r w:rsidR="008B033E">
          <w:rPr>
            <w:noProof/>
          </w:rPr>
          <w:t>5</w:t>
        </w:r>
        <w:r>
          <w:rPr>
            <w:noProof/>
          </w:rPr>
          <w:fldChar w:fldCharType="end"/>
        </w:r>
      </w:p>
    </w:sdtContent>
  </w:sdt>
  <w:p w:rsidR="00895757" w:rsidRDefault="008957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1F" w:rsidRDefault="00A1431F" w:rsidP="005E011B">
      <w:r>
        <w:separator/>
      </w:r>
    </w:p>
  </w:footnote>
  <w:footnote w:type="continuationSeparator" w:id="0">
    <w:p w:rsidR="00A1431F" w:rsidRDefault="00A1431F" w:rsidP="005E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57" w:rsidRDefault="008957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DAB13A"/>
    <w:lvl w:ilvl="0">
      <w:numFmt w:val="bullet"/>
      <w:lvlText w:val="*"/>
      <w:lvlJc w:val="left"/>
    </w:lvl>
  </w:abstractNum>
  <w:abstractNum w:abstractNumId="1">
    <w:nsid w:val="013F69AA"/>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2">
    <w:nsid w:val="02C97DC3"/>
    <w:multiLevelType w:val="singleLevel"/>
    <w:tmpl w:val="DE2E2CFA"/>
    <w:lvl w:ilvl="0">
      <w:start w:val="2"/>
      <w:numFmt w:val="decimal"/>
      <w:lvlText w:val="%1."/>
      <w:legacy w:legacy="1" w:legacySpace="0" w:legacyIndent="706"/>
      <w:lvlJc w:val="left"/>
      <w:rPr>
        <w:rFonts w:ascii="Arial" w:hAnsi="Arial" w:cs="Arial" w:hint="default"/>
      </w:rPr>
    </w:lvl>
  </w:abstractNum>
  <w:abstractNum w:abstractNumId="3">
    <w:nsid w:val="06191E69"/>
    <w:multiLevelType w:val="hybridMultilevel"/>
    <w:tmpl w:val="BE66F6D0"/>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
    <w:nsid w:val="0FEA4021"/>
    <w:multiLevelType w:val="hybridMultilevel"/>
    <w:tmpl w:val="FBD854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5FC195C"/>
    <w:multiLevelType w:val="hybridMultilevel"/>
    <w:tmpl w:val="185C00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3210DF"/>
    <w:multiLevelType w:val="multilevel"/>
    <w:tmpl w:val="D90AFC12"/>
    <w:lvl w:ilvl="0">
      <w:start w:val="2"/>
      <w:numFmt w:val="lowerLetter"/>
      <w:lvlText w:val="%1)"/>
      <w:lvlJc w:val="left"/>
      <w:pPr>
        <w:tabs>
          <w:tab w:val="num" w:pos="643"/>
        </w:tabs>
        <w:ind w:left="643" w:hanging="360"/>
      </w:pPr>
      <w:rPr>
        <w:rFonts w:cs="Times New Roman" w:hint="default"/>
      </w:rPr>
    </w:lvl>
    <w:lvl w:ilvl="1" w:tentative="1">
      <w:start w:val="1"/>
      <w:numFmt w:val="lowerLetter"/>
      <w:lvlText w:val="%2."/>
      <w:lvlJc w:val="left"/>
      <w:pPr>
        <w:tabs>
          <w:tab w:val="num" w:pos="1363"/>
        </w:tabs>
        <w:ind w:left="1363" w:hanging="360"/>
      </w:pPr>
      <w:rPr>
        <w:rFonts w:cs="Times New Roman"/>
      </w:rPr>
    </w:lvl>
    <w:lvl w:ilvl="2" w:tentative="1">
      <w:start w:val="1"/>
      <w:numFmt w:val="lowerRoman"/>
      <w:lvlText w:val="%3."/>
      <w:lvlJc w:val="right"/>
      <w:pPr>
        <w:tabs>
          <w:tab w:val="num" w:pos="2083"/>
        </w:tabs>
        <w:ind w:left="2083" w:hanging="18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lowerLetter"/>
      <w:lvlText w:val="%5."/>
      <w:lvlJc w:val="left"/>
      <w:pPr>
        <w:tabs>
          <w:tab w:val="num" w:pos="3523"/>
        </w:tabs>
        <w:ind w:left="3523" w:hanging="360"/>
      </w:pPr>
      <w:rPr>
        <w:rFonts w:cs="Times New Roman"/>
      </w:rPr>
    </w:lvl>
    <w:lvl w:ilvl="5" w:tentative="1">
      <w:start w:val="1"/>
      <w:numFmt w:val="lowerRoman"/>
      <w:lvlText w:val="%6."/>
      <w:lvlJc w:val="right"/>
      <w:pPr>
        <w:tabs>
          <w:tab w:val="num" w:pos="4243"/>
        </w:tabs>
        <w:ind w:left="4243" w:hanging="18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lowerLetter"/>
      <w:lvlText w:val="%8."/>
      <w:lvlJc w:val="left"/>
      <w:pPr>
        <w:tabs>
          <w:tab w:val="num" w:pos="5683"/>
        </w:tabs>
        <w:ind w:left="5683" w:hanging="360"/>
      </w:pPr>
      <w:rPr>
        <w:rFonts w:cs="Times New Roman"/>
      </w:rPr>
    </w:lvl>
    <w:lvl w:ilvl="8" w:tentative="1">
      <w:start w:val="1"/>
      <w:numFmt w:val="lowerRoman"/>
      <w:lvlText w:val="%9."/>
      <w:lvlJc w:val="right"/>
      <w:pPr>
        <w:tabs>
          <w:tab w:val="num" w:pos="6403"/>
        </w:tabs>
        <w:ind w:left="6403" w:hanging="180"/>
      </w:pPr>
      <w:rPr>
        <w:rFonts w:cs="Times New Roman"/>
      </w:rPr>
    </w:lvl>
  </w:abstractNum>
  <w:abstractNum w:abstractNumId="7">
    <w:nsid w:val="18BE5A78"/>
    <w:multiLevelType w:val="hybridMultilevel"/>
    <w:tmpl w:val="70DE85B4"/>
    <w:lvl w:ilvl="0" w:tplc="5E20891C">
      <w:start w:val="1"/>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54090A"/>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9">
    <w:nsid w:val="1FDD1D7C"/>
    <w:multiLevelType w:val="hybridMultilevel"/>
    <w:tmpl w:val="3102AACE"/>
    <w:lvl w:ilvl="0" w:tplc="56BA855C">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0C61356"/>
    <w:multiLevelType w:val="singleLevel"/>
    <w:tmpl w:val="40FA40FA"/>
    <w:lvl w:ilvl="0">
      <w:start w:val="1"/>
      <w:numFmt w:val="decimal"/>
      <w:lvlText w:val="%1."/>
      <w:legacy w:legacy="1" w:legacySpace="0" w:legacyIndent="698"/>
      <w:lvlJc w:val="left"/>
      <w:rPr>
        <w:rFonts w:ascii="Arial" w:hAnsi="Arial" w:cs="Arial" w:hint="default"/>
      </w:rPr>
    </w:lvl>
  </w:abstractNum>
  <w:abstractNum w:abstractNumId="11">
    <w:nsid w:val="25CA65FD"/>
    <w:multiLevelType w:val="singleLevel"/>
    <w:tmpl w:val="0A68B4C0"/>
    <w:lvl w:ilvl="0">
      <w:start w:val="1"/>
      <w:numFmt w:val="lowerLetter"/>
      <w:lvlText w:val="%1)"/>
      <w:legacy w:legacy="1" w:legacySpace="0" w:legacyIndent="706"/>
      <w:lvlJc w:val="left"/>
      <w:rPr>
        <w:rFonts w:ascii="Arial Narrow" w:hAnsi="Arial Narrow" w:cs="Arial" w:hint="default"/>
      </w:rPr>
    </w:lvl>
  </w:abstractNum>
  <w:abstractNum w:abstractNumId="12">
    <w:nsid w:val="2B8076D5"/>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13">
    <w:nsid w:val="2DCA6C94"/>
    <w:multiLevelType w:val="multilevel"/>
    <w:tmpl w:val="81982B28"/>
    <w:lvl w:ilvl="0">
      <w:start w:val="3"/>
      <w:numFmt w:val="lowerLetter"/>
      <w:lvlText w:val="%1)"/>
      <w:lvlJc w:val="left"/>
      <w:pPr>
        <w:tabs>
          <w:tab w:val="num" w:pos="643"/>
        </w:tabs>
        <w:ind w:left="643" w:hanging="360"/>
      </w:pPr>
      <w:rPr>
        <w:rFonts w:cs="Times New Roman" w:hint="default"/>
      </w:rPr>
    </w:lvl>
    <w:lvl w:ilvl="1">
      <w:start w:val="1"/>
      <w:numFmt w:val="decimal"/>
      <w:lvlText w:val="%2."/>
      <w:lvlJc w:val="left"/>
      <w:pPr>
        <w:ind w:left="1363" w:hanging="360"/>
      </w:pPr>
      <w:rPr>
        <w:rFonts w:cs="Times New Roman" w:hint="default"/>
        <w:b w:val="0"/>
      </w:rPr>
    </w:lvl>
    <w:lvl w:ilvl="2" w:tentative="1">
      <w:start w:val="1"/>
      <w:numFmt w:val="lowerRoman"/>
      <w:lvlText w:val="%3."/>
      <w:lvlJc w:val="right"/>
      <w:pPr>
        <w:tabs>
          <w:tab w:val="num" w:pos="2083"/>
        </w:tabs>
        <w:ind w:left="2083" w:hanging="18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lowerLetter"/>
      <w:lvlText w:val="%5."/>
      <w:lvlJc w:val="left"/>
      <w:pPr>
        <w:tabs>
          <w:tab w:val="num" w:pos="3523"/>
        </w:tabs>
        <w:ind w:left="3523" w:hanging="360"/>
      </w:pPr>
      <w:rPr>
        <w:rFonts w:cs="Times New Roman"/>
      </w:rPr>
    </w:lvl>
    <w:lvl w:ilvl="5" w:tentative="1">
      <w:start w:val="1"/>
      <w:numFmt w:val="lowerRoman"/>
      <w:lvlText w:val="%6."/>
      <w:lvlJc w:val="right"/>
      <w:pPr>
        <w:tabs>
          <w:tab w:val="num" w:pos="4243"/>
        </w:tabs>
        <w:ind w:left="4243" w:hanging="18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lowerLetter"/>
      <w:lvlText w:val="%8."/>
      <w:lvlJc w:val="left"/>
      <w:pPr>
        <w:tabs>
          <w:tab w:val="num" w:pos="5683"/>
        </w:tabs>
        <w:ind w:left="5683" w:hanging="360"/>
      </w:pPr>
      <w:rPr>
        <w:rFonts w:cs="Times New Roman"/>
      </w:rPr>
    </w:lvl>
    <w:lvl w:ilvl="8" w:tentative="1">
      <w:start w:val="1"/>
      <w:numFmt w:val="lowerRoman"/>
      <w:lvlText w:val="%9."/>
      <w:lvlJc w:val="right"/>
      <w:pPr>
        <w:tabs>
          <w:tab w:val="num" w:pos="6403"/>
        </w:tabs>
        <w:ind w:left="6403" w:hanging="180"/>
      </w:pPr>
      <w:rPr>
        <w:rFonts w:cs="Times New Roman"/>
      </w:rPr>
    </w:lvl>
  </w:abstractNum>
  <w:abstractNum w:abstractNumId="14">
    <w:nsid w:val="303221B5"/>
    <w:multiLevelType w:val="singleLevel"/>
    <w:tmpl w:val="A4F84E18"/>
    <w:lvl w:ilvl="0">
      <w:start w:val="4"/>
      <w:numFmt w:val="decimal"/>
      <w:lvlText w:val="%1."/>
      <w:legacy w:legacy="1" w:legacySpace="0" w:legacyIndent="720"/>
      <w:lvlJc w:val="left"/>
      <w:rPr>
        <w:rFonts w:ascii="Arial" w:hAnsi="Arial" w:cs="Arial" w:hint="default"/>
      </w:rPr>
    </w:lvl>
  </w:abstractNum>
  <w:abstractNum w:abstractNumId="15">
    <w:nsid w:val="31A537E4"/>
    <w:multiLevelType w:val="singleLevel"/>
    <w:tmpl w:val="29AE548A"/>
    <w:lvl w:ilvl="0">
      <w:start w:val="1"/>
      <w:numFmt w:val="decimal"/>
      <w:lvlText w:val="%1."/>
      <w:legacy w:legacy="1" w:legacySpace="0" w:legacyIndent="713"/>
      <w:lvlJc w:val="left"/>
      <w:rPr>
        <w:rFonts w:ascii="Arial" w:hAnsi="Arial" w:cs="Arial" w:hint="default"/>
      </w:rPr>
    </w:lvl>
  </w:abstractNum>
  <w:abstractNum w:abstractNumId="16">
    <w:nsid w:val="372C466B"/>
    <w:multiLevelType w:val="singleLevel"/>
    <w:tmpl w:val="7F7E6BD8"/>
    <w:lvl w:ilvl="0">
      <w:start w:val="1"/>
      <w:numFmt w:val="decimal"/>
      <w:lvlText w:val="%1."/>
      <w:legacy w:legacy="1" w:legacySpace="0" w:legacyIndent="699"/>
      <w:lvlJc w:val="left"/>
      <w:rPr>
        <w:rFonts w:ascii="Arial" w:hAnsi="Arial" w:cs="Arial" w:hint="default"/>
      </w:rPr>
    </w:lvl>
  </w:abstractNum>
  <w:abstractNum w:abstractNumId="17">
    <w:nsid w:val="38751D80"/>
    <w:multiLevelType w:val="singleLevel"/>
    <w:tmpl w:val="244E21E2"/>
    <w:lvl w:ilvl="0">
      <w:start w:val="1"/>
      <w:numFmt w:val="lowerLetter"/>
      <w:lvlText w:val="%1)"/>
      <w:legacy w:legacy="1" w:legacySpace="0" w:legacyIndent="705"/>
      <w:lvlJc w:val="left"/>
      <w:rPr>
        <w:rFonts w:ascii="Arial Narrow" w:hAnsi="Arial Narrow" w:cs="Arial" w:hint="default"/>
      </w:rPr>
    </w:lvl>
  </w:abstractNum>
  <w:abstractNum w:abstractNumId="18">
    <w:nsid w:val="3A546B42"/>
    <w:multiLevelType w:val="singleLevel"/>
    <w:tmpl w:val="3DBE1D58"/>
    <w:lvl w:ilvl="0">
      <w:start w:val="3"/>
      <w:numFmt w:val="decimal"/>
      <w:lvlText w:val="%1."/>
      <w:lvlJc w:val="left"/>
      <w:pPr>
        <w:tabs>
          <w:tab w:val="num" w:pos="420"/>
        </w:tabs>
        <w:ind w:left="420" w:hanging="360"/>
      </w:pPr>
      <w:rPr>
        <w:rFonts w:cs="Times New Roman" w:hint="default"/>
        <w:b w:val="0"/>
      </w:rPr>
    </w:lvl>
  </w:abstractNum>
  <w:abstractNum w:abstractNumId="19">
    <w:nsid w:val="3B1F49E5"/>
    <w:multiLevelType w:val="singleLevel"/>
    <w:tmpl w:val="1E8EB918"/>
    <w:lvl w:ilvl="0">
      <w:start w:val="4"/>
      <w:numFmt w:val="decimal"/>
      <w:lvlText w:val="%1."/>
      <w:legacy w:legacy="1" w:legacySpace="0" w:legacyIndent="698"/>
      <w:lvlJc w:val="left"/>
      <w:rPr>
        <w:rFonts w:ascii="Arial" w:hAnsi="Arial" w:cs="Arial" w:hint="default"/>
      </w:rPr>
    </w:lvl>
  </w:abstractNum>
  <w:abstractNum w:abstractNumId="20">
    <w:nsid w:val="3B420302"/>
    <w:multiLevelType w:val="multilevel"/>
    <w:tmpl w:val="81982B28"/>
    <w:lvl w:ilvl="0">
      <w:start w:val="3"/>
      <w:numFmt w:val="lowerLetter"/>
      <w:lvlText w:val="%1)"/>
      <w:lvlJc w:val="left"/>
      <w:pPr>
        <w:tabs>
          <w:tab w:val="num" w:pos="643"/>
        </w:tabs>
        <w:ind w:left="643" w:hanging="360"/>
      </w:pPr>
      <w:rPr>
        <w:rFonts w:cs="Times New Roman" w:hint="default"/>
      </w:rPr>
    </w:lvl>
    <w:lvl w:ilvl="1">
      <w:start w:val="1"/>
      <w:numFmt w:val="decimal"/>
      <w:lvlText w:val="%2."/>
      <w:lvlJc w:val="left"/>
      <w:pPr>
        <w:ind w:left="1363" w:hanging="360"/>
      </w:pPr>
      <w:rPr>
        <w:rFonts w:cs="Times New Roman" w:hint="default"/>
        <w:b w:val="0"/>
      </w:rPr>
    </w:lvl>
    <w:lvl w:ilvl="2">
      <w:start w:val="1"/>
      <w:numFmt w:val="lowerRoman"/>
      <w:lvlText w:val="%3."/>
      <w:lvlJc w:val="righ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righ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right"/>
      <w:pPr>
        <w:tabs>
          <w:tab w:val="num" w:pos="6403"/>
        </w:tabs>
        <w:ind w:left="6403" w:hanging="180"/>
      </w:pPr>
      <w:rPr>
        <w:rFonts w:cs="Times New Roman"/>
      </w:rPr>
    </w:lvl>
  </w:abstractNum>
  <w:abstractNum w:abstractNumId="21">
    <w:nsid w:val="400C4100"/>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22">
    <w:nsid w:val="41BE5E94"/>
    <w:multiLevelType w:val="singleLevel"/>
    <w:tmpl w:val="320C6D3E"/>
    <w:lvl w:ilvl="0">
      <w:start w:val="2"/>
      <w:numFmt w:val="decimal"/>
      <w:lvlText w:val="%1."/>
      <w:legacy w:legacy="1" w:legacySpace="0" w:legacyIndent="698"/>
      <w:lvlJc w:val="left"/>
      <w:rPr>
        <w:rFonts w:ascii="Arial" w:hAnsi="Arial" w:cs="Arial" w:hint="default"/>
      </w:rPr>
    </w:lvl>
  </w:abstractNum>
  <w:abstractNum w:abstractNumId="23">
    <w:nsid w:val="465F7A2A"/>
    <w:multiLevelType w:val="singleLevel"/>
    <w:tmpl w:val="16A8790A"/>
    <w:lvl w:ilvl="0">
      <w:start w:val="1"/>
      <w:numFmt w:val="decimal"/>
      <w:lvlText w:val="%1."/>
      <w:legacy w:legacy="1" w:legacySpace="0" w:legacyIndent="712"/>
      <w:lvlJc w:val="left"/>
      <w:rPr>
        <w:rFonts w:ascii="Arial" w:hAnsi="Arial" w:cs="Arial" w:hint="default"/>
        <w:b w:val="0"/>
      </w:rPr>
    </w:lvl>
  </w:abstractNum>
  <w:abstractNum w:abstractNumId="24">
    <w:nsid w:val="4D52019C"/>
    <w:multiLevelType w:val="singleLevel"/>
    <w:tmpl w:val="DA98B8A2"/>
    <w:lvl w:ilvl="0">
      <w:start w:val="3"/>
      <w:numFmt w:val="lowerLetter"/>
      <w:lvlText w:val="%1)"/>
      <w:legacy w:legacy="1" w:legacySpace="0" w:legacyIndent="706"/>
      <w:lvlJc w:val="left"/>
      <w:rPr>
        <w:rFonts w:ascii="Arial Narrow" w:hAnsi="Arial Narrow" w:cs="Arial" w:hint="default"/>
      </w:rPr>
    </w:lvl>
  </w:abstractNum>
  <w:abstractNum w:abstractNumId="25">
    <w:nsid w:val="54B9769D"/>
    <w:multiLevelType w:val="singleLevel"/>
    <w:tmpl w:val="5CB873F4"/>
    <w:lvl w:ilvl="0">
      <w:start w:val="10"/>
      <w:numFmt w:val="decimal"/>
      <w:lvlText w:val="%1."/>
      <w:legacy w:legacy="1" w:legacySpace="0" w:legacyIndent="720"/>
      <w:lvlJc w:val="left"/>
      <w:rPr>
        <w:rFonts w:ascii="Arial" w:hAnsi="Arial" w:cs="Arial" w:hint="default"/>
      </w:rPr>
    </w:lvl>
  </w:abstractNum>
  <w:abstractNum w:abstractNumId="26">
    <w:nsid w:val="600B5AEE"/>
    <w:multiLevelType w:val="singleLevel"/>
    <w:tmpl w:val="40FA40FA"/>
    <w:lvl w:ilvl="0">
      <w:start w:val="1"/>
      <w:numFmt w:val="decimal"/>
      <w:lvlText w:val="%1."/>
      <w:legacy w:legacy="1" w:legacySpace="0" w:legacyIndent="698"/>
      <w:lvlJc w:val="left"/>
      <w:rPr>
        <w:rFonts w:ascii="Arial" w:hAnsi="Arial" w:cs="Arial" w:hint="default"/>
      </w:rPr>
    </w:lvl>
  </w:abstractNum>
  <w:abstractNum w:abstractNumId="27">
    <w:nsid w:val="61012BE3"/>
    <w:multiLevelType w:val="hybridMultilevel"/>
    <w:tmpl w:val="185C00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19F4E7F"/>
    <w:multiLevelType w:val="singleLevel"/>
    <w:tmpl w:val="2C4A8816"/>
    <w:lvl w:ilvl="0">
      <w:start w:val="4"/>
      <w:numFmt w:val="decimal"/>
      <w:lvlText w:val="%1."/>
      <w:legacy w:legacy="1" w:legacySpace="0" w:legacyIndent="706"/>
      <w:lvlJc w:val="left"/>
      <w:rPr>
        <w:rFonts w:ascii="Arial" w:hAnsi="Arial" w:cs="Arial" w:hint="default"/>
      </w:rPr>
    </w:lvl>
  </w:abstractNum>
  <w:abstractNum w:abstractNumId="29">
    <w:nsid w:val="69291C49"/>
    <w:multiLevelType w:val="singleLevel"/>
    <w:tmpl w:val="40FA40FA"/>
    <w:lvl w:ilvl="0">
      <w:start w:val="1"/>
      <w:numFmt w:val="decimal"/>
      <w:lvlText w:val="%1."/>
      <w:legacy w:legacy="1" w:legacySpace="0" w:legacyIndent="698"/>
      <w:lvlJc w:val="left"/>
      <w:rPr>
        <w:rFonts w:ascii="Arial" w:hAnsi="Arial" w:cs="Arial" w:hint="default"/>
      </w:rPr>
    </w:lvl>
  </w:abstractNum>
  <w:abstractNum w:abstractNumId="30">
    <w:nsid w:val="6BF56CBD"/>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31">
    <w:nsid w:val="6DC60583"/>
    <w:multiLevelType w:val="multilevel"/>
    <w:tmpl w:val="81982B28"/>
    <w:lvl w:ilvl="0">
      <w:start w:val="3"/>
      <w:numFmt w:val="lowerLetter"/>
      <w:lvlText w:val="%1)"/>
      <w:lvlJc w:val="left"/>
      <w:pPr>
        <w:tabs>
          <w:tab w:val="num" w:pos="643"/>
        </w:tabs>
        <w:ind w:left="643" w:hanging="360"/>
      </w:pPr>
      <w:rPr>
        <w:rFonts w:cs="Times New Roman" w:hint="default"/>
      </w:rPr>
    </w:lvl>
    <w:lvl w:ilvl="1">
      <w:start w:val="1"/>
      <w:numFmt w:val="decimal"/>
      <w:lvlText w:val="%2."/>
      <w:lvlJc w:val="left"/>
      <w:pPr>
        <w:ind w:left="1363" w:hanging="360"/>
      </w:pPr>
      <w:rPr>
        <w:rFonts w:cs="Times New Roman" w:hint="default"/>
        <w:b w:val="0"/>
      </w:rPr>
    </w:lvl>
    <w:lvl w:ilvl="2" w:tentative="1">
      <w:start w:val="1"/>
      <w:numFmt w:val="lowerRoman"/>
      <w:lvlText w:val="%3."/>
      <w:lvlJc w:val="right"/>
      <w:pPr>
        <w:tabs>
          <w:tab w:val="num" w:pos="2083"/>
        </w:tabs>
        <w:ind w:left="2083" w:hanging="18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lowerLetter"/>
      <w:lvlText w:val="%5."/>
      <w:lvlJc w:val="left"/>
      <w:pPr>
        <w:tabs>
          <w:tab w:val="num" w:pos="3523"/>
        </w:tabs>
        <w:ind w:left="3523" w:hanging="360"/>
      </w:pPr>
      <w:rPr>
        <w:rFonts w:cs="Times New Roman"/>
      </w:rPr>
    </w:lvl>
    <w:lvl w:ilvl="5" w:tentative="1">
      <w:start w:val="1"/>
      <w:numFmt w:val="lowerRoman"/>
      <w:lvlText w:val="%6."/>
      <w:lvlJc w:val="right"/>
      <w:pPr>
        <w:tabs>
          <w:tab w:val="num" w:pos="4243"/>
        </w:tabs>
        <w:ind w:left="4243" w:hanging="18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lowerLetter"/>
      <w:lvlText w:val="%8."/>
      <w:lvlJc w:val="left"/>
      <w:pPr>
        <w:tabs>
          <w:tab w:val="num" w:pos="5683"/>
        </w:tabs>
        <w:ind w:left="5683" w:hanging="360"/>
      </w:pPr>
      <w:rPr>
        <w:rFonts w:cs="Times New Roman"/>
      </w:rPr>
    </w:lvl>
    <w:lvl w:ilvl="8" w:tentative="1">
      <w:start w:val="1"/>
      <w:numFmt w:val="lowerRoman"/>
      <w:lvlText w:val="%9."/>
      <w:lvlJc w:val="right"/>
      <w:pPr>
        <w:tabs>
          <w:tab w:val="num" w:pos="6403"/>
        </w:tabs>
        <w:ind w:left="6403" w:hanging="180"/>
      </w:pPr>
      <w:rPr>
        <w:rFonts w:cs="Times New Roman"/>
      </w:rPr>
    </w:lvl>
  </w:abstractNum>
  <w:abstractNum w:abstractNumId="32">
    <w:nsid w:val="6EF87A54"/>
    <w:multiLevelType w:val="singleLevel"/>
    <w:tmpl w:val="0CC66012"/>
    <w:lvl w:ilvl="0">
      <w:start w:val="1"/>
      <w:numFmt w:val="lowerLetter"/>
      <w:lvlText w:val="%1)"/>
      <w:legacy w:legacy="1" w:legacySpace="0" w:legacyIndent="706"/>
      <w:lvlJc w:val="left"/>
      <w:rPr>
        <w:rFonts w:ascii="Arial Narrow" w:hAnsi="Arial Narrow" w:cs="Arial" w:hint="default"/>
      </w:rPr>
    </w:lvl>
  </w:abstractNum>
  <w:abstractNum w:abstractNumId="33">
    <w:nsid w:val="6F380F66"/>
    <w:multiLevelType w:val="singleLevel"/>
    <w:tmpl w:val="D8665A84"/>
    <w:lvl w:ilvl="0">
      <w:start w:val="1"/>
      <w:numFmt w:val="lowerLetter"/>
      <w:lvlText w:val="%1)"/>
      <w:lvlJc w:val="left"/>
      <w:pPr>
        <w:tabs>
          <w:tab w:val="num" w:pos="705"/>
        </w:tabs>
        <w:ind w:left="705" w:hanging="360"/>
      </w:pPr>
      <w:rPr>
        <w:rFonts w:cs="Times New Roman" w:hint="default"/>
      </w:rPr>
    </w:lvl>
  </w:abstractNum>
  <w:abstractNum w:abstractNumId="34">
    <w:nsid w:val="712F7195"/>
    <w:multiLevelType w:val="hybridMultilevel"/>
    <w:tmpl w:val="5062445E"/>
    <w:lvl w:ilvl="0" w:tplc="87B0F382">
      <w:start w:val="1"/>
      <w:numFmt w:val="lowerLetter"/>
      <w:lvlText w:val="%1)"/>
      <w:lvlJc w:val="left"/>
      <w:pPr>
        <w:ind w:left="643" w:hanging="360"/>
      </w:pPr>
      <w:rPr>
        <w:rFonts w:cs="Times New Roman" w:hint="default"/>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5">
    <w:nsid w:val="71B508F1"/>
    <w:multiLevelType w:val="hybridMultilevel"/>
    <w:tmpl w:val="E94CA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296381"/>
    <w:multiLevelType w:val="singleLevel"/>
    <w:tmpl w:val="29AE548A"/>
    <w:lvl w:ilvl="0">
      <w:start w:val="1"/>
      <w:numFmt w:val="decimal"/>
      <w:lvlText w:val="%1."/>
      <w:legacy w:legacy="1" w:legacySpace="0" w:legacyIndent="713"/>
      <w:lvlJc w:val="left"/>
      <w:rPr>
        <w:rFonts w:ascii="Arial" w:hAnsi="Arial" w:cs="Arial" w:hint="default"/>
      </w:rPr>
    </w:lvl>
  </w:abstractNum>
  <w:abstractNum w:abstractNumId="37">
    <w:nsid w:val="799D456A"/>
    <w:multiLevelType w:val="singleLevel"/>
    <w:tmpl w:val="57B0903E"/>
    <w:lvl w:ilvl="0">
      <w:start w:val="1"/>
      <w:numFmt w:val="decimal"/>
      <w:lvlText w:val="%1."/>
      <w:legacy w:legacy="1" w:legacySpace="0" w:legacyIndent="705"/>
      <w:lvlJc w:val="left"/>
      <w:rPr>
        <w:rFonts w:ascii="Arial" w:hAnsi="Arial" w:cs="Arial" w:hint="default"/>
      </w:rPr>
    </w:lvl>
  </w:abstractNum>
  <w:abstractNum w:abstractNumId="38">
    <w:nsid w:val="7D0A4C02"/>
    <w:multiLevelType w:val="singleLevel"/>
    <w:tmpl w:val="29AE548A"/>
    <w:lvl w:ilvl="0">
      <w:start w:val="1"/>
      <w:numFmt w:val="decimal"/>
      <w:lvlText w:val="%1."/>
      <w:legacy w:legacy="1" w:legacySpace="0" w:legacyIndent="713"/>
      <w:lvlJc w:val="left"/>
      <w:rPr>
        <w:rFonts w:ascii="Arial" w:hAnsi="Arial" w:cs="Arial" w:hint="default"/>
      </w:rPr>
    </w:lvl>
  </w:abstractNum>
  <w:abstractNum w:abstractNumId="39">
    <w:nsid w:val="7E4B44E5"/>
    <w:multiLevelType w:val="singleLevel"/>
    <w:tmpl w:val="B3F43412"/>
    <w:lvl w:ilvl="0">
      <w:start w:val="1"/>
      <w:numFmt w:val="decimal"/>
      <w:lvlText w:val="%1."/>
      <w:legacy w:legacy="1" w:legacySpace="0" w:legacyIndent="706"/>
      <w:lvlJc w:val="left"/>
      <w:rPr>
        <w:rFonts w:ascii="Arial" w:hAnsi="Arial" w:cs="Arial" w:hint="default"/>
      </w:rPr>
    </w:lvl>
  </w:abstractNum>
  <w:num w:numId="1">
    <w:abstractNumId w:val="2"/>
  </w:num>
  <w:num w:numId="2">
    <w:abstractNumId w:val="30"/>
  </w:num>
  <w:num w:numId="3">
    <w:abstractNumId w:val="36"/>
  </w:num>
  <w:num w:numId="4">
    <w:abstractNumId w:val="23"/>
  </w:num>
  <w:num w:numId="5">
    <w:abstractNumId w:val="15"/>
  </w:num>
  <w:num w:numId="6">
    <w:abstractNumId w:val="12"/>
  </w:num>
  <w:num w:numId="7">
    <w:abstractNumId w:val="38"/>
  </w:num>
  <w:num w:numId="8">
    <w:abstractNumId w:val="39"/>
  </w:num>
  <w:num w:numId="9">
    <w:abstractNumId w:val="22"/>
  </w:num>
  <w:num w:numId="10">
    <w:abstractNumId w:val="11"/>
  </w:num>
  <w:num w:numId="11">
    <w:abstractNumId w:val="37"/>
  </w:num>
  <w:num w:numId="12">
    <w:abstractNumId w:val="8"/>
  </w:num>
  <w:num w:numId="13">
    <w:abstractNumId w:val="21"/>
  </w:num>
  <w:num w:numId="14">
    <w:abstractNumId w:val="26"/>
  </w:num>
  <w:num w:numId="15">
    <w:abstractNumId w:val="1"/>
  </w:num>
  <w:num w:numId="16">
    <w:abstractNumId w:val="24"/>
  </w:num>
  <w:num w:numId="17">
    <w:abstractNumId w:val="28"/>
  </w:num>
  <w:num w:numId="18">
    <w:abstractNumId w:val="10"/>
  </w:num>
  <w:num w:numId="19">
    <w:abstractNumId w:val="32"/>
  </w:num>
  <w:num w:numId="20">
    <w:abstractNumId w:val="17"/>
  </w:num>
  <w:num w:numId="21">
    <w:abstractNumId w:val="19"/>
  </w:num>
  <w:num w:numId="22">
    <w:abstractNumId w:val="16"/>
  </w:num>
  <w:num w:numId="23">
    <w:abstractNumId w:val="29"/>
  </w:num>
  <w:num w:numId="24">
    <w:abstractNumId w:val="14"/>
  </w:num>
  <w:num w:numId="25">
    <w:abstractNumId w:val="0"/>
    <w:lvlOverride w:ilvl="0">
      <w:lvl w:ilvl="0">
        <w:numFmt w:val="bullet"/>
        <w:lvlText w:val="-"/>
        <w:legacy w:legacy="1" w:legacySpace="0" w:legacyIndent="100"/>
        <w:lvlJc w:val="left"/>
        <w:rPr>
          <w:rFonts w:ascii="Arial" w:hAnsi="Arial" w:hint="default"/>
        </w:rPr>
      </w:lvl>
    </w:lvlOverride>
  </w:num>
  <w:num w:numId="26">
    <w:abstractNumId w:val="25"/>
  </w:num>
  <w:num w:numId="27">
    <w:abstractNumId w:val="7"/>
  </w:num>
  <w:num w:numId="28">
    <w:abstractNumId w:val="5"/>
  </w:num>
  <w:num w:numId="29">
    <w:abstractNumId w:val="33"/>
  </w:num>
  <w:num w:numId="30">
    <w:abstractNumId w:val="18"/>
  </w:num>
  <w:num w:numId="31">
    <w:abstractNumId w:val="6"/>
  </w:num>
  <w:num w:numId="32">
    <w:abstractNumId w:val="13"/>
  </w:num>
  <w:num w:numId="33">
    <w:abstractNumId w:val="34"/>
  </w:num>
  <w:num w:numId="34">
    <w:abstractNumId w:val="27"/>
  </w:num>
  <w:num w:numId="35">
    <w:abstractNumId w:val="4"/>
  </w:num>
  <w:num w:numId="36">
    <w:abstractNumId w:val="9"/>
  </w:num>
  <w:num w:numId="37">
    <w:abstractNumId w:val="20"/>
  </w:num>
  <w:num w:numId="38">
    <w:abstractNumId w:val="35"/>
  </w:num>
  <w:num w:numId="39">
    <w:abstractNumId w:val="3"/>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ft Matěj">
    <w15:presenceInfo w15:providerId="None" w15:userId="Senft Matě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9B"/>
    <w:rsid w:val="00001B06"/>
    <w:rsid w:val="000053A8"/>
    <w:rsid w:val="00024E0F"/>
    <w:rsid w:val="000323FA"/>
    <w:rsid w:val="000330D2"/>
    <w:rsid w:val="00065FDA"/>
    <w:rsid w:val="00070A06"/>
    <w:rsid w:val="00072F0D"/>
    <w:rsid w:val="0007497F"/>
    <w:rsid w:val="0007600F"/>
    <w:rsid w:val="00080435"/>
    <w:rsid w:val="0008406D"/>
    <w:rsid w:val="000B2C71"/>
    <w:rsid w:val="000C0E0B"/>
    <w:rsid w:val="000D658C"/>
    <w:rsid w:val="000D71D9"/>
    <w:rsid w:val="000E2B51"/>
    <w:rsid w:val="000E2F50"/>
    <w:rsid w:val="000F155D"/>
    <w:rsid w:val="00110F97"/>
    <w:rsid w:val="001134C8"/>
    <w:rsid w:val="001179CA"/>
    <w:rsid w:val="00120EC8"/>
    <w:rsid w:val="00126EF7"/>
    <w:rsid w:val="00126F30"/>
    <w:rsid w:val="00132769"/>
    <w:rsid w:val="001358D0"/>
    <w:rsid w:val="00135F4A"/>
    <w:rsid w:val="001365A7"/>
    <w:rsid w:val="001414B8"/>
    <w:rsid w:val="00142563"/>
    <w:rsid w:val="001438F0"/>
    <w:rsid w:val="00145D87"/>
    <w:rsid w:val="00151B68"/>
    <w:rsid w:val="001526C9"/>
    <w:rsid w:val="001711CB"/>
    <w:rsid w:val="0018111B"/>
    <w:rsid w:val="00183907"/>
    <w:rsid w:val="00185107"/>
    <w:rsid w:val="001914CA"/>
    <w:rsid w:val="001C7962"/>
    <w:rsid w:val="001D0A24"/>
    <w:rsid w:val="001D2016"/>
    <w:rsid w:val="001D59A5"/>
    <w:rsid w:val="001E5E0E"/>
    <w:rsid w:val="001F2157"/>
    <w:rsid w:val="001F53E4"/>
    <w:rsid w:val="00200F36"/>
    <w:rsid w:val="0020160D"/>
    <w:rsid w:val="00201D18"/>
    <w:rsid w:val="00202633"/>
    <w:rsid w:val="00215047"/>
    <w:rsid w:val="00231386"/>
    <w:rsid w:val="00241D5F"/>
    <w:rsid w:val="002511CB"/>
    <w:rsid w:val="00261A54"/>
    <w:rsid w:val="00277A10"/>
    <w:rsid w:val="002903CF"/>
    <w:rsid w:val="002A2690"/>
    <w:rsid w:val="002B0EC3"/>
    <w:rsid w:val="002B115D"/>
    <w:rsid w:val="002D2CB8"/>
    <w:rsid w:val="002F0FAE"/>
    <w:rsid w:val="002F4405"/>
    <w:rsid w:val="00302B55"/>
    <w:rsid w:val="00307574"/>
    <w:rsid w:val="003103B5"/>
    <w:rsid w:val="00334C47"/>
    <w:rsid w:val="0033768D"/>
    <w:rsid w:val="00344CB5"/>
    <w:rsid w:val="0034559A"/>
    <w:rsid w:val="00347958"/>
    <w:rsid w:val="003511C3"/>
    <w:rsid w:val="00366310"/>
    <w:rsid w:val="0037250D"/>
    <w:rsid w:val="00380991"/>
    <w:rsid w:val="00380AE7"/>
    <w:rsid w:val="003874E8"/>
    <w:rsid w:val="00387C2E"/>
    <w:rsid w:val="0039403B"/>
    <w:rsid w:val="003B415C"/>
    <w:rsid w:val="003B5988"/>
    <w:rsid w:val="003B6016"/>
    <w:rsid w:val="003D153E"/>
    <w:rsid w:val="003F1749"/>
    <w:rsid w:val="003F6C25"/>
    <w:rsid w:val="0041698D"/>
    <w:rsid w:val="004352B0"/>
    <w:rsid w:val="00441C55"/>
    <w:rsid w:val="00447A2F"/>
    <w:rsid w:val="00457E11"/>
    <w:rsid w:val="004705F2"/>
    <w:rsid w:val="00473590"/>
    <w:rsid w:val="00477A33"/>
    <w:rsid w:val="00477B57"/>
    <w:rsid w:val="004A6FD8"/>
    <w:rsid w:val="004D13D9"/>
    <w:rsid w:val="004D2904"/>
    <w:rsid w:val="004D3AB1"/>
    <w:rsid w:val="004E5695"/>
    <w:rsid w:val="004F2439"/>
    <w:rsid w:val="004F2757"/>
    <w:rsid w:val="004F4B05"/>
    <w:rsid w:val="004F7C1F"/>
    <w:rsid w:val="00503F83"/>
    <w:rsid w:val="00531871"/>
    <w:rsid w:val="0053387E"/>
    <w:rsid w:val="0053549A"/>
    <w:rsid w:val="005603B0"/>
    <w:rsid w:val="00564589"/>
    <w:rsid w:val="005756E0"/>
    <w:rsid w:val="0057611F"/>
    <w:rsid w:val="005761DD"/>
    <w:rsid w:val="00577CED"/>
    <w:rsid w:val="005838BA"/>
    <w:rsid w:val="00585D05"/>
    <w:rsid w:val="00597D47"/>
    <w:rsid w:val="005A184B"/>
    <w:rsid w:val="005A3733"/>
    <w:rsid w:val="005A6DD1"/>
    <w:rsid w:val="005A7100"/>
    <w:rsid w:val="005A743C"/>
    <w:rsid w:val="005D3F06"/>
    <w:rsid w:val="005E011B"/>
    <w:rsid w:val="005E0272"/>
    <w:rsid w:val="005F0C84"/>
    <w:rsid w:val="005F22A3"/>
    <w:rsid w:val="00600A00"/>
    <w:rsid w:val="00607E57"/>
    <w:rsid w:val="0062048B"/>
    <w:rsid w:val="00623E9E"/>
    <w:rsid w:val="00626821"/>
    <w:rsid w:val="0065470E"/>
    <w:rsid w:val="00661687"/>
    <w:rsid w:val="006658E3"/>
    <w:rsid w:val="00673300"/>
    <w:rsid w:val="00694C64"/>
    <w:rsid w:val="006A4099"/>
    <w:rsid w:val="006A59F1"/>
    <w:rsid w:val="006A6859"/>
    <w:rsid w:val="006B4B1D"/>
    <w:rsid w:val="006B53A4"/>
    <w:rsid w:val="006C6B74"/>
    <w:rsid w:val="006D0A90"/>
    <w:rsid w:val="006D2CC8"/>
    <w:rsid w:val="006D66A7"/>
    <w:rsid w:val="006E1FD5"/>
    <w:rsid w:val="00716C96"/>
    <w:rsid w:val="00716CC2"/>
    <w:rsid w:val="00723573"/>
    <w:rsid w:val="00732D7D"/>
    <w:rsid w:val="007500DE"/>
    <w:rsid w:val="0076490F"/>
    <w:rsid w:val="0076567B"/>
    <w:rsid w:val="00783B0F"/>
    <w:rsid w:val="00786ECC"/>
    <w:rsid w:val="00793368"/>
    <w:rsid w:val="00796F9F"/>
    <w:rsid w:val="007A0465"/>
    <w:rsid w:val="007A0911"/>
    <w:rsid w:val="007B4BEE"/>
    <w:rsid w:val="007C225C"/>
    <w:rsid w:val="007E19CE"/>
    <w:rsid w:val="007E7FB6"/>
    <w:rsid w:val="007F085B"/>
    <w:rsid w:val="007F7170"/>
    <w:rsid w:val="00810019"/>
    <w:rsid w:val="00810D99"/>
    <w:rsid w:val="008253B5"/>
    <w:rsid w:val="00841694"/>
    <w:rsid w:val="00841A56"/>
    <w:rsid w:val="00846A58"/>
    <w:rsid w:val="00846C8F"/>
    <w:rsid w:val="00851FCD"/>
    <w:rsid w:val="00865E60"/>
    <w:rsid w:val="00876640"/>
    <w:rsid w:val="00895757"/>
    <w:rsid w:val="008B033E"/>
    <w:rsid w:val="008C23E5"/>
    <w:rsid w:val="008C262B"/>
    <w:rsid w:val="008D16E7"/>
    <w:rsid w:val="008D4F81"/>
    <w:rsid w:val="0090072C"/>
    <w:rsid w:val="009033C4"/>
    <w:rsid w:val="00953D45"/>
    <w:rsid w:val="009657B9"/>
    <w:rsid w:val="00966E1B"/>
    <w:rsid w:val="00971352"/>
    <w:rsid w:val="009804B5"/>
    <w:rsid w:val="009A4060"/>
    <w:rsid w:val="009A64B5"/>
    <w:rsid w:val="009B08E1"/>
    <w:rsid w:val="009B44A5"/>
    <w:rsid w:val="009D42CF"/>
    <w:rsid w:val="009E1F96"/>
    <w:rsid w:val="009E4D36"/>
    <w:rsid w:val="009F53AA"/>
    <w:rsid w:val="00A1431F"/>
    <w:rsid w:val="00A31214"/>
    <w:rsid w:val="00A32CBB"/>
    <w:rsid w:val="00A42D5C"/>
    <w:rsid w:val="00A47910"/>
    <w:rsid w:val="00A617A0"/>
    <w:rsid w:val="00A61BD3"/>
    <w:rsid w:val="00A725B1"/>
    <w:rsid w:val="00A77FF6"/>
    <w:rsid w:val="00A82517"/>
    <w:rsid w:val="00A8290D"/>
    <w:rsid w:val="00A8473E"/>
    <w:rsid w:val="00A87341"/>
    <w:rsid w:val="00A9189A"/>
    <w:rsid w:val="00AB0465"/>
    <w:rsid w:val="00AB2D87"/>
    <w:rsid w:val="00AB473A"/>
    <w:rsid w:val="00AC2987"/>
    <w:rsid w:val="00AC3E10"/>
    <w:rsid w:val="00AE05C6"/>
    <w:rsid w:val="00AE0FE6"/>
    <w:rsid w:val="00B02901"/>
    <w:rsid w:val="00B033F4"/>
    <w:rsid w:val="00B049AC"/>
    <w:rsid w:val="00B06A71"/>
    <w:rsid w:val="00B205EF"/>
    <w:rsid w:val="00B2346E"/>
    <w:rsid w:val="00B27C93"/>
    <w:rsid w:val="00B615D1"/>
    <w:rsid w:val="00B65478"/>
    <w:rsid w:val="00B70900"/>
    <w:rsid w:val="00B72F80"/>
    <w:rsid w:val="00B96DB5"/>
    <w:rsid w:val="00BB5D8D"/>
    <w:rsid w:val="00BC2DE6"/>
    <w:rsid w:val="00BC3289"/>
    <w:rsid w:val="00BC734B"/>
    <w:rsid w:val="00BD1A7D"/>
    <w:rsid w:val="00BE31F1"/>
    <w:rsid w:val="00BE7C82"/>
    <w:rsid w:val="00BF6DF6"/>
    <w:rsid w:val="00C06A85"/>
    <w:rsid w:val="00C22076"/>
    <w:rsid w:val="00C25693"/>
    <w:rsid w:val="00C4270B"/>
    <w:rsid w:val="00C45975"/>
    <w:rsid w:val="00C60FB2"/>
    <w:rsid w:val="00C6209D"/>
    <w:rsid w:val="00C65A67"/>
    <w:rsid w:val="00C70B9C"/>
    <w:rsid w:val="00C75ED1"/>
    <w:rsid w:val="00C80A47"/>
    <w:rsid w:val="00C86D20"/>
    <w:rsid w:val="00C93128"/>
    <w:rsid w:val="00CA255B"/>
    <w:rsid w:val="00CA2BD4"/>
    <w:rsid w:val="00CA5716"/>
    <w:rsid w:val="00CA61ED"/>
    <w:rsid w:val="00CF22D3"/>
    <w:rsid w:val="00CF35A0"/>
    <w:rsid w:val="00D0388E"/>
    <w:rsid w:val="00D04CC9"/>
    <w:rsid w:val="00D2660B"/>
    <w:rsid w:val="00D36010"/>
    <w:rsid w:val="00D36C8F"/>
    <w:rsid w:val="00D41016"/>
    <w:rsid w:val="00D41D3F"/>
    <w:rsid w:val="00D6186F"/>
    <w:rsid w:val="00D64896"/>
    <w:rsid w:val="00D81D3C"/>
    <w:rsid w:val="00D90AEE"/>
    <w:rsid w:val="00DC7682"/>
    <w:rsid w:val="00DC7AFC"/>
    <w:rsid w:val="00DD6FD0"/>
    <w:rsid w:val="00DF0897"/>
    <w:rsid w:val="00DF63AA"/>
    <w:rsid w:val="00E0313F"/>
    <w:rsid w:val="00E03E6A"/>
    <w:rsid w:val="00E0595C"/>
    <w:rsid w:val="00E0738B"/>
    <w:rsid w:val="00E40880"/>
    <w:rsid w:val="00E53FC2"/>
    <w:rsid w:val="00E54147"/>
    <w:rsid w:val="00E5416C"/>
    <w:rsid w:val="00E6608B"/>
    <w:rsid w:val="00E942AB"/>
    <w:rsid w:val="00EA0DF1"/>
    <w:rsid w:val="00EA6B6A"/>
    <w:rsid w:val="00EB26A5"/>
    <w:rsid w:val="00EB41E1"/>
    <w:rsid w:val="00EB78DF"/>
    <w:rsid w:val="00EB799B"/>
    <w:rsid w:val="00EC0861"/>
    <w:rsid w:val="00EC6A82"/>
    <w:rsid w:val="00EE0F21"/>
    <w:rsid w:val="00EF1F89"/>
    <w:rsid w:val="00EF610A"/>
    <w:rsid w:val="00F34B33"/>
    <w:rsid w:val="00F37D24"/>
    <w:rsid w:val="00F41C44"/>
    <w:rsid w:val="00F43156"/>
    <w:rsid w:val="00F44D12"/>
    <w:rsid w:val="00F5018A"/>
    <w:rsid w:val="00F600B8"/>
    <w:rsid w:val="00F60ECB"/>
    <w:rsid w:val="00F6551B"/>
    <w:rsid w:val="00F700CF"/>
    <w:rsid w:val="00F739A2"/>
    <w:rsid w:val="00F923E9"/>
    <w:rsid w:val="00FA7E60"/>
    <w:rsid w:val="00FC49BD"/>
    <w:rsid w:val="00FC4F8F"/>
    <w:rsid w:val="00FD242C"/>
    <w:rsid w:val="00FE32EE"/>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4">
    <w:name w:val="heading 4"/>
    <w:basedOn w:val="Normln"/>
    <w:next w:val="Normln"/>
    <w:link w:val="Nadpis4Char"/>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locked/>
    <w:rsid w:val="00600A00"/>
    <w:rPr>
      <w:rFonts w:ascii="Calibri" w:hAnsi="Calibri" w:cs="Times New Roman"/>
      <w:b/>
      <w:bCs/>
      <w:sz w:val="28"/>
      <w:szCs w:val="28"/>
    </w:rPr>
  </w:style>
  <w:style w:type="character" w:styleId="Odkaznakoment">
    <w:name w:val="annotation reference"/>
    <w:basedOn w:val="Standardnpsmoodstavce"/>
    <w:semiHidden/>
    <w:rsid w:val="00796F9F"/>
    <w:rPr>
      <w:rFonts w:cs="Times New Roman"/>
      <w:sz w:val="16"/>
      <w:szCs w:val="16"/>
    </w:rPr>
  </w:style>
  <w:style w:type="paragraph" w:styleId="Textkomente">
    <w:name w:val="annotation text"/>
    <w:basedOn w:val="Normln"/>
    <w:link w:val="TextkomenteChar"/>
    <w:semiHidden/>
    <w:rsid w:val="00796F9F"/>
  </w:style>
  <w:style w:type="character" w:customStyle="1" w:styleId="TextkomenteChar">
    <w:name w:val="Text komentáře Char"/>
    <w:basedOn w:val="Standardnpsmoodstavce"/>
    <w:link w:val="Textkomente"/>
    <w:semiHidden/>
    <w:locked/>
    <w:rsid w:val="00600A00"/>
    <w:rPr>
      <w:rFonts w:ascii="Arial" w:hAnsi="Arial" w:cs="Arial"/>
    </w:rPr>
  </w:style>
  <w:style w:type="paragraph" w:styleId="Pedmtkomente">
    <w:name w:val="annotation subject"/>
    <w:basedOn w:val="Textkomente"/>
    <w:next w:val="Textkomente"/>
    <w:link w:val="PedmtkomenteChar"/>
    <w:semiHidden/>
    <w:rsid w:val="00796F9F"/>
    <w:rPr>
      <w:b/>
      <w:bCs/>
    </w:rPr>
  </w:style>
  <w:style w:type="character" w:customStyle="1" w:styleId="PedmtkomenteChar">
    <w:name w:val="Předmět komentáře Char"/>
    <w:basedOn w:val="TextkomenteChar"/>
    <w:link w:val="Pedmtkomente"/>
    <w:semiHidden/>
    <w:locked/>
    <w:rsid w:val="00600A00"/>
    <w:rPr>
      <w:rFonts w:ascii="Arial" w:hAnsi="Arial" w:cs="Arial"/>
      <w:b/>
      <w:bCs/>
    </w:rPr>
  </w:style>
  <w:style w:type="paragraph" w:styleId="Textbubliny">
    <w:name w:val="Balloon Text"/>
    <w:basedOn w:val="Normln"/>
    <w:link w:val="TextbublinyChar"/>
    <w:semiHidden/>
    <w:rsid w:val="00796F9F"/>
    <w:rPr>
      <w:rFonts w:ascii="Tahoma" w:hAnsi="Tahoma" w:cs="Tahoma"/>
      <w:sz w:val="16"/>
      <w:szCs w:val="16"/>
    </w:rPr>
  </w:style>
  <w:style w:type="character" w:customStyle="1" w:styleId="TextbublinyChar">
    <w:name w:val="Text bubliny Char"/>
    <w:basedOn w:val="Standardnpsmoodstavce"/>
    <w:link w:val="Textbubliny"/>
    <w:semiHidden/>
    <w:locked/>
    <w:rsid w:val="00600A00"/>
    <w:rPr>
      <w:rFonts w:cs="Arial"/>
      <w:sz w:val="2"/>
    </w:rPr>
  </w:style>
  <w:style w:type="character" w:styleId="Hypertextovodkaz">
    <w:name w:val="Hyperlink"/>
    <w:basedOn w:val="Standardnpsmoodstavce"/>
    <w:rsid w:val="00C6209D"/>
    <w:rPr>
      <w:rFonts w:cs="Times New Roman"/>
      <w:color w:val="0000FF"/>
      <w:u w:val="single"/>
    </w:rPr>
  </w:style>
  <w:style w:type="character" w:customStyle="1" w:styleId="displayonly">
    <w:name w:val="display_only"/>
    <w:basedOn w:val="Standardnpsmoodstavce"/>
    <w:rsid w:val="004705F2"/>
    <w:rPr>
      <w:rFonts w:cs="Times New Roman"/>
    </w:rPr>
  </w:style>
  <w:style w:type="character" w:customStyle="1" w:styleId="xforms-control">
    <w:name w:val="xforms-control"/>
    <w:basedOn w:val="Standardnpsmoodstavce"/>
    <w:rsid w:val="00441C55"/>
    <w:rPr>
      <w:rFonts w:cs="Times New Roman"/>
    </w:rPr>
  </w:style>
  <w:style w:type="paragraph" w:customStyle="1" w:styleId="Odstavecseseznamem1">
    <w:name w:val="Odstavec se seznamem1"/>
    <w:basedOn w:val="Normln"/>
    <w:rsid w:val="00A8290D"/>
    <w:pPr>
      <w:ind w:left="720"/>
      <w:contextualSpacing/>
    </w:pPr>
  </w:style>
  <w:style w:type="paragraph" w:styleId="Podtitul">
    <w:name w:val="Subtitle"/>
    <w:basedOn w:val="Normln"/>
    <w:next w:val="Normln"/>
    <w:link w:val="PodtitulChar"/>
    <w:qFormat/>
    <w:rsid w:val="005838BA"/>
    <w:pPr>
      <w:widowControl/>
      <w:autoSpaceDE/>
      <w:autoSpaceDN/>
      <w:adjustRightInd/>
      <w:spacing w:after="60"/>
      <w:jc w:val="center"/>
      <w:outlineLvl w:val="1"/>
    </w:pPr>
    <w:rPr>
      <w:rFonts w:ascii="Cambria" w:hAnsi="Cambria" w:cs="Times New Roman"/>
      <w:sz w:val="24"/>
      <w:szCs w:val="24"/>
    </w:rPr>
  </w:style>
  <w:style w:type="character" w:customStyle="1" w:styleId="PodtitulChar">
    <w:name w:val="Podtitul Char"/>
    <w:basedOn w:val="Standardnpsmoodstavce"/>
    <w:link w:val="Podtitul"/>
    <w:locked/>
    <w:rsid w:val="005838BA"/>
    <w:rPr>
      <w:rFonts w:ascii="Cambria" w:hAnsi="Cambria" w:cs="Times New Roman"/>
      <w:sz w:val="24"/>
      <w:szCs w:val="24"/>
    </w:rPr>
  </w:style>
  <w:style w:type="table" w:styleId="Mkatabulky">
    <w:name w:val="Table Grid"/>
    <w:basedOn w:val="Normlntabulka"/>
    <w:rsid w:val="00C6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5E011B"/>
    <w:pPr>
      <w:tabs>
        <w:tab w:val="center" w:pos="4536"/>
        <w:tab w:val="right" w:pos="9072"/>
      </w:tabs>
    </w:pPr>
  </w:style>
  <w:style w:type="character" w:customStyle="1" w:styleId="ZhlavChar">
    <w:name w:val="Záhlaví Char"/>
    <w:basedOn w:val="Standardnpsmoodstavce"/>
    <w:link w:val="Zhlav"/>
    <w:uiPriority w:val="99"/>
    <w:rsid w:val="005E011B"/>
    <w:rPr>
      <w:rFonts w:ascii="Arial" w:hAnsi="Arial" w:cs="Arial"/>
    </w:rPr>
  </w:style>
  <w:style w:type="paragraph" w:styleId="Zpat">
    <w:name w:val="footer"/>
    <w:basedOn w:val="Normln"/>
    <w:link w:val="ZpatChar"/>
    <w:uiPriority w:val="99"/>
    <w:rsid w:val="005E011B"/>
    <w:pPr>
      <w:tabs>
        <w:tab w:val="center" w:pos="4536"/>
        <w:tab w:val="right" w:pos="9072"/>
      </w:tabs>
    </w:pPr>
  </w:style>
  <w:style w:type="character" w:customStyle="1" w:styleId="ZpatChar">
    <w:name w:val="Zápatí Char"/>
    <w:basedOn w:val="Standardnpsmoodstavce"/>
    <w:link w:val="Zpat"/>
    <w:uiPriority w:val="99"/>
    <w:rsid w:val="005E011B"/>
    <w:rPr>
      <w:rFonts w:ascii="Arial" w:hAnsi="Arial" w:cs="Arial"/>
    </w:rPr>
  </w:style>
  <w:style w:type="paragraph" w:styleId="Odstavecseseznamem">
    <w:name w:val="List Paragraph"/>
    <w:basedOn w:val="Normln"/>
    <w:uiPriority w:val="34"/>
    <w:qFormat/>
    <w:rsid w:val="00876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4">
    <w:name w:val="heading 4"/>
    <w:basedOn w:val="Normln"/>
    <w:next w:val="Normln"/>
    <w:link w:val="Nadpis4Char"/>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locked/>
    <w:rsid w:val="00600A00"/>
    <w:rPr>
      <w:rFonts w:ascii="Calibri" w:hAnsi="Calibri" w:cs="Times New Roman"/>
      <w:b/>
      <w:bCs/>
      <w:sz w:val="28"/>
      <w:szCs w:val="28"/>
    </w:rPr>
  </w:style>
  <w:style w:type="character" w:styleId="Odkaznakoment">
    <w:name w:val="annotation reference"/>
    <w:basedOn w:val="Standardnpsmoodstavce"/>
    <w:semiHidden/>
    <w:rsid w:val="00796F9F"/>
    <w:rPr>
      <w:rFonts w:cs="Times New Roman"/>
      <w:sz w:val="16"/>
      <w:szCs w:val="16"/>
    </w:rPr>
  </w:style>
  <w:style w:type="paragraph" w:styleId="Textkomente">
    <w:name w:val="annotation text"/>
    <w:basedOn w:val="Normln"/>
    <w:link w:val="TextkomenteChar"/>
    <w:semiHidden/>
    <w:rsid w:val="00796F9F"/>
  </w:style>
  <w:style w:type="character" w:customStyle="1" w:styleId="TextkomenteChar">
    <w:name w:val="Text komentáře Char"/>
    <w:basedOn w:val="Standardnpsmoodstavce"/>
    <w:link w:val="Textkomente"/>
    <w:semiHidden/>
    <w:locked/>
    <w:rsid w:val="00600A00"/>
    <w:rPr>
      <w:rFonts w:ascii="Arial" w:hAnsi="Arial" w:cs="Arial"/>
    </w:rPr>
  </w:style>
  <w:style w:type="paragraph" w:styleId="Pedmtkomente">
    <w:name w:val="annotation subject"/>
    <w:basedOn w:val="Textkomente"/>
    <w:next w:val="Textkomente"/>
    <w:link w:val="PedmtkomenteChar"/>
    <w:semiHidden/>
    <w:rsid w:val="00796F9F"/>
    <w:rPr>
      <w:b/>
      <w:bCs/>
    </w:rPr>
  </w:style>
  <w:style w:type="character" w:customStyle="1" w:styleId="PedmtkomenteChar">
    <w:name w:val="Předmět komentáře Char"/>
    <w:basedOn w:val="TextkomenteChar"/>
    <w:link w:val="Pedmtkomente"/>
    <w:semiHidden/>
    <w:locked/>
    <w:rsid w:val="00600A00"/>
    <w:rPr>
      <w:rFonts w:ascii="Arial" w:hAnsi="Arial" w:cs="Arial"/>
      <w:b/>
      <w:bCs/>
    </w:rPr>
  </w:style>
  <w:style w:type="paragraph" w:styleId="Textbubliny">
    <w:name w:val="Balloon Text"/>
    <w:basedOn w:val="Normln"/>
    <w:link w:val="TextbublinyChar"/>
    <w:semiHidden/>
    <w:rsid w:val="00796F9F"/>
    <w:rPr>
      <w:rFonts w:ascii="Tahoma" w:hAnsi="Tahoma" w:cs="Tahoma"/>
      <w:sz w:val="16"/>
      <w:szCs w:val="16"/>
    </w:rPr>
  </w:style>
  <w:style w:type="character" w:customStyle="1" w:styleId="TextbublinyChar">
    <w:name w:val="Text bubliny Char"/>
    <w:basedOn w:val="Standardnpsmoodstavce"/>
    <w:link w:val="Textbubliny"/>
    <w:semiHidden/>
    <w:locked/>
    <w:rsid w:val="00600A00"/>
    <w:rPr>
      <w:rFonts w:cs="Arial"/>
      <w:sz w:val="2"/>
    </w:rPr>
  </w:style>
  <w:style w:type="character" w:styleId="Hypertextovodkaz">
    <w:name w:val="Hyperlink"/>
    <w:basedOn w:val="Standardnpsmoodstavce"/>
    <w:rsid w:val="00C6209D"/>
    <w:rPr>
      <w:rFonts w:cs="Times New Roman"/>
      <w:color w:val="0000FF"/>
      <w:u w:val="single"/>
    </w:rPr>
  </w:style>
  <w:style w:type="character" w:customStyle="1" w:styleId="displayonly">
    <w:name w:val="display_only"/>
    <w:basedOn w:val="Standardnpsmoodstavce"/>
    <w:rsid w:val="004705F2"/>
    <w:rPr>
      <w:rFonts w:cs="Times New Roman"/>
    </w:rPr>
  </w:style>
  <w:style w:type="character" w:customStyle="1" w:styleId="xforms-control">
    <w:name w:val="xforms-control"/>
    <w:basedOn w:val="Standardnpsmoodstavce"/>
    <w:rsid w:val="00441C55"/>
    <w:rPr>
      <w:rFonts w:cs="Times New Roman"/>
    </w:rPr>
  </w:style>
  <w:style w:type="paragraph" w:customStyle="1" w:styleId="Odstavecseseznamem1">
    <w:name w:val="Odstavec se seznamem1"/>
    <w:basedOn w:val="Normln"/>
    <w:rsid w:val="00A8290D"/>
    <w:pPr>
      <w:ind w:left="720"/>
      <w:contextualSpacing/>
    </w:pPr>
  </w:style>
  <w:style w:type="paragraph" w:styleId="Podtitul">
    <w:name w:val="Subtitle"/>
    <w:basedOn w:val="Normln"/>
    <w:next w:val="Normln"/>
    <w:link w:val="PodtitulChar"/>
    <w:qFormat/>
    <w:rsid w:val="005838BA"/>
    <w:pPr>
      <w:widowControl/>
      <w:autoSpaceDE/>
      <w:autoSpaceDN/>
      <w:adjustRightInd/>
      <w:spacing w:after="60"/>
      <w:jc w:val="center"/>
      <w:outlineLvl w:val="1"/>
    </w:pPr>
    <w:rPr>
      <w:rFonts w:ascii="Cambria" w:hAnsi="Cambria" w:cs="Times New Roman"/>
      <w:sz w:val="24"/>
      <w:szCs w:val="24"/>
    </w:rPr>
  </w:style>
  <w:style w:type="character" w:customStyle="1" w:styleId="PodtitulChar">
    <w:name w:val="Podtitul Char"/>
    <w:basedOn w:val="Standardnpsmoodstavce"/>
    <w:link w:val="Podtitul"/>
    <w:locked/>
    <w:rsid w:val="005838BA"/>
    <w:rPr>
      <w:rFonts w:ascii="Cambria" w:hAnsi="Cambria" w:cs="Times New Roman"/>
      <w:sz w:val="24"/>
      <w:szCs w:val="24"/>
    </w:rPr>
  </w:style>
  <w:style w:type="table" w:styleId="Mkatabulky">
    <w:name w:val="Table Grid"/>
    <w:basedOn w:val="Normlntabulka"/>
    <w:rsid w:val="00C6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5E011B"/>
    <w:pPr>
      <w:tabs>
        <w:tab w:val="center" w:pos="4536"/>
        <w:tab w:val="right" w:pos="9072"/>
      </w:tabs>
    </w:pPr>
  </w:style>
  <w:style w:type="character" w:customStyle="1" w:styleId="ZhlavChar">
    <w:name w:val="Záhlaví Char"/>
    <w:basedOn w:val="Standardnpsmoodstavce"/>
    <w:link w:val="Zhlav"/>
    <w:uiPriority w:val="99"/>
    <w:rsid w:val="005E011B"/>
    <w:rPr>
      <w:rFonts w:ascii="Arial" w:hAnsi="Arial" w:cs="Arial"/>
    </w:rPr>
  </w:style>
  <w:style w:type="paragraph" w:styleId="Zpat">
    <w:name w:val="footer"/>
    <w:basedOn w:val="Normln"/>
    <w:link w:val="ZpatChar"/>
    <w:uiPriority w:val="99"/>
    <w:rsid w:val="005E011B"/>
    <w:pPr>
      <w:tabs>
        <w:tab w:val="center" w:pos="4536"/>
        <w:tab w:val="right" w:pos="9072"/>
      </w:tabs>
    </w:pPr>
  </w:style>
  <w:style w:type="character" w:customStyle="1" w:styleId="ZpatChar">
    <w:name w:val="Zápatí Char"/>
    <w:basedOn w:val="Standardnpsmoodstavce"/>
    <w:link w:val="Zpat"/>
    <w:uiPriority w:val="99"/>
    <w:rsid w:val="005E011B"/>
    <w:rPr>
      <w:rFonts w:ascii="Arial" w:hAnsi="Arial" w:cs="Arial"/>
    </w:rPr>
  </w:style>
  <w:style w:type="paragraph" w:styleId="Odstavecseseznamem">
    <w:name w:val="List Paragraph"/>
    <w:basedOn w:val="Normln"/>
    <w:uiPriority w:val="34"/>
    <w:qFormat/>
    <w:rsid w:val="008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92F4-46E9-4FEF-995A-09F128CA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10994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spolupráci při řešení části projektu výzkumu a vývoje</vt:lpstr>
    </vt:vector>
  </TitlesOfParts>
  <Company>RMU</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řešení části projektu výzkumu a vývoje</dc:title>
  <dc:creator>Klimentova</dc:creator>
  <cp:lastModifiedBy>Jana Lávičková</cp:lastModifiedBy>
  <cp:revision>3</cp:revision>
  <cp:lastPrinted>2016-03-30T10:45:00Z</cp:lastPrinted>
  <dcterms:created xsi:type="dcterms:W3CDTF">2017-06-14T08:23:00Z</dcterms:created>
  <dcterms:modified xsi:type="dcterms:W3CDTF">2017-06-14T12:21:00Z</dcterms:modified>
</cp:coreProperties>
</file>