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A59A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32"/>
        </w:rPr>
        <w:t>DAROVACÍ SMLOUVA</w:t>
      </w:r>
    </w:p>
    <w:p w14:paraId="358BE72D" w14:textId="77777777" w:rsidR="00DE15A8" w:rsidRDefault="00DE15A8" w:rsidP="00193E32">
      <w:pPr>
        <w:jc w:val="center"/>
      </w:pPr>
      <w:r>
        <w:rPr>
          <w:rFonts w:ascii="Times New Roman" w:hAnsi="Times New Roman" w:cs="Times New Roman"/>
          <w:sz w:val="24"/>
        </w:rPr>
        <w:t>uzavřená mezi smluvními stranami</w:t>
      </w:r>
    </w:p>
    <w:p w14:paraId="5330883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07E63173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2503B43D" w14:textId="77777777" w:rsidR="0087167C" w:rsidRDefault="0087167C">
      <w:pPr>
        <w:rPr>
          <w:rFonts w:ascii="Times New Roman" w:hAnsi="Times New Roman" w:cs="Times New Roman"/>
          <w:sz w:val="24"/>
        </w:rPr>
      </w:pPr>
    </w:p>
    <w:p w14:paraId="1A264920" w14:textId="69B99B64" w:rsidR="00DE15A8" w:rsidRDefault="00DE15A8">
      <w:r>
        <w:rPr>
          <w:rFonts w:ascii="Times New Roman" w:hAnsi="Times New Roman" w:cs="Times New Roman"/>
          <w:sz w:val="24"/>
        </w:rPr>
        <w:t xml:space="preserve">1. </w:t>
      </w:r>
      <w:r w:rsidR="004A6B98">
        <w:rPr>
          <w:rFonts w:ascii="Times New Roman" w:hAnsi="Times New Roman" w:cs="Times New Roman"/>
          <w:sz w:val="24"/>
        </w:rPr>
        <w:t>Město Vracov, náměstí Míru 202, 696 42 Vracov</w:t>
      </w:r>
    </w:p>
    <w:p w14:paraId="12810232" w14:textId="6FD819CD" w:rsidR="00DE15A8" w:rsidRDefault="00DE15A8" w:rsidP="004A6B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A6B98">
        <w:rPr>
          <w:rFonts w:ascii="Times New Roman" w:hAnsi="Times New Roman" w:cs="Times New Roman"/>
          <w:sz w:val="24"/>
        </w:rPr>
        <w:t>zastoupen</w:t>
      </w:r>
      <w:r w:rsidR="00684B94">
        <w:rPr>
          <w:rFonts w:ascii="Times New Roman" w:hAnsi="Times New Roman" w:cs="Times New Roman"/>
          <w:sz w:val="24"/>
        </w:rPr>
        <w:t>é</w:t>
      </w:r>
      <w:r w:rsidR="004A6B98">
        <w:rPr>
          <w:rFonts w:ascii="Times New Roman" w:hAnsi="Times New Roman" w:cs="Times New Roman"/>
          <w:sz w:val="24"/>
        </w:rPr>
        <w:t xml:space="preserve"> starostou města</w:t>
      </w:r>
    </w:p>
    <w:p w14:paraId="5B4997AD" w14:textId="23C30AFB" w:rsidR="004A6B98" w:rsidRDefault="004A6B98" w:rsidP="004A6B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IČ: 00285498</w:t>
      </w:r>
    </w:p>
    <w:p w14:paraId="7D6A6835" w14:textId="32310BD0" w:rsidR="004A6B98" w:rsidRDefault="004A6B98" w:rsidP="004A6B98">
      <w:r>
        <w:rPr>
          <w:rFonts w:ascii="Times New Roman" w:hAnsi="Times New Roman" w:cs="Times New Roman"/>
          <w:sz w:val="24"/>
        </w:rPr>
        <w:t xml:space="preserve">    bankovní spojení: Komerční banka a.s., číslo účtu 19-1427671/0100</w:t>
      </w:r>
    </w:p>
    <w:p w14:paraId="7A3DEA10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dárce</w:t>
      </w:r>
    </w:p>
    <w:p w14:paraId="344966F8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7EFFF502" w14:textId="77777777" w:rsidR="00DE15A8" w:rsidRDefault="00DE15A8">
      <w:r>
        <w:rPr>
          <w:rFonts w:ascii="Times New Roman" w:hAnsi="Times New Roman" w:cs="Times New Roman"/>
          <w:sz w:val="24"/>
        </w:rPr>
        <w:t>a</w:t>
      </w:r>
    </w:p>
    <w:p w14:paraId="3C67416B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60456ABB" w14:textId="77777777" w:rsidR="00DE15A8" w:rsidRDefault="00DE15A8">
      <w:r>
        <w:rPr>
          <w:rFonts w:ascii="Times New Roman" w:hAnsi="Times New Roman" w:cs="Times New Roman"/>
          <w:sz w:val="24"/>
        </w:rPr>
        <w:t xml:space="preserve">2. Nemocnice Kyjov, příspěvková organizace, Strážovská 1247/22, 697 </w:t>
      </w:r>
      <w:proofErr w:type="gramStart"/>
      <w:r>
        <w:rPr>
          <w:rFonts w:ascii="Times New Roman" w:hAnsi="Times New Roman" w:cs="Times New Roman"/>
          <w:sz w:val="24"/>
        </w:rPr>
        <w:t>01  Kyjov</w:t>
      </w:r>
      <w:proofErr w:type="gramEnd"/>
    </w:p>
    <w:p w14:paraId="621C5F00" w14:textId="77777777" w:rsidR="00DE15A8" w:rsidRDefault="00DE15A8">
      <w:r>
        <w:rPr>
          <w:rFonts w:ascii="Times New Roman" w:hAnsi="Times New Roman" w:cs="Times New Roman"/>
          <w:sz w:val="24"/>
        </w:rPr>
        <w:t xml:space="preserve">    zastoupená </w:t>
      </w:r>
      <w:r w:rsidR="00413802">
        <w:rPr>
          <w:rFonts w:ascii="Times New Roman" w:hAnsi="Times New Roman" w:cs="Times New Roman"/>
          <w:sz w:val="24"/>
        </w:rPr>
        <w:t>MUDr. Jiřím Vyhnalem</w:t>
      </w:r>
      <w:r>
        <w:rPr>
          <w:rFonts w:ascii="Times New Roman" w:hAnsi="Times New Roman" w:cs="Times New Roman"/>
          <w:sz w:val="24"/>
        </w:rPr>
        <w:t>, ředitelem</w:t>
      </w:r>
    </w:p>
    <w:p w14:paraId="75755F62" w14:textId="77777777" w:rsidR="00DE15A8" w:rsidRDefault="00DE15A8">
      <w:r>
        <w:rPr>
          <w:rFonts w:eastAsia="AT*Gatineau" w:cs="AT*Gatineau"/>
          <w:sz w:val="24"/>
        </w:rPr>
        <w:t xml:space="preserve">    z</w:t>
      </w:r>
      <w:r>
        <w:rPr>
          <w:sz w:val="24"/>
        </w:rPr>
        <w:t xml:space="preserve">apsaná v obchodním rejstříku u Krajského soudu v Brně, oddíl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>, vložka 1230</w:t>
      </w:r>
    </w:p>
    <w:p w14:paraId="32D93162" w14:textId="77777777" w:rsidR="00DE15A8" w:rsidRDefault="00DE15A8">
      <w:r>
        <w:rPr>
          <w:rFonts w:ascii="Times New Roman" w:hAnsi="Times New Roman" w:cs="Times New Roman"/>
          <w:sz w:val="24"/>
        </w:rPr>
        <w:t xml:space="preserve">    IČ: 00226912</w:t>
      </w:r>
    </w:p>
    <w:p w14:paraId="51483CF7" w14:textId="77777777" w:rsidR="00DE15A8" w:rsidRDefault="00DE15A8">
      <w:r>
        <w:rPr>
          <w:rFonts w:ascii="Times New Roman" w:hAnsi="Times New Roman" w:cs="Times New Roman"/>
          <w:sz w:val="24"/>
        </w:rPr>
        <w:t xml:space="preserve">    bankovní spojení: Komerční banka a.s., číslo účtu: 12038671/0100</w:t>
      </w:r>
    </w:p>
    <w:p w14:paraId="5B57AAB1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obdarovaný</w:t>
      </w:r>
    </w:p>
    <w:p w14:paraId="4D3C35C5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19E7AEDF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682C4E7E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I.</w:t>
      </w:r>
    </w:p>
    <w:p w14:paraId="06CC1B6F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F4514C4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7660463A" w14:textId="4A352FC8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 xml:space="preserve">Dárce touto smlouvou daruje obdarovanému částku </w:t>
      </w:r>
      <w:r w:rsidR="004A6B98">
        <w:rPr>
          <w:rFonts w:ascii="Times New Roman" w:hAnsi="Times New Roman" w:cs="Times New Roman"/>
          <w:b/>
          <w:bCs/>
          <w:sz w:val="24"/>
        </w:rPr>
        <w:t>90 620,</w:t>
      </w:r>
      <w:r w:rsidR="004A6B98" w:rsidRPr="004A6B98">
        <w:rPr>
          <w:rFonts w:ascii="Times New Roman" w:hAnsi="Times New Roman" w:cs="Times New Roman"/>
          <w:b/>
          <w:bCs/>
          <w:sz w:val="24"/>
        </w:rPr>
        <w:t>-</w:t>
      </w:r>
      <w:r w:rsidRPr="004A6B98">
        <w:rPr>
          <w:rFonts w:ascii="Times New Roman" w:hAnsi="Times New Roman" w:cs="Times New Roman"/>
          <w:b/>
          <w:bCs/>
          <w:sz w:val="24"/>
        </w:rPr>
        <w:t>Kč</w:t>
      </w:r>
      <w:r>
        <w:rPr>
          <w:rFonts w:ascii="Times New Roman" w:hAnsi="Times New Roman" w:cs="Times New Roman"/>
          <w:sz w:val="24"/>
        </w:rPr>
        <w:t xml:space="preserve">, slovy: </w:t>
      </w:r>
      <w:proofErr w:type="spellStart"/>
      <w:r w:rsidR="004A6B98">
        <w:rPr>
          <w:rFonts w:ascii="Times New Roman" w:hAnsi="Times New Roman" w:cs="Times New Roman"/>
          <w:sz w:val="24"/>
        </w:rPr>
        <w:t>Devadesáttisícšestsetdvacet</w:t>
      </w:r>
      <w:r>
        <w:rPr>
          <w:rFonts w:ascii="Times New Roman" w:hAnsi="Times New Roman" w:cs="Times New Roman"/>
          <w:sz w:val="24"/>
        </w:rPr>
        <w:t>korun</w:t>
      </w:r>
      <w:proofErr w:type="spellEnd"/>
      <w:r>
        <w:rPr>
          <w:rFonts w:ascii="Times New Roman" w:hAnsi="Times New Roman" w:cs="Times New Roman"/>
          <w:sz w:val="24"/>
        </w:rPr>
        <w:t xml:space="preserve"> českých, jako dar pro potřeby zkvalitnění </w:t>
      </w:r>
      <w:r w:rsidR="00E853E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a rozvoje poskytování zdravotní péče pro </w:t>
      </w:r>
      <w:r w:rsidR="004A6B98">
        <w:rPr>
          <w:rFonts w:ascii="Times New Roman" w:hAnsi="Times New Roman" w:cs="Times New Roman"/>
          <w:sz w:val="24"/>
        </w:rPr>
        <w:t>zdravotnickou dopravní službu Nemocnice Kyjov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6731049" w14:textId="77777777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>Obdarovaný tuto částku jako dar přijímá.</w:t>
      </w:r>
    </w:p>
    <w:p w14:paraId="6744AC0A" w14:textId="77777777" w:rsidR="00DE15A8" w:rsidRDefault="00DE15A8" w:rsidP="00326646">
      <w:pPr>
        <w:jc w:val="center"/>
        <w:rPr>
          <w:rFonts w:ascii="Times New Roman" w:hAnsi="Times New Roman" w:cs="Times New Roman"/>
          <w:sz w:val="24"/>
        </w:rPr>
      </w:pPr>
    </w:p>
    <w:p w14:paraId="5088EE92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2"/>
        </w:rPr>
        <w:t>II.</w:t>
      </w:r>
    </w:p>
    <w:p w14:paraId="3035494E" w14:textId="77777777" w:rsidR="00DE15A8" w:rsidRDefault="00DE15A8" w:rsidP="00326646">
      <w:pPr>
        <w:jc w:val="center"/>
      </w:pPr>
      <w:r>
        <w:rPr>
          <w:b/>
          <w:bCs/>
          <w:sz w:val="24"/>
        </w:rPr>
        <w:t>Způsob plnění daru</w:t>
      </w:r>
    </w:p>
    <w:p w14:paraId="074A0F41" w14:textId="77777777" w:rsidR="00DE15A8" w:rsidRDefault="00DE15A8">
      <w:pPr>
        <w:jc w:val="center"/>
        <w:rPr>
          <w:b/>
          <w:bCs/>
          <w:sz w:val="24"/>
        </w:rPr>
      </w:pPr>
    </w:p>
    <w:p w14:paraId="3F37E2E4" w14:textId="6462FA6B" w:rsidR="00DE15A8" w:rsidRDefault="00DE15A8">
      <w:r>
        <w:rPr>
          <w:rFonts w:ascii="Times New Roman" w:hAnsi="Times New Roman" w:cs="Times New Roman"/>
          <w:sz w:val="24"/>
        </w:rPr>
        <w:t xml:space="preserve">Peněžitá částka stanovená v čl. I. bude dárcem obdarovanému poskytnuta bezhotovostně, </w:t>
      </w:r>
      <w:r w:rsidR="0087167C">
        <w:rPr>
          <w:rFonts w:ascii="Times New Roman" w:hAnsi="Times New Roman" w:cs="Times New Roman"/>
          <w:sz w:val="24"/>
        </w:rPr>
        <w:br/>
      </w:r>
      <w:r w:rsidR="00413802">
        <w:rPr>
          <w:rFonts w:ascii="Times New Roman" w:hAnsi="Times New Roman" w:cs="Times New Roman"/>
          <w:sz w:val="24"/>
        </w:rPr>
        <w:t>a to do 10</w:t>
      </w:r>
      <w:r>
        <w:rPr>
          <w:rFonts w:ascii="Times New Roman" w:hAnsi="Times New Roman" w:cs="Times New Roman"/>
          <w:sz w:val="24"/>
        </w:rPr>
        <w:t xml:space="preserve"> dnů od zveřejnění této smlouvy v Registru smluv, v případě, že smlouva nepodléhá zveřejn</w:t>
      </w:r>
      <w:r w:rsidR="00413802">
        <w:rPr>
          <w:rFonts w:ascii="Times New Roman" w:hAnsi="Times New Roman" w:cs="Times New Roman"/>
          <w:sz w:val="24"/>
        </w:rPr>
        <w:t>ění v registru smluv tak do 10</w:t>
      </w:r>
      <w:r>
        <w:rPr>
          <w:rFonts w:ascii="Times New Roman" w:hAnsi="Times New Roman" w:cs="Times New Roman"/>
          <w:sz w:val="24"/>
        </w:rPr>
        <w:t xml:space="preserve"> dnů ode dne uzavření této smlouvy, na účet obdarovaného uvedený v záhlaví této smlouvy, variabilní symbol </w:t>
      </w:r>
      <w:proofErr w:type="gramStart"/>
      <w:r w:rsidR="00CC18FA">
        <w:rPr>
          <w:rFonts w:ascii="Times New Roman" w:hAnsi="Times New Roman" w:cs="Times New Roman"/>
          <w:sz w:val="24"/>
        </w:rPr>
        <w:t>502034</w:t>
      </w:r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14:paraId="5E081A18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77DDFFAE" w14:textId="77777777" w:rsidR="00326646" w:rsidRDefault="00326646">
      <w:pPr>
        <w:rPr>
          <w:rFonts w:ascii="Times New Roman" w:hAnsi="Times New Roman" w:cs="Times New Roman"/>
          <w:b/>
          <w:bCs/>
          <w:sz w:val="24"/>
        </w:rPr>
      </w:pPr>
    </w:p>
    <w:p w14:paraId="1AA6A4CF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III.</w:t>
      </w:r>
    </w:p>
    <w:p w14:paraId="060D5093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Povinnosti obdarovaného</w:t>
      </w:r>
    </w:p>
    <w:p w14:paraId="47D8D3CB" w14:textId="77777777" w:rsidR="00326646" w:rsidRDefault="00326646" w:rsidP="00326646">
      <w:pPr>
        <w:pStyle w:val="Zkladntext"/>
        <w:tabs>
          <w:tab w:val="left" w:pos="3969"/>
          <w:tab w:val="left" w:pos="4253"/>
        </w:tabs>
        <w:spacing w:after="0"/>
        <w:rPr>
          <w:sz w:val="24"/>
        </w:rPr>
      </w:pPr>
    </w:p>
    <w:p w14:paraId="6441FC05" w14:textId="77777777" w:rsidR="00DE15A8" w:rsidRDefault="00DE15A8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Dárce je oprávněn od této darovací smlouvy odstoupit a požadovat vrácení daru, byl-li použit k jiným účelům, než předpokládaným touto smlouvou. Stejné právo má dárce v případě, zjistí-li, </w:t>
      </w:r>
      <w:r w:rsidR="00E853EF">
        <w:rPr>
          <w:sz w:val="24"/>
        </w:rPr>
        <w:br/>
      </w:r>
      <w:r>
        <w:rPr>
          <w:sz w:val="24"/>
        </w:rPr>
        <w:t xml:space="preserve">že obdarovaný používá dar nehospodárně. </w:t>
      </w:r>
    </w:p>
    <w:p w14:paraId="526E2D86" w14:textId="77777777" w:rsidR="00DE15A8" w:rsidRDefault="00DE15A8">
      <w:pPr>
        <w:pStyle w:val="Zkladntext"/>
        <w:tabs>
          <w:tab w:val="left" w:pos="3969"/>
          <w:tab w:val="left" w:pos="4253"/>
        </w:tabs>
        <w:rPr>
          <w:sz w:val="24"/>
        </w:rPr>
      </w:pPr>
      <w:r>
        <w:rPr>
          <w:sz w:val="24"/>
        </w:rPr>
        <w:t xml:space="preserve">Obdarovaný je povinen dárci na vyžádání prokázat použití daru na výše uvedené účely předložením příslušných dokladů (smlouvy, faktury…). Nesplnění této povinnosti je důvodem pro odstoupení </w:t>
      </w:r>
      <w:r w:rsidR="00E853EF">
        <w:rPr>
          <w:sz w:val="24"/>
        </w:rPr>
        <w:br/>
      </w:r>
      <w:r>
        <w:rPr>
          <w:sz w:val="24"/>
        </w:rPr>
        <w:t xml:space="preserve">do smlouvy ze strany dárce. </w:t>
      </w:r>
    </w:p>
    <w:p w14:paraId="2B183DA8" w14:textId="77777777" w:rsidR="00CC18FA" w:rsidRDefault="00CC18FA">
      <w:pPr>
        <w:pStyle w:val="Zkladntext"/>
        <w:tabs>
          <w:tab w:val="left" w:pos="3969"/>
          <w:tab w:val="left" w:pos="4253"/>
        </w:tabs>
      </w:pPr>
    </w:p>
    <w:p w14:paraId="67D5421F" w14:textId="77777777" w:rsidR="00DE15A8" w:rsidRDefault="00DE15A8" w:rsidP="0087167C"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>IV.</w:t>
      </w:r>
    </w:p>
    <w:p w14:paraId="7B56944C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Závěrečná ujednání</w:t>
      </w:r>
    </w:p>
    <w:p w14:paraId="43841D2C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3E5FFAAD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Právní vztahy, které nejsou upraveny touto smlouvou, se řídí ustanoveními občanského zákoníku ČR. </w:t>
      </w:r>
    </w:p>
    <w:p w14:paraId="03208296" w14:textId="77777777" w:rsidR="00DE15A8" w:rsidRDefault="00DE15A8">
      <w:r>
        <w:rPr>
          <w:rFonts w:ascii="Times New Roman" w:hAnsi="Times New Roman" w:cs="Times New Roman"/>
          <w:sz w:val="24"/>
        </w:rPr>
        <w:t>Smlouva nabývá účinnosti zveřejněním v Registru smluv postupem dle zákona č. 340/2015 Sb.</w:t>
      </w:r>
      <w:r w:rsidR="00E853EF">
        <w:rPr>
          <w:rFonts w:ascii="Times New Roman" w:hAnsi="Times New Roman" w:cs="Times New Roman"/>
          <w:sz w:val="24"/>
        </w:rPr>
        <w:t>*</w:t>
      </w:r>
    </w:p>
    <w:p w14:paraId="113E6FC3" w14:textId="77777777" w:rsidR="00DE15A8" w:rsidRPr="00CC18FA" w:rsidRDefault="00DE15A8">
      <w:pPr>
        <w:rPr>
          <w:strike/>
        </w:rPr>
      </w:pPr>
      <w:r w:rsidRPr="00CC18FA">
        <w:rPr>
          <w:rFonts w:ascii="Times New Roman" w:hAnsi="Times New Roman" w:cs="Times New Roman"/>
          <w:strike/>
          <w:sz w:val="24"/>
        </w:rPr>
        <w:t xml:space="preserve">Smlouva nepodléhá zveřejnění v Registru </w:t>
      </w:r>
      <w:proofErr w:type="gramStart"/>
      <w:r w:rsidRPr="00CC18FA">
        <w:rPr>
          <w:rFonts w:ascii="Times New Roman" w:hAnsi="Times New Roman" w:cs="Times New Roman"/>
          <w:strike/>
          <w:sz w:val="24"/>
        </w:rPr>
        <w:t>smluv.</w:t>
      </w:r>
      <w:r w:rsidR="00E853EF" w:rsidRPr="00CC18FA">
        <w:rPr>
          <w:rFonts w:ascii="Times New Roman" w:hAnsi="Times New Roman" w:cs="Times New Roman"/>
          <w:strike/>
          <w:sz w:val="24"/>
        </w:rPr>
        <w:t>*</w:t>
      </w:r>
      <w:proofErr w:type="gramEnd"/>
    </w:p>
    <w:p w14:paraId="23525952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2939623A" w14:textId="77777777" w:rsidR="00DE15A8" w:rsidRDefault="00DE15A8">
      <w:r>
        <w:rPr>
          <w:rFonts w:ascii="Times New Roman" w:hAnsi="Times New Roman" w:cs="Times New Roman"/>
          <w:sz w:val="24"/>
        </w:rPr>
        <w:t>Tato smlouva se vyhotovuje ve dvou vyhotoveních, z nichž každé vyhotovení má platnost originálu. Každá strana obdrží po jednom vyhotovení.</w:t>
      </w:r>
    </w:p>
    <w:p w14:paraId="291BB21F" w14:textId="77777777" w:rsidR="00DE15A8" w:rsidRDefault="00DE15A8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14:paraId="268D05E3" w14:textId="1FBD37C2" w:rsidR="00556BAF" w:rsidRDefault="00556BAF" w:rsidP="00556BAF">
      <w:pPr>
        <w:spacing w:line="276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Rada Jihomoravského kraje vyslovila souhlas s uzavřením této smlouvy na své </w:t>
      </w:r>
      <w:r w:rsidR="00CC18FA">
        <w:rPr>
          <w:rFonts w:ascii="Times New Roman" w:hAnsi="Times New Roman" w:cs="Times New Roman"/>
          <w:color w:val="000000"/>
          <w:sz w:val="24"/>
        </w:rPr>
        <w:t>106</w:t>
      </w:r>
      <w:r>
        <w:rPr>
          <w:rFonts w:ascii="Times New Roman" w:hAnsi="Times New Roman" w:cs="Times New Roman"/>
          <w:color w:val="000000"/>
          <w:sz w:val="24"/>
        </w:rPr>
        <w:t xml:space="preserve">. schůzi, konané dne </w:t>
      </w:r>
      <w:r w:rsidR="00CC18FA">
        <w:rPr>
          <w:rFonts w:ascii="Times New Roman" w:hAnsi="Times New Roman" w:cs="Times New Roman"/>
          <w:color w:val="000000"/>
          <w:sz w:val="24"/>
        </w:rPr>
        <w:t>19.07.2023</w:t>
      </w:r>
      <w:r>
        <w:rPr>
          <w:rFonts w:ascii="Times New Roman" w:hAnsi="Times New Roman" w:cs="Times New Roman"/>
          <w:color w:val="000000"/>
          <w:sz w:val="24"/>
        </w:rPr>
        <w:t>. usnesením č. </w:t>
      </w:r>
      <w:r w:rsidR="00CC18FA">
        <w:rPr>
          <w:rFonts w:ascii="Times New Roman" w:hAnsi="Times New Roman" w:cs="Times New Roman"/>
          <w:bCs/>
          <w:sz w:val="24"/>
        </w:rPr>
        <w:t>7344/23/R106</w:t>
      </w:r>
      <w:r>
        <w:rPr>
          <w:rFonts w:ascii="Times New Roman" w:hAnsi="Times New Roman" w:cs="Times New Roman"/>
          <w:bCs/>
          <w:sz w:val="24"/>
        </w:rPr>
        <w:t>.</w:t>
      </w:r>
    </w:p>
    <w:p w14:paraId="56E332FA" w14:textId="77777777" w:rsidR="00CC18FA" w:rsidRDefault="00CC18FA" w:rsidP="00556BAF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14:paraId="6A39E607" w14:textId="6D7F00EB" w:rsidR="00CC18FA" w:rsidRPr="00CC18FA" w:rsidRDefault="00CC18FA" w:rsidP="00556BAF">
      <w:pPr>
        <w:spacing w:line="276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Uzavření této smlouvy bylo v souladu se zákonem č. 128/2000 Sb., o obcích, v platném znění, schváleno Zastupitelstvem města Vracova dne 31.05.2023 usnesením č. 65.</w:t>
      </w:r>
      <w:r>
        <w:rPr>
          <w:rFonts w:ascii="Times New Roman" w:hAnsi="Times New Roman" w:cs="Times New Roman"/>
          <w:bCs/>
          <w:sz w:val="24"/>
        </w:rPr>
        <w:br/>
        <w:t>Tento článek je doložkou podle § 41 zákona číslo 128/2000 Sb., o obcích, v platném znění, která potvrzuje splnění zákonných podmínek pro platnost právního úkonu města.</w:t>
      </w:r>
    </w:p>
    <w:p w14:paraId="0B2798E7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09219BAE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Účastníci prohlašují, že došlo ke shodě na obsahu této smlouvy a na důkaz toho připojují svůj podpis, kterým současně osvědčují, že jsou oprávněni tuto smlouvu podepsat. </w:t>
      </w:r>
    </w:p>
    <w:p w14:paraId="695E19CE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5A10EB7F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5627440C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3B6A6331" w14:textId="77777777" w:rsidR="00DE15A8" w:rsidRDefault="00DE15A8">
      <w:r>
        <w:rPr>
          <w:rFonts w:ascii="Times New Roman" w:hAnsi="Times New Roman" w:cs="Times New Roman"/>
          <w:sz w:val="24"/>
        </w:rPr>
        <w:t>Kyjov dne ..........</w:t>
      </w:r>
      <w:r w:rsidR="00E853EF">
        <w:rPr>
          <w:rFonts w:ascii="Times New Roman" w:hAnsi="Times New Roman" w:cs="Times New Roman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>.</w:t>
      </w:r>
    </w:p>
    <w:p w14:paraId="7B6C18AD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5D876F00" w14:textId="3C531DF3" w:rsidR="00413802" w:rsidRPr="00413802" w:rsidRDefault="00413802" w:rsidP="00CC18FA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FBA4B90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18F190C2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064B13DC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094586F0" w14:textId="77777777" w:rsidR="00DE15A8" w:rsidRDefault="00DE15A8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1A4C39B" w14:textId="77777777" w:rsidR="00CC18FA" w:rsidRDefault="00DE15A8" w:rsidP="00CC18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</w:t>
      </w:r>
    </w:p>
    <w:p w14:paraId="4A8E83B0" w14:textId="77CFCABB" w:rsidR="00DE15A8" w:rsidRPr="00CC18FA" w:rsidRDefault="00CC18FA" w:rsidP="00684B94">
      <w:pPr>
        <w:ind w:left="1416" w:firstLine="708"/>
        <w:rPr>
          <w:rFonts w:ascii="Times New Roman" w:hAnsi="Times New Roman" w:cs="Times New Roman"/>
          <w:sz w:val="20"/>
        </w:rPr>
      </w:pPr>
      <w:r w:rsidRPr="00CC18FA">
        <w:rPr>
          <w:rFonts w:ascii="Times New Roman" w:hAnsi="Times New Roman" w:cs="Times New Roman"/>
          <w:sz w:val="20"/>
        </w:rPr>
        <w:t xml:space="preserve"> starosta</w:t>
      </w:r>
      <w:r w:rsidR="00DE15A8" w:rsidRPr="00CC18FA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413802">
        <w:rPr>
          <w:rFonts w:ascii="Times New Roman" w:hAnsi="Times New Roman" w:cs="Times New Roman"/>
          <w:sz w:val="20"/>
        </w:rPr>
        <w:t>MUDr. Jiří Vyhnal</w:t>
      </w:r>
      <w:r w:rsidR="00DE15A8">
        <w:rPr>
          <w:rFonts w:ascii="Times New Roman" w:hAnsi="Times New Roman" w:cs="Times New Roman"/>
          <w:sz w:val="20"/>
        </w:rPr>
        <w:t>, ředitel</w:t>
      </w:r>
    </w:p>
    <w:p w14:paraId="585ED891" w14:textId="77777777" w:rsidR="00DE15A8" w:rsidRDefault="00DE15A8">
      <w:pPr>
        <w:ind w:firstLine="708"/>
      </w:pPr>
    </w:p>
    <w:p w14:paraId="49A72684" w14:textId="77777777" w:rsidR="00DE15A8" w:rsidRDefault="00DE15A8">
      <w:pPr>
        <w:ind w:firstLine="708"/>
      </w:pPr>
    </w:p>
    <w:p w14:paraId="2C7D68C0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2285C93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4174508A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26428F82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2882BBE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1D02F6BC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15C0548E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0E787F4A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3FB7FA19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10025E1D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45E12785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9B600DD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064C1F8A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3162B146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3237907D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18AEDEE2" w14:textId="77777777" w:rsidR="00DE15A8" w:rsidRDefault="00DE15A8">
      <w:r>
        <w:rPr>
          <w:rFonts w:ascii="Times New Roman" w:hAnsi="Times New Roman" w:cs="Times New Roman"/>
          <w:sz w:val="20"/>
        </w:rPr>
        <w:t xml:space="preserve">* </w:t>
      </w:r>
      <w:r>
        <w:rPr>
          <w:rFonts w:ascii="Times New Roman" w:hAnsi="Times New Roman" w:cs="Times New Roman"/>
          <w:i/>
          <w:iCs/>
          <w:sz w:val="20"/>
        </w:rPr>
        <w:t>nehodící se škrtněte</w:t>
      </w:r>
    </w:p>
    <w:p w14:paraId="07A944EB" w14:textId="77777777" w:rsidR="00DE15A8" w:rsidRDefault="00DE15A8">
      <w:pPr>
        <w:ind w:firstLine="708"/>
        <w:jc w:val="left"/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sectPr w:rsidR="00DE15A8" w:rsidSect="00232961">
      <w:footerReference w:type="default" r:id="rId6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6478" w14:textId="77777777" w:rsidR="00BC219B" w:rsidRDefault="00BC219B" w:rsidP="00232961">
      <w:r>
        <w:separator/>
      </w:r>
    </w:p>
  </w:endnote>
  <w:endnote w:type="continuationSeparator" w:id="0">
    <w:p w14:paraId="5560CCFD" w14:textId="77777777" w:rsidR="00BC219B" w:rsidRDefault="00BC219B" w:rsidP="002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EE74" w14:textId="77777777" w:rsidR="00232961" w:rsidRPr="00232961" w:rsidRDefault="00413802" w:rsidP="00232961">
    <w:pPr>
      <w:pStyle w:val="Zpat"/>
      <w:jc w:val="right"/>
      <w:rPr>
        <w:rFonts w:ascii="Calibri" w:hAnsi="Calibri"/>
      </w:rPr>
    </w:pPr>
    <w:r>
      <w:rPr>
        <w:rFonts w:ascii="Calibri" w:hAnsi="Calibri"/>
      </w:rPr>
      <w:t>JD – 311 – verze 2</w:t>
    </w:r>
    <w:r w:rsidR="00232961" w:rsidRPr="00232961">
      <w:rPr>
        <w:rFonts w:ascii="Calibri" w:hAnsi="Calibri"/>
      </w:rPr>
      <w:t xml:space="preserve"> – A4 </w:t>
    </w:r>
  </w:p>
  <w:p w14:paraId="31ACC5D6" w14:textId="77777777" w:rsidR="00232961" w:rsidRDefault="002329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1A08" w14:textId="77777777" w:rsidR="00BC219B" w:rsidRDefault="00BC219B" w:rsidP="00232961">
      <w:r>
        <w:separator/>
      </w:r>
    </w:p>
  </w:footnote>
  <w:footnote w:type="continuationSeparator" w:id="0">
    <w:p w14:paraId="00BEFE1A" w14:textId="77777777" w:rsidR="00BC219B" w:rsidRDefault="00BC219B" w:rsidP="0023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EF"/>
    <w:rsid w:val="000034AB"/>
    <w:rsid w:val="00173045"/>
    <w:rsid w:val="00193E32"/>
    <w:rsid w:val="001D2745"/>
    <w:rsid w:val="00232961"/>
    <w:rsid w:val="00307B76"/>
    <w:rsid w:val="00326646"/>
    <w:rsid w:val="004027E2"/>
    <w:rsid w:val="00413802"/>
    <w:rsid w:val="004A6B98"/>
    <w:rsid w:val="00556BAF"/>
    <w:rsid w:val="00684B94"/>
    <w:rsid w:val="0087167C"/>
    <w:rsid w:val="00BC219B"/>
    <w:rsid w:val="00CC18FA"/>
    <w:rsid w:val="00DE15A8"/>
    <w:rsid w:val="00E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C8A66"/>
  <w15:docId w15:val="{FB7B704F-6199-453E-8463-C4E7B4B1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T*Gatineau" w:hAnsi="AT*Gatineau" w:cs="Arial"/>
      <w:sz w:val="1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ptenadresanaoblku">
    <w:name w:val="envelope return"/>
    <w:basedOn w:val="Normln"/>
    <w:rPr>
      <w:szCs w:val="20"/>
    </w:rPr>
  </w:style>
  <w:style w:type="paragraph" w:styleId="Textbubliny">
    <w:name w:val="Balloon Text"/>
    <w:basedOn w:val="Normln"/>
    <w:rPr>
      <w:rFonts w:ascii="Tahoma" w:hAnsi="Tahoma" w:cs="Tahoma"/>
      <w:szCs w:val="16"/>
    </w:rPr>
  </w:style>
  <w:style w:type="paragraph" w:styleId="Zhlav">
    <w:name w:val="header"/>
    <w:basedOn w:val="Normln"/>
    <w:link w:val="Zhlav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2961"/>
    <w:rPr>
      <w:rFonts w:ascii="AT*Gatineau" w:hAnsi="AT*Gatineau" w:cs="Arial"/>
      <w:sz w:val="16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2961"/>
    <w:rPr>
      <w:rFonts w:ascii="AT*Gatineau" w:hAnsi="AT*Gatineau" w:cs="Arial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ATC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Sekretariát ředitele ON Kyjov</dc:creator>
  <cp:lastModifiedBy>KŮSTOVÁ Ivana</cp:lastModifiedBy>
  <cp:revision>6</cp:revision>
  <cp:lastPrinted>1995-11-21T15:41:00Z</cp:lastPrinted>
  <dcterms:created xsi:type="dcterms:W3CDTF">2023-05-17T08:18:00Z</dcterms:created>
  <dcterms:modified xsi:type="dcterms:W3CDTF">2023-08-15T10:25:00Z</dcterms:modified>
</cp:coreProperties>
</file>