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2425" w14:textId="77777777" w:rsidR="00AD31F8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Smlouva o poskytnutí projektové činnosti</w:t>
      </w:r>
      <w:r w:rsidR="00AD31F8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a </w:t>
      </w:r>
    </w:p>
    <w:p w14:paraId="30177D00" w14:textId="11C2AA3A" w:rsidR="00320CFA" w:rsidRDefault="00AD31F8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výkonu autorského dozoru</w:t>
      </w:r>
    </w:p>
    <w:p w14:paraId="33100C0E" w14:textId="53D07FFC" w:rsidR="001F1751" w:rsidRDefault="00591F77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1F3DFA">
        <w:rPr>
          <w:rFonts w:ascii="TimesNewRomanPS-BoldMT" w:hAnsi="TimesNewRomanPS-BoldMT" w:cs="TimesNewRomanPS-BoldMT"/>
          <w:b/>
          <w:bCs/>
          <w:sz w:val="24"/>
          <w:szCs w:val="24"/>
        </w:rPr>
        <w:t>e</w:t>
      </w:r>
      <w:r w:rsidR="006754F8" w:rsidRPr="001F3DFA">
        <w:rPr>
          <w:rFonts w:ascii="TimesNewRomanPS-BoldMT" w:hAnsi="TimesNewRomanPS-BoldMT" w:cs="TimesNewRomanPS-BoldMT"/>
          <w:b/>
          <w:bCs/>
          <w:sz w:val="24"/>
          <w:szCs w:val="24"/>
        </w:rPr>
        <w:t>v.č.MMJN: SD/202</w:t>
      </w:r>
      <w:r w:rsidR="00AD31F8">
        <w:rPr>
          <w:rFonts w:ascii="TimesNewRomanPS-BoldMT" w:hAnsi="TimesNewRomanPS-BoldMT" w:cs="TimesNewRomanPS-BoldMT"/>
          <w:b/>
          <w:bCs/>
          <w:sz w:val="24"/>
          <w:szCs w:val="24"/>
        </w:rPr>
        <w:t>5</w:t>
      </w:r>
      <w:r w:rsidR="006754F8" w:rsidRPr="001F3DFA"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  <w:r w:rsidR="00EB693B">
        <w:rPr>
          <w:rFonts w:ascii="TimesNewRomanPS-BoldMT" w:hAnsi="TimesNewRomanPS-BoldMT" w:cs="TimesNewRomanPS-BoldMT"/>
          <w:b/>
          <w:bCs/>
          <w:sz w:val="24"/>
          <w:szCs w:val="24"/>
        </w:rPr>
        <w:t>0364</w:t>
      </w:r>
    </w:p>
    <w:p w14:paraId="2712411E" w14:textId="77777777" w:rsidR="00591F77" w:rsidRDefault="00591F77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B49AF" w14:textId="04A02779" w:rsidR="00320CFA" w:rsidRDefault="00AD31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B38E9">
        <w:rPr>
          <w:rFonts w:ascii="Arial" w:eastAsia="Tahoma" w:hAnsi="Arial" w:cs="Arial"/>
          <w:b/>
          <w:bCs/>
          <w:sz w:val="28"/>
          <w:szCs w:val="28"/>
          <w:lang w:eastAsia="cs-CZ"/>
        </w:rPr>
        <w:t>„</w:t>
      </w:r>
      <w:r w:rsidRPr="00D65C97">
        <w:rPr>
          <w:rFonts w:ascii="Arial" w:hAnsi="Arial" w:cs="Arial"/>
          <w:b/>
          <w:bCs/>
        </w:rPr>
        <w:t>Rekonstrukce objektu č.p. 1638 v ulici Střelecká v Jablonci nad Nisou“</w:t>
      </w:r>
    </w:p>
    <w:p w14:paraId="12854711" w14:textId="77777777" w:rsidR="00AD31F8" w:rsidRDefault="00AD31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C899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uzavřená v souladu s § 2586 a násl. a § 2430 a násl. zákona č. 89/2012 Sb., občanský zákoník,</w:t>
      </w:r>
    </w:p>
    <w:p w14:paraId="1EA8000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 znění pozdějších právních předpisů, mezi těmito smluvními stranami:</w:t>
      </w:r>
    </w:p>
    <w:p w14:paraId="2E16355C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09C6F7" w14:textId="77777777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Jablonec nad Nisou</w:t>
      </w:r>
    </w:p>
    <w:p w14:paraId="0322C295" w14:textId="1FAD1F30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 sídlem</w:t>
      </w:r>
      <w:r w:rsidR="006754F8">
        <w:rPr>
          <w:rFonts w:ascii="TimesNewRomanPSMT" w:hAnsi="TimesNewRomanPSMT" w:cs="TimesNewRomanPSMT"/>
          <w:sz w:val="24"/>
          <w:szCs w:val="24"/>
        </w:rPr>
        <w:t>: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 xml:space="preserve">Mírové náměstí </w:t>
      </w:r>
      <w:r w:rsidR="00F44426">
        <w:rPr>
          <w:rFonts w:ascii="Times New Roman" w:hAnsi="Times New Roman" w:cs="Times New Roman"/>
          <w:sz w:val="24"/>
          <w:szCs w:val="24"/>
        </w:rPr>
        <w:t>3100/</w:t>
      </w:r>
      <w:r w:rsidR="006754F8">
        <w:rPr>
          <w:rFonts w:ascii="Times New Roman" w:hAnsi="Times New Roman" w:cs="Times New Roman"/>
          <w:sz w:val="24"/>
          <w:szCs w:val="24"/>
        </w:rPr>
        <w:t>19, 466 01 Jablonec nad Nisou</w:t>
      </w:r>
    </w:p>
    <w:p w14:paraId="678F813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="006754F8">
        <w:rPr>
          <w:rFonts w:ascii="Times New Roman" w:hAnsi="Times New Roman" w:cs="Times New Roman"/>
          <w:sz w:val="24"/>
          <w:szCs w:val="24"/>
        </w:rPr>
        <w:t>00262340</w:t>
      </w:r>
    </w:p>
    <w:p w14:paraId="075D89A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DIČ: CZ</w:t>
      </w:r>
      <w:r w:rsidR="006754F8">
        <w:rPr>
          <w:rFonts w:ascii="TimesNewRomanPSMT" w:hAnsi="TimesNewRomanPSMT" w:cs="TimesNewRomanPSMT"/>
          <w:sz w:val="24"/>
          <w:szCs w:val="24"/>
        </w:rPr>
        <w:t>00262340</w:t>
      </w:r>
    </w:p>
    <w:p w14:paraId="7CC8737D" w14:textId="77777777" w:rsidR="00AD31F8" w:rsidRPr="00AD31F8" w:rsidRDefault="006754F8" w:rsidP="00AD31F8">
      <w:pPr>
        <w:pStyle w:val="Zhlav"/>
        <w:tabs>
          <w:tab w:val="clear" w:pos="4536"/>
          <w:tab w:val="clear" w:pos="9072"/>
          <w:tab w:val="left" w:pos="2127"/>
        </w:tabs>
        <w:ind w:left="2520" w:hanging="252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 New Roman" w:hAnsi="Times New Roman" w:cs="Times New Roman"/>
          <w:sz w:val="24"/>
          <w:szCs w:val="24"/>
        </w:rPr>
        <w:t>as</w:t>
      </w:r>
      <w:r w:rsidR="00320CFA">
        <w:rPr>
          <w:rFonts w:ascii="TimesNewRomanPSMT" w:hAnsi="TimesNewRomanPSMT" w:cs="TimesNewRomanPSMT"/>
          <w:sz w:val="24"/>
          <w:szCs w:val="24"/>
        </w:rPr>
        <w:t>toupený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  <w:r w:rsidR="00AD31F8" w:rsidRPr="00AD31F8">
        <w:rPr>
          <w:rFonts w:ascii="TimesNewRomanPSMT" w:hAnsi="TimesNewRomanPSMT" w:cs="TimesNewRomanPSMT"/>
          <w:sz w:val="24"/>
          <w:szCs w:val="24"/>
        </w:rPr>
        <w:t>Jaroslavem Bernatem, vedoucím odboru investic</w:t>
      </w:r>
    </w:p>
    <w:p w14:paraId="2A75C420" w14:textId="12996A7B" w:rsidR="00320CFA" w:rsidRPr="00AD31F8" w:rsidRDefault="00AD31F8" w:rsidP="00AD31F8">
      <w:pPr>
        <w:pStyle w:val="Zhlav"/>
        <w:tabs>
          <w:tab w:val="clear" w:pos="4536"/>
          <w:tab w:val="clear" w:pos="9072"/>
          <w:tab w:val="left" w:pos="2127"/>
        </w:tabs>
        <w:ind w:left="2520" w:hanging="25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</w:t>
      </w:r>
      <w:r w:rsidRPr="00AD31F8">
        <w:rPr>
          <w:rFonts w:ascii="TimesNewRomanPSMT" w:hAnsi="TimesNewRomanPSMT" w:cs="TimesNewRomanPSMT"/>
          <w:sz w:val="24"/>
          <w:szCs w:val="24"/>
        </w:rPr>
        <w:t>Ing. Pavlem Slukou – vedoucím oddělení přípravy a realizace investic</w:t>
      </w:r>
    </w:p>
    <w:p w14:paraId="02F1C2E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bankovní spojení: Komerční banka, a.s.</w:t>
      </w:r>
    </w:p>
    <w:p w14:paraId="0FCF42D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číslo účtu: </w:t>
      </w:r>
      <w:r w:rsidR="00F435B9">
        <w:rPr>
          <w:rFonts w:ascii="TimesNewRomanPSMT" w:hAnsi="TimesNewRomanPSMT" w:cs="TimesNewRomanPSMT"/>
          <w:sz w:val="24"/>
          <w:szCs w:val="24"/>
        </w:rPr>
        <w:t>121451</w:t>
      </w:r>
      <w:r>
        <w:rPr>
          <w:rFonts w:ascii="Times New Roman" w:hAnsi="Times New Roman" w:cs="Times New Roman"/>
          <w:sz w:val="24"/>
          <w:szCs w:val="24"/>
        </w:rPr>
        <w:t>/0100</w:t>
      </w:r>
    </w:p>
    <w:p w14:paraId="47263CE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AF81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„objednatel“</w:t>
      </w:r>
    </w:p>
    <w:p w14:paraId="570BFDC4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1334A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5D6B19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7C317" w14:textId="77777777" w:rsidR="00A5538E" w:rsidRPr="00E824D3" w:rsidRDefault="00A5538E" w:rsidP="00A553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bookmarkStart w:id="0" w:name="_Hlk195170168"/>
      <w:r w:rsidRPr="00E824D3">
        <w:rPr>
          <w:rFonts w:ascii="TimesNewRomanPSMT" w:hAnsi="TimesNewRomanPSMT" w:cs="TimesNewRomanPSMT"/>
          <w:b/>
          <w:bCs/>
          <w:sz w:val="24"/>
          <w:szCs w:val="24"/>
        </w:rPr>
        <w:t>ARCHAPRO Liberec s.r.o.</w:t>
      </w:r>
    </w:p>
    <w:bookmarkEnd w:id="0"/>
    <w:p w14:paraId="732135C1" w14:textId="5DF6FFDC" w:rsidR="00591F77" w:rsidRPr="00A5538E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5538E">
        <w:rPr>
          <w:rFonts w:ascii="TimesNewRomanPSMT" w:hAnsi="TimesNewRomanPSMT" w:cs="TimesNewRomanPSMT"/>
          <w:sz w:val="24"/>
          <w:szCs w:val="24"/>
        </w:rPr>
        <w:t xml:space="preserve">se sídlem: </w:t>
      </w:r>
      <w:bookmarkStart w:id="1" w:name="_Hlk195170179"/>
      <w:r w:rsidR="00A5538E" w:rsidRPr="00E824D3">
        <w:rPr>
          <w:rFonts w:ascii="TimesNewRomanPSMT" w:hAnsi="TimesNewRomanPSMT" w:cs="TimesNewRomanPSMT"/>
          <w:sz w:val="24"/>
          <w:szCs w:val="24"/>
        </w:rPr>
        <w:t>28. října 2362/36, 466 01 Jablonec nad Nisou</w:t>
      </w:r>
      <w:bookmarkEnd w:id="1"/>
    </w:p>
    <w:p w14:paraId="5C1816B0" w14:textId="6D8F5AA7" w:rsidR="00591F77" w:rsidRPr="00A5538E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E">
        <w:rPr>
          <w:rFonts w:ascii="TimesNewRomanPSMT" w:hAnsi="TimesNewRomanPSMT" w:cs="TimesNewRomanPSMT"/>
          <w:sz w:val="24"/>
          <w:szCs w:val="24"/>
        </w:rPr>
        <w:t>IČ</w:t>
      </w:r>
      <w:r w:rsidRPr="00A5538E">
        <w:rPr>
          <w:rFonts w:ascii="Times New Roman" w:hAnsi="Times New Roman" w:cs="Times New Roman"/>
          <w:sz w:val="24"/>
          <w:szCs w:val="24"/>
        </w:rPr>
        <w:t xml:space="preserve">O: </w:t>
      </w:r>
      <w:bookmarkStart w:id="2" w:name="_Hlk195170189"/>
      <w:r w:rsidR="00A5538E" w:rsidRPr="00E824D3">
        <w:rPr>
          <w:rFonts w:ascii="TimesNewRomanPSMT" w:hAnsi="TimesNewRomanPSMT" w:cs="TimesNewRomanPSMT"/>
          <w:sz w:val="24"/>
          <w:szCs w:val="24"/>
        </w:rPr>
        <w:t>107 96 690</w:t>
      </w:r>
      <w:bookmarkEnd w:id="2"/>
    </w:p>
    <w:p w14:paraId="232B353B" w14:textId="275BFE8B" w:rsidR="00591F77" w:rsidRPr="00A5538E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E">
        <w:rPr>
          <w:rFonts w:ascii="Times New Roman" w:hAnsi="Times New Roman" w:cs="Times New Roman"/>
          <w:sz w:val="24"/>
          <w:szCs w:val="24"/>
        </w:rPr>
        <w:t xml:space="preserve">DIČ: </w:t>
      </w:r>
      <w:r w:rsidR="00A5538E" w:rsidRPr="00E824D3">
        <w:rPr>
          <w:rFonts w:ascii="TimesNewRomanPSMT" w:hAnsi="TimesNewRomanPSMT" w:cs="TimesNewRomanPSMT"/>
          <w:sz w:val="24"/>
          <w:szCs w:val="24"/>
        </w:rPr>
        <w:t>CZ 107 96 690</w:t>
      </w:r>
    </w:p>
    <w:p w14:paraId="4BA5E35D" w14:textId="6C526058" w:rsidR="00591F77" w:rsidRPr="00A5538E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E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A5538E" w:rsidRPr="00E824D3">
        <w:rPr>
          <w:rFonts w:ascii="TimesNewRomanPSMT" w:hAnsi="TimesNewRomanPSMT" w:cs="TimesNewRomanPSMT"/>
          <w:sz w:val="24"/>
          <w:szCs w:val="24"/>
        </w:rPr>
        <w:t>Ing. TOMÁŠ ŠTEJFA,</w:t>
      </w:r>
    </w:p>
    <w:p w14:paraId="361032D7" w14:textId="77777777" w:rsidR="00591F77" w:rsidRPr="00A5538E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E">
        <w:rPr>
          <w:rFonts w:ascii="Times New Roman" w:hAnsi="Times New Roman" w:cs="Times New Roman"/>
          <w:sz w:val="24"/>
          <w:szCs w:val="24"/>
        </w:rPr>
        <w:t>bankovní spojení: ČSOB, a.s.</w:t>
      </w:r>
    </w:p>
    <w:p w14:paraId="267B2398" w14:textId="00A70985" w:rsidR="00591F77" w:rsidRPr="00A5538E" w:rsidRDefault="00591F77" w:rsidP="00591F77">
      <w:pPr>
        <w:pStyle w:val="Zkladntextodsazen"/>
        <w:tabs>
          <w:tab w:val="left" w:pos="720"/>
          <w:tab w:val="left" w:pos="2977"/>
        </w:tabs>
        <w:ind w:left="0"/>
        <w:rPr>
          <w:rFonts w:ascii="Times New Roman" w:eastAsiaTheme="minorHAnsi" w:hAnsi="Times New Roman"/>
          <w:szCs w:val="24"/>
          <w:lang w:eastAsia="en-US"/>
        </w:rPr>
      </w:pPr>
      <w:r w:rsidRPr="00A5538E">
        <w:rPr>
          <w:rFonts w:ascii="Times New Roman" w:hAnsi="Times New Roman"/>
          <w:szCs w:val="24"/>
        </w:rPr>
        <w:t xml:space="preserve">číslo účtu: </w:t>
      </w:r>
      <w:r w:rsidR="00A5538E" w:rsidRPr="00E824D3">
        <w:rPr>
          <w:rFonts w:ascii="TimesNewRomanPSMT" w:hAnsi="TimesNewRomanPSMT" w:cs="TimesNewRomanPSMT"/>
          <w:szCs w:val="24"/>
        </w:rPr>
        <w:t>298280075/0300</w:t>
      </w:r>
    </w:p>
    <w:p w14:paraId="5D114E9E" w14:textId="5B03037F" w:rsidR="00591F77" w:rsidRDefault="00591F77" w:rsidP="00DE6AF8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A5538E">
        <w:rPr>
          <w:rFonts w:ascii="Times New Roman" w:hAnsi="Times New Roman" w:cs="Times New Roman"/>
          <w:sz w:val="24"/>
          <w:szCs w:val="24"/>
        </w:rPr>
        <w:t xml:space="preserve">evidence: </w:t>
      </w:r>
      <w:r w:rsidR="00A5538E" w:rsidRPr="00E824D3">
        <w:rPr>
          <w:rFonts w:ascii="TimesNewRomanPSMT" w:hAnsi="TimesNewRomanPSMT" w:cs="TimesNewRomanPSMT"/>
          <w:sz w:val="24"/>
          <w:szCs w:val="24"/>
        </w:rPr>
        <w:t>obchodní rejstřík, vedený Krajským soudem v Ústí nad Labem oddíl C, vložka 47005</w:t>
      </w:r>
    </w:p>
    <w:p w14:paraId="0FAF9FE1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95288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„zhotovitel“</w:t>
      </w:r>
    </w:p>
    <w:p w14:paraId="78404F7A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636015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70DF4B56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A1A6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Úvodní ustanovení</w:t>
      </w:r>
    </w:p>
    <w:p w14:paraId="38B4AEE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prohlašují, že identifikační údaje specifikující smluvní strany jsou </w:t>
      </w:r>
      <w:r w:rsidR="001F1751">
        <w:rPr>
          <w:rFonts w:ascii="TimesNewRomanPSMT" w:hAnsi="TimesNewRomanPSMT" w:cs="TimesNewRomanPSMT"/>
          <w:sz w:val="24"/>
          <w:szCs w:val="24"/>
        </w:rPr>
        <w:t>v</w:t>
      </w:r>
      <w:r w:rsidR="00753D63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souladu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 xml:space="preserve">právní skutečností v době uzavření smlouvy. Smluvní strany se zavazují, že </w:t>
      </w:r>
      <w:r w:rsidR="00877175">
        <w:rPr>
          <w:rFonts w:ascii="TimesNewRomanPSMT" w:hAnsi="TimesNewRomanPSMT" w:cs="TimesNewRomanPSMT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měny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dotčených údajů písemně oznámí druhé smluvní straně bez zbytečného odkladu. Při změně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identifikačních údajů smluvních stran včetně změny účtu není nutné uzavírat ke smlouvě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dodatek, jedině že o to požádá jedna ze smluvních stran.</w:t>
      </w:r>
    </w:p>
    <w:p w14:paraId="06A78016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2E97221" w14:textId="6D5ACDAD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Tato smlouva je uzavřena na základě 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cenové nabídky podané </w:t>
      </w:r>
      <w:r w:rsidR="00AD31F8">
        <w:rPr>
          <w:rFonts w:ascii="TimesNewRomanPSMT" w:hAnsi="TimesNewRomanPSMT" w:cs="TimesNewRomanPSMT"/>
          <w:sz w:val="24"/>
          <w:szCs w:val="24"/>
        </w:rPr>
        <w:t>zhotovitelem</w:t>
      </w:r>
      <w:r w:rsidR="00C4579E">
        <w:rPr>
          <w:rFonts w:ascii="TimesNewRomanPSMT" w:hAnsi="TimesNewRomanPSMT" w:cs="TimesNewRomanPSMT"/>
          <w:sz w:val="24"/>
          <w:szCs w:val="24"/>
        </w:rPr>
        <w:t>.</w:t>
      </w:r>
    </w:p>
    <w:p w14:paraId="30CC4749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7D7998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Zhotovitel prohlašuje:</w:t>
      </w:r>
    </w:p>
    <w:p w14:paraId="152AB4DB" w14:textId="77777777" w:rsidR="00320CFA" w:rsidRPr="001F1751" w:rsidRDefault="00320CFA" w:rsidP="007F092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 xml:space="preserve">že se detailně seznámil se všemi podklady, s </w:t>
      </w:r>
      <w:r w:rsidRPr="001F1751">
        <w:rPr>
          <w:rFonts w:ascii="Times New Roman" w:hAnsi="Times New Roman" w:cs="Times New Roman"/>
          <w:sz w:val="24"/>
          <w:szCs w:val="24"/>
        </w:rPr>
        <w:t>rozsahem a povahou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předmětu plnění této sm</w:t>
      </w:r>
      <w:r w:rsidRPr="001F1751">
        <w:rPr>
          <w:rFonts w:ascii="Times New Roman" w:hAnsi="Times New Roman" w:cs="Times New Roman"/>
          <w:sz w:val="24"/>
          <w:szCs w:val="24"/>
        </w:rPr>
        <w:t>louvy,</w:t>
      </w:r>
    </w:p>
    <w:p w14:paraId="2268E7FD" w14:textId="77777777" w:rsidR="00320CFA" w:rsidRPr="001F1751" w:rsidRDefault="00320CFA" w:rsidP="007F092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>že mu jsou známy veškeré technické, kvalitativní a jiné podmínky nezbytné pro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realizaci předmětu plnění této smlouvy,</w:t>
      </w:r>
    </w:p>
    <w:p w14:paraId="2D9891C1" w14:textId="77777777" w:rsidR="00320CFA" w:rsidRPr="001F1751" w:rsidRDefault="00320CFA" w:rsidP="007F092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lastRenderedPageBreak/>
        <w:t>že disponuje takovými kapacitami a odbornými znalostmi, aby předmět plnění této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smlouvy provedl za dohodnutou maximální cenu a v dohodnutém termínu</w:t>
      </w:r>
      <w:r w:rsidRPr="001F175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11C5F78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8876DF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bere na vědomí, že objednatel uzavírá tuto smlouvu za účelem realizace</w:t>
      </w:r>
    </w:p>
    <w:p w14:paraId="0E9166E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stavebního díla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těmito základními identifikačními údaji:</w:t>
      </w:r>
    </w:p>
    <w:p w14:paraId="7B24A5A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436537E" w14:textId="77777777" w:rsidR="00AD31F8" w:rsidRDefault="00320CFA" w:rsidP="00AD31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TimesNewRomanPSMT" w:hAnsi="TimesNewRomanPSMT" w:cs="TimesNewRomanPSMT"/>
          <w:sz w:val="24"/>
          <w:szCs w:val="24"/>
        </w:rPr>
        <w:t>Název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31F8" w:rsidRPr="00AD31F8">
        <w:rPr>
          <w:rFonts w:ascii="TimesNewRomanPSMT" w:hAnsi="TimesNewRomanPSMT" w:cs="TimesNewRomanPSMT"/>
          <w:b/>
          <w:bCs/>
          <w:sz w:val="24"/>
          <w:szCs w:val="24"/>
        </w:rPr>
        <w:t>„Rekonstrukce objektu č.p. 1638 v ulici Střelecká v Jablonci nad Nisou“</w:t>
      </w:r>
    </w:p>
    <w:p w14:paraId="5D1D326B" w14:textId="332DADB7" w:rsidR="00591F77" w:rsidRPr="00CB15EC" w:rsidRDefault="00591F77" w:rsidP="00591F77">
      <w:pPr>
        <w:autoSpaceDE w:val="0"/>
        <w:autoSpaceDN w:val="0"/>
        <w:adjustRightInd w:val="0"/>
        <w:spacing w:after="0" w:line="240" w:lineRule="auto"/>
        <w:ind w:left="1418" w:hanging="710"/>
        <w:rPr>
          <w:rFonts w:ascii="TimesNewRomanPSMT" w:hAnsi="TimesNewRomanPSMT" w:cs="TimesNewRomanPSMT"/>
          <w:sz w:val="24"/>
          <w:szCs w:val="24"/>
        </w:rPr>
      </w:pPr>
    </w:p>
    <w:p w14:paraId="5CB439C9" w14:textId="2E24B859" w:rsidR="00320CFA" w:rsidRDefault="00320CFA" w:rsidP="00AD31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Místo provádění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B15EC">
        <w:rPr>
          <w:rFonts w:ascii="TimesNewRomanPSMT" w:hAnsi="TimesNewRomanPSMT" w:cs="TimesNewRomanPSMT"/>
          <w:sz w:val="24"/>
          <w:szCs w:val="24"/>
        </w:rPr>
        <w:t>Jablonec nad Nisou</w:t>
      </w:r>
    </w:p>
    <w:p w14:paraId="0919B14F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9B3DCA5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Stavebník – </w:t>
      </w:r>
      <w:r>
        <w:rPr>
          <w:rFonts w:ascii="Times New Roman" w:hAnsi="Times New Roman" w:cs="Times New Roman"/>
          <w:sz w:val="24"/>
          <w:szCs w:val="24"/>
        </w:rPr>
        <w:t>investor: objednatel.</w:t>
      </w:r>
    </w:p>
    <w:p w14:paraId="4424819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„stavba“).</w:t>
      </w:r>
    </w:p>
    <w:p w14:paraId="478BEA3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A57648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I.</w:t>
      </w:r>
    </w:p>
    <w:p w14:paraId="2FB77F60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D9E49D6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Předmět smlouvy</w:t>
      </w:r>
    </w:p>
    <w:p w14:paraId="2C8366EB" w14:textId="77777777" w:rsidR="00F435B9" w:rsidRPr="001F1751" w:rsidRDefault="00F435B9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4810067C" w14:textId="12460A1F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na svůj náklad a nebezpečí pro objednatele 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sp</w:t>
      </w:r>
      <w:r>
        <w:rPr>
          <w:rFonts w:ascii="TimesNewRomanPSMT" w:hAnsi="TimesNewRomanPSMT" w:cs="TimesNewRomanPSMT"/>
          <w:sz w:val="24"/>
          <w:szCs w:val="24"/>
        </w:rPr>
        <w:t>ecifikované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</w:t>
      </w:r>
      <w:r w:rsidR="00AE416C">
        <w:rPr>
          <w:rFonts w:ascii="TimesNewRomanPSMT" w:hAnsi="TimesNewRomanPSMT" w:cs="TimesNewRomanPSMT"/>
          <w:sz w:val="24"/>
          <w:szCs w:val="24"/>
        </w:rPr>
        <w:t xml:space="preserve"> projektové činnosti a rozsah autorského dozoru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596F8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6C5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II.</w:t>
      </w:r>
    </w:p>
    <w:p w14:paraId="5802A4BE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76E404" w14:textId="6AEC20A3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Specifikace 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plnění</w:t>
      </w:r>
      <w:r w:rsidR="00AE416C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 projektové činnosti</w:t>
      </w:r>
    </w:p>
    <w:p w14:paraId="041659E1" w14:textId="77777777" w:rsidR="001F1751" w:rsidRP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6882B9EB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za účelem řádné realizace stavby </w:t>
      </w:r>
      <w:r>
        <w:rPr>
          <w:rFonts w:ascii="Times New Roman" w:hAnsi="Times New Roman" w:cs="Times New Roman"/>
          <w:sz w:val="24"/>
          <w:szCs w:val="24"/>
        </w:rPr>
        <w:t xml:space="preserve">objednateli poskytnout </w:t>
      </w:r>
      <w:r>
        <w:rPr>
          <w:rFonts w:ascii="TimesNewRomanPSMT" w:hAnsi="TimesNewRomanPSMT" w:cs="TimesNewRomanPSMT"/>
          <w:sz w:val="24"/>
          <w:szCs w:val="24"/>
        </w:rPr>
        <w:t>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>opsané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plnění v dohodnutém </w:t>
      </w:r>
      <w:r>
        <w:rPr>
          <w:rFonts w:ascii="Times New Roman" w:hAnsi="Times New Roman" w:cs="Times New Roman"/>
          <w:sz w:val="24"/>
          <w:szCs w:val="24"/>
        </w:rPr>
        <w:t xml:space="preserve">rozsahu a za </w:t>
      </w:r>
      <w:r>
        <w:rPr>
          <w:rFonts w:ascii="TimesNewRomanPSMT" w:hAnsi="TimesNewRomanPSMT" w:cs="TimesNewRomanPSMT"/>
          <w:sz w:val="24"/>
          <w:szCs w:val="24"/>
        </w:rPr>
        <w:t>splnění níže uvedených podmínek.</w:t>
      </w:r>
    </w:p>
    <w:p w14:paraId="4C0EDF97" w14:textId="77777777" w:rsidR="00AD10D7" w:rsidRDefault="00AD10D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B5177E8" w14:textId="516027DA" w:rsidR="00AD10D7" w:rsidRPr="00AE416C" w:rsidRDefault="009A3811" w:rsidP="007F092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E416C">
        <w:rPr>
          <w:rFonts w:ascii="Times New Roman" w:hAnsi="Times New Roman" w:cs="Times New Roman"/>
          <w:b/>
          <w:bCs/>
          <w:sz w:val="24"/>
          <w:szCs w:val="24"/>
        </w:rPr>
        <w:t xml:space="preserve">zpracovat projektovou dokumentaci pro </w:t>
      </w:r>
      <w:r w:rsidRPr="00AE416C">
        <w:rPr>
          <w:rFonts w:ascii="TimesNewRomanPS-BoldMT" w:hAnsi="TimesNewRomanPS-BoldMT" w:cs="TimesNewRomanPS-BoldMT"/>
          <w:b/>
          <w:bCs/>
          <w:sz w:val="24"/>
          <w:szCs w:val="24"/>
        </w:rPr>
        <w:t>provádění stavby včetně neoceněného soupisu prací, dodávek a služeb</w:t>
      </w:r>
      <w:r w:rsidR="00AD10D7" w:rsidRPr="00AE416C">
        <w:rPr>
          <w:rFonts w:ascii="Times New Roman" w:hAnsi="Times New Roman" w:cs="Times New Roman"/>
          <w:sz w:val="24"/>
          <w:szCs w:val="24"/>
        </w:rPr>
        <w:t>:</w:t>
      </w:r>
    </w:p>
    <w:p w14:paraId="5332DF6F" w14:textId="77777777" w:rsidR="009A3811" w:rsidRPr="00FB700B" w:rsidRDefault="009A3811" w:rsidP="009A3811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EC0DA3" w14:textId="5C917498" w:rsidR="00CA5037" w:rsidRPr="00CA5037" w:rsidRDefault="009A3811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CA5037">
        <w:rPr>
          <w:rFonts w:ascii="TimesNewRomanPSMT" w:hAnsi="TimesNewRomanPSMT" w:cs="TimesNewRomanPSMT"/>
          <w:sz w:val="24"/>
          <w:szCs w:val="24"/>
        </w:rPr>
        <w:t xml:space="preserve"> </w:t>
      </w:r>
      <w:r w:rsidR="00CA5037" w:rsidRPr="00CA5037">
        <w:rPr>
          <w:rFonts w:ascii="TimesNewRomanPSMT" w:hAnsi="TimesNewRomanPSMT" w:cs="TimesNewRomanPSMT"/>
          <w:sz w:val="24"/>
          <w:szCs w:val="24"/>
        </w:rPr>
        <w:t>(dále také jako „</w:t>
      </w:r>
      <w:r w:rsidR="00CA5037" w:rsidRPr="00CA503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projektová dokumentace pro </w:t>
      </w:r>
      <w:r w:rsidR="00A1679A">
        <w:rPr>
          <w:rFonts w:ascii="TimesNewRomanPS-ItalicMT" w:hAnsi="TimesNewRomanPS-ItalicMT" w:cs="TimesNewRomanPS-ItalicMT"/>
          <w:i/>
          <w:iCs/>
          <w:sz w:val="24"/>
          <w:szCs w:val="24"/>
        </w:rPr>
        <w:t>provádění stavby</w:t>
      </w:r>
      <w:r w:rsidR="00CA5037" w:rsidRPr="00CA5037">
        <w:rPr>
          <w:rFonts w:ascii="TimesNewRomanPSMT" w:hAnsi="TimesNewRomanPSMT" w:cs="TimesNewRomanPSMT"/>
          <w:sz w:val="24"/>
          <w:szCs w:val="24"/>
        </w:rPr>
        <w:t>“),</w:t>
      </w:r>
    </w:p>
    <w:p w14:paraId="714080E7" w14:textId="3A90DC83" w:rsidR="00877175" w:rsidRPr="00877175" w:rsidRDefault="00877175" w:rsidP="00255B34">
      <w:pPr>
        <w:pStyle w:val="Odstavecseseznamem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94E2A17" w14:textId="77777777" w:rsidR="00A1679A" w:rsidRDefault="00A1679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3A8FC6C" w14:textId="77777777" w:rsidR="00320CFA" w:rsidRDefault="00320CFA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předat objednateli plnění v </w:t>
      </w:r>
      <w:r>
        <w:rPr>
          <w:rFonts w:ascii="Times New Roman" w:hAnsi="Times New Roman" w:cs="Times New Roman"/>
          <w:sz w:val="24"/>
          <w:szCs w:val="24"/>
        </w:rPr>
        <w:t xml:space="preserve">tomto rozsahu a v </w:t>
      </w:r>
      <w:r>
        <w:rPr>
          <w:rFonts w:ascii="TimesNewRomanPSMT" w:hAnsi="TimesNewRomanPSMT" w:cs="TimesNewRomanPSMT"/>
          <w:sz w:val="24"/>
          <w:szCs w:val="24"/>
        </w:rPr>
        <w:t>této podobě:</w:t>
      </w:r>
    </w:p>
    <w:p w14:paraId="1708CEC5" w14:textId="77777777" w:rsidR="00093E74" w:rsidRDefault="00093E74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89D97BC" w14:textId="652FD731" w:rsidR="00320CFA" w:rsidRPr="00AE416C" w:rsidRDefault="00297B9B" w:rsidP="007F092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E416C">
        <w:rPr>
          <w:rFonts w:ascii="TimesNewRomanPSMT" w:hAnsi="TimesNewRomanPSMT" w:cs="TimesNewRomanPSMT"/>
          <w:b/>
          <w:bCs/>
          <w:sz w:val="24"/>
          <w:szCs w:val="24"/>
        </w:rPr>
        <w:t xml:space="preserve">projektovou dokumentaci pro </w:t>
      </w:r>
      <w:r w:rsidR="00EE1F40" w:rsidRPr="00AE416C">
        <w:rPr>
          <w:rFonts w:ascii="TimesNewRomanPSMT" w:hAnsi="TimesNewRomanPSMT" w:cs="TimesNewRomanPSMT"/>
          <w:b/>
          <w:bCs/>
          <w:sz w:val="24"/>
          <w:szCs w:val="24"/>
        </w:rPr>
        <w:t>provádění stavby</w:t>
      </w:r>
      <w:r w:rsidR="00320CFA" w:rsidRPr="00AE416C">
        <w:rPr>
          <w:rFonts w:ascii="TimesNewRomanPSMT" w:hAnsi="TimesNewRomanPSMT" w:cs="TimesNewRomanPSMT"/>
          <w:sz w:val="24"/>
          <w:szCs w:val="24"/>
        </w:rPr>
        <w:t xml:space="preserve">: </w:t>
      </w:r>
      <w:r w:rsidR="007B2576" w:rsidRPr="00AE416C">
        <w:rPr>
          <w:rFonts w:ascii="TimesNewRomanPSMT" w:hAnsi="TimesNewRomanPSMT" w:cs="TimesNewRomanPSMT"/>
          <w:sz w:val="24"/>
          <w:szCs w:val="24"/>
        </w:rPr>
        <w:t>4 x</w:t>
      </w:r>
      <w:r w:rsidR="00320CFA" w:rsidRPr="00AE416C">
        <w:rPr>
          <w:rFonts w:ascii="TimesNewRomanPSMT" w:hAnsi="TimesNewRomanPSMT" w:cs="TimesNewRomanPSMT"/>
          <w:sz w:val="24"/>
          <w:szCs w:val="24"/>
        </w:rPr>
        <w:t xml:space="preserve"> </w:t>
      </w:r>
      <w:r w:rsidR="00B96BB5" w:rsidRPr="00AE416C">
        <w:rPr>
          <w:rFonts w:ascii="TimesNewRomanPSMT" w:hAnsi="TimesNewRomanPSMT" w:cs="TimesNewRomanPSMT"/>
          <w:sz w:val="24"/>
          <w:szCs w:val="24"/>
        </w:rPr>
        <w:t xml:space="preserve">čistopis </w:t>
      </w:r>
      <w:r w:rsidR="00320CFA" w:rsidRPr="00AE416C">
        <w:rPr>
          <w:rFonts w:ascii="TimesNewRomanPSMT" w:hAnsi="TimesNewRomanPSMT" w:cs="TimesNewRomanPSMT"/>
          <w:sz w:val="24"/>
          <w:szCs w:val="24"/>
        </w:rPr>
        <w:t>v tištěné podobě + 1x v</w:t>
      </w:r>
      <w:r w:rsidR="003910BB" w:rsidRPr="00AE416C">
        <w:rPr>
          <w:rFonts w:ascii="TimesNewRomanPSMT" w:hAnsi="TimesNewRomanPSMT" w:cs="TimesNewRomanPSMT"/>
          <w:sz w:val="24"/>
          <w:szCs w:val="24"/>
        </w:rPr>
        <w:t> </w:t>
      </w:r>
      <w:r w:rsidR="00320CFA" w:rsidRPr="00AE416C">
        <w:rPr>
          <w:rFonts w:ascii="TimesNewRomanPSMT" w:hAnsi="TimesNewRomanPSMT" w:cs="TimesNewRomanPSMT"/>
          <w:sz w:val="24"/>
          <w:szCs w:val="24"/>
        </w:rPr>
        <w:t>elektronické</w:t>
      </w:r>
      <w:r w:rsidR="003910BB" w:rsidRPr="00AE416C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 w:rsidRPr="00AE416C">
        <w:rPr>
          <w:rFonts w:ascii="TimesNewRomanPSMT" w:hAnsi="TimesNewRomanPSMT" w:cs="TimesNewRomanPSMT"/>
          <w:sz w:val="24"/>
          <w:szCs w:val="24"/>
        </w:rPr>
        <w:t>podobě (ve formátu *.pdf a *.dwg), všechny výkresy a dokumentace musí být</w:t>
      </w:r>
      <w:r w:rsidRPr="00AE416C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 w:rsidRPr="00AE416C">
        <w:rPr>
          <w:rFonts w:ascii="TimesNewRomanPSMT" w:hAnsi="TimesNewRomanPSMT" w:cs="TimesNewRomanPSMT"/>
          <w:sz w:val="24"/>
          <w:szCs w:val="24"/>
        </w:rPr>
        <w:t>podepsané a orazítkované autorizovanou osobou,</w:t>
      </w:r>
    </w:p>
    <w:p w14:paraId="2B0193AD" w14:textId="77777777" w:rsidR="00EC5819" w:rsidRDefault="00EC5819" w:rsidP="00AE4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B1A21" w14:textId="347B9EAC" w:rsidR="00320CFA" w:rsidRPr="00AE416C" w:rsidRDefault="00320CFA" w:rsidP="007F092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6C">
        <w:rPr>
          <w:rFonts w:ascii="TimesNewRomanPSMT" w:hAnsi="TimesNewRomanPSMT" w:cs="TimesNewRomanPSMT"/>
          <w:b/>
          <w:bCs/>
          <w:sz w:val="24"/>
          <w:szCs w:val="24"/>
        </w:rPr>
        <w:t>neoceněný soupis prací</w:t>
      </w:r>
      <w:r w:rsidRPr="00AE416C">
        <w:rPr>
          <w:rFonts w:ascii="TimesNewRomanPSMT" w:hAnsi="TimesNewRomanPSMT" w:cs="TimesNewRomanPSMT"/>
          <w:sz w:val="24"/>
          <w:szCs w:val="24"/>
        </w:rPr>
        <w:t>: 1x v tištěné podobě a 1x v elektronické podobě (ve formátu</w:t>
      </w:r>
      <w:r w:rsidR="003910BB" w:rsidRPr="00AE416C">
        <w:rPr>
          <w:rFonts w:ascii="TimesNewRomanPSMT" w:hAnsi="TimesNewRomanPSMT" w:cs="TimesNewRomanPSMT"/>
          <w:sz w:val="24"/>
          <w:szCs w:val="24"/>
        </w:rPr>
        <w:t xml:space="preserve"> </w:t>
      </w:r>
      <w:r w:rsidRPr="00AE416C">
        <w:rPr>
          <w:rFonts w:ascii="Times New Roman" w:hAnsi="Times New Roman" w:cs="Times New Roman"/>
          <w:sz w:val="24"/>
          <w:szCs w:val="24"/>
        </w:rPr>
        <w:t>*.xls a *.</w:t>
      </w:r>
      <w:r w:rsidR="003910BB" w:rsidRPr="00AE416C">
        <w:rPr>
          <w:rFonts w:ascii="Times New Roman" w:hAnsi="Times New Roman" w:cs="Times New Roman"/>
          <w:sz w:val="24"/>
          <w:szCs w:val="24"/>
        </w:rPr>
        <w:t>KZ</w:t>
      </w:r>
      <w:r w:rsidRPr="00AE416C">
        <w:rPr>
          <w:rFonts w:ascii="Times New Roman" w:hAnsi="Times New Roman" w:cs="Times New Roman"/>
          <w:sz w:val="24"/>
          <w:szCs w:val="24"/>
        </w:rPr>
        <w:t>).</w:t>
      </w:r>
    </w:p>
    <w:p w14:paraId="51764C5D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C66A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je povinen při provádění plnění dodržet tyto podmínky:</w:t>
      </w:r>
    </w:p>
    <w:p w14:paraId="6DDBBAFC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754D5C" w14:textId="0F7EAB1B" w:rsidR="00320CFA" w:rsidRDefault="003B6D45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0CFA">
        <w:rPr>
          <w:rFonts w:ascii="Times New Roman" w:hAnsi="Times New Roman" w:cs="Times New Roman"/>
          <w:sz w:val="24"/>
          <w:szCs w:val="24"/>
        </w:rPr>
        <w:t>) p</w:t>
      </w:r>
      <w:r w:rsidR="00320CFA">
        <w:rPr>
          <w:rFonts w:ascii="TimesNewRomanPSMT" w:hAnsi="TimesNewRomanPSMT" w:cs="TimesNewRomanPSMT"/>
          <w:sz w:val="24"/>
          <w:szCs w:val="24"/>
        </w:rPr>
        <w:t>rojektová dokumentace pro provádění stavby bude zpracována v souladu se zákonem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č. 309/2006 Sb., kterým se upravují další požadavky bezpečnosti a ochrany zdraví při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práci v pracovněprávních vztazích a o zajištění bezpečnosti a ochrany zdraví při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činnosti nebo poskytování služeb mimo pracovněprávní vztahy (zákon o zajištění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dalších podmínek bezpečnosti a ochrany zdraví při práci), ve znění pozdějších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předpisů (dále jen zákon c. 309/2006 Sb.“);</w:t>
      </w:r>
    </w:p>
    <w:p w14:paraId="3E259CB6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CD3D924" w14:textId="77777777" w:rsidR="00E227A3" w:rsidRDefault="003B6D45" w:rsidP="00E22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B6D45">
        <w:rPr>
          <w:rFonts w:ascii="Times New Roman" w:hAnsi="Times New Roman" w:cs="Times New Roman"/>
          <w:sz w:val="24"/>
          <w:szCs w:val="24"/>
        </w:rPr>
        <w:t>b</w:t>
      </w:r>
      <w:r w:rsidR="00320CFA" w:rsidRPr="003B6D45">
        <w:rPr>
          <w:rFonts w:ascii="Times New Roman" w:hAnsi="Times New Roman" w:cs="Times New Roman"/>
          <w:sz w:val="24"/>
          <w:szCs w:val="24"/>
        </w:rPr>
        <w:t xml:space="preserve">) </w:t>
      </w:r>
      <w:r w:rsidR="00E227A3">
        <w:rPr>
          <w:rFonts w:ascii="TimesNewRomanPSMT" w:hAnsi="TimesNewRomanPSMT" w:cs="TimesNewRomanPSMT"/>
          <w:sz w:val="24"/>
          <w:szCs w:val="24"/>
        </w:rPr>
        <w:t>projektové dokumentace musí být provedeny v souladu se všemi platnými právními</w:t>
      </w:r>
    </w:p>
    <w:p w14:paraId="063DFCC5" w14:textId="02F23843" w:rsidR="00E227A3" w:rsidRDefault="00E227A3" w:rsidP="00E227A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předpisy pro daný typ stavby, především v souladu se zákonem č. </w:t>
      </w:r>
      <w:r w:rsidR="00F01E34">
        <w:rPr>
          <w:rFonts w:ascii="TimesNewRomanPSMT" w:hAnsi="TimesNewRomanPSMT" w:cs="TimesNewRomanPSMT"/>
          <w:sz w:val="24"/>
          <w:szCs w:val="24"/>
        </w:rPr>
        <w:t>283/2021</w:t>
      </w:r>
      <w:r>
        <w:rPr>
          <w:rFonts w:ascii="TimesNewRomanPSMT" w:hAnsi="TimesNewRomanPSMT" w:cs="TimesNewRomanPSMT"/>
          <w:sz w:val="24"/>
          <w:szCs w:val="24"/>
        </w:rPr>
        <w:t xml:space="preserve"> Sb.,</w:t>
      </w:r>
      <w:r w:rsidR="00862DC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stavebním zákonem, ve znění pozdějších předpisů, s vyhláškou Ministerstva pro místní rozvoj č. 499/2006 Sb., o dokumentaci staveb, ve znění pozdějších předpisů, s vyhláškou Ministerstva pro místní rozvoj č. 398/2009 Sb., o obecných technických požadavcích zabezpečujících bezbariérové užívání staveb, ve znění pozdějších předpisů a v souladu s vyhláškou Ministerstva pro místní rozvoj č. </w:t>
      </w:r>
      <w:r>
        <w:rPr>
          <w:rFonts w:ascii="Times New Roman" w:hAnsi="Times New Roman" w:cs="Times New Roman"/>
          <w:sz w:val="24"/>
          <w:szCs w:val="24"/>
        </w:rPr>
        <w:t xml:space="preserve">169/2016 Sb., </w:t>
      </w:r>
      <w:r w:rsidR="00F01E3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stanovení rozsahu dokumentace veřejné zakázky na stavební práce a soupisu stavebních prací, dodávek a služeb s výkazem výměr;</w:t>
      </w:r>
    </w:p>
    <w:p w14:paraId="7200821F" w14:textId="5EC092FD" w:rsidR="00EC5819" w:rsidRDefault="00EC5819" w:rsidP="00E22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6FDE648B" w14:textId="451CFA78" w:rsidR="00320CFA" w:rsidRDefault="003B6D45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093E74">
        <w:rPr>
          <w:rFonts w:ascii="Times New Roman" w:hAnsi="Times New Roman" w:cs="Times New Roman"/>
          <w:sz w:val="24"/>
          <w:szCs w:val="24"/>
        </w:rPr>
        <w:t>c</w:t>
      </w:r>
      <w:r w:rsidR="00320CFA" w:rsidRPr="00093E74">
        <w:rPr>
          <w:rFonts w:ascii="Times New Roman" w:hAnsi="Times New Roman" w:cs="Times New Roman"/>
          <w:sz w:val="24"/>
          <w:szCs w:val="24"/>
        </w:rPr>
        <w:t xml:space="preserve">) </w:t>
      </w:r>
      <w:r w:rsidR="00320CFA" w:rsidRPr="00093E74">
        <w:rPr>
          <w:rFonts w:ascii="TimesNewRomanPSMT" w:hAnsi="TimesNewRomanPSMT" w:cs="TimesNewRomanPSMT"/>
          <w:sz w:val="24"/>
          <w:szCs w:val="24"/>
        </w:rPr>
        <w:t>při předání projektové dokumentace provede zhotovitel</w:t>
      </w:r>
      <w:r w:rsidR="00862DC1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 w:rsidRPr="00093E74">
        <w:rPr>
          <w:rFonts w:ascii="TimesNewRomanPSMT" w:hAnsi="TimesNewRomanPSMT" w:cs="TimesNewRomanPSMT"/>
          <w:sz w:val="24"/>
          <w:szCs w:val="24"/>
        </w:rPr>
        <w:t>prezentaci v sídle objednatele;</w:t>
      </w:r>
    </w:p>
    <w:p w14:paraId="41C41B96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632355" w14:textId="0C5B18D0" w:rsidR="00320CFA" w:rsidRDefault="003B6D45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všechny dokumenty a výkresy musí být podepsány a orazítkovány autorizovanou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osobou (včetně soupisu prací, dodávek a služeb);</w:t>
      </w:r>
    </w:p>
    <w:p w14:paraId="454F458D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D2C0B9E" w14:textId="6098D95E" w:rsidR="00320CFA" w:rsidRDefault="003B6D45" w:rsidP="00AE41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neoceněný soupis prací, dodávek a služeb musí být podepsaný</w:t>
      </w:r>
      <w:r w:rsidR="00B41458">
        <w:rPr>
          <w:rFonts w:ascii="TimesNewRomanPSMT" w:hAnsi="TimesNewRomanPSMT" w:cs="TimesNewRomanPSMT"/>
          <w:sz w:val="24"/>
          <w:szCs w:val="24"/>
        </w:rPr>
        <w:tab/>
      </w:r>
      <w:r w:rsidR="00320CFA">
        <w:rPr>
          <w:rFonts w:ascii="TimesNewRomanPSMT" w:hAnsi="TimesNewRomanPSMT" w:cs="TimesNewRomanPSMT"/>
          <w:sz w:val="24"/>
          <w:szCs w:val="24"/>
        </w:rPr>
        <w:t>autorizovaným projektantem a členěný podle jednotného ceníku stavebních prací</w:t>
      </w:r>
      <w:r w:rsidR="00B41458">
        <w:rPr>
          <w:rFonts w:ascii="TimesNewRomanPSMT" w:hAnsi="TimesNewRomanPSMT" w:cs="TimesNewRomanPSMT"/>
          <w:sz w:val="24"/>
          <w:szCs w:val="24"/>
        </w:rPr>
        <w:tab/>
      </w:r>
      <w:r w:rsidR="00B41458">
        <w:rPr>
          <w:rFonts w:ascii="TimesNewRomanPSMT" w:hAnsi="TimesNewRomanPSMT" w:cs="TimesNewRomanPSMT"/>
          <w:sz w:val="24"/>
          <w:szCs w:val="24"/>
        </w:rPr>
        <w:tab/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aktuální cenové úrovni ve formě oceněného soupisu prací, dodávek a služeb</w:t>
      </w:r>
      <w:r w:rsidR="00B41458">
        <w:rPr>
          <w:rFonts w:ascii="TimesNewRomanPSMT" w:hAnsi="TimesNewRomanPSMT" w:cs="TimesNewRomanPSMT"/>
          <w:sz w:val="24"/>
          <w:szCs w:val="24"/>
        </w:rPr>
        <w:tab/>
      </w:r>
      <w:r w:rsidR="00320CFA">
        <w:rPr>
          <w:rFonts w:ascii="TimesNewRomanPSMT" w:hAnsi="TimesNewRomanPSMT" w:cs="TimesNewRomanPSMT"/>
          <w:sz w:val="24"/>
          <w:szCs w:val="24"/>
        </w:rPr>
        <w:t>(rozpočet musí obsahovat sloupec, ve kterém je uveden odkaz na typ použité cenové</w:t>
      </w:r>
    </w:p>
    <w:p w14:paraId="6DC65442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soustavy);</w:t>
      </w:r>
    </w:p>
    <w:p w14:paraId="6C9B5A17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16C6" w14:textId="62D7D159" w:rsidR="00320CFA" w:rsidRDefault="003B6D45" w:rsidP="005C57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neoceněný soupis prací, dodávek a služeb musí být v jednom souboru,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včetně všech položek stavebních nebo montážních prací, dodávek materiálů a služeb,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nezbytných pro zhotovení stavebního objektu a provozního souboru;</w:t>
      </w:r>
    </w:p>
    <w:p w14:paraId="7C626B7D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C29823" w14:textId="5E04B016" w:rsidR="00320CFA" w:rsidRDefault="003B6D45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oceněný soupis prací, dodávek a služeb musí být zpracován dle jednotného ceníku</w:t>
      </w:r>
    </w:p>
    <w:p w14:paraId="52536F20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stavebních prací v cenové úrovni aktuálního roku, v rozpočtu musí být uveden název</w:t>
      </w:r>
    </w:p>
    <w:p w14:paraId="65DAF47E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použitého jednotného ceníku (cenové soustavy);</w:t>
      </w:r>
    </w:p>
    <w:p w14:paraId="1BE265C2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766911A" w14:textId="189F9F47" w:rsidR="00320CFA" w:rsidRDefault="003B6D45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787A1D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neoceněném soupisu prací, dodávek a služeb nesmí být uvedeny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soubory a komplety; pokud budou použity vlastní položky, které nejsou definovány v</w:t>
      </w:r>
    </w:p>
    <w:p w14:paraId="14D9732E" w14:textId="77777777" w:rsidR="00320CFA" w:rsidRDefault="00320CFA" w:rsidP="005C57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použité cenové soustavě, uvede zhotovitel jejich přesnou specifikaci a způsob jejich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ocenění; součástí položkového rozpočtu stavby budou také jednotkové ceny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stavebních prací, které jsou uvedeny v cenové soustavě</w:t>
      </w:r>
      <w:r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NewRomanPSMT" w:hAnsi="TimesNewRomanPSMT" w:cs="TimesNewRomanPSMT"/>
          <w:sz w:val="24"/>
          <w:szCs w:val="24"/>
        </w:rPr>
        <w:t>okud je jednotková cena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uvedená projektantem vyšší než jednotková cena uvedená v cenové soustavě, je nutné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rozdíl vysvětlit;</w:t>
      </w:r>
    </w:p>
    <w:p w14:paraId="7524724A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769D33C1" w14:textId="78C83C2D" w:rsidR="00320CFA" w:rsidRDefault="003B6D45" w:rsidP="00AE41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neoceněný soupis prací, dodávek a služeb musí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obsahovat vzorce pro výpočet konečné ceny bez DPH i s DPH (dle platných daňových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předpisů).</w:t>
      </w:r>
    </w:p>
    <w:p w14:paraId="07D75B1E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CF45DE" w14:textId="34B986A8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Zhotovitel je povinen v </w:t>
      </w:r>
      <w:r>
        <w:rPr>
          <w:rFonts w:ascii="TimesNewRomanPSMT" w:hAnsi="TimesNewRomanPSMT" w:cs="TimesNewRomanPSMT"/>
          <w:sz w:val="24"/>
          <w:szCs w:val="24"/>
        </w:rPr>
        <w:t>rámci plnění díla dle této smlouvy zajistit, aby soupis prací, dodávek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 služeb byl jednoznačně a dostatečně popsán, a to uvedením technických parametrů nebo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vlastností požadovaného materiálu nebo výrobku. </w:t>
      </w:r>
    </w:p>
    <w:p w14:paraId="09B849CA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DF392D6" w14:textId="21650722" w:rsidR="00320CFA" w:rsidRDefault="00320CFA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Používá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 tato smlouva pojem „dílo“ a pokud výslovně nestanoví jinak, rozumí se jím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výstupy, projektová dokumentace pro 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stavební </w:t>
      </w:r>
      <w:r>
        <w:rPr>
          <w:rFonts w:ascii="TimesNewRomanPSMT" w:hAnsi="TimesNewRomanPSMT" w:cs="TimesNewRomanPSMT"/>
          <w:sz w:val="24"/>
          <w:szCs w:val="24"/>
        </w:rPr>
        <w:t>povolení, projektová dokumentace pro provádění stavby.</w:t>
      </w:r>
    </w:p>
    <w:p w14:paraId="377C99E8" w14:textId="77777777" w:rsidR="007B69BB" w:rsidRDefault="007B69BB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F497A1" w14:textId="77777777" w:rsidR="00A0758C" w:rsidRDefault="00A0758C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E159C25" w14:textId="6C415F5E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0EAE30E" w14:textId="6E1555B1" w:rsidR="00A0758C" w:rsidRPr="00A0758C" w:rsidRDefault="00A0758C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A0758C">
        <w:rPr>
          <w:rFonts w:ascii="TimesNewRomanPSMT" w:hAnsi="TimesNewRomanPSMT" w:cs="TimesNewRomanPSMT"/>
          <w:b/>
          <w:bCs/>
          <w:sz w:val="24"/>
          <w:szCs w:val="24"/>
          <w:u w:val="single"/>
        </w:rPr>
        <w:lastRenderedPageBreak/>
        <w:t xml:space="preserve">Rozsah a obsah autorského dozoru  </w:t>
      </w:r>
    </w:p>
    <w:p w14:paraId="209A563F" w14:textId="002D01E5" w:rsidR="00A94A97" w:rsidRPr="00A94A97" w:rsidRDefault="00A94A97" w:rsidP="00A94A97">
      <w:pPr>
        <w:pStyle w:val="Odstavecseseznamem"/>
        <w:rPr>
          <w:rFonts w:ascii="Arial" w:hAnsi="Arial" w:cs="Arial"/>
          <w:b/>
          <w:bCs/>
        </w:rPr>
      </w:pPr>
    </w:p>
    <w:p w14:paraId="5BEB771E" w14:textId="687670F9" w:rsidR="00A94A97" w:rsidRPr="00A94A97" w:rsidRDefault="00A94A97" w:rsidP="007F092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Příkazník se zavazuje v rámci plnění předmětu této smlouvy zajistit následující činnosti: autorský dozor stavby dle § 161 odst. 2 zákona č. 283/2021 Sb., v platném znění, který zahrnuje:</w:t>
      </w:r>
    </w:p>
    <w:p w14:paraId="734597A2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provádění dohledu nad souladem realizované stavby s odsouhlasenou projektovou dokumentací. Odsouhlasenou projektovou dokumentací se pro účel této smlouvy rozumí projektová dokumentace „Rekonstrukce objektu č.p. 1638 v ulici Střelecká v Jablonci nad Nisou“ zpracované ve stupni dokumentace pro stavební povolení a provádění stavby.</w:t>
      </w:r>
    </w:p>
    <w:p w14:paraId="4FD7049B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 xml:space="preserve">poskytování vysvětlení potřebných k fyzické realizaci projektu a k plynulosti výstavby na základě odsouhlasené projektové dokumentace </w:t>
      </w:r>
    </w:p>
    <w:p w14:paraId="06D897BD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sledování postupu výstavby z odborného technického hlediska a z hlediska časového plánu výstavby</w:t>
      </w:r>
    </w:p>
    <w:p w14:paraId="3E41D094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 xml:space="preserve">sledování předepsaných zkoušek a jejich výsledků dokládaných zhotovitelem stavby </w:t>
      </w:r>
    </w:p>
    <w:p w14:paraId="7DEB89F7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 xml:space="preserve">posuzování návrhů zhotovitele na případné změny a odchylky od projektem předepsaných technologií, parametrů a vlastností konstrukcí, výrobků i materiálů </w:t>
      </w:r>
    </w:p>
    <w:p w14:paraId="5018BE84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vyjádření k požadavkům na větší množství výrobků a výkonů oproti ověřené projektové dokumentaci</w:t>
      </w:r>
    </w:p>
    <w:p w14:paraId="6051BC79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odsouhlasení a kontrola změnových listů</w:t>
      </w:r>
    </w:p>
    <w:p w14:paraId="3AB844BA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neprodlené informování příkazce o závažných skutečnostech souvisejících s prováděním stavby a o případných odchylkách realizované stavby oproti ověřené projektové dokumentaci. Informaci zašle písemně elektronickou formou na e-mail mikulasek@mestojablonec.cz</w:t>
      </w:r>
    </w:p>
    <w:p w14:paraId="4A315415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účast na kontrolních dnech a provádění zápisů do stavebního deníku</w:t>
      </w:r>
    </w:p>
    <w:p w14:paraId="61739287" w14:textId="77777777" w:rsidR="00A94A97" w:rsidRPr="00A94A97" w:rsidRDefault="00A94A97" w:rsidP="00A94A9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 xml:space="preserve">podle aktuální potřeby realizace stavby na vyzvání příkazce. </w:t>
      </w:r>
    </w:p>
    <w:p w14:paraId="29C92A46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účast na stavbě na vyzvání příkazce mimo termíny kontrolních dní</w:t>
      </w:r>
    </w:p>
    <w:p w14:paraId="2567821E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účast na jednáních o povolení užívání stavby</w:t>
      </w:r>
    </w:p>
    <w:p w14:paraId="0EF785B4" w14:textId="77777777" w:rsidR="00A94A97" w:rsidRPr="00A94A97" w:rsidRDefault="00A94A97" w:rsidP="007F0922">
      <w:pPr>
        <w:pStyle w:val="Odstavecseseznamem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účast na kontrole kvality při předání a převzetí díla či její části</w:t>
      </w:r>
    </w:p>
    <w:p w14:paraId="15B3534C" w14:textId="5D79D4E9" w:rsidR="00A94A97" w:rsidRPr="00A94A97" w:rsidRDefault="00A94A97" w:rsidP="00A94A9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8F3E03" w14:textId="77777777" w:rsidR="00A94A97" w:rsidRDefault="00A94A97" w:rsidP="007F092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Příkazník se zavazuje v rámci autorského dozoru poskytovat příkazci případné projekční řešení spočívající ve vyhotovování výkresů k odsouhlasené projektové dokumentaci v souvislosti s případnými změnami stavby iniciovanými příkazcem či zhotovitelem díla.</w:t>
      </w:r>
    </w:p>
    <w:p w14:paraId="2A4A26EE" w14:textId="77777777" w:rsidR="00A94A97" w:rsidRPr="00A94A97" w:rsidRDefault="00A94A97" w:rsidP="00A94A9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C462043" w14:textId="77777777" w:rsidR="00A94A97" w:rsidRPr="00A94A97" w:rsidRDefault="00A94A97" w:rsidP="007F092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94A97">
        <w:rPr>
          <w:rFonts w:ascii="TimesNewRomanPSMT" w:hAnsi="TimesNewRomanPSMT" w:cs="TimesNewRomanPSMT"/>
          <w:sz w:val="24"/>
          <w:szCs w:val="24"/>
        </w:rPr>
        <w:t>Součástí autorského dozoru není oprava při realizaci stavby zjištěných vad nebo náprava nejasností či nejednoznačností odsouhlasené projektové dokumentace či výkazu výměr.</w:t>
      </w:r>
    </w:p>
    <w:p w14:paraId="2D4EBDAB" w14:textId="77777777" w:rsidR="00A94A97" w:rsidRDefault="00A94A97" w:rsidP="00A94A97">
      <w:pPr>
        <w:spacing w:after="120"/>
        <w:ind w:left="708"/>
        <w:jc w:val="both"/>
        <w:rPr>
          <w:rFonts w:ascii="Arial" w:hAnsi="Arial" w:cs="Arial"/>
        </w:rPr>
      </w:pPr>
    </w:p>
    <w:p w14:paraId="5E7668E5" w14:textId="404F38C4" w:rsidR="00A94A97" w:rsidRDefault="00A94A97" w:rsidP="00A94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E14096A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9F668" w14:textId="77777777" w:rsidR="00320CFA" w:rsidRPr="00B41458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Kontrola provádění plnění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a konzultace</w:t>
      </w:r>
    </w:p>
    <w:p w14:paraId="662ED7E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ECB8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umožnit provedení kontroly provádění plnění objednateli, popř.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dalším oprávněným osobám, a za tím účelem vytvořit potřebné podmínky </w:t>
      </w:r>
      <w:r>
        <w:rPr>
          <w:rFonts w:ascii="Times New Roman" w:hAnsi="Times New Roman" w:cs="Times New Roman"/>
          <w:sz w:val="24"/>
          <w:szCs w:val="24"/>
        </w:rPr>
        <w:t>a nezbytnou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součinnost.</w:t>
      </w:r>
    </w:p>
    <w:p w14:paraId="26B20CB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79F637D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Za účelem kontroly provádění díla bude zhotovitel s objednatelem průběžně konzultovat</w:t>
      </w:r>
    </w:p>
    <w:p w14:paraId="58B8680F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přípravy projektové dokumentace (ve všech stupních). Objednatel je oprávněn při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konzultacích dávat připomínky či požadavky na doplnění. Zhotovit</w:t>
      </w:r>
      <w:r>
        <w:rPr>
          <w:rFonts w:ascii="Times New Roman" w:hAnsi="Times New Roman" w:cs="Times New Roman"/>
          <w:sz w:val="24"/>
          <w:szCs w:val="24"/>
        </w:rPr>
        <w:t>el se zavazuje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zapracovat všechny požadavky objednatele vyplývající z provedených konzultací, pokud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nebudou v rozporu s platnými právními předpisy; zhotovitel je povinen na to objednatele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upozornit, jestliže mohl tento rozpor s platnými právními předpisy zjistit při vynaložení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odborné péče.</w:t>
      </w:r>
    </w:p>
    <w:p w14:paraId="357CE363" w14:textId="77777777" w:rsidR="005C57DF" w:rsidRDefault="005C57DF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32C21F0" w14:textId="066079A0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Konzultace budou probíhat v místě sídla objednatele, </w:t>
      </w:r>
      <w:r w:rsidR="00320CFA">
        <w:rPr>
          <w:rFonts w:ascii="Times New Roman" w:hAnsi="Times New Roman" w:cs="Times New Roman"/>
          <w:sz w:val="24"/>
          <w:szCs w:val="24"/>
        </w:rPr>
        <w:t>a to a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lespoň </w:t>
      </w:r>
      <w:r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 xml:space="preserve">x v </w:t>
      </w:r>
      <w:r w:rsidR="00320CFA">
        <w:rPr>
          <w:rFonts w:ascii="TimesNewRomanPSMT" w:hAnsi="TimesNewRomanPSMT" w:cs="TimesNewRomanPSMT"/>
          <w:sz w:val="24"/>
          <w:szCs w:val="24"/>
        </w:rPr>
        <w:t>průběhu plnění díla,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pokud objednatel písemně zhotoviteli nesdělí, že na provedení konzultace netrvá.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Konkrétní termíny koordinačních schůzek určí vždy objednatel s tím, že termín konání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konzultace musí oznámit zhotoviteli vždy nejméně 1 týden před jejím konáním.</w:t>
      </w:r>
    </w:p>
    <w:p w14:paraId="1F1EA6EB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F637B8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 proběhlé konzultaci bude proveden písemný zápis, který bude obsahovat zejména:</w:t>
      </w:r>
    </w:p>
    <w:p w14:paraId="01C49073" w14:textId="77777777" w:rsidR="00320CFA" w:rsidRPr="00B41458" w:rsidRDefault="00320CFA" w:rsidP="007F092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6CE62FF7" w14:textId="77777777" w:rsidR="00320CFA" w:rsidRPr="00B41458" w:rsidRDefault="00320CFA" w:rsidP="007F092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58">
        <w:rPr>
          <w:rFonts w:ascii="Times New Roman" w:hAnsi="Times New Roman" w:cs="Times New Roman"/>
          <w:sz w:val="24"/>
          <w:szCs w:val="24"/>
        </w:rPr>
        <w:t>datum konzultace,</w:t>
      </w:r>
    </w:p>
    <w:p w14:paraId="55CB0CAB" w14:textId="77777777" w:rsidR="00320CFA" w:rsidRPr="00B41458" w:rsidRDefault="00320CFA" w:rsidP="007F092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stručné shrnutí předmětu projednávání,</w:t>
      </w:r>
    </w:p>
    <w:p w14:paraId="69B1E94A" w14:textId="77777777" w:rsidR="00320CFA" w:rsidRPr="00AE6A03" w:rsidRDefault="00320CFA" w:rsidP="007F092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E6A03">
        <w:rPr>
          <w:rFonts w:ascii="TimesNewRomanPSMT" w:hAnsi="TimesNewRomanPSMT" w:cs="TimesNewRomanPSMT"/>
          <w:sz w:val="24"/>
          <w:szCs w:val="24"/>
        </w:rPr>
        <w:t>případné připomínky či návrhy na doplnění ze strany objednatele podle odstavce 2, nebo</w:t>
      </w:r>
      <w:r w:rsidR="00FD0739" w:rsidRPr="00AE6A03">
        <w:rPr>
          <w:rFonts w:ascii="TimesNewRomanPSMT" w:hAnsi="TimesNewRomanPSMT" w:cs="TimesNewRomanPSMT"/>
          <w:sz w:val="24"/>
          <w:szCs w:val="24"/>
        </w:rPr>
        <w:t xml:space="preserve"> </w:t>
      </w:r>
      <w:r w:rsidRPr="00AE6A03">
        <w:rPr>
          <w:rFonts w:ascii="TimesNewRomanPSMT" w:hAnsi="TimesNewRomanPSMT" w:cs="TimesNewRomanPSMT"/>
          <w:sz w:val="24"/>
          <w:szCs w:val="24"/>
        </w:rPr>
        <w:t>požadavky objednatele, aby zhotovitel zajistil nápravu podle odstavce 5,</w:t>
      </w:r>
    </w:p>
    <w:p w14:paraId="694FAEAC" w14:textId="77777777" w:rsidR="00320CFA" w:rsidRDefault="00320CFA" w:rsidP="007F092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smlouvy.</w:t>
      </w:r>
    </w:p>
    <w:p w14:paraId="30ECE0D1" w14:textId="77777777" w:rsidR="00B41458" w:rsidRPr="00B41458" w:rsidRDefault="00B41458" w:rsidP="00B4145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A796DB9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Zjistí</w:t>
      </w:r>
      <w:r w:rsidR="00320CFA">
        <w:rPr>
          <w:rFonts w:ascii="Times New Roman" w:hAnsi="Times New Roman" w:cs="Times New Roman"/>
          <w:sz w:val="24"/>
          <w:szCs w:val="24"/>
        </w:rPr>
        <w:t>-</w:t>
      </w:r>
      <w:r w:rsidR="00320CFA">
        <w:rPr>
          <w:rFonts w:ascii="TimesNewRomanPSMT" w:hAnsi="TimesNewRomanPSMT" w:cs="TimesNewRomanPSMT"/>
          <w:sz w:val="24"/>
          <w:szCs w:val="24"/>
        </w:rPr>
        <w:t>li se při kontrole, že zhotovitel porušuje své povinnosti vyplývající z této smlouvy,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může objednatel požadovat, aby zhotovitel zajistil nápravu a prováděl plnění řádným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způsobem.</w:t>
      </w:r>
    </w:p>
    <w:p w14:paraId="6D59EABE" w14:textId="77777777" w:rsidR="00CD36A0" w:rsidRDefault="00CD36A0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D8F7BFA" w14:textId="74F4A79C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493F085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F2230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Čas a místo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</w:t>
      </w:r>
    </w:p>
    <w:p w14:paraId="2A4F7FA7" w14:textId="77777777" w:rsidR="00B41458" w:rsidRP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6E0F8F1" w14:textId="2A0575BA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v</w:t>
      </w:r>
      <w:r w:rsidR="00A94A97">
        <w:rPr>
          <w:rFonts w:ascii="TimesNewRomanPSMT" w:hAnsi="TimesNewRomanPSMT" w:cs="TimesNewRomanPSMT"/>
          <w:sz w:val="24"/>
          <w:szCs w:val="24"/>
        </w:rPr>
        <w:t> předpokládané době realizace stavby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14:paraId="3FBB162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5D856E9" w14:textId="6F2719D0" w:rsidR="004825A7" w:rsidRPr="00A94A97" w:rsidRDefault="00A94A97" w:rsidP="00A94A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A94A97">
        <w:rPr>
          <w:rFonts w:ascii="TimesNewRomanPSMT" w:hAnsi="TimesNewRomanPSMT" w:cs="TimesNewRomanPSMT"/>
          <w:b/>
          <w:bCs/>
          <w:sz w:val="24"/>
          <w:szCs w:val="24"/>
        </w:rPr>
        <w:t>předpoklad od 1.</w:t>
      </w:r>
      <w:r w:rsidR="00E81C87">
        <w:rPr>
          <w:rFonts w:ascii="TimesNewRomanPSMT" w:hAnsi="TimesNewRomanPSMT" w:cs="TimesNewRomanPSMT"/>
          <w:b/>
          <w:bCs/>
          <w:sz w:val="24"/>
          <w:szCs w:val="24"/>
        </w:rPr>
        <w:t>5</w:t>
      </w:r>
      <w:r w:rsidRPr="00A94A97">
        <w:rPr>
          <w:rFonts w:ascii="TimesNewRomanPSMT" w:hAnsi="TimesNewRomanPSMT" w:cs="TimesNewRomanPSMT"/>
          <w:b/>
          <w:bCs/>
          <w:sz w:val="24"/>
          <w:szCs w:val="24"/>
        </w:rPr>
        <w:t>.202</w:t>
      </w:r>
      <w:r w:rsidR="00E81C87">
        <w:rPr>
          <w:rFonts w:ascii="TimesNewRomanPSMT" w:hAnsi="TimesNewRomanPSMT" w:cs="TimesNewRomanPSMT"/>
          <w:b/>
          <w:bCs/>
          <w:sz w:val="24"/>
          <w:szCs w:val="24"/>
        </w:rPr>
        <w:t>5</w:t>
      </w:r>
      <w:r w:rsidRPr="00A94A97">
        <w:rPr>
          <w:rFonts w:ascii="TimesNewRomanPSMT" w:hAnsi="TimesNewRomanPSMT" w:cs="TimesNewRomanPSMT"/>
          <w:b/>
          <w:bCs/>
          <w:sz w:val="24"/>
          <w:szCs w:val="24"/>
        </w:rPr>
        <w:t xml:space="preserve"> – 30.5.2026 (20 měsíců)</w:t>
      </w:r>
    </w:p>
    <w:p w14:paraId="0FB697BC" w14:textId="77777777" w:rsidR="00A94A97" w:rsidRPr="00A94A97" w:rsidRDefault="00A94A97" w:rsidP="00A94A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678B17B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</w:t>
      </w:r>
      <w:r>
        <w:rPr>
          <w:rFonts w:ascii="TimesNewRomanPSMT" w:hAnsi="TimesNewRomanPSMT" w:cs="TimesNewRomanPSMT"/>
          <w:sz w:val="24"/>
          <w:szCs w:val="24"/>
        </w:rPr>
        <w:t>tovitel je oprávněn předat dílo kdykoli během dohodnuté lhůty, je však povinen alespoň</w:t>
      </w:r>
    </w:p>
    <w:p w14:paraId="36C591D0" w14:textId="77777777" w:rsidR="008D24CD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pracovní dny dopředu vyzvat objednatele k převzetí díla s výjimkou, že čas předání díla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E189C1E" w14:textId="54779CD2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připadne na poslední den lhůty.</w:t>
      </w:r>
    </w:p>
    <w:p w14:paraId="0BC81057" w14:textId="77777777" w:rsidR="008D24CD" w:rsidRDefault="008D24CD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765D16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Mís</w:t>
      </w:r>
      <w:r>
        <w:rPr>
          <w:rFonts w:ascii="Times New Roman" w:hAnsi="Times New Roman" w:cs="Times New Roman"/>
          <w:sz w:val="24"/>
          <w:szCs w:val="24"/>
        </w:rPr>
        <w:t>tem s</w:t>
      </w:r>
      <w:r>
        <w:rPr>
          <w:rFonts w:ascii="TimesNewRomanPSMT" w:hAnsi="TimesNewRomanPSMT" w:cs="TimesNewRomanPSMT"/>
          <w:sz w:val="24"/>
          <w:szCs w:val="24"/>
        </w:rPr>
        <w:t xml:space="preserve">plnění je sídlo objednatele a místo </w:t>
      </w:r>
      <w:r>
        <w:rPr>
          <w:rFonts w:ascii="Times New Roman" w:hAnsi="Times New Roman" w:cs="Times New Roman"/>
          <w:sz w:val="24"/>
          <w:szCs w:val="24"/>
        </w:rPr>
        <w:t>realizace stavby.</w:t>
      </w:r>
    </w:p>
    <w:p w14:paraId="15278A3D" w14:textId="77777777" w:rsidR="008D24CD" w:rsidRDefault="008D24CD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7284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předat spolu s dílem všechny </w:t>
      </w:r>
      <w:r>
        <w:rPr>
          <w:rFonts w:ascii="Times New Roman" w:hAnsi="Times New Roman" w:cs="Times New Roman"/>
          <w:sz w:val="24"/>
          <w:szCs w:val="24"/>
        </w:rPr>
        <w:t xml:space="preserve">doklady </w:t>
      </w:r>
      <w:r>
        <w:rPr>
          <w:rFonts w:ascii="TimesNewRomanPSMT" w:hAnsi="TimesNewRomanPSMT" w:cs="TimesNewRomanPSMT"/>
          <w:sz w:val="24"/>
          <w:szCs w:val="24"/>
        </w:rPr>
        <w:t>nebo jiné dokumenty, které</w:t>
      </w:r>
    </w:p>
    <w:p w14:paraId="5310BBD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objednatel potřebuje k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žívání dí</w:t>
      </w:r>
      <w:r>
        <w:rPr>
          <w:rFonts w:ascii="Times New Roman" w:hAnsi="Times New Roman" w:cs="Times New Roman"/>
          <w:sz w:val="24"/>
          <w:szCs w:val="24"/>
        </w:rPr>
        <w:t xml:space="preserve">la v souladu s </w:t>
      </w:r>
      <w:r>
        <w:rPr>
          <w:rFonts w:ascii="TimesNewRomanPSMT" w:hAnsi="TimesNewRomanPSMT" w:cs="TimesNewRomanPSMT"/>
          <w:sz w:val="24"/>
          <w:szCs w:val="24"/>
        </w:rPr>
        <w:t>účelem vyplývajícím z této smlouvy, popř.</w:t>
      </w:r>
    </w:p>
    <w:p w14:paraId="440288E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 který je pro užívání díla obvyklý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>
        <w:rPr>
          <w:rFonts w:ascii="TimesNewRomanPSMT" w:hAnsi="TimesNewRomanPSMT" w:cs="TimesNewRomanPSMT"/>
          <w:sz w:val="24"/>
          <w:szCs w:val="24"/>
        </w:rPr>
        <w:t>které požadují právní předpisy.</w:t>
      </w:r>
    </w:p>
    <w:p w14:paraId="68F78D1F" w14:textId="77777777" w:rsidR="008169AB" w:rsidRDefault="008169AB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2A678D7" w14:textId="77777777" w:rsidR="00EF1C3A" w:rsidRDefault="00EF1C3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9FB16C" w14:textId="77777777" w:rsidR="00EF1C3A" w:rsidRDefault="00EF1C3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454C75A" w14:textId="77777777" w:rsidR="00EF1C3A" w:rsidRDefault="00EF1C3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DCE500A" w14:textId="68CF0C53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94A97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E16B7E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5B524" w14:textId="77777777" w:rsidR="00320CFA" w:rsidRPr="004825A7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Předání a převzetí díla</w:t>
      </w:r>
    </w:p>
    <w:p w14:paraId="0F62DD01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EC5284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předat objednateli řádně provedené dílo. Za řádně provedené dílo se</w:t>
      </w:r>
    </w:p>
    <w:p w14:paraId="4CA83A56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považuje dílo dokončené, tj. způsobilé sloužit objednateli k účelu vyplývajícímu z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smlouvy, popř. k účelu, který je pro užívání díla obvyklý, a které zhotovitel předá objednateli</w:t>
      </w:r>
    </w:p>
    <w:p w14:paraId="6CD2D4B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dohodnutém času, na dohodnutém místě a bez vad.</w:t>
      </w:r>
    </w:p>
    <w:p w14:paraId="6F36C099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4422EE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557599B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17A6F91" w14:textId="77777777" w:rsidR="00A931C9" w:rsidRDefault="00A931C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A6C84" w14:textId="7370B6D0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</w:t>
      </w:r>
      <w:r w:rsidR="00EF1C3A">
        <w:rPr>
          <w:rFonts w:ascii="TimesNewRomanPSMT" w:hAnsi="TimesNewRomanPSMT" w:cs="TimesNewRomanPSMT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81E4F3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90A1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Práva a povinnosti smluvních stran</w:t>
      </w:r>
    </w:p>
    <w:p w14:paraId="4C4580C1" w14:textId="77777777" w:rsidR="004825A7" w:rsidRP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216948E0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s odbornou péčí a obstarat vše, co je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provedení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lnění potřeba. Zhotovitel se zavazuje provést plnění v </w:t>
      </w:r>
      <w:r>
        <w:rPr>
          <w:rFonts w:ascii="Times New Roman" w:hAnsi="Times New Roman" w:cs="Times New Roman"/>
          <w:sz w:val="24"/>
          <w:szCs w:val="24"/>
        </w:rPr>
        <w:t>souladu s podklady k</w:t>
      </w:r>
      <w:r w:rsidR="00FD07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veřejné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zakázce a dalšími podklady, které obdrží od objednatele. </w:t>
      </w:r>
      <w:r>
        <w:rPr>
          <w:rFonts w:ascii="Times New Roman" w:hAnsi="Times New Roman" w:cs="Times New Roman"/>
          <w:sz w:val="24"/>
          <w:szCs w:val="24"/>
        </w:rPr>
        <w:t>Zhotovitel je povinen zajistit, aby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 odpovídalo požadavkům objednatele, obecně platným právním předpisům ČR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(zejména vyhlášce Ministerstva pro místní rozvoj č. </w:t>
      </w:r>
      <w:r>
        <w:rPr>
          <w:rFonts w:ascii="Times New Roman" w:hAnsi="Times New Roman" w:cs="Times New Roman"/>
          <w:sz w:val="24"/>
          <w:szCs w:val="24"/>
        </w:rPr>
        <w:t xml:space="preserve">169/2016 Sb., </w:t>
      </w:r>
      <w:r>
        <w:rPr>
          <w:rFonts w:ascii="TimesNewRomanPSMT" w:hAnsi="TimesNewRomanPSMT" w:cs="TimesNewRomanPSMT"/>
          <w:sz w:val="24"/>
          <w:szCs w:val="24"/>
        </w:rPr>
        <w:t>o stanovení rozsahu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dokumentace veřejné zakázky na stavební práce a soupisu stavebních prací, dodávek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služeb s výkazem výměr</w:t>
      </w:r>
      <w:r>
        <w:rPr>
          <w:rFonts w:ascii="Times New Roman" w:hAnsi="Times New Roman" w:cs="Times New Roman"/>
          <w:sz w:val="24"/>
          <w:szCs w:val="24"/>
        </w:rPr>
        <w:t xml:space="preserve">, v </w:t>
      </w:r>
      <w:r>
        <w:rPr>
          <w:rFonts w:ascii="TimesNewRomanPSMT" w:hAnsi="TimesNewRomanPSMT" w:cs="TimesNewRomanPSMT"/>
          <w:sz w:val="24"/>
          <w:szCs w:val="24"/>
        </w:rPr>
        <w:t>platném znění), ve smlouvě uvedeným dokumentům 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příslušným technickým normám, jejichž závaznost si smluvní strany tímto sjednávají.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 odpovídá za úplnost a správnost díla a za soulad rozpočtu a výkazu výměr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výkresovou částí díla a nese plnou odpovědnost za případné důsledky vad díla, včetně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způsobených víceprací při realizaci </w:t>
      </w:r>
      <w:r>
        <w:rPr>
          <w:rFonts w:ascii="Times New Roman" w:hAnsi="Times New Roman" w:cs="Times New Roman"/>
          <w:sz w:val="24"/>
          <w:szCs w:val="24"/>
        </w:rPr>
        <w:t xml:space="preserve">stavby </w:t>
      </w:r>
      <w:r>
        <w:rPr>
          <w:rFonts w:ascii="TimesNewRomanPSMT" w:hAnsi="TimesNewRomanPSMT" w:cs="TimesNewRomanPSMT"/>
          <w:sz w:val="24"/>
          <w:szCs w:val="24"/>
        </w:rPr>
        <w:t>či vzniklou následnou škodu.</w:t>
      </w:r>
    </w:p>
    <w:p w14:paraId="5F1D8E44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BE7BF31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je povinen po celou dobu provádění plnění podle této smlouvy disponovat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potřebnou kvalifikací. Zhotovitel je na žádost objednatele povinen existenci skutečností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prokazujících potřebnou kvalifikaci objednateli prokázat ve lhůtě stanovené objednatelem 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způsobem dle požadavku objednatele.</w:t>
      </w:r>
    </w:p>
    <w:p w14:paraId="549E7146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D6C664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neprodleně informovat objednatele o všech skutečnostech, které by</w:t>
      </w:r>
    </w:p>
    <w:p w14:paraId="229D1940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objednateli </w:t>
      </w:r>
      <w:r>
        <w:rPr>
          <w:rFonts w:ascii="TimesNewRomanPSMT" w:hAnsi="TimesNewRomanPSMT" w:cs="TimesNewRomanPSMT"/>
          <w:sz w:val="24"/>
          <w:szCs w:val="24"/>
        </w:rPr>
        <w:t>mohly způsobit finanční, nebo jinou újmu, o překážkách, které by mohly ohrozit</w:t>
      </w:r>
    </w:p>
    <w:p w14:paraId="7FDE6318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termíny stanovené touto smlouvou a o vadách předaného díla.</w:t>
      </w:r>
    </w:p>
    <w:p w14:paraId="118C8E6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840A511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zavazuje, že bez zbytečného odkladu oznámí objednateli potřebu uskutečnění</w:t>
      </w:r>
      <w:r w:rsidR="004825A7">
        <w:rPr>
          <w:rFonts w:ascii="TimesNewRomanPSMT" w:hAnsi="TimesNewRomanPSMT" w:cs="TimesNewRomanPSMT"/>
          <w:sz w:val="24"/>
          <w:szCs w:val="24"/>
        </w:rPr>
        <w:t xml:space="preserve"> p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rávního jednání. K </w:t>
      </w:r>
      <w:r w:rsidR="00320CFA">
        <w:rPr>
          <w:rFonts w:ascii="Times New Roman" w:hAnsi="Times New Roman" w:cs="Times New Roman"/>
          <w:sz w:val="24"/>
          <w:szCs w:val="24"/>
        </w:rPr>
        <w:t xml:space="preserve">tomu mu </w:t>
      </w:r>
      <w:r w:rsidR="00320CFA">
        <w:rPr>
          <w:rFonts w:ascii="TimesNewRomanPSMT" w:hAnsi="TimesNewRomanPSMT" w:cs="TimesNewRomanPSMT"/>
          <w:sz w:val="24"/>
          <w:szCs w:val="24"/>
        </w:rPr>
        <w:t>objednatel vystaví plnou moc.</w:t>
      </w:r>
    </w:p>
    <w:p w14:paraId="4309633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A30910B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bez zbytečného odkladu, nejpozději do 3 dnů, předat objednateli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všechny věci, které za něho převzal nebo obstaral v rámci plnění dle této smlouvy.</w:t>
      </w:r>
    </w:p>
    <w:p w14:paraId="14393F32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3A1FB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podat objednateli zprávu o postupu plnění této smlouvy, kdykoli o 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objednatel požádá, a to způsobem, v rozsahu a ve lhůtě dle požadavku objednatele.</w:t>
      </w:r>
    </w:p>
    <w:p w14:paraId="17E0161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BD0D9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Plnění může zhotovitel provést prostřednictvím poddodavatelů, odpovídá však, jako by plnil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sám.</w:t>
      </w:r>
    </w:p>
    <w:p w14:paraId="11BFE08F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9167AF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je povinen mít po celou dobu provádění plnění podle této smlouvy sjednané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pojištění odpovědnosti za škodu způsobenou </w:t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souvislosti s výkonem své činnosti s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pojistným plněním ve výši nejméně </w:t>
      </w:r>
      <w:r w:rsidR="005C57DF"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 xml:space="preserve">.000.000,-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Kč (slovy: </w:t>
      </w:r>
      <w:r w:rsidR="005C57DF">
        <w:rPr>
          <w:rFonts w:ascii="TimesNewRomanPSMT" w:hAnsi="TimesNewRomanPSMT" w:cs="TimesNewRomanPSMT"/>
          <w:sz w:val="24"/>
          <w:szCs w:val="24"/>
        </w:rPr>
        <w:t>jeden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milion korun českých) </w:t>
      </w:r>
      <w:r w:rsidR="00320CFA">
        <w:rPr>
          <w:rFonts w:ascii="Times New Roman" w:hAnsi="Times New Roman" w:cs="Times New Roman"/>
          <w:sz w:val="24"/>
          <w:szCs w:val="24"/>
        </w:rPr>
        <w:t>na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pojistnou událost. Zhotovitel je na žádost objednatele povinen předložit doklad o existenci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pojištění ve lhůtě stanovené objednatelem.</w:t>
      </w:r>
    </w:p>
    <w:p w14:paraId="3E78CF6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B911D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Objednatel je povinen poskytovat zhotoviteli součinnost potřebnou pro řádné plnění této</w:t>
      </w:r>
    </w:p>
    <w:p w14:paraId="45EEF94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smlouvy. </w:t>
      </w:r>
      <w:r>
        <w:rPr>
          <w:rFonts w:ascii="TimesNewRomanPSMT" w:hAnsi="TimesNewRomanPSMT" w:cs="TimesNewRomanPSMT"/>
          <w:sz w:val="24"/>
          <w:szCs w:val="24"/>
        </w:rPr>
        <w:t>Objednatel je zejména povinen předat zhotoviteli podklady nutné pro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provedení díla a umožnit zhotoviteli přístup do příslušných prostor. </w:t>
      </w:r>
      <w:r>
        <w:rPr>
          <w:rFonts w:ascii="Times New Roman" w:hAnsi="Times New Roman" w:cs="Times New Roman"/>
          <w:sz w:val="24"/>
          <w:szCs w:val="24"/>
        </w:rPr>
        <w:t>Zhotovitel se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zavazuje podklady předané objednatelem použít pouze ke splnění této smlouvy. Po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předání díla je zhotovitel povinen podklady neprodleně vrátit objednateli,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se smluvní strany jinak.</w:t>
      </w:r>
    </w:p>
    <w:p w14:paraId="7BDE79F3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8DCDF56" w14:textId="77777777" w:rsidR="00EF1C3A" w:rsidRDefault="00EF1C3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958F7" w14:textId="3C70AEA0" w:rsidR="00320CFA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VII</w:t>
      </w:r>
      <w:r w:rsidR="00EF1C3A">
        <w:rPr>
          <w:rFonts w:ascii="TimesNewRomanPSMT" w:hAnsi="TimesNewRomanPSMT" w:cs="TimesNewRomanPSMT"/>
          <w:b/>
          <w:bCs/>
          <w:sz w:val="24"/>
          <w:szCs w:val="24"/>
        </w:rPr>
        <w:t>I</w:t>
      </w:r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</w:p>
    <w:p w14:paraId="7EF556F5" w14:textId="77777777" w:rsidR="00320CFA" w:rsidRPr="005D1228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5D122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Cena za </w:t>
      </w:r>
      <w:r w:rsidRPr="005D122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 a platební podmínky</w:t>
      </w:r>
    </w:p>
    <w:p w14:paraId="2515EF5D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58C8E16" w14:textId="4DFE66DC" w:rsidR="00320CFA" w:rsidRPr="00EF1C3A" w:rsidRDefault="00320CFA" w:rsidP="007F09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F1C3A">
        <w:rPr>
          <w:rFonts w:ascii="Times New Roman" w:hAnsi="Times New Roman" w:cs="Times New Roman"/>
          <w:sz w:val="24"/>
          <w:szCs w:val="24"/>
        </w:rPr>
        <w:t xml:space="preserve">Cena za </w:t>
      </w:r>
      <w:r w:rsidRPr="00EF1C3A">
        <w:rPr>
          <w:rFonts w:ascii="TimesNewRomanPSMT" w:hAnsi="TimesNewRomanPSMT" w:cs="TimesNewRomanPSMT"/>
          <w:sz w:val="24"/>
          <w:szCs w:val="24"/>
        </w:rPr>
        <w:t xml:space="preserve">plnění </w:t>
      </w:r>
      <w:r w:rsidRPr="00EF1C3A">
        <w:rPr>
          <w:rFonts w:ascii="Times New Roman" w:hAnsi="Times New Roman" w:cs="Times New Roman"/>
          <w:sz w:val="24"/>
          <w:szCs w:val="24"/>
        </w:rPr>
        <w:t xml:space="preserve">je </w:t>
      </w:r>
      <w:r w:rsidRPr="00EF1C3A">
        <w:rPr>
          <w:rFonts w:ascii="TimesNewRomanPSMT" w:hAnsi="TimesNewRomanPSMT" w:cs="TimesNewRomanPSMT"/>
          <w:sz w:val="24"/>
          <w:szCs w:val="24"/>
        </w:rPr>
        <w:t>smluvními stranami sjednána v maximální výši:</w:t>
      </w:r>
    </w:p>
    <w:p w14:paraId="5695DAF9" w14:textId="77777777" w:rsidR="00EF1C3A" w:rsidRPr="00EF1C3A" w:rsidRDefault="00EF1C3A" w:rsidP="00EF1C3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C33D0E4" w14:textId="014E22CD" w:rsidR="00320CFA" w:rsidRPr="000858AE" w:rsidRDefault="00EF1C3A" w:rsidP="000858AE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0858AE">
        <w:rPr>
          <w:rFonts w:ascii="Times New Roman" w:hAnsi="Times New Roman" w:cs="Times New Roman"/>
          <w:bCs/>
          <w:sz w:val="24"/>
          <w:szCs w:val="24"/>
        </w:rPr>
        <w:t>394</w:t>
      </w:r>
      <w:r w:rsidR="009D5BB3" w:rsidRPr="00085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8AE">
        <w:rPr>
          <w:rFonts w:ascii="Times New Roman" w:hAnsi="Times New Roman" w:cs="Times New Roman"/>
          <w:bCs/>
          <w:sz w:val="24"/>
          <w:szCs w:val="24"/>
        </w:rPr>
        <w:t>5</w:t>
      </w:r>
      <w:r w:rsidR="009D5BB3" w:rsidRPr="000858AE">
        <w:rPr>
          <w:rFonts w:ascii="Times New Roman" w:hAnsi="Times New Roman" w:cs="Times New Roman"/>
          <w:bCs/>
          <w:sz w:val="24"/>
          <w:szCs w:val="24"/>
        </w:rPr>
        <w:t>00</w:t>
      </w:r>
      <w:r w:rsidR="00730FE6" w:rsidRPr="000858AE">
        <w:rPr>
          <w:rFonts w:ascii="Times New Roman" w:hAnsi="Times New Roman" w:cs="Times New Roman"/>
          <w:bCs/>
          <w:sz w:val="24"/>
          <w:szCs w:val="24"/>
        </w:rPr>
        <w:t>,</w:t>
      </w:r>
      <w:r w:rsidRPr="000858AE">
        <w:rPr>
          <w:rFonts w:ascii="Times New Roman" w:hAnsi="Times New Roman" w:cs="Times New Roman"/>
          <w:bCs/>
          <w:sz w:val="24"/>
          <w:szCs w:val="24"/>
        </w:rPr>
        <w:t>00</w:t>
      </w:r>
      <w:r w:rsidR="00730FE6" w:rsidRPr="00085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FE6" w:rsidRPr="000858AE">
        <w:rPr>
          <w:rFonts w:ascii="TimesNewRomanPSMT" w:hAnsi="TimesNewRomanPSMT" w:cs="TimesNewRomanPSMT"/>
          <w:bCs/>
          <w:sz w:val="24"/>
          <w:szCs w:val="24"/>
        </w:rPr>
        <w:t>Kč</w:t>
      </w:r>
      <w:r w:rsidR="00730FE6" w:rsidRPr="000858AE">
        <w:rPr>
          <w:rFonts w:ascii="TimesNewRomanPSMT" w:hAnsi="TimesNewRomanPSMT" w:cs="TimesNewRomanPSMT"/>
          <w:sz w:val="24"/>
          <w:szCs w:val="24"/>
        </w:rPr>
        <w:t xml:space="preserve"> bez DPH,</w:t>
      </w:r>
      <w:r w:rsidRPr="000858AE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58AE">
        <w:rPr>
          <w:rFonts w:ascii="Times New Roman" w:hAnsi="Times New Roman" w:cs="Times New Roman"/>
          <w:b/>
          <w:sz w:val="24"/>
          <w:szCs w:val="24"/>
        </w:rPr>
        <w:t>477 345,00</w:t>
      </w:r>
      <w:r w:rsidR="00320CFA" w:rsidRPr="00085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690" w:rsidRPr="000858AE">
        <w:rPr>
          <w:rFonts w:ascii="TimesNewRomanPSMT" w:hAnsi="TimesNewRomanPSMT" w:cs="TimesNewRomanPSMT"/>
          <w:b/>
          <w:sz w:val="24"/>
          <w:szCs w:val="24"/>
        </w:rPr>
        <w:t xml:space="preserve">Kč </w:t>
      </w:r>
      <w:r w:rsidR="001F3DFA" w:rsidRPr="000858AE">
        <w:rPr>
          <w:rFonts w:ascii="TimesNewRomanPSMT" w:hAnsi="TimesNewRomanPSMT" w:cs="TimesNewRomanPSMT"/>
          <w:b/>
          <w:sz w:val="24"/>
          <w:szCs w:val="24"/>
        </w:rPr>
        <w:t>včetně </w:t>
      </w:r>
      <w:r w:rsidRPr="000858AE">
        <w:rPr>
          <w:rFonts w:ascii="TimesNewRomanPSMT" w:hAnsi="TimesNewRomanPSMT" w:cs="TimesNewRomanPSMT"/>
          <w:b/>
          <w:sz w:val="24"/>
          <w:szCs w:val="24"/>
        </w:rPr>
        <w:t xml:space="preserve">21% </w:t>
      </w:r>
      <w:r w:rsidR="001F3DFA" w:rsidRPr="000858AE">
        <w:rPr>
          <w:rFonts w:ascii="TimesNewRomanPSMT" w:hAnsi="TimesNewRomanPSMT" w:cs="TimesNewRomanPSMT"/>
          <w:b/>
          <w:sz w:val="24"/>
          <w:szCs w:val="24"/>
        </w:rPr>
        <w:t>DPH</w:t>
      </w:r>
    </w:p>
    <w:p w14:paraId="3AE167B6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548363" w14:textId="0B938911" w:rsidR="00320CFA" w:rsidRPr="000858AE" w:rsidRDefault="00320CFA" w:rsidP="007F09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858AE">
        <w:rPr>
          <w:rFonts w:ascii="Times New Roman" w:hAnsi="Times New Roman" w:cs="Times New Roman"/>
          <w:sz w:val="24"/>
          <w:szCs w:val="24"/>
        </w:rPr>
        <w:t xml:space="preserve">Cena dle odst. 1 </w:t>
      </w:r>
      <w:r w:rsidR="00F44426" w:rsidRPr="000858AE">
        <w:rPr>
          <w:rFonts w:ascii="TimesNewRomanPSMT" w:hAnsi="TimesNewRomanPSMT" w:cs="TimesNewRomanPSMT"/>
          <w:sz w:val="24"/>
          <w:szCs w:val="24"/>
        </w:rPr>
        <w:t>uvedená</w:t>
      </w:r>
      <w:r w:rsidRPr="000858AE">
        <w:rPr>
          <w:rFonts w:ascii="TimesNewRomanPSMT" w:hAnsi="TimesNewRomanPSMT" w:cs="TimesNewRomanPSMT"/>
          <w:sz w:val="24"/>
          <w:szCs w:val="24"/>
        </w:rPr>
        <w:t xml:space="preserve"> je stanovena jako konečná a nepřekročitelná a</w:t>
      </w:r>
      <w:r w:rsidR="00B207DE" w:rsidRPr="000858AE">
        <w:rPr>
          <w:rFonts w:ascii="TimesNewRomanPSMT" w:hAnsi="TimesNewRomanPSMT" w:cs="TimesNewRomanPSMT"/>
          <w:sz w:val="24"/>
          <w:szCs w:val="24"/>
        </w:rPr>
        <w:t xml:space="preserve"> </w:t>
      </w:r>
      <w:r w:rsidRPr="000858AE">
        <w:rPr>
          <w:rFonts w:ascii="TimesNewRomanPSMT" w:hAnsi="TimesNewRomanPSMT" w:cs="TimesNewRomanPSMT"/>
          <w:sz w:val="24"/>
          <w:szCs w:val="24"/>
        </w:rPr>
        <w:t>zahrnuje veškeré náklady nezbytné k řádnému splnění závazků zhotovitele, včetně inflace.</w:t>
      </w:r>
    </w:p>
    <w:p w14:paraId="694157BC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4CA267D" w14:textId="73896320" w:rsidR="000858AE" w:rsidRPr="000858AE" w:rsidRDefault="000858AE" w:rsidP="007F09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8AE">
        <w:rPr>
          <w:rFonts w:ascii="Times New Roman" w:hAnsi="Times New Roman" w:cs="Times New Roman"/>
          <w:sz w:val="24"/>
          <w:szCs w:val="24"/>
        </w:rPr>
        <w:t xml:space="preserve">Veškeré faktury - daňové doklady musí obsahovat náležitosti daňového dokladu dle zákona č. 235/2004 Sb., o dani z přidané hodnoty, v platném znění. </w:t>
      </w:r>
      <w:r w:rsidRPr="000858AE">
        <w:rPr>
          <w:rFonts w:ascii="Times New Roman" w:hAnsi="Times New Roman" w:cs="Times New Roman"/>
          <w:sz w:val="24"/>
          <w:szCs w:val="24"/>
        </w:rPr>
        <w:br/>
        <w:t xml:space="preserve">Na daňovém dokladu bude uveden i název zakázky. V případě, že účetní doklady nebudou mít odpovídající náležitosti, je objednatel oprávněn zaslat jej ve lhůtě splatnosti zpět příkazníkovi k doplnění, aniž se tak dostane do prodlení </w:t>
      </w:r>
      <w:r w:rsidRPr="000858AE">
        <w:rPr>
          <w:rFonts w:ascii="Times New Roman" w:hAnsi="Times New Roman" w:cs="Times New Roman"/>
          <w:sz w:val="24"/>
          <w:szCs w:val="24"/>
        </w:rPr>
        <w:br/>
        <w:t>se splatností</w:t>
      </w:r>
      <w:r w:rsidRPr="000858AE">
        <w:sym w:font="Symbol" w:char="F03B"/>
      </w:r>
      <w:r w:rsidRPr="000858AE">
        <w:rPr>
          <w:rFonts w:ascii="Times New Roman" w:hAnsi="Times New Roman" w:cs="Times New Roman"/>
          <w:sz w:val="24"/>
          <w:szCs w:val="24"/>
        </w:rPr>
        <w:t xml:space="preserve"> lhůta počíná běžet znovu od opětovného zaslání náležitě doplněných či opravených dokladů. </w:t>
      </w:r>
    </w:p>
    <w:p w14:paraId="3A3379F4" w14:textId="77777777" w:rsidR="000858AE" w:rsidRPr="000858AE" w:rsidRDefault="000858AE" w:rsidP="00085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58BC" w14:textId="77777777" w:rsidR="000858AE" w:rsidRPr="000858AE" w:rsidRDefault="000858AE" w:rsidP="007F09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6689795"/>
      <w:r w:rsidRPr="000858AE">
        <w:rPr>
          <w:rFonts w:ascii="Times New Roman" w:hAnsi="Times New Roman" w:cs="Times New Roman"/>
          <w:sz w:val="24"/>
          <w:szCs w:val="24"/>
        </w:rPr>
        <w:t>Příkazce</w:t>
      </w:r>
      <w:bookmarkEnd w:id="3"/>
      <w:r w:rsidRPr="000858AE">
        <w:rPr>
          <w:rFonts w:ascii="Times New Roman" w:hAnsi="Times New Roman" w:cs="Times New Roman"/>
          <w:sz w:val="24"/>
          <w:szCs w:val="24"/>
        </w:rPr>
        <w:t xml:space="preserve"> prohlašuje, že plnění dle této Smlouvy použije výhradně pro účely, které nejsou předmětem daně z přidané hodnoty, resp. příjemce ve vztahu k daňovému plnění nevystupuje jako osoba povinná k dani, proto se u plnění dle této Smlouvy nepoužije režim přenesené daňové povinnosti podle příslušného ustanovení zákona o DPH. </w:t>
      </w:r>
    </w:p>
    <w:p w14:paraId="4A8B0EFF" w14:textId="77777777" w:rsidR="000858AE" w:rsidRPr="000858AE" w:rsidRDefault="000858AE" w:rsidP="00085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B194A" w14:textId="1EA00395" w:rsidR="000858AE" w:rsidRPr="000858AE" w:rsidRDefault="000858AE" w:rsidP="007F09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8AE">
        <w:rPr>
          <w:rFonts w:ascii="Times New Roman" w:hAnsi="Times New Roman" w:cs="Times New Roman"/>
          <w:sz w:val="24"/>
          <w:szCs w:val="24"/>
        </w:rPr>
        <w:t xml:space="preserve">Splatnost faktur (daňových dokladů) se stanovuje (bez ohledu na datum uvedený na faktuře) 30 dnů ode dne, kdy byla doručena na podatelnu MMJN (prostřednictvím datové schránky wufbr2a nebo na </w:t>
      </w:r>
      <w:hyperlink r:id="rId8" w:history="1">
        <w:r w:rsidRPr="00F26D05">
          <w:rPr>
            <w:rStyle w:val="Hypertextovodkaz"/>
            <w:rFonts w:ascii="Times New Roman" w:hAnsi="Times New Roman" w:cstheme="minorBidi"/>
            <w:sz w:val="24"/>
            <w:szCs w:val="24"/>
          </w:rPr>
          <w:t>epodatelna@mestojablonec.c</w:t>
        </w:r>
        <w:r w:rsidRPr="00F26D05">
          <w:rPr>
            <w:rStyle w:val="Hypertextovodkaz"/>
            <w:rFonts w:ascii="Times New Roman" w:hAnsi="Times New Roman"/>
            <w:sz w:val="24"/>
            <w:szCs w:val="24"/>
          </w:rPr>
          <w:t>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8AE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3195FEC1" w14:textId="77777777" w:rsidR="000858AE" w:rsidRPr="000858AE" w:rsidRDefault="000858AE" w:rsidP="007F09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8AE">
        <w:rPr>
          <w:rFonts w:ascii="Times New Roman" w:hAnsi="Times New Roman" w:cs="Times New Roman"/>
          <w:sz w:val="24"/>
          <w:szCs w:val="24"/>
        </w:rPr>
        <w:t xml:space="preserve">Datum uskutečnění zdanitelného plnění je poslední den příslušného měsíce. </w:t>
      </w:r>
    </w:p>
    <w:p w14:paraId="2285691D" w14:textId="77777777" w:rsidR="00F805A8" w:rsidRDefault="00F805A8" w:rsidP="00085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36BCD" w14:textId="77777777" w:rsidR="000858AE" w:rsidRPr="000858AE" w:rsidRDefault="000858AE" w:rsidP="00085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99822" w14:textId="6FB37FE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 w:rsidR="000858AE">
        <w:rPr>
          <w:rFonts w:ascii="Times New Roman" w:hAnsi="Times New Roman" w:cs="Times New Roman"/>
          <w:b/>
          <w:bCs/>
          <w:sz w:val="24"/>
          <w:szCs w:val="24"/>
        </w:rPr>
        <w:t>IX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AE22C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A4840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Odpovědnost zhotovitele za vady</w:t>
      </w:r>
    </w:p>
    <w:p w14:paraId="6B328C0D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D33AF8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Dílem se pro účely odpovědnosti za vady rozumí všechny výstupy zpracované </w:t>
      </w:r>
      <w:r>
        <w:rPr>
          <w:rFonts w:ascii="Times New Roman" w:hAnsi="Times New Roman" w:cs="Times New Roman"/>
          <w:sz w:val="24"/>
          <w:szCs w:val="24"/>
        </w:rPr>
        <w:t>hotovitelem.</w:t>
      </w:r>
    </w:p>
    <w:p w14:paraId="12E1C1F6" w14:textId="77777777" w:rsidR="006F5139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ADC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odpovídá za vady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92945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119A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Objednatel má nárok na bezplatné odstranění jakékoli vady, kterou mělo dílo při předání a</w:t>
      </w:r>
    </w:p>
    <w:p w14:paraId="7501F07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převzetí, a která vyšla najevo kdykoli do skončení realizace </w:t>
      </w:r>
      <w:r>
        <w:rPr>
          <w:rFonts w:ascii="Times New Roman" w:hAnsi="Times New Roman" w:cs="Times New Roman"/>
          <w:sz w:val="24"/>
          <w:szCs w:val="24"/>
        </w:rPr>
        <w:t>stavby.</w:t>
      </w:r>
    </w:p>
    <w:p w14:paraId="6673B69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F935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vadu díla odstranit neprodleně, nejpozději však do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NewRomanPSMT" w:hAnsi="TimesNewRomanPSMT" w:cs="TimesNewRomanPSMT"/>
          <w:sz w:val="24"/>
          <w:szCs w:val="24"/>
        </w:rPr>
        <w:t>dnů ode dne</w:t>
      </w:r>
    </w:p>
    <w:p w14:paraId="3C34796D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doručení písemného oznámení objednatele o vadách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3180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C923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Oznámení musí obsahovat popis vady díla a právo, které objednatel v důsledku vady díla</w:t>
      </w:r>
    </w:p>
    <w:p w14:paraId="2762162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uplatňuje.</w:t>
      </w:r>
    </w:p>
    <w:p w14:paraId="78F7DB2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55EB97" w14:textId="77777777" w:rsidR="005153D6" w:rsidRDefault="005153D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E3BF4AC" w14:textId="77777777" w:rsidR="005153D6" w:rsidRDefault="005153D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C3AF72B" w14:textId="77777777" w:rsidR="000858AE" w:rsidRDefault="000858AE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D2624DA" w14:textId="77777777" w:rsidR="005153D6" w:rsidRDefault="005153D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9E9DD0" w14:textId="543EA7DE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7B191524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D0B74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Vlastnické právo a právo užití</w:t>
      </w:r>
    </w:p>
    <w:p w14:paraId="02BD20E9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CA42DDD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Objednatel nabude vlastnické právo k veškerým výstupům, které vzniknou realizací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ředmětu smlouvy, a to okamžikem předání a převzetí v </w:t>
      </w:r>
      <w:r>
        <w:rPr>
          <w:rFonts w:ascii="Times New Roman" w:hAnsi="Times New Roman" w:cs="Times New Roman"/>
          <w:sz w:val="24"/>
          <w:szCs w:val="24"/>
        </w:rPr>
        <w:t>souladu s touto smlouvou.</w:t>
      </w:r>
    </w:p>
    <w:p w14:paraId="31803900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78AF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bude veškeré výstupy vzniklé realizací předmětu této smlouvy užívat za účelem</w:t>
      </w:r>
    </w:p>
    <w:p w14:paraId="653A2680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podání žádosti o dotaci a provedení stavby včetně výběru dodavatele stavby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E3EC5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FB341" w14:textId="712C7A79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</w:t>
      </w:r>
      <w:r>
        <w:rPr>
          <w:rFonts w:ascii="TimesNewRomanPSMT" w:hAnsi="TimesNewRomanPSMT" w:cs="TimesNewRomanPSMT"/>
          <w:sz w:val="24"/>
          <w:szCs w:val="24"/>
        </w:rPr>
        <w:t>případě, že výsledkem činnosti zhotovitele je dílo podléhající ochraně dle zákonač.121/2000 Sb., o právu autorském, o právech souvisejících s právem autorským a o změněně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kterých zákonů (autorský zákon), ve znění pozdějších předpisů, získává objednate</w:t>
      </w:r>
      <w:r>
        <w:rPr>
          <w:rFonts w:ascii="Times New Roman" w:hAnsi="Times New Roman" w:cs="Times New Roman"/>
          <w:sz w:val="24"/>
          <w:szCs w:val="24"/>
        </w:rPr>
        <w:t>l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veškerá práva související s ochranou duševního vlastnictví vztahující se k dílu, a 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rozsahu nezbytném pro jeho řádné užívání po celou dobu trvání příslušných práv.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Objednatel od zhotovitele zejména získává k takovému dílu nejpozději dnem jeho předání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převzetí veškerá majetková práva, a to formou níže uvedeného licenčního ujednání (dále jen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„licence“).</w:t>
      </w:r>
    </w:p>
    <w:p w14:paraId="12BCAE0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6D95EA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Licence je udělena jako výhradní ke všem známým způsobům užití takového díla a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</w:t>
      </w:r>
    </w:p>
    <w:p w14:paraId="661D1B81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který vyplývá z této smlouvy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jako neodvolatelná, neomezená územním či množstevním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rozsahem a způsobem užití, přičemž objednatel není povinen ji využít. Licence je udělena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 dobu trvání majetkových práv k takovému dílu.</w:t>
      </w:r>
    </w:p>
    <w:p w14:paraId="05B51A7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FC5826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Zhotovitel prohlašuje, že je oprávněn v uvedeném rozsahu licenci objednateli poskytnout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28793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minimálně však v rozsahu, aby mohl objednatel dílo užívat k účelu vyplývajícímu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56BF1DFA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DE85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se dohodly na tom, že odměna za poskytnutí licence je součástí ceny </w:t>
      </w:r>
      <w:r>
        <w:rPr>
          <w:rFonts w:ascii="Times New Roman" w:hAnsi="Times New Roman" w:cs="Times New Roman"/>
          <w:sz w:val="24"/>
          <w:szCs w:val="24"/>
        </w:rPr>
        <w:t>za</w:t>
      </w:r>
    </w:p>
    <w:p w14:paraId="4DF760B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464A49" w14:textId="77777777" w:rsidR="006F5139" w:rsidRDefault="006F5139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CAB62" w14:textId="3707EC2E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 w:rsidR="000858AE">
        <w:rPr>
          <w:rFonts w:ascii="TimesNewRomanPSMT" w:hAnsi="TimesNewRomanPSMT" w:cs="TimesNewRomanPSMT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67B8C7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6C9C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Dohoda o smluvní pokutě, úrok z prodlení, náhrada škody a započtení</w:t>
      </w:r>
    </w:p>
    <w:p w14:paraId="29DB46A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C3183E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zhotovitel nepředá příslušnou </w:t>
      </w:r>
      <w:r>
        <w:rPr>
          <w:rFonts w:ascii="Times New Roman" w:hAnsi="Times New Roman" w:cs="Times New Roman"/>
          <w:sz w:val="24"/>
          <w:szCs w:val="24"/>
        </w:rPr>
        <w:t xml:space="preserve">projektovou dokumentaci v </w:t>
      </w:r>
      <w:r>
        <w:rPr>
          <w:rFonts w:ascii="TimesNewRomanPSMT" w:hAnsi="TimesNewRomanPSMT" w:cs="TimesNewRomanPSMT"/>
          <w:sz w:val="24"/>
          <w:szCs w:val="24"/>
        </w:rPr>
        <w:t>dohodnutý čas na</w:t>
      </w:r>
    </w:p>
    <w:p w14:paraId="729E0EFB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dohodnutém místě, zavazuje se objednateli uhradit smluvní pokutu ve výši </w:t>
      </w:r>
      <w:r>
        <w:rPr>
          <w:rFonts w:ascii="Times New Roman" w:hAnsi="Times New Roman" w:cs="Times New Roman"/>
          <w:sz w:val="24"/>
          <w:szCs w:val="24"/>
        </w:rPr>
        <w:t xml:space="preserve">0,5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z ceny za</w:t>
      </w:r>
    </w:p>
    <w:p w14:paraId="34B199C3" w14:textId="1D28DD2D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zpracování příslušné projektové dokumentace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článku VI</w:t>
      </w:r>
      <w:r w:rsidR="000858AE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 xml:space="preserve">I. odst. </w:t>
      </w:r>
      <w:r w:rsidR="00231690">
        <w:rPr>
          <w:rFonts w:ascii="Times New Roman" w:hAnsi="Times New Roman" w:cs="Times New Roman"/>
          <w:sz w:val="24"/>
          <w:szCs w:val="24"/>
        </w:rPr>
        <w:t>1</w:t>
      </w:r>
    </w:p>
    <w:p w14:paraId="1C649AF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5A98E5DE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B7591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 </w:t>
      </w:r>
      <w:r>
        <w:rPr>
          <w:rFonts w:ascii="TimesNewRomanPSMT" w:hAnsi="TimesNewRomanPSMT" w:cs="TimesNewRomanPSMT"/>
          <w:sz w:val="24"/>
          <w:szCs w:val="24"/>
        </w:rPr>
        <w:t>případě prodlení zhotovitele s odstraněním vad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NewRomanPSMT" w:hAnsi="TimesNewRomanPSMT" w:cs="TimesNewRomanPSMT"/>
          <w:sz w:val="24"/>
          <w:szCs w:val="24"/>
        </w:rPr>
        <w:t xml:space="preserve">příslušné projektové dokumentace </w:t>
      </w:r>
      <w:r>
        <w:rPr>
          <w:rFonts w:ascii="Times New Roman" w:hAnsi="Times New Roman" w:cs="Times New Roman"/>
          <w:sz w:val="24"/>
          <w:szCs w:val="24"/>
        </w:rPr>
        <w:t>ve</w:t>
      </w:r>
    </w:p>
    <w:p w14:paraId="32E12F8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lhůtě stanovené touto smlouvou se zhotovitel zavazuje objednateli uhradit smluvní pokutu</w:t>
      </w:r>
    </w:p>
    <w:p w14:paraId="03E9310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 xml:space="preserve">0,5 % z ceny za </w:t>
      </w:r>
      <w:r>
        <w:rPr>
          <w:rFonts w:ascii="TimesNewRomanPSMT" w:hAnsi="TimesNewRomanPSMT" w:cs="TimesNewRomanPSMT"/>
          <w:sz w:val="24"/>
          <w:szCs w:val="24"/>
        </w:rPr>
        <w:t>zpracování příslušné projektové dokumentace včetně DPH uvedené</w:t>
      </w:r>
    </w:p>
    <w:p w14:paraId="240A8AFF" w14:textId="43B9D5CC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článku VI</w:t>
      </w:r>
      <w:r w:rsidR="000858AE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 xml:space="preserve">I. odst. </w:t>
      </w:r>
      <w:r w:rsidR="002316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 každý započatý den prodlení a jednotlivou vadu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832DFB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87CBC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</w:t>
      </w:r>
      <w:r>
        <w:rPr>
          <w:rFonts w:ascii="TimesNewRomanPSMT" w:hAnsi="TimesNewRomanPSMT" w:cs="TimesNewRomanPSMT"/>
          <w:sz w:val="24"/>
          <w:szCs w:val="24"/>
        </w:rPr>
        <w:t>případě, že zhotovitel nedodrží jakékoli další termíny vyplývající z této smlouvy nebo</w:t>
      </w:r>
    </w:p>
    <w:p w14:paraId="66A06F3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stanovené objednatelem na základě této smlouvy, zavazuje se uhradit objednateli smluvní</w:t>
      </w:r>
    </w:p>
    <w:p w14:paraId="33D7BBD1" w14:textId="4B4BD3C4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pokutu ve </w:t>
      </w:r>
      <w:r>
        <w:rPr>
          <w:rFonts w:ascii="TimesNewRomanPSMT" w:hAnsi="TimesNewRomanPSMT" w:cs="TimesNewRomanPSMT"/>
          <w:sz w:val="24"/>
          <w:szCs w:val="24"/>
        </w:rPr>
        <w:t xml:space="preserve">výši </w:t>
      </w:r>
      <w:r>
        <w:rPr>
          <w:rFonts w:ascii="Times New Roman" w:hAnsi="Times New Roman" w:cs="Times New Roman"/>
          <w:sz w:val="24"/>
          <w:szCs w:val="24"/>
        </w:rPr>
        <w:t xml:space="preserve">0,2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z ceny za </w:t>
      </w:r>
      <w:r>
        <w:rPr>
          <w:rFonts w:ascii="TimesNewRomanPSMT" w:hAnsi="TimesNewRomanPSMT" w:cs="TimesNewRomanPSMT"/>
          <w:sz w:val="24"/>
          <w:szCs w:val="24"/>
        </w:rPr>
        <w:t xml:space="preserve">příslušnou část plnění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článku VI</w:t>
      </w:r>
      <w:r w:rsidR="000858AE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>I.</w:t>
      </w:r>
    </w:p>
    <w:p w14:paraId="764D2028" w14:textId="2290A81B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odst. </w:t>
      </w:r>
      <w:r w:rsidR="002316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07D79991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2B0D0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v důsledku vad díla </w:t>
      </w:r>
      <w:r>
        <w:rPr>
          <w:rFonts w:ascii="Times New Roman" w:hAnsi="Times New Roman" w:cs="Times New Roman"/>
          <w:sz w:val="24"/>
          <w:szCs w:val="24"/>
        </w:rPr>
        <w:t xml:space="preserve">dojde v </w:t>
      </w:r>
      <w:r>
        <w:rPr>
          <w:rFonts w:ascii="TimesNewRomanPSMT" w:hAnsi="TimesNewRomanPSMT" w:cs="TimesNewRomanPSMT"/>
          <w:sz w:val="24"/>
          <w:szCs w:val="24"/>
        </w:rPr>
        <w:t xml:space="preserve">rámci zadávacího řízení </w:t>
      </w:r>
      <w:r>
        <w:rPr>
          <w:rFonts w:ascii="Times New Roman" w:hAnsi="Times New Roman" w:cs="Times New Roman"/>
          <w:sz w:val="24"/>
          <w:szCs w:val="24"/>
        </w:rPr>
        <w:t>na realizaci stavby</w:t>
      </w:r>
    </w:p>
    <w:p w14:paraId="0FA02FC6" w14:textId="5A726B0E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 pr</w:t>
      </w:r>
      <w:r>
        <w:rPr>
          <w:rFonts w:ascii="TimesNewRomanPSMT" w:hAnsi="TimesNewRomanPSMT" w:cs="TimesNewRomanPSMT"/>
          <w:sz w:val="24"/>
          <w:szCs w:val="24"/>
        </w:rPr>
        <w:t>odloužení lhůty pro podání nabídek, zavazuje se zhotovitel objednateli uhradit smluvní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pokutu ve výši 5.000,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69BB">
        <w:rPr>
          <w:rFonts w:ascii="TimesNewRomanPSMT" w:hAnsi="TimesNewRomanPSMT" w:cs="TimesNewRomanPSMT"/>
          <w:sz w:val="24"/>
          <w:szCs w:val="24"/>
        </w:rPr>
        <w:t>Kč (slovy: pět</w:t>
      </w:r>
      <w:r>
        <w:rPr>
          <w:rFonts w:ascii="TimesNewRomanPSMT" w:hAnsi="TimesNewRomanPSMT" w:cs="TimesNewRomanPSMT"/>
          <w:sz w:val="24"/>
          <w:szCs w:val="24"/>
        </w:rPr>
        <w:t>tisíc korun českých) za každý jednotlivý případ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prodloužení.</w:t>
      </w:r>
    </w:p>
    <w:p w14:paraId="0F556B37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AFEDDD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v důsledku vad díla dojde ke zrušení zadávacího řízení </w:t>
      </w:r>
      <w:r>
        <w:rPr>
          <w:rFonts w:ascii="Times New Roman" w:hAnsi="Times New Roman" w:cs="Times New Roman"/>
          <w:sz w:val="24"/>
          <w:szCs w:val="24"/>
        </w:rPr>
        <w:t>na realizaci stavby</w:t>
      </w:r>
      <w:r w:rsidR="006754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zavazuje se zhotovitel objednateli uhradit smluvní pokutu ve výši 10.000,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Kč (slovy: desettisíc korun českých) za každý jednotlivý případ zrušení.</w:t>
      </w:r>
    </w:p>
    <w:p w14:paraId="7E927306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53A42A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Smluvní pokuta je splatná ve lhůtě 10 dnů ode dne zániku povinnosti, kterou utvrzuje.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hotovitel je povinen na výzvu objednatele uhradit dosud vzniklou část smluvní pokuty 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 zánikem utvrzené povinnosti, v takovém případě je vzniklá část smluvní pokuty splatná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ve lhůtě 10 dnů od doručení písemné výzvy zhotoviteli.</w:t>
      </w:r>
    </w:p>
    <w:p w14:paraId="4ACDCA2E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D22844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>Smluvní pokuta je za účelem jejího započtení proti pohledávce zhotovitele na zaplacení ceny</w:t>
      </w:r>
    </w:p>
    <w:p w14:paraId="405FA593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plnění splatná ihned po zániku utvrzené povinnosti. Úrok z prodlení vzniklý v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důsledku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včasného neuhrazení smluvní pokuty je za účelem jeho započtení proti pohledávce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zhotovitele na z</w:t>
      </w:r>
      <w:r>
        <w:rPr>
          <w:rFonts w:ascii="TimesNewRomanPSMT" w:hAnsi="TimesNewRomanPSMT" w:cs="TimesNewRomanPSMT"/>
          <w:sz w:val="24"/>
          <w:szCs w:val="24"/>
        </w:rPr>
        <w:t>aplacení ceny za plnění splatný ihned po jeho vzniku.</w:t>
      </w:r>
    </w:p>
    <w:p w14:paraId="305FCF52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A14B3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Objednatel se zavazuje při prodlení se zaplacením faktury zaplatit zhotoviteli úrok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prodlení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NewRomanPSMT" w:hAnsi="TimesNewRomanPSMT" w:cs="TimesNewRomanPSMT"/>
          <w:sz w:val="24"/>
          <w:szCs w:val="24"/>
        </w:rPr>
        <w:t xml:space="preserve">výši 0,05 </w:t>
      </w:r>
      <w:r>
        <w:rPr>
          <w:rFonts w:ascii="Times New Roman" w:hAnsi="Times New Roman" w:cs="Times New Roman"/>
          <w:sz w:val="24"/>
          <w:szCs w:val="24"/>
        </w:rPr>
        <w:t xml:space="preserve">% z </w:t>
      </w:r>
      <w:r>
        <w:rPr>
          <w:rFonts w:ascii="TimesNewRomanPSMT" w:hAnsi="TimesNewRomanPSMT" w:cs="TimesNewRomanPSMT"/>
          <w:sz w:val="24"/>
          <w:szCs w:val="24"/>
        </w:rPr>
        <w:t>fakturované částky za každý den prodlení.</w:t>
      </w:r>
    </w:p>
    <w:p w14:paraId="2106EF0E" w14:textId="77777777" w:rsidR="00454C9E" w:rsidRDefault="00454C9E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0DAA47" w14:textId="45FC82B8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 w:rsidR="000858AE">
        <w:rPr>
          <w:rFonts w:ascii="TimesNewRomanPSMT" w:hAnsi="TimesNewRomanPSMT" w:cs="TimesNewRomanPSMT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14A367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94B4E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Odstoupení od smlouvy</w:t>
      </w:r>
    </w:p>
    <w:p w14:paraId="406AA669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67EDC8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Smluvn</w:t>
      </w:r>
      <w:r>
        <w:rPr>
          <w:rFonts w:ascii="TimesNewRomanPSMT" w:hAnsi="TimesNewRomanPSMT" w:cs="TimesNewRomanPSMT"/>
          <w:sz w:val="24"/>
          <w:szCs w:val="24"/>
        </w:rPr>
        <w:t xml:space="preserve">í strany mohou odstoupit od této </w:t>
      </w:r>
      <w:r>
        <w:rPr>
          <w:rFonts w:ascii="Times New Roman" w:hAnsi="Times New Roman" w:cs="Times New Roman"/>
          <w:sz w:val="24"/>
          <w:szCs w:val="24"/>
        </w:rPr>
        <w:t xml:space="preserve">smlouvy z </w:t>
      </w:r>
      <w:r>
        <w:rPr>
          <w:rFonts w:ascii="TimesNewRomanPSMT" w:hAnsi="TimesNewRomanPSMT" w:cs="TimesNewRomanPSMT"/>
          <w:sz w:val="24"/>
          <w:szCs w:val="24"/>
        </w:rPr>
        <w:t xml:space="preserve">důvodů stanovených zákonem </w:t>
      </w:r>
      <w:r>
        <w:rPr>
          <w:rFonts w:ascii="Times New Roman" w:hAnsi="Times New Roman" w:cs="Times New Roman"/>
          <w:sz w:val="24"/>
          <w:szCs w:val="24"/>
        </w:rPr>
        <w:t>nebo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touto smlouvou.</w:t>
      </w:r>
    </w:p>
    <w:p w14:paraId="5BDF090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01A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je oprávněn od této smlouvy odstoupit, pokud zhotovitel poruší jakoukoli svoji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povinnost vyplývající z této smlouvy, pokud zhotovitel vstoupí do likvidace </w:t>
      </w:r>
      <w:r>
        <w:rPr>
          <w:rFonts w:ascii="Times New Roman" w:hAnsi="Times New Roman" w:cs="Times New Roman"/>
          <w:sz w:val="24"/>
          <w:szCs w:val="24"/>
        </w:rPr>
        <w:t>nebo je proti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němu zahájeno insolvenční řízení.</w:t>
      </w:r>
    </w:p>
    <w:p w14:paraId="222C2E6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3FCF61E" w14:textId="032F96CD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XII</w:t>
      </w:r>
      <w:r w:rsidR="000858AE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7AA86D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C3B08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Kontaktní osoby a doručování písemností</w:t>
      </w:r>
    </w:p>
    <w:p w14:paraId="4A918F2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D2D9EB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Kontaktní osoby uvedené výše jednají za smluvní strany ve všech věcech souvisejících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plněním této smlouvy, zejména podepisují zápisy z jednání smluvních stran a předávací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protokol. Kontaktní osoba objednatele též vykonává kontrolu zhotovitele při provádění díla,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je oprávněna oznamovat za objednatele vady díla a činit další oznámení, žádosti či jiné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úkony podle této smlouvy.</w:t>
      </w:r>
    </w:p>
    <w:p w14:paraId="6A2E9A42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E0D6A2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Změna určení kontaktních osob nevyžaduje změnu této smlouvy. Smluvní strana je však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povinna změnu kontaktní osoby bez zbytečného odkladu písemně sdělit druhé smluvní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straně.</w:t>
      </w:r>
    </w:p>
    <w:p w14:paraId="0496B39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475285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Kromě jiných způsobů komunikace dohodnutých mezi stranami se za účinné považují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osobní doručování, doručování doporučenou poštou, datovou schránkou</w:t>
      </w:r>
      <w:r w:rsidR="005A5C6C">
        <w:rPr>
          <w:rFonts w:ascii="TimesNewRomanPSMT" w:hAnsi="TimesNewRomanPSMT" w:cs="TimesNewRomanPSMT"/>
          <w:sz w:val="24"/>
          <w:szCs w:val="24"/>
        </w:rPr>
        <w:t xml:space="preserve"> či</w:t>
      </w:r>
      <w:r>
        <w:rPr>
          <w:rFonts w:ascii="TimesNewRomanPSMT" w:hAnsi="TimesNewRomanPSMT" w:cs="TimesNewRomanPSMT"/>
          <w:sz w:val="24"/>
          <w:szCs w:val="24"/>
        </w:rPr>
        <w:t xml:space="preserve"> elektronickou poštou. Pro doručování platí kontaktní údaje smluvních stran a jejích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>ontaktních osob nebo kontaktní údaje, které si smluvní strany po uzavření této smlouvy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písemně oznámily.</w:t>
      </w:r>
    </w:p>
    <w:p w14:paraId="3D993BB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A94B878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Oznámení správně adresovaná se považují za uskutečněná v případě osobního doručování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anebo doručování doporučenou poštou okamžikem doručení, v případě posílání faxem či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elektronickou poštou okamžikem obdržení potvrzení o doručení od protistrany při použití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stejného komunikačního kanálu.</w:t>
      </w:r>
    </w:p>
    <w:p w14:paraId="7675970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26873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6E7C8C1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50D5021" w14:textId="377AD0D6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 w:rsidR="00C530E3">
        <w:rPr>
          <w:rFonts w:ascii="TimesNewRomanPSMT" w:hAnsi="TimesNewRomanPSMT" w:cs="TimesNewRomanPSMT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AC7EEC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064F7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Závěrečná ustanovení</w:t>
      </w:r>
    </w:p>
    <w:p w14:paraId="6CCE50BD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9FC9BC4" w14:textId="77777777" w:rsidR="00C530E3" w:rsidRPr="007F0922" w:rsidRDefault="00C530E3" w:rsidP="007F092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Ochrana důvěrných informací</w:t>
      </w:r>
    </w:p>
    <w:p w14:paraId="0AF07863" w14:textId="7FC538A1" w:rsidR="00C530E3" w:rsidRPr="007F0922" w:rsidRDefault="00C530E3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Platí, že veškeré informace týkající se předmětu díla, s nimiž bude příkazník přicházet v průběhu výkonu činností a povinností dle této smlouvy do styku, jsou důvěrné. Tyto informace nesmějí být sděleny nikomu kromě příkazce a dalších osob určených příkazcem a nesmějí být příkazníkem použity k jiným účelům než k výkonu činností a povinností dle této smlouvy.</w:t>
      </w:r>
    </w:p>
    <w:p w14:paraId="464731B3" w14:textId="60CF4D4C" w:rsidR="00C530E3" w:rsidRPr="007F0922" w:rsidRDefault="00C530E3" w:rsidP="007F092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 xml:space="preserve">Výjimka z ochrany důvěrných informací </w:t>
      </w:r>
    </w:p>
    <w:p w14:paraId="344A81A9" w14:textId="77777777" w:rsidR="00C530E3" w:rsidRPr="007F0922" w:rsidRDefault="00C530E3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příkazce.</w:t>
      </w:r>
    </w:p>
    <w:p w14:paraId="295CFDDF" w14:textId="60C236C0" w:rsidR="00C530E3" w:rsidRPr="007F0922" w:rsidRDefault="00C530E3" w:rsidP="007F092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 xml:space="preserve">Tuto smlouvu lze změnit pouze písemným oboustranně potvrzeným ujednáním výslovně nazvaným Dodatek ke smlouvě. Jiné záznamy, protokoly apod. se za změnu smlouvy nepovažují.  </w:t>
      </w:r>
    </w:p>
    <w:p w14:paraId="6F8426CE" w14:textId="77777777" w:rsidR="00C530E3" w:rsidRPr="007F0922" w:rsidRDefault="00C530E3" w:rsidP="007F09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BD1A206" w14:textId="2D42289B" w:rsidR="00C530E3" w:rsidRPr="007F0922" w:rsidRDefault="00C530E3" w:rsidP="007F092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Nastanou-li u některé ze stran skutečnosti bránící řádnému plnění této smlouvy, je strana povinna to ihned bez zbytečného odkladu oznámit druhé straně a vyvolat jednání zástupců oprávněných k podpisu smlouvy.</w:t>
      </w:r>
    </w:p>
    <w:p w14:paraId="74419D50" w14:textId="77777777" w:rsidR="00C530E3" w:rsidRPr="007F0922" w:rsidRDefault="00C530E3" w:rsidP="007F092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Smlouva nabývá platnosti dnem jejího podpisu oběma smluvními stranami.</w:t>
      </w:r>
    </w:p>
    <w:p w14:paraId="143CFDCD" w14:textId="77777777" w:rsidR="00C530E3" w:rsidRPr="007F0922" w:rsidRDefault="00C530E3" w:rsidP="007F092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02E15F25" w14:textId="77777777" w:rsidR="00C530E3" w:rsidRPr="007F0922" w:rsidRDefault="00C530E3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B0BAE5D" w14:textId="77777777" w:rsidR="00C530E3" w:rsidRPr="007F0922" w:rsidRDefault="00C530E3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Smlouva nabývá účinnosti nejdříve dnem uveřejnění v registru smluv v souladu s § 6 odst. 1 zákona č. 340/2015 Sb., o zvláštních podmínkách účinnosti některých smluv, uveřejňování těchto smluv a o registru smluv (zákon o registru smluv).</w:t>
      </w:r>
    </w:p>
    <w:p w14:paraId="2A2CE7CD" w14:textId="77777777" w:rsidR="00C530E3" w:rsidRPr="007F0922" w:rsidRDefault="00C530E3" w:rsidP="007F092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 xml:space="preserve">Pokud není v této příkazní smlouvě stanoveno jinak, řídí se vztahy založené na základě jejího oboustranného podpisu zák. č. 89/2012 Sb., občanským zákoníkem v platném znění. </w:t>
      </w:r>
    </w:p>
    <w:p w14:paraId="17C56EEE" w14:textId="77777777" w:rsidR="00C530E3" w:rsidRPr="007F0922" w:rsidRDefault="00C530E3" w:rsidP="007F092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Tato smlouva je vyhotovena ve čtyřech stejnopisech, které jsou originály smlouvy, z nichž příkazce obdrží dva a příkazník dva. Nebo, tato smlouva bude uzavřena připojením elektronických podpisů obou smluvních stran</w:t>
      </w:r>
    </w:p>
    <w:p w14:paraId="0C3D5092" w14:textId="77777777" w:rsidR="00C530E3" w:rsidRPr="007F0922" w:rsidRDefault="00C530E3" w:rsidP="007F09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74895AE" w14:textId="77777777" w:rsidR="00C530E3" w:rsidRPr="007F0922" w:rsidRDefault="00C530E3" w:rsidP="007F09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6A3073C" w14:textId="77777777" w:rsidR="00C530E3" w:rsidRPr="007F0922" w:rsidRDefault="00C530E3" w:rsidP="007F09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7594629" w14:textId="77777777" w:rsidR="00C530E3" w:rsidRPr="007F0922" w:rsidRDefault="00C530E3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Smluvní strany prohlašují, že se seznámily se zněním smlouvy a na důkaz souhlasu ji potvrzují svými podpisy.</w:t>
      </w:r>
    </w:p>
    <w:p w14:paraId="5696225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F1237F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2FBC88C" w14:textId="1FE23B4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4" w:name="_Hlk3962554"/>
      <w:r w:rsidRPr="007F0922">
        <w:rPr>
          <w:rFonts w:ascii="TimesNewRomanPSMT" w:hAnsi="TimesNewRomanPSMT" w:cs="TimesNewRomanPSMT"/>
          <w:sz w:val="24"/>
          <w:szCs w:val="24"/>
        </w:rPr>
        <w:t xml:space="preserve">Jablonec nad Nisou dne </w:t>
      </w:r>
      <w:r w:rsidR="008E2140">
        <w:rPr>
          <w:rFonts w:ascii="TimesNewRomanPSMT" w:hAnsi="TimesNewRomanPSMT" w:cs="TimesNewRomanPSMT"/>
          <w:sz w:val="24"/>
          <w:szCs w:val="24"/>
        </w:rPr>
        <w:t>7.5.2025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7F0922">
        <w:rPr>
          <w:rFonts w:ascii="TimesNewRomanPSMT" w:hAnsi="TimesNewRomanPSMT" w:cs="TimesNewRomanPSMT"/>
          <w:sz w:val="24"/>
          <w:szCs w:val="24"/>
        </w:rPr>
        <w:t xml:space="preserve">Jablonec nad Nisou dne </w:t>
      </w:r>
    </w:p>
    <w:p w14:paraId="304954D6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8487581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Za příkazce:</w:t>
      </w:r>
      <w:r w:rsidRPr="007F0922">
        <w:rPr>
          <w:rFonts w:ascii="TimesNewRomanPSMT" w:hAnsi="TimesNewRomanPSMT" w:cs="TimesNewRomanPSMT"/>
          <w:sz w:val="24"/>
          <w:szCs w:val="24"/>
        </w:rPr>
        <w:tab/>
        <w:t>Za příkazníka:</w:t>
      </w:r>
    </w:p>
    <w:p w14:paraId="5ED08E95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1FAD73B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F1F9188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91ED07F" w14:textId="2F759B08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…………………………………</w:t>
      </w:r>
      <w:r w:rsidRPr="007F0922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7F0922">
        <w:rPr>
          <w:rFonts w:ascii="TimesNewRomanPSMT" w:hAnsi="TimesNewRomanPSMT" w:cs="TimesNewRomanPSMT"/>
          <w:sz w:val="24"/>
          <w:szCs w:val="24"/>
        </w:rPr>
        <w:t>…………………………………</w:t>
      </w:r>
    </w:p>
    <w:p w14:paraId="3E316A8F" w14:textId="587384E4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5" w:name="_Hlk63253591"/>
      <w:r w:rsidRPr="007F0922">
        <w:rPr>
          <w:rFonts w:ascii="TimesNewRomanPSMT" w:hAnsi="TimesNewRomanPSMT" w:cs="TimesNewRomanPSMT"/>
          <w:sz w:val="24"/>
          <w:szCs w:val="24"/>
        </w:rPr>
        <w:t>MgA. Jakub Chuchlík,</w:t>
      </w:r>
      <w:r w:rsidRPr="007F0922">
        <w:rPr>
          <w:rFonts w:ascii="TimesNewRomanPSMT" w:hAnsi="TimesNewRomanPSMT" w:cs="TimesNewRomanPSMT"/>
          <w:sz w:val="24"/>
          <w:szCs w:val="24"/>
        </w:rPr>
        <w:tab/>
      </w:r>
      <w:bookmarkEnd w:id="5"/>
      <w:r w:rsidRPr="007F0922">
        <w:rPr>
          <w:rFonts w:ascii="TimesNewRomanPSMT" w:hAnsi="TimesNewRomanPSMT" w:cs="TimesNewRomanPSMT"/>
          <w:sz w:val="24"/>
          <w:szCs w:val="24"/>
        </w:rPr>
        <w:tab/>
      </w:r>
      <w:r w:rsidRPr="007F0922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7F0922">
        <w:rPr>
          <w:rFonts w:ascii="TimesNewRomanPSMT" w:hAnsi="TimesNewRomanPSMT" w:cs="TimesNewRomanPSMT"/>
          <w:sz w:val="24"/>
          <w:szCs w:val="24"/>
        </w:rPr>
        <w:t xml:space="preserve">Ing. </w:t>
      </w:r>
      <w:r>
        <w:rPr>
          <w:rFonts w:ascii="TimesNewRomanPSMT" w:hAnsi="TimesNewRomanPSMT" w:cs="TimesNewRomanPSMT"/>
          <w:sz w:val="24"/>
          <w:szCs w:val="24"/>
        </w:rPr>
        <w:t>Tomáš Štejfa</w:t>
      </w:r>
    </w:p>
    <w:p w14:paraId="08D1C24D" w14:textId="5E5AFD3A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náměstek primátora</w:t>
      </w:r>
      <w:r w:rsidRPr="007F0922">
        <w:rPr>
          <w:rFonts w:ascii="TimesNewRomanPSMT" w:hAnsi="TimesNewRomanPSMT" w:cs="TimesNewRomanPSMT"/>
          <w:sz w:val="24"/>
          <w:szCs w:val="24"/>
        </w:rPr>
        <w:tab/>
      </w:r>
      <w:r w:rsidRPr="007F0922">
        <w:rPr>
          <w:rFonts w:ascii="TimesNewRomanPSMT" w:hAnsi="TimesNewRomanPSMT" w:cs="TimesNewRomanPSMT"/>
          <w:sz w:val="24"/>
          <w:szCs w:val="24"/>
        </w:rPr>
        <w:tab/>
      </w:r>
      <w:r w:rsidRPr="007F0922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7F0922">
        <w:rPr>
          <w:rFonts w:ascii="TimesNewRomanPSMT" w:hAnsi="TimesNewRomanPSMT" w:cs="TimesNewRomanPSMT"/>
          <w:sz w:val="24"/>
          <w:szCs w:val="24"/>
        </w:rPr>
        <w:t>jednatel</w:t>
      </w:r>
    </w:p>
    <w:p w14:paraId="7217A8FC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ab/>
      </w:r>
    </w:p>
    <w:p w14:paraId="10BAC16A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79AA857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3391196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…………………………………</w:t>
      </w:r>
    </w:p>
    <w:p w14:paraId="2F646443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6" w:name="_Hlk63253601"/>
      <w:r w:rsidRPr="007F0922">
        <w:rPr>
          <w:rFonts w:ascii="TimesNewRomanPSMT" w:hAnsi="TimesNewRomanPSMT" w:cs="TimesNewRomanPSMT"/>
          <w:sz w:val="24"/>
          <w:szCs w:val="24"/>
        </w:rPr>
        <w:t>Jaroslav Bernat</w:t>
      </w:r>
    </w:p>
    <w:bookmarkEnd w:id="6"/>
    <w:p w14:paraId="39671DBB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vedoucí odboru investic</w:t>
      </w:r>
    </w:p>
    <w:p w14:paraId="43EC5C09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D939B96" w14:textId="77777777" w:rsid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AA8E93B" w14:textId="77777777" w:rsidR="00A5538E" w:rsidRPr="007F0922" w:rsidRDefault="00A5538E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2C4ACED" w14:textId="7C6E7670" w:rsidR="007F0922" w:rsidRPr="00A5538E" w:rsidRDefault="00A5538E" w:rsidP="00A5538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…………………………………</w:t>
      </w:r>
    </w:p>
    <w:p w14:paraId="4E2AB4FF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Za věcnou správnost: </w:t>
      </w:r>
    </w:p>
    <w:p w14:paraId="576E7D9E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 xml:space="preserve">Ing. Pavel Sluka, </w:t>
      </w:r>
    </w:p>
    <w:p w14:paraId="44D60538" w14:textId="77777777" w:rsidR="007F0922" w:rsidRPr="007F0922" w:rsidRDefault="007F0922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F0922">
        <w:rPr>
          <w:rFonts w:ascii="TimesNewRomanPSMT" w:hAnsi="TimesNewRomanPSMT" w:cs="TimesNewRomanPSMT"/>
          <w:sz w:val="24"/>
          <w:szCs w:val="24"/>
        </w:rPr>
        <w:t>vedoucí oddělení přípravy a realizace investic</w:t>
      </w:r>
    </w:p>
    <w:bookmarkEnd w:id="4"/>
    <w:p w14:paraId="5E4FA121" w14:textId="7730B77A" w:rsidR="009476B5" w:rsidRPr="009476B5" w:rsidRDefault="009476B5" w:rsidP="007F092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9476B5" w:rsidRPr="009476B5" w:rsidSect="00730FE6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4CA1" w14:textId="77777777" w:rsidR="00837A1D" w:rsidRDefault="00837A1D" w:rsidP="006754F8">
      <w:pPr>
        <w:spacing w:after="0" w:line="240" w:lineRule="auto"/>
      </w:pPr>
      <w:r>
        <w:separator/>
      </w:r>
    </w:p>
  </w:endnote>
  <w:endnote w:type="continuationSeparator" w:id="0">
    <w:p w14:paraId="5E21F6BD" w14:textId="77777777" w:rsidR="00837A1D" w:rsidRDefault="00837A1D" w:rsidP="0067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923899"/>
      <w:docPartObj>
        <w:docPartGallery w:val="Page Numbers (Bottom of Page)"/>
        <w:docPartUnique/>
      </w:docPartObj>
    </w:sdtPr>
    <w:sdtEndPr/>
    <w:sdtContent>
      <w:sdt>
        <w:sdtPr>
          <w:id w:val="864029938"/>
          <w:docPartObj>
            <w:docPartGallery w:val="Page Numbers (Top of Page)"/>
            <w:docPartUnique/>
          </w:docPartObj>
        </w:sdtPr>
        <w:sdtEndPr/>
        <w:sdtContent>
          <w:p w14:paraId="6379C101" w14:textId="77777777" w:rsidR="003910BB" w:rsidRDefault="003910B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85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855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E3FAB" w14:textId="77777777" w:rsidR="003910BB" w:rsidRDefault="003910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A8DB" w14:textId="77777777" w:rsidR="00837A1D" w:rsidRDefault="00837A1D" w:rsidP="006754F8">
      <w:pPr>
        <w:spacing w:after="0" w:line="240" w:lineRule="auto"/>
      </w:pPr>
      <w:r>
        <w:separator/>
      </w:r>
    </w:p>
  </w:footnote>
  <w:footnote w:type="continuationSeparator" w:id="0">
    <w:p w14:paraId="567C5EC4" w14:textId="77777777" w:rsidR="00837A1D" w:rsidRDefault="00837A1D" w:rsidP="0067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B4B2AC92"/>
    <w:lvl w:ilvl="0">
      <w:start w:val="2"/>
      <w:numFmt w:val="decimal"/>
      <w:pStyle w:val="Nadpis7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" w15:restartNumberingAfterBreak="0">
    <w:nsid w:val="0C9A1CFC"/>
    <w:multiLevelType w:val="hybridMultilevel"/>
    <w:tmpl w:val="635C5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964DF"/>
    <w:multiLevelType w:val="hybridMultilevel"/>
    <w:tmpl w:val="691E2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31C89"/>
    <w:multiLevelType w:val="hybridMultilevel"/>
    <w:tmpl w:val="CB364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4C65"/>
    <w:multiLevelType w:val="hybridMultilevel"/>
    <w:tmpl w:val="15221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B678B"/>
    <w:multiLevelType w:val="hybridMultilevel"/>
    <w:tmpl w:val="19C88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30021"/>
    <w:multiLevelType w:val="hybridMultilevel"/>
    <w:tmpl w:val="A9CA5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F1B5D"/>
    <w:multiLevelType w:val="hybridMultilevel"/>
    <w:tmpl w:val="D14E4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D0A8D"/>
    <w:multiLevelType w:val="hybridMultilevel"/>
    <w:tmpl w:val="A3C2D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7958">
    <w:abstractNumId w:val="3"/>
  </w:num>
  <w:num w:numId="2" w16cid:durableId="1873494199">
    <w:abstractNumId w:val="6"/>
  </w:num>
  <w:num w:numId="3" w16cid:durableId="1017076787">
    <w:abstractNumId w:val="8"/>
  </w:num>
  <w:num w:numId="4" w16cid:durableId="1107314142">
    <w:abstractNumId w:val="1"/>
  </w:num>
  <w:num w:numId="5" w16cid:durableId="2130395361">
    <w:abstractNumId w:val="2"/>
  </w:num>
  <w:num w:numId="6" w16cid:durableId="1719009287">
    <w:abstractNumId w:val="5"/>
  </w:num>
  <w:num w:numId="7" w16cid:durableId="1998456332">
    <w:abstractNumId w:val="0"/>
  </w:num>
  <w:num w:numId="8" w16cid:durableId="1668902687">
    <w:abstractNumId w:val="7"/>
  </w:num>
  <w:num w:numId="9" w16cid:durableId="28358126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FA"/>
    <w:rsid w:val="00011DA1"/>
    <w:rsid w:val="00016CFE"/>
    <w:rsid w:val="0002627F"/>
    <w:rsid w:val="0007000E"/>
    <w:rsid w:val="000858AE"/>
    <w:rsid w:val="00093E74"/>
    <w:rsid w:val="000B2DFC"/>
    <w:rsid w:val="0010139D"/>
    <w:rsid w:val="0010232B"/>
    <w:rsid w:val="00117702"/>
    <w:rsid w:val="001317C3"/>
    <w:rsid w:val="00133711"/>
    <w:rsid w:val="00147649"/>
    <w:rsid w:val="00155A02"/>
    <w:rsid w:val="001D73B1"/>
    <w:rsid w:val="001F0054"/>
    <w:rsid w:val="001F1751"/>
    <w:rsid w:val="001F3DFA"/>
    <w:rsid w:val="001F7F71"/>
    <w:rsid w:val="0022468B"/>
    <w:rsid w:val="00231690"/>
    <w:rsid w:val="00252F75"/>
    <w:rsid w:val="00255B34"/>
    <w:rsid w:val="002578A1"/>
    <w:rsid w:val="00296FD1"/>
    <w:rsid w:val="00297B9B"/>
    <w:rsid w:val="002E70AA"/>
    <w:rsid w:val="00320CFA"/>
    <w:rsid w:val="0032494D"/>
    <w:rsid w:val="00332EC6"/>
    <w:rsid w:val="003467A2"/>
    <w:rsid w:val="00364739"/>
    <w:rsid w:val="00374CEE"/>
    <w:rsid w:val="00390C7C"/>
    <w:rsid w:val="003910BB"/>
    <w:rsid w:val="003B6D45"/>
    <w:rsid w:val="00415A8A"/>
    <w:rsid w:val="00431768"/>
    <w:rsid w:val="00454C9E"/>
    <w:rsid w:val="004825A7"/>
    <w:rsid w:val="004A15F3"/>
    <w:rsid w:val="004A5CC7"/>
    <w:rsid w:val="004B588E"/>
    <w:rsid w:val="004B5E0F"/>
    <w:rsid w:val="004B70B5"/>
    <w:rsid w:val="004C3FFF"/>
    <w:rsid w:val="005153D6"/>
    <w:rsid w:val="00543F39"/>
    <w:rsid w:val="00570454"/>
    <w:rsid w:val="00591F77"/>
    <w:rsid w:val="005948A1"/>
    <w:rsid w:val="005A5C6C"/>
    <w:rsid w:val="005A6258"/>
    <w:rsid w:val="005C57DF"/>
    <w:rsid w:val="005D1228"/>
    <w:rsid w:val="00622389"/>
    <w:rsid w:val="00662E42"/>
    <w:rsid w:val="006754F8"/>
    <w:rsid w:val="0068345E"/>
    <w:rsid w:val="006E5826"/>
    <w:rsid w:val="006F5139"/>
    <w:rsid w:val="007025D3"/>
    <w:rsid w:val="00730FE6"/>
    <w:rsid w:val="00742DE1"/>
    <w:rsid w:val="00753D63"/>
    <w:rsid w:val="00757D07"/>
    <w:rsid w:val="00787A1D"/>
    <w:rsid w:val="007A2B39"/>
    <w:rsid w:val="007B23C0"/>
    <w:rsid w:val="007B2576"/>
    <w:rsid w:val="007B69BB"/>
    <w:rsid w:val="007F0922"/>
    <w:rsid w:val="008169AB"/>
    <w:rsid w:val="00837A1D"/>
    <w:rsid w:val="00862DC1"/>
    <w:rsid w:val="00872A9A"/>
    <w:rsid w:val="00877175"/>
    <w:rsid w:val="0088505B"/>
    <w:rsid w:val="00894DE1"/>
    <w:rsid w:val="008C3A28"/>
    <w:rsid w:val="008D24CD"/>
    <w:rsid w:val="008E2140"/>
    <w:rsid w:val="008E69DE"/>
    <w:rsid w:val="00934F77"/>
    <w:rsid w:val="009476B5"/>
    <w:rsid w:val="00956855"/>
    <w:rsid w:val="009609CB"/>
    <w:rsid w:val="009A3811"/>
    <w:rsid w:val="009B66BC"/>
    <w:rsid w:val="009D5BB3"/>
    <w:rsid w:val="00A0758C"/>
    <w:rsid w:val="00A07ECE"/>
    <w:rsid w:val="00A1679A"/>
    <w:rsid w:val="00A26257"/>
    <w:rsid w:val="00A35DB7"/>
    <w:rsid w:val="00A54B21"/>
    <w:rsid w:val="00A5538E"/>
    <w:rsid w:val="00A931C9"/>
    <w:rsid w:val="00A94A97"/>
    <w:rsid w:val="00AA63BA"/>
    <w:rsid w:val="00AD0261"/>
    <w:rsid w:val="00AD10D7"/>
    <w:rsid w:val="00AD27FB"/>
    <w:rsid w:val="00AD31F8"/>
    <w:rsid w:val="00AE3932"/>
    <w:rsid w:val="00AE416C"/>
    <w:rsid w:val="00AE6A03"/>
    <w:rsid w:val="00B07BFE"/>
    <w:rsid w:val="00B1158B"/>
    <w:rsid w:val="00B207DE"/>
    <w:rsid w:val="00B24127"/>
    <w:rsid w:val="00B41458"/>
    <w:rsid w:val="00B833F6"/>
    <w:rsid w:val="00B96BB5"/>
    <w:rsid w:val="00C02882"/>
    <w:rsid w:val="00C4579E"/>
    <w:rsid w:val="00C530E3"/>
    <w:rsid w:val="00CA5037"/>
    <w:rsid w:val="00CB15EC"/>
    <w:rsid w:val="00CC5A72"/>
    <w:rsid w:val="00CD36A0"/>
    <w:rsid w:val="00D36B79"/>
    <w:rsid w:val="00D910CE"/>
    <w:rsid w:val="00DD3905"/>
    <w:rsid w:val="00DD5FE5"/>
    <w:rsid w:val="00DE0BDF"/>
    <w:rsid w:val="00DE5497"/>
    <w:rsid w:val="00DE5F4C"/>
    <w:rsid w:val="00DE6AF8"/>
    <w:rsid w:val="00DE7733"/>
    <w:rsid w:val="00E151FC"/>
    <w:rsid w:val="00E227A3"/>
    <w:rsid w:val="00E2479A"/>
    <w:rsid w:val="00E46733"/>
    <w:rsid w:val="00E52D43"/>
    <w:rsid w:val="00E54AA1"/>
    <w:rsid w:val="00E57045"/>
    <w:rsid w:val="00E81C87"/>
    <w:rsid w:val="00E824D3"/>
    <w:rsid w:val="00E944BC"/>
    <w:rsid w:val="00EA340C"/>
    <w:rsid w:val="00EB693B"/>
    <w:rsid w:val="00EC4016"/>
    <w:rsid w:val="00EC5819"/>
    <w:rsid w:val="00ED7503"/>
    <w:rsid w:val="00EE1F40"/>
    <w:rsid w:val="00EE6ACF"/>
    <w:rsid w:val="00EF1C3A"/>
    <w:rsid w:val="00EF1FF2"/>
    <w:rsid w:val="00F01E34"/>
    <w:rsid w:val="00F1045F"/>
    <w:rsid w:val="00F435B9"/>
    <w:rsid w:val="00F44426"/>
    <w:rsid w:val="00F805A8"/>
    <w:rsid w:val="00FA1695"/>
    <w:rsid w:val="00FB700B"/>
    <w:rsid w:val="00FD0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0FE4"/>
  <w15:docId w15:val="{81F3F0F7-EF63-4CE8-A700-E4A6F96B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DB7"/>
  </w:style>
  <w:style w:type="paragraph" w:styleId="Nadpis7">
    <w:name w:val="heading 7"/>
    <w:basedOn w:val="Normln"/>
    <w:next w:val="Normln"/>
    <w:link w:val="Nadpis7Char"/>
    <w:qFormat/>
    <w:rsid w:val="000858AE"/>
    <w:pPr>
      <w:keepNext/>
      <w:numPr>
        <w:numId w:val="7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Calibri"/>
      <w:b/>
      <w:color w:val="000000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F17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F8"/>
  </w:style>
  <w:style w:type="paragraph" w:styleId="Zpat">
    <w:name w:val="footer"/>
    <w:basedOn w:val="Normln"/>
    <w:link w:val="Zpat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F8"/>
  </w:style>
  <w:style w:type="paragraph" w:styleId="Zkladntextodsazen">
    <w:name w:val="Body Text Indent"/>
    <w:basedOn w:val="Normln"/>
    <w:link w:val="ZkladntextodsazenChar"/>
    <w:rsid w:val="00591F77"/>
    <w:pPr>
      <w:suppressAutoHyphens/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91F77"/>
    <w:rPr>
      <w:rFonts w:ascii="Arial" w:eastAsia="Times New Roman" w:hAnsi="Arial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FD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A94A97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rsid w:val="000858AE"/>
    <w:rPr>
      <w:rFonts w:ascii="Times New Roman" w:eastAsia="Times New Roman" w:hAnsi="Times New Roman" w:cs="Calibri"/>
      <w:b/>
      <w:color w:val="000000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858AE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C530E3"/>
  </w:style>
  <w:style w:type="paragraph" w:styleId="Revize">
    <w:name w:val="Revision"/>
    <w:hidden/>
    <w:uiPriority w:val="99"/>
    <w:semiHidden/>
    <w:rsid w:val="002E70A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E70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70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70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0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mestojablon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7099-03FD-49C3-8F69-C11B8F50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3617</Words>
  <Characters>21341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Bencová, Zuzana</dc:creator>
  <cp:lastModifiedBy>Mikulášek Petr</cp:lastModifiedBy>
  <cp:revision>5</cp:revision>
  <cp:lastPrinted>2021-12-02T09:39:00Z</cp:lastPrinted>
  <dcterms:created xsi:type="dcterms:W3CDTF">2025-04-09T15:56:00Z</dcterms:created>
  <dcterms:modified xsi:type="dcterms:W3CDTF">2025-05-07T11:23:00Z</dcterms:modified>
</cp:coreProperties>
</file>