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7763B" w14:textId="77777777" w:rsidR="002C32BA" w:rsidRDefault="002C32BA" w:rsidP="00AE386D">
      <w:pPr>
        <w:jc w:val="center"/>
        <w:rPr>
          <w:b/>
          <w:sz w:val="22"/>
          <w:szCs w:val="22"/>
        </w:rPr>
      </w:pPr>
    </w:p>
    <w:tbl>
      <w:tblPr>
        <w:tblStyle w:val="Mkatabulky"/>
        <w:tblW w:w="9361" w:type="dxa"/>
        <w:tblLook w:val="04A0" w:firstRow="1" w:lastRow="0" w:firstColumn="1" w:lastColumn="0" w:noHBand="0" w:noVBand="1"/>
      </w:tblPr>
      <w:tblGrid>
        <w:gridCol w:w="9361"/>
      </w:tblGrid>
      <w:tr w:rsidR="00BF7C9B" w14:paraId="6757621F" w14:textId="77777777" w:rsidTr="00324F79">
        <w:trPr>
          <w:trHeight w:val="1576"/>
        </w:trPr>
        <w:tc>
          <w:tcPr>
            <w:tcW w:w="9361" w:type="dxa"/>
            <w:vAlign w:val="center"/>
          </w:tcPr>
          <w:p w14:paraId="48AF7739" w14:textId="77777777" w:rsidR="00BF7C9B" w:rsidRDefault="00BF7C9B" w:rsidP="00BF7C9B">
            <w:pPr>
              <w:jc w:val="center"/>
              <w:rPr>
                <w:b/>
                <w:sz w:val="32"/>
                <w:szCs w:val="32"/>
              </w:rPr>
            </w:pPr>
            <w:r w:rsidRPr="008E2CAB">
              <w:rPr>
                <w:b/>
                <w:sz w:val="32"/>
                <w:szCs w:val="32"/>
              </w:rPr>
              <w:t>SMLOUVA O BUDOUCÍ SMLOUVĚ DAROVACÍ</w:t>
            </w:r>
          </w:p>
          <w:p w14:paraId="0E7DA29F" w14:textId="77777777" w:rsidR="00324F79" w:rsidRDefault="00324F79" w:rsidP="00BF7C9B">
            <w:pPr>
              <w:jc w:val="center"/>
              <w:rPr>
                <w:b/>
                <w:sz w:val="32"/>
                <w:szCs w:val="32"/>
              </w:rPr>
            </w:pPr>
          </w:p>
          <w:p w14:paraId="04D46A3C" w14:textId="77777777" w:rsidR="00324F79" w:rsidRPr="00324F79" w:rsidRDefault="00324F79" w:rsidP="00BF7C9B">
            <w:pPr>
              <w:jc w:val="center"/>
              <w:rPr>
                <w:b/>
                <w:sz w:val="28"/>
                <w:szCs w:val="28"/>
              </w:rPr>
            </w:pPr>
            <w:r>
              <w:rPr>
                <w:b/>
                <w:sz w:val="28"/>
                <w:szCs w:val="28"/>
              </w:rPr>
              <w:t>SPOJENÉ SE SMLOUVOU BUDOUCÍ O ZŘÍZENÍ VĚCNÉHO BŘEMENE - SLUŽEBNOSTI</w:t>
            </w:r>
          </w:p>
          <w:p w14:paraId="63FC2350" w14:textId="77777777" w:rsidR="00BF7C9B" w:rsidRPr="00BF7C9B" w:rsidRDefault="00BF7C9B" w:rsidP="00BF7C9B">
            <w:pPr>
              <w:jc w:val="center"/>
              <w:rPr>
                <w:b/>
                <w:sz w:val="28"/>
                <w:szCs w:val="28"/>
              </w:rPr>
            </w:pPr>
          </w:p>
          <w:p w14:paraId="5AE391A6" w14:textId="77777777" w:rsidR="00BF7C9B" w:rsidRDefault="00BF7C9B" w:rsidP="00883119">
            <w:pPr>
              <w:jc w:val="center"/>
              <w:rPr>
                <w:b/>
                <w:sz w:val="22"/>
                <w:szCs w:val="22"/>
              </w:rPr>
            </w:pPr>
          </w:p>
        </w:tc>
      </w:tr>
    </w:tbl>
    <w:p w14:paraId="1E5C30C8" w14:textId="77777777" w:rsidR="002C32BA" w:rsidRDefault="002C32BA" w:rsidP="00AE386D">
      <w:pPr>
        <w:jc w:val="center"/>
        <w:rPr>
          <w:b/>
          <w:sz w:val="22"/>
          <w:szCs w:val="22"/>
        </w:rPr>
      </w:pPr>
    </w:p>
    <w:p w14:paraId="51C82340" w14:textId="77777777" w:rsidR="002C32BA" w:rsidRDefault="002C32BA" w:rsidP="00AE386D">
      <w:pPr>
        <w:jc w:val="center"/>
        <w:rPr>
          <w:b/>
          <w:sz w:val="22"/>
          <w:szCs w:val="22"/>
        </w:rPr>
      </w:pPr>
    </w:p>
    <w:p w14:paraId="05FD29BE" w14:textId="77777777" w:rsidR="00E256FA" w:rsidRDefault="00E256FA" w:rsidP="00AE386D">
      <w:pPr>
        <w:jc w:val="center"/>
        <w:rPr>
          <w:sz w:val="22"/>
          <w:szCs w:val="22"/>
        </w:rPr>
      </w:pPr>
    </w:p>
    <w:p w14:paraId="5C37092E" w14:textId="77777777" w:rsidR="00E256FA" w:rsidRDefault="00E256FA" w:rsidP="00AE386D">
      <w:pPr>
        <w:jc w:val="center"/>
        <w:rPr>
          <w:sz w:val="22"/>
          <w:szCs w:val="22"/>
        </w:rPr>
      </w:pPr>
    </w:p>
    <w:p w14:paraId="46681B87" w14:textId="77777777" w:rsidR="00AE386D" w:rsidRDefault="00E256FA" w:rsidP="00AE386D">
      <w:pPr>
        <w:jc w:val="center"/>
        <w:rPr>
          <w:sz w:val="22"/>
          <w:szCs w:val="22"/>
        </w:rPr>
      </w:pPr>
      <w:r>
        <w:rPr>
          <w:sz w:val="22"/>
          <w:szCs w:val="22"/>
        </w:rPr>
        <w:t>mezi</w:t>
      </w:r>
    </w:p>
    <w:p w14:paraId="22F4E083" w14:textId="77777777" w:rsidR="00E256FA" w:rsidRDefault="00E256FA" w:rsidP="00AE386D">
      <w:pPr>
        <w:jc w:val="center"/>
        <w:rPr>
          <w:sz w:val="22"/>
          <w:szCs w:val="22"/>
        </w:rPr>
      </w:pPr>
    </w:p>
    <w:p w14:paraId="2755CC98" w14:textId="77777777" w:rsidR="00E256FA" w:rsidRDefault="00E256FA" w:rsidP="00AE386D">
      <w:pPr>
        <w:jc w:val="center"/>
        <w:rPr>
          <w:sz w:val="22"/>
          <w:szCs w:val="22"/>
        </w:rPr>
      </w:pPr>
    </w:p>
    <w:p w14:paraId="2196B63E" w14:textId="77777777" w:rsidR="00E256FA" w:rsidRDefault="00E256FA" w:rsidP="00AE386D">
      <w:pPr>
        <w:jc w:val="center"/>
        <w:rPr>
          <w:sz w:val="22"/>
          <w:szCs w:val="22"/>
        </w:rPr>
      </w:pPr>
    </w:p>
    <w:p w14:paraId="2DDA25E4" w14:textId="77777777" w:rsidR="00E256FA" w:rsidRDefault="00E256FA" w:rsidP="00AE386D">
      <w:pPr>
        <w:jc w:val="center"/>
        <w:rPr>
          <w:sz w:val="22"/>
          <w:szCs w:val="22"/>
        </w:rPr>
      </w:pPr>
    </w:p>
    <w:p w14:paraId="24EC6C9A" w14:textId="77777777" w:rsidR="00883119" w:rsidRDefault="00883119" w:rsidP="005B6D75">
      <w:pPr>
        <w:rPr>
          <w:sz w:val="22"/>
          <w:szCs w:val="22"/>
        </w:rPr>
      </w:pPr>
    </w:p>
    <w:p w14:paraId="1D0F2272" w14:textId="77777777" w:rsidR="00883119" w:rsidRDefault="00883119" w:rsidP="00AE386D">
      <w:pPr>
        <w:jc w:val="center"/>
        <w:rPr>
          <w:sz w:val="22"/>
          <w:szCs w:val="22"/>
        </w:rPr>
      </w:pPr>
    </w:p>
    <w:p w14:paraId="68A9225D" w14:textId="77777777" w:rsidR="00883119" w:rsidRDefault="00883119" w:rsidP="00AE386D">
      <w:pPr>
        <w:jc w:val="center"/>
        <w:rPr>
          <w:sz w:val="22"/>
          <w:szCs w:val="22"/>
        </w:rPr>
      </w:pPr>
    </w:p>
    <w:p w14:paraId="3B983768" w14:textId="77777777" w:rsidR="008E2CAB" w:rsidRDefault="008E2CAB" w:rsidP="00AE386D">
      <w:pPr>
        <w:jc w:val="center"/>
        <w:rPr>
          <w:sz w:val="22"/>
          <w:szCs w:val="22"/>
        </w:rPr>
      </w:pPr>
    </w:p>
    <w:p w14:paraId="599260A7" w14:textId="77777777" w:rsidR="00E256FA" w:rsidRDefault="00E256FA" w:rsidP="00AE386D">
      <w:pPr>
        <w:jc w:val="center"/>
        <w:rPr>
          <w:sz w:val="22"/>
          <w:szCs w:val="22"/>
        </w:rPr>
      </w:pPr>
    </w:p>
    <w:p w14:paraId="5F92D8A2" w14:textId="77777777" w:rsidR="00E256FA" w:rsidRDefault="00E256FA" w:rsidP="00AE386D">
      <w:pPr>
        <w:jc w:val="center"/>
        <w:rPr>
          <w:b/>
          <w:sz w:val="22"/>
          <w:szCs w:val="22"/>
        </w:rPr>
      </w:pPr>
      <w:r>
        <w:rPr>
          <w:b/>
          <w:sz w:val="22"/>
          <w:szCs w:val="22"/>
        </w:rPr>
        <w:t>Městem Třeboň</w:t>
      </w:r>
    </w:p>
    <w:p w14:paraId="1F8DA342" w14:textId="77777777" w:rsidR="00E256FA" w:rsidRDefault="00883119" w:rsidP="00AE386D">
      <w:pPr>
        <w:jc w:val="center"/>
        <w:rPr>
          <w:sz w:val="22"/>
          <w:szCs w:val="22"/>
        </w:rPr>
      </w:pPr>
      <w:r>
        <w:rPr>
          <w:sz w:val="22"/>
          <w:szCs w:val="22"/>
        </w:rPr>
        <w:t>(„Budoucí obdarovaný“ nebo</w:t>
      </w:r>
      <w:r w:rsidR="00324F79">
        <w:rPr>
          <w:sz w:val="22"/>
          <w:szCs w:val="22"/>
        </w:rPr>
        <w:t xml:space="preserve"> „Budoucí </w:t>
      </w:r>
      <w:r w:rsidR="00094EB4">
        <w:rPr>
          <w:sz w:val="22"/>
          <w:szCs w:val="22"/>
        </w:rPr>
        <w:t>povinný</w:t>
      </w:r>
      <w:r w:rsidR="00324F79">
        <w:rPr>
          <w:sz w:val="22"/>
          <w:szCs w:val="22"/>
        </w:rPr>
        <w:t>“ nebo</w:t>
      </w:r>
      <w:r>
        <w:rPr>
          <w:sz w:val="22"/>
          <w:szCs w:val="22"/>
        </w:rPr>
        <w:t xml:space="preserve"> „Město Třeboň</w:t>
      </w:r>
      <w:r w:rsidR="00E256FA">
        <w:rPr>
          <w:sz w:val="22"/>
          <w:szCs w:val="22"/>
        </w:rPr>
        <w:t>“</w:t>
      </w:r>
      <w:r w:rsidR="00181E85">
        <w:rPr>
          <w:sz w:val="22"/>
          <w:szCs w:val="22"/>
        </w:rPr>
        <w:t>)</w:t>
      </w:r>
    </w:p>
    <w:p w14:paraId="17BCDDBE" w14:textId="77777777" w:rsidR="00E256FA" w:rsidRDefault="00E256FA" w:rsidP="00AE386D">
      <w:pPr>
        <w:jc w:val="center"/>
        <w:rPr>
          <w:sz w:val="22"/>
          <w:szCs w:val="22"/>
        </w:rPr>
      </w:pPr>
    </w:p>
    <w:p w14:paraId="43936F6E" w14:textId="77777777" w:rsidR="00E256FA" w:rsidRDefault="00E256FA" w:rsidP="00AE386D">
      <w:pPr>
        <w:jc w:val="center"/>
        <w:rPr>
          <w:sz w:val="22"/>
          <w:szCs w:val="22"/>
        </w:rPr>
      </w:pPr>
    </w:p>
    <w:p w14:paraId="0A26ABA7" w14:textId="77777777" w:rsidR="00E256FA" w:rsidRDefault="00E256FA" w:rsidP="00E013C0">
      <w:pPr>
        <w:rPr>
          <w:sz w:val="22"/>
          <w:szCs w:val="22"/>
        </w:rPr>
      </w:pPr>
    </w:p>
    <w:p w14:paraId="0893CD3C" w14:textId="77777777" w:rsidR="00094EB4" w:rsidRDefault="00094EB4" w:rsidP="00E013C0">
      <w:pPr>
        <w:rPr>
          <w:sz w:val="22"/>
          <w:szCs w:val="22"/>
        </w:rPr>
      </w:pPr>
    </w:p>
    <w:p w14:paraId="293526AE" w14:textId="77777777" w:rsidR="00094EB4" w:rsidRDefault="00094EB4" w:rsidP="00E013C0">
      <w:pPr>
        <w:rPr>
          <w:sz w:val="22"/>
          <w:szCs w:val="22"/>
        </w:rPr>
      </w:pPr>
    </w:p>
    <w:p w14:paraId="7719974E" w14:textId="77777777" w:rsidR="00E256FA" w:rsidRDefault="00E256FA" w:rsidP="00AE386D">
      <w:pPr>
        <w:jc w:val="center"/>
        <w:rPr>
          <w:sz w:val="22"/>
          <w:szCs w:val="22"/>
        </w:rPr>
      </w:pPr>
    </w:p>
    <w:p w14:paraId="2BCE9116" w14:textId="77777777" w:rsidR="00E256FA" w:rsidRDefault="00E256FA" w:rsidP="00AE386D">
      <w:pPr>
        <w:jc w:val="center"/>
        <w:rPr>
          <w:sz w:val="22"/>
          <w:szCs w:val="22"/>
        </w:rPr>
      </w:pPr>
      <w:r>
        <w:rPr>
          <w:sz w:val="22"/>
          <w:szCs w:val="22"/>
        </w:rPr>
        <w:t>a</w:t>
      </w:r>
    </w:p>
    <w:p w14:paraId="2EA0B550" w14:textId="77777777" w:rsidR="00E256FA" w:rsidRDefault="00E256FA" w:rsidP="00AE386D">
      <w:pPr>
        <w:jc w:val="center"/>
        <w:rPr>
          <w:sz w:val="22"/>
          <w:szCs w:val="22"/>
        </w:rPr>
      </w:pPr>
    </w:p>
    <w:p w14:paraId="66587A01" w14:textId="77777777" w:rsidR="00E256FA" w:rsidRDefault="00E256FA" w:rsidP="00E013C0">
      <w:pPr>
        <w:rPr>
          <w:sz w:val="22"/>
          <w:szCs w:val="22"/>
        </w:rPr>
      </w:pPr>
    </w:p>
    <w:p w14:paraId="6B4D5E30" w14:textId="77777777" w:rsidR="00094EB4" w:rsidRDefault="00094EB4" w:rsidP="00E013C0">
      <w:pPr>
        <w:rPr>
          <w:sz w:val="22"/>
          <w:szCs w:val="22"/>
        </w:rPr>
      </w:pPr>
    </w:p>
    <w:p w14:paraId="122351E0" w14:textId="77777777" w:rsidR="00094EB4" w:rsidRDefault="00094EB4" w:rsidP="00E013C0">
      <w:pPr>
        <w:rPr>
          <w:sz w:val="22"/>
          <w:szCs w:val="22"/>
        </w:rPr>
      </w:pPr>
    </w:p>
    <w:p w14:paraId="7008AA5B" w14:textId="77777777" w:rsidR="00094EB4" w:rsidRDefault="00094EB4" w:rsidP="00E013C0">
      <w:pPr>
        <w:rPr>
          <w:sz w:val="22"/>
          <w:szCs w:val="22"/>
        </w:rPr>
      </w:pPr>
    </w:p>
    <w:p w14:paraId="177C56CD" w14:textId="77777777" w:rsidR="00E256FA" w:rsidRDefault="00E256FA" w:rsidP="00AE386D">
      <w:pPr>
        <w:jc w:val="center"/>
        <w:rPr>
          <w:sz w:val="22"/>
          <w:szCs w:val="22"/>
        </w:rPr>
      </w:pPr>
    </w:p>
    <w:p w14:paraId="181AC620" w14:textId="75A87BF1" w:rsidR="00883119" w:rsidRDefault="0007520B" w:rsidP="00E256FA">
      <w:pPr>
        <w:jc w:val="center"/>
        <w:rPr>
          <w:b/>
          <w:sz w:val="22"/>
          <w:szCs w:val="22"/>
        </w:rPr>
      </w:pPr>
      <w:r>
        <w:rPr>
          <w:b/>
          <w:sz w:val="22"/>
          <w:szCs w:val="22"/>
        </w:rPr>
        <w:t>IGF Třeboň s.r.o.</w:t>
      </w:r>
    </w:p>
    <w:p w14:paraId="562F7052" w14:textId="77777777" w:rsidR="00E256FA" w:rsidRDefault="00E256FA" w:rsidP="00E256FA">
      <w:pPr>
        <w:jc w:val="center"/>
        <w:rPr>
          <w:b/>
          <w:sz w:val="22"/>
          <w:szCs w:val="22"/>
        </w:rPr>
      </w:pPr>
    </w:p>
    <w:p w14:paraId="74F4EA8E" w14:textId="77777777" w:rsidR="00E256FA" w:rsidRDefault="00883119" w:rsidP="00E256FA">
      <w:pPr>
        <w:jc w:val="center"/>
        <w:rPr>
          <w:sz w:val="22"/>
          <w:szCs w:val="22"/>
        </w:rPr>
      </w:pPr>
      <w:r>
        <w:rPr>
          <w:sz w:val="22"/>
          <w:szCs w:val="22"/>
        </w:rPr>
        <w:t>(„Budoucí dárce“</w:t>
      </w:r>
      <w:r w:rsidR="00324F79">
        <w:rPr>
          <w:sz w:val="22"/>
          <w:szCs w:val="22"/>
        </w:rPr>
        <w:t xml:space="preserve"> nebo „Budoucí</w:t>
      </w:r>
      <w:r w:rsidR="00094EB4" w:rsidRPr="00094EB4">
        <w:rPr>
          <w:sz w:val="22"/>
          <w:szCs w:val="22"/>
        </w:rPr>
        <w:t xml:space="preserve"> </w:t>
      </w:r>
      <w:r w:rsidR="00094EB4">
        <w:rPr>
          <w:sz w:val="22"/>
          <w:szCs w:val="22"/>
        </w:rPr>
        <w:t>oprávněný</w:t>
      </w:r>
      <w:r w:rsidR="00324F79">
        <w:rPr>
          <w:sz w:val="22"/>
          <w:szCs w:val="22"/>
        </w:rPr>
        <w:t>“</w:t>
      </w:r>
      <w:r w:rsidR="00E256FA">
        <w:rPr>
          <w:sz w:val="22"/>
          <w:szCs w:val="22"/>
        </w:rPr>
        <w:t>)</w:t>
      </w:r>
    </w:p>
    <w:p w14:paraId="72D73195" w14:textId="77777777" w:rsidR="00E013C0" w:rsidRDefault="00E013C0" w:rsidP="00E256FA">
      <w:pPr>
        <w:jc w:val="center"/>
        <w:rPr>
          <w:sz w:val="22"/>
          <w:szCs w:val="22"/>
        </w:rPr>
      </w:pPr>
    </w:p>
    <w:p w14:paraId="449625D4" w14:textId="77777777" w:rsidR="00E013C0" w:rsidRDefault="00E013C0" w:rsidP="00E256FA">
      <w:pPr>
        <w:jc w:val="center"/>
        <w:rPr>
          <w:sz w:val="22"/>
          <w:szCs w:val="22"/>
        </w:rPr>
      </w:pPr>
    </w:p>
    <w:p w14:paraId="4F3603DE" w14:textId="77777777" w:rsidR="00E013C0" w:rsidRDefault="00E013C0" w:rsidP="00E256FA">
      <w:pPr>
        <w:jc w:val="center"/>
        <w:rPr>
          <w:sz w:val="22"/>
          <w:szCs w:val="22"/>
        </w:rPr>
      </w:pPr>
    </w:p>
    <w:p w14:paraId="663F2AEC" w14:textId="77777777" w:rsidR="00E256FA" w:rsidRDefault="00E256FA" w:rsidP="00AE386D">
      <w:pPr>
        <w:jc w:val="both"/>
        <w:rPr>
          <w:b/>
          <w:sz w:val="22"/>
          <w:szCs w:val="22"/>
        </w:rPr>
      </w:pPr>
    </w:p>
    <w:p w14:paraId="205E8052" w14:textId="77777777" w:rsidR="00E256FA" w:rsidRDefault="00E256FA" w:rsidP="00AE386D">
      <w:pPr>
        <w:jc w:val="both"/>
        <w:rPr>
          <w:b/>
          <w:sz w:val="22"/>
          <w:szCs w:val="22"/>
        </w:rPr>
      </w:pPr>
    </w:p>
    <w:p w14:paraId="646D826F" w14:textId="77777777" w:rsidR="00883119" w:rsidRDefault="00883119" w:rsidP="00AE386D">
      <w:pPr>
        <w:jc w:val="both"/>
        <w:rPr>
          <w:b/>
          <w:sz w:val="22"/>
          <w:szCs w:val="22"/>
        </w:rPr>
      </w:pPr>
    </w:p>
    <w:p w14:paraId="5831C273" w14:textId="77777777" w:rsidR="00883119" w:rsidRDefault="00883119" w:rsidP="00AE386D">
      <w:pPr>
        <w:jc w:val="both"/>
        <w:rPr>
          <w:b/>
          <w:sz w:val="22"/>
          <w:szCs w:val="22"/>
        </w:rPr>
      </w:pPr>
    </w:p>
    <w:p w14:paraId="07FDA5B9" w14:textId="77777777" w:rsidR="00883119" w:rsidRDefault="00883119" w:rsidP="00AE386D">
      <w:pPr>
        <w:jc w:val="both"/>
        <w:rPr>
          <w:b/>
          <w:sz w:val="22"/>
          <w:szCs w:val="22"/>
        </w:rPr>
      </w:pPr>
    </w:p>
    <w:p w14:paraId="28CB6BEC" w14:textId="77777777" w:rsidR="00883119" w:rsidRDefault="00883119" w:rsidP="00AE386D">
      <w:pPr>
        <w:jc w:val="both"/>
        <w:rPr>
          <w:b/>
          <w:sz w:val="22"/>
          <w:szCs w:val="22"/>
        </w:rPr>
      </w:pPr>
    </w:p>
    <w:p w14:paraId="1EF7FBAD" w14:textId="77777777" w:rsidR="00094EB4" w:rsidRDefault="00094EB4">
      <w:pPr>
        <w:spacing w:after="160" w:line="259" w:lineRule="auto"/>
        <w:rPr>
          <w:b/>
          <w:sz w:val="22"/>
          <w:szCs w:val="22"/>
        </w:rPr>
      </w:pPr>
      <w:r>
        <w:rPr>
          <w:b/>
          <w:sz w:val="22"/>
          <w:szCs w:val="22"/>
        </w:rPr>
        <w:br w:type="page"/>
      </w:r>
    </w:p>
    <w:p w14:paraId="2A7EE581" w14:textId="77777777" w:rsidR="00AE386D" w:rsidRPr="003E7B1E" w:rsidRDefault="00E013C0" w:rsidP="00AE386D">
      <w:pPr>
        <w:jc w:val="both"/>
        <w:rPr>
          <w:b/>
          <w:sz w:val="22"/>
          <w:szCs w:val="22"/>
        </w:rPr>
      </w:pPr>
      <w:r>
        <w:rPr>
          <w:b/>
          <w:sz w:val="22"/>
          <w:szCs w:val="22"/>
        </w:rPr>
        <w:lastRenderedPageBreak/>
        <w:t>Město Třeboň</w:t>
      </w:r>
      <w:r w:rsidR="00AE386D" w:rsidRPr="003E7B1E">
        <w:rPr>
          <w:b/>
          <w:sz w:val="22"/>
          <w:szCs w:val="22"/>
        </w:rPr>
        <w:t xml:space="preserve"> </w:t>
      </w:r>
    </w:p>
    <w:p w14:paraId="61374E8B" w14:textId="77777777" w:rsidR="00AE386D" w:rsidRPr="003E7B1E" w:rsidRDefault="00AE386D" w:rsidP="00AE386D">
      <w:pPr>
        <w:jc w:val="both"/>
        <w:rPr>
          <w:sz w:val="22"/>
          <w:szCs w:val="22"/>
        </w:rPr>
      </w:pPr>
      <w:r w:rsidRPr="003E7B1E">
        <w:rPr>
          <w:sz w:val="22"/>
          <w:szCs w:val="22"/>
        </w:rPr>
        <w:t>IČ</w:t>
      </w:r>
      <w:r w:rsidR="00E013C0">
        <w:rPr>
          <w:sz w:val="22"/>
          <w:szCs w:val="22"/>
        </w:rPr>
        <w:t>O</w:t>
      </w:r>
      <w:r w:rsidRPr="003E7B1E">
        <w:rPr>
          <w:sz w:val="22"/>
          <w:szCs w:val="22"/>
        </w:rPr>
        <w:t xml:space="preserve">: 00247618, </w:t>
      </w:r>
      <w:r w:rsidR="00E013C0">
        <w:rPr>
          <w:sz w:val="22"/>
          <w:szCs w:val="22"/>
        </w:rPr>
        <w:t>DIČ: CZ00247618</w:t>
      </w:r>
    </w:p>
    <w:p w14:paraId="21CD0BAE" w14:textId="77777777" w:rsidR="00AE386D" w:rsidRPr="003E7B1E" w:rsidRDefault="00181E85" w:rsidP="00AE386D">
      <w:pPr>
        <w:jc w:val="both"/>
        <w:rPr>
          <w:sz w:val="22"/>
          <w:szCs w:val="22"/>
        </w:rPr>
      </w:pPr>
      <w:r>
        <w:rPr>
          <w:sz w:val="22"/>
          <w:szCs w:val="22"/>
        </w:rPr>
        <w:t>sídlem Palackého nám. 46, Třeboň II</w:t>
      </w:r>
      <w:r w:rsidR="00094EB4">
        <w:rPr>
          <w:sz w:val="22"/>
          <w:szCs w:val="22"/>
        </w:rPr>
        <w:t>, 379 01 Třeboň</w:t>
      </w:r>
    </w:p>
    <w:p w14:paraId="5245DC3D" w14:textId="77777777" w:rsidR="00883119" w:rsidRPr="003E7B1E" w:rsidRDefault="00181E85" w:rsidP="00AE386D">
      <w:pPr>
        <w:jc w:val="both"/>
        <w:rPr>
          <w:sz w:val="22"/>
          <w:szCs w:val="22"/>
        </w:rPr>
      </w:pPr>
      <w:r>
        <w:rPr>
          <w:sz w:val="22"/>
          <w:szCs w:val="22"/>
        </w:rPr>
        <w:t>zastoupené PaedDr. Janem Váňou, starostou města</w:t>
      </w:r>
    </w:p>
    <w:p w14:paraId="5D1EFBAE" w14:textId="77777777" w:rsidR="00AE386D" w:rsidRPr="003E7B1E" w:rsidRDefault="00AE386D" w:rsidP="00AE386D">
      <w:pPr>
        <w:jc w:val="both"/>
        <w:rPr>
          <w:sz w:val="22"/>
          <w:szCs w:val="22"/>
        </w:rPr>
      </w:pPr>
      <w:r w:rsidRPr="003E7B1E">
        <w:rPr>
          <w:sz w:val="22"/>
          <w:szCs w:val="22"/>
        </w:rPr>
        <w:t>jako budo</w:t>
      </w:r>
      <w:r w:rsidR="00883119">
        <w:rPr>
          <w:sz w:val="22"/>
          <w:szCs w:val="22"/>
        </w:rPr>
        <w:t>ucí obdarovaný</w:t>
      </w:r>
      <w:r w:rsidR="00094EB4">
        <w:rPr>
          <w:sz w:val="22"/>
          <w:szCs w:val="22"/>
        </w:rPr>
        <w:t>, na straně jedné</w:t>
      </w:r>
    </w:p>
    <w:p w14:paraId="08AA3528" w14:textId="77777777" w:rsidR="00AE386D" w:rsidRPr="003E7B1E" w:rsidRDefault="00AE386D" w:rsidP="00AE386D">
      <w:pPr>
        <w:jc w:val="both"/>
        <w:rPr>
          <w:i/>
          <w:sz w:val="22"/>
          <w:szCs w:val="22"/>
        </w:rPr>
      </w:pPr>
      <w:r w:rsidRPr="003E7B1E">
        <w:rPr>
          <w:i/>
          <w:sz w:val="22"/>
          <w:szCs w:val="22"/>
        </w:rPr>
        <w:t xml:space="preserve">(dále jen </w:t>
      </w:r>
      <w:r w:rsidR="00883119">
        <w:rPr>
          <w:i/>
          <w:sz w:val="22"/>
          <w:szCs w:val="22"/>
        </w:rPr>
        <w:t>„</w:t>
      </w:r>
      <w:r w:rsidR="00883119">
        <w:rPr>
          <w:b/>
          <w:i/>
          <w:sz w:val="22"/>
          <w:szCs w:val="22"/>
        </w:rPr>
        <w:t>Budoucí obdarovaný</w:t>
      </w:r>
      <w:r w:rsidR="00883119">
        <w:rPr>
          <w:i/>
          <w:sz w:val="22"/>
          <w:szCs w:val="22"/>
        </w:rPr>
        <w:t>“ nebo</w:t>
      </w:r>
      <w:r w:rsidR="00324F79">
        <w:rPr>
          <w:i/>
          <w:sz w:val="22"/>
          <w:szCs w:val="22"/>
        </w:rPr>
        <w:t xml:space="preserve"> </w:t>
      </w:r>
      <w:r w:rsidR="00324F79">
        <w:rPr>
          <w:b/>
          <w:i/>
          <w:sz w:val="22"/>
          <w:szCs w:val="22"/>
        </w:rPr>
        <w:t xml:space="preserve">„Budoucí </w:t>
      </w:r>
      <w:r w:rsidR="00094EB4">
        <w:rPr>
          <w:b/>
          <w:i/>
          <w:sz w:val="22"/>
          <w:szCs w:val="22"/>
        </w:rPr>
        <w:t>povinný</w:t>
      </w:r>
      <w:r w:rsidR="00324F79">
        <w:rPr>
          <w:b/>
          <w:i/>
          <w:sz w:val="22"/>
          <w:szCs w:val="22"/>
        </w:rPr>
        <w:t>“</w:t>
      </w:r>
      <w:r w:rsidR="00324F79">
        <w:rPr>
          <w:i/>
          <w:sz w:val="22"/>
          <w:szCs w:val="22"/>
        </w:rPr>
        <w:t xml:space="preserve"> nebo</w:t>
      </w:r>
      <w:r w:rsidR="00883119">
        <w:rPr>
          <w:i/>
          <w:sz w:val="22"/>
          <w:szCs w:val="22"/>
        </w:rPr>
        <w:t xml:space="preserve"> </w:t>
      </w:r>
      <w:r w:rsidRPr="003E7B1E">
        <w:rPr>
          <w:i/>
          <w:sz w:val="22"/>
          <w:szCs w:val="22"/>
        </w:rPr>
        <w:t>„</w:t>
      </w:r>
      <w:r w:rsidRPr="003E7B1E">
        <w:rPr>
          <w:b/>
          <w:i/>
          <w:sz w:val="22"/>
          <w:szCs w:val="22"/>
        </w:rPr>
        <w:t>Město Třeboň</w:t>
      </w:r>
      <w:r w:rsidRPr="003E7B1E">
        <w:rPr>
          <w:i/>
          <w:sz w:val="22"/>
          <w:szCs w:val="22"/>
        </w:rPr>
        <w:t>“)</w:t>
      </w:r>
    </w:p>
    <w:p w14:paraId="04C5E513" w14:textId="77777777" w:rsidR="00AE386D" w:rsidRPr="003E7B1E" w:rsidRDefault="00AE386D" w:rsidP="00AE386D">
      <w:pPr>
        <w:pStyle w:val="Zkladntext3"/>
        <w:rPr>
          <w:i/>
          <w:sz w:val="22"/>
          <w:szCs w:val="22"/>
        </w:rPr>
      </w:pPr>
      <w:r w:rsidRPr="003E7B1E">
        <w:rPr>
          <w:i/>
          <w:sz w:val="22"/>
          <w:szCs w:val="22"/>
        </w:rPr>
        <w:t xml:space="preserve"> </w:t>
      </w:r>
    </w:p>
    <w:p w14:paraId="36F1BD74" w14:textId="77777777" w:rsidR="00AE386D" w:rsidRPr="003E7B1E" w:rsidRDefault="00AE386D" w:rsidP="00AE386D">
      <w:pPr>
        <w:pStyle w:val="Zkladntext3"/>
        <w:rPr>
          <w:sz w:val="22"/>
          <w:szCs w:val="22"/>
        </w:rPr>
      </w:pPr>
    </w:p>
    <w:p w14:paraId="72FDE3C7" w14:textId="77777777" w:rsidR="00AE386D" w:rsidRPr="005B6D75" w:rsidRDefault="00AE386D" w:rsidP="00AE386D">
      <w:pPr>
        <w:pStyle w:val="Zkladntext3"/>
        <w:jc w:val="center"/>
        <w:rPr>
          <w:sz w:val="22"/>
          <w:szCs w:val="22"/>
        </w:rPr>
      </w:pPr>
      <w:r w:rsidRPr="005B6D75">
        <w:rPr>
          <w:sz w:val="22"/>
          <w:szCs w:val="22"/>
        </w:rPr>
        <w:t>a</w:t>
      </w:r>
    </w:p>
    <w:p w14:paraId="111844EE" w14:textId="77777777" w:rsidR="00AE386D" w:rsidRPr="003E7B1E" w:rsidRDefault="00AE386D" w:rsidP="00AE386D">
      <w:pPr>
        <w:pStyle w:val="Zkladntext3"/>
        <w:jc w:val="center"/>
        <w:rPr>
          <w:sz w:val="22"/>
          <w:szCs w:val="22"/>
        </w:rPr>
      </w:pPr>
    </w:p>
    <w:p w14:paraId="6B1906D8" w14:textId="15C5F20B" w:rsidR="00181E85" w:rsidRDefault="0007520B" w:rsidP="00AE386D">
      <w:pPr>
        <w:pStyle w:val="Zkladntext3"/>
        <w:rPr>
          <w:b/>
          <w:sz w:val="22"/>
          <w:szCs w:val="22"/>
        </w:rPr>
      </w:pPr>
      <w:r>
        <w:rPr>
          <w:b/>
          <w:sz w:val="22"/>
          <w:szCs w:val="22"/>
        </w:rPr>
        <w:t>IGF Třeboň s.r.o.</w:t>
      </w:r>
    </w:p>
    <w:p w14:paraId="52DCCBBF" w14:textId="1FBD8E37" w:rsidR="0007520B" w:rsidRDefault="0007520B" w:rsidP="00AE386D">
      <w:pPr>
        <w:pStyle w:val="Zkladntext3"/>
        <w:rPr>
          <w:sz w:val="22"/>
          <w:szCs w:val="22"/>
        </w:rPr>
      </w:pPr>
      <w:r>
        <w:rPr>
          <w:sz w:val="22"/>
          <w:szCs w:val="22"/>
        </w:rPr>
        <w:t>IČO: 142 85 576, DIČ: CZ14285576</w:t>
      </w:r>
    </w:p>
    <w:p w14:paraId="3A288900" w14:textId="4972CF40" w:rsidR="00883119" w:rsidRDefault="0007520B" w:rsidP="00AE386D">
      <w:pPr>
        <w:pStyle w:val="Zkladntext3"/>
        <w:rPr>
          <w:sz w:val="22"/>
          <w:szCs w:val="22"/>
        </w:rPr>
      </w:pPr>
      <w:r>
        <w:rPr>
          <w:sz w:val="22"/>
          <w:szCs w:val="22"/>
        </w:rPr>
        <w:t>sídlem Jar. Haška 1819/3, České Budějovice 3, 370 04 České Budějovice</w:t>
      </w:r>
    </w:p>
    <w:p w14:paraId="4947F614" w14:textId="4E347DA2" w:rsidR="0007520B" w:rsidRDefault="0007520B" w:rsidP="00AE386D">
      <w:pPr>
        <w:pStyle w:val="Zkladntext3"/>
        <w:rPr>
          <w:sz w:val="22"/>
          <w:szCs w:val="22"/>
        </w:rPr>
      </w:pPr>
      <w:r>
        <w:rPr>
          <w:sz w:val="22"/>
          <w:szCs w:val="22"/>
        </w:rPr>
        <w:t>zapsaná v obchodním rejstříku vedeném Krajským soudem v Českých Budějovicích pod sp. zn. C 31929</w:t>
      </w:r>
    </w:p>
    <w:p w14:paraId="401C9AA5" w14:textId="77777777" w:rsidR="00AE386D" w:rsidRPr="003E7B1E" w:rsidRDefault="00AE386D" w:rsidP="00AE386D">
      <w:pPr>
        <w:pStyle w:val="Zkladntext3"/>
        <w:rPr>
          <w:sz w:val="22"/>
          <w:szCs w:val="22"/>
        </w:rPr>
      </w:pPr>
      <w:r w:rsidRPr="003E7B1E">
        <w:rPr>
          <w:sz w:val="22"/>
          <w:szCs w:val="22"/>
        </w:rPr>
        <w:t>jako budoucí d</w:t>
      </w:r>
      <w:r w:rsidR="005B6D75">
        <w:rPr>
          <w:sz w:val="22"/>
          <w:szCs w:val="22"/>
        </w:rPr>
        <w:t>árce</w:t>
      </w:r>
      <w:r w:rsidRPr="003E7B1E">
        <w:rPr>
          <w:sz w:val="22"/>
          <w:szCs w:val="22"/>
        </w:rPr>
        <w:t>, na straně druhé</w:t>
      </w:r>
    </w:p>
    <w:p w14:paraId="24657706" w14:textId="77777777" w:rsidR="00AE386D" w:rsidRDefault="00AE386D" w:rsidP="00AE386D">
      <w:pPr>
        <w:pStyle w:val="Zkladntext3"/>
        <w:rPr>
          <w:i/>
          <w:sz w:val="22"/>
          <w:szCs w:val="22"/>
        </w:rPr>
      </w:pPr>
      <w:r w:rsidRPr="003E7B1E">
        <w:rPr>
          <w:i/>
          <w:sz w:val="22"/>
          <w:szCs w:val="22"/>
        </w:rPr>
        <w:t xml:space="preserve">(dále jen </w:t>
      </w:r>
      <w:r w:rsidRPr="003E7B1E">
        <w:rPr>
          <w:b/>
          <w:i/>
          <w:sz w:val="22"/>
          <w:szCs w:val="22"/>
        </w:rPr>
        <w:t>„Budoucí</w:t>
      </w:r>
      <w:r w:rsidR="00883119">
        <w:rPr>
          <w:b/>
          <w:i/>
          <w:sz w:val="22"/>
          <w:szCs w:val="22"/>
        </w:rPr>
        <w:t xml:space="preserve"> dárce“</w:t>
      </w:r>
      <w:r w:rsidR="00324F79">
        <w:rPr>
          <w:b/>
          <w:i/>
          <w:sz w:val="22"/>
          <w:szCs w:val="22"/>
        </w:rPr>
        <w:t xml:space="preserve"> </w:t>
      </w:r>
      <w:r w:rsidR="00324F79">
        <w:rPr>
          <w:i/>
          <w:sz w:val="22"/>
          <w:szCs w:val="22"/>
        </w:rPr>
        <w:t xml:space="preserve">nebo </w:t>
      </w:r>
      <w:r w:rsidR="00324F79">
        <w:rPr>
          <w:b/>
          <w:i/>
          <w:sz w:val="22"/>
          <w:szCs w:val="22"/>
        </w:rPr>
        <w:t xml:space="preserve">„Budoucí </w:t>
      </w:r>
      <w:r w:rsidR="00094EB4">
        <w:rPr>
          <w:b/>
          <w:i/>
          <w:sz w:val="22"/>
          <w:szCs w:val="22"/>
        </w:rPr>
        <w:t>oprávněný</w:t>
      </w:r>
      <w:r w:rsidR="00324F79">
        <w:rPr>
          <w:b/>
          <w:i/>
          <w:sz w:val="22"/>
          <w:szCs w:val="22"/>
        </w:rPr>
        <w:t>“</w:t>
      </w:r>
      <w:r w:rsidRPr="003E7B1E">
        <w:rPr>
          <w:i/>
          <w:sz w:val="22"/>
          <w:szCs w:val="22"/>
        </w:rPr>
        <w:t>)</w:t>
      </w:r>
    </w:p>
    <w:p w14:paraId="6393D4CE" w14:textId="77777777" w:rsidR="005B6D75" w:rsidRDefault="005B6D75" w:rsidP="00AE386D">
      <w:pPr>
        <w:pStyle w:val="Zkladntext3"/>
        <w:rPr>
          <w:i/>
          <w:sz w:val="22"/>
          <w:szCs w:val="22"/>
        </w:rPr>
      </w:pPr>
    </w:p>
    <w:p w14:paraId="3957C272" w14:textId="77777777" w:rsidR="00AE386D" w:rsidRPr="003E7B1E" w:rsidRDefault="00AE386D" w:rsidP="00AE386D">
      <w:pPr>
        <w:jc w:val="both"/>
        <w:rPr>
          <w:sz w:val="22"/>
          <w:szCs w:val="22"/>
        </w:rPr>
      </w:pPr>
    </w:p>
    <w:p w14:paraId="76CB608F" w14:textId="77777777" w:rsidR="00AE386D" w:rsidRPr="003E7B1E" w:rsidRDefault="00AE386D" w:rsidP="00AE386D">
      <w:pPr>
        <w:jc w:val="both"/>
        <w:rPr>
          <w:sz w:val="22"/>
          <w:szCs w:val="22"/>
        </w:rPr>
      </w:pPr>
      <w:r w:rsidRPr="003E7B1E">
        <w:rPr>
          <w:sz w:val="22"/>
          <w:szCs w:val="22"/>
        </w:rPr>
        <w:t xml:space="preserve">uzavírají níže uvedeného dne, měsíce a roku, na základě zákona č. 89/2012 Sb., občanský zákoník, v platném znění, tuto </w:t>
      </w:r>
    </w:p>
    <w:p w14:paraId="73444349" w14:textId="77777777" w:rsidR="00AE386D" w:rsidRPr="003E7B1E" w:rsidRDefault="00AE386D" w:rsidP="00AE386D">
      <w:pPr>
        <w:jc w:val="both"/>
        <w:rPr>
          <w:sz w:val="22"/>
          <w:szCs w:val="22"/>
        </w:rPr>
      </w:pPr>
    </w:p>
    <w:p w14:paraId="1CD632BF" w14:textId="77777777" w:rsidR="00AE386D" w:rsidRPr="003E7B1E" w:rsidRDefault="00AE386D" w:rsidP="00E013C0">
      <w:pPr>
        <w:jc w:val="center"/>
        <w:rPr>
          <w:b/>
          <w:sz w:val="22"/>
          <w:szCs w:val="22"/>
        </w:rPr>
      </w:pPr>
      <w:r w:rsidRPr="003E7B1E">
        <w:rPr>
          <w:b/>
          <w:sz w:val="22"/>
          <w:szCs w:val="22"/>
        </w:rPr>
        <w:t>Sml</w:t>
      </w:r>
      <w:r w:rsidR="00E013C0">
        <w:rPr>
          <w:b/>
          <w:sz w:val="22"/>
          <w:szCs w:val="22"/>
        </w:rPr>
        <w:t>ouvu o budoucí smlouvě darovací</w:t>
      </w:r>
      <w:r w:rsidRPr="003E7B1E">
        <w:rPr>
          <w:b/>
          <w:sz w:val="22"/>
          <w:szCs w:val="22"/>
        </w:rPr>
        <w:t>:</w:t>
      </w:r>
    </w:p>
    <w:p w14:paraId="60657A2A" w14:textId="77777777" w:rsidR="00AE386D" w:rsidRPr="003E7B1E" w:rsidRDefault="00AE386D" w:rsidP="00AE386D">
      <w:pPr>
        <w:pStyle w:val="Zkladntext"/>
        <w:jc w:val="left"/>
        <w:rPr>
          <w:sz w:val="22"/>
          <w:szCs w:val="22"/>
        </w:rPr>
      </w:pPr>
    </w:p>
    <w:p w14:paraId="300C809D" w14:textId="77777777" w:rsidR="00AE386D" w:rsidRPr="003E7B1E" w:rsidRDefault="00AE386D" w:rsidP="00AE386D">
      <w:pPr>
        <w:pStyle w:val="Zkladntext"/>
        <w:jc w:val="left"/>
        <w:rPr>
          <w:sz w:val="22"/>
          <w:szCs w:val="22"/>
        </w:rPr>
      </w:pPr>
    </w:p>
    <w:p w14:paraId="6AAEDB54" w14:textId="77777777" w:rsidR="00AE386D" w:rsidRPr="003E7B1E" w:rsidRDefault="00AE386D" w:rsidP="00AE386D">
      <w:pPr>
        <w:numPr>
          <w:ilvl w:val="0"/>
          <w:numId w:val="1"/>
        </w:numPr>
        <w:jc w:val="center"/>
        <w:rPr>
          <w:b/>
          <w:sz w:val="22"/>
          <w:szCs w:val="22"/>
        </w:rPr>
      </w:pPr>
      <w:r w:rsidRPr="003E7B1E">
        <w:rPr>
          <w:b/>
          <w:sz w:val="22"/>
          <w:szCs w:val="22"/>
        </w:rPr>
        <w:t>Prohlášení smluvních stran</w:t>
      </w:r>
    </w:p>
    <w:p w14:paraId="51210C9E" w14:textId="203BA6DD" w:rsidR="005B6D75" w:rsidRDefault="00883119" w:rsidP="0075711D">
      <w:pPr>
        <w:numPr>
          <w:ilvl w:val="0"/>
          <w:numId w:val="2"/>
        </w:numPr>
        <w:ind w:left="426" w:hanging="426"/>
        <w:jc w:val="both"/>
        <w:rPr>
          <w:sz w:val="22"/>
          <w:szCs w:val="22"/>
        </w:rPr>
      </w:pPr>
      <w:r>
        <w:rPr>
          <w:sz w:val="22"/>
          <w:szCs w:val="22"/>
        </w:rPr>
        <w:t>Budoucí dárce</w:t>
      </w:r>
      <w:r w:rsidR="00DE0790">
        <w:rPr>
          <w:sz w:val="22"/>
          <w:szCs w:val="22"/>
        </w:rPr>
        <w:t xml:space="preserve"> </w:t>
      </w:r>
      <w:r w:rsidR="007D7BEC">
        <w:rPr>
          <w:sz w:val="22"/>
          <w:szCs w:val="22"/>
        </w:rPr>
        <w:t>prohlašuje, že je</w:t>
      </w:r>
      <w:r>
        <w:rPr>
          <w:sz w:val="22"/>
          <w:szCs w:val="22"/>
        </w:rPr>
        <w:t xml:space="preserve"> stavebníkem ve věci z</w:t>
      </w:r>
      <w:r w:rsidR="00E013C0">
        <w:rPr>
          <w:sz w:val="22"/>
          <w:szCs w:val="22"/>
        </w:rPr>
        <w:t>áměru stavby „</w:t>
      </w:r>
      <w:r w:rsidR="003355B6">
        <w:rPr>
          <w:sz w:val="22"/>
          <w:szCs w:val="22"/>
        </w:rPr>
        <w:t>Senior Resort Třeboň</w:t>
      </w:r>
      <w:r w:rsidR="005B6D75">
        <w:rPr>
          <w:sz w:val="22"/>
          <w:szCs w:val="22"/>
        </w:rPr>
        <w:t>“ umístěné na pozemcích p.</w:t>
      </w:r>
      <w:r w:rsidR="00043E47">
        <w:rPr>
          <w:sz w:val="22"/>
          <w:szCs w:val="22"/>
        </w:rPr>
        <w:t> </w:t>
      </w:r>
      <w:r w:rsidR="005B6D75">
        <w:rPr>
          <w:sz w:val="22"/>
          <w:szCs w:val="22"/>
        </w:rPr>
        <w:t xml:space="preserve">č. </w:t>
      </w:r>
      <w:r w:rsidR="003355B6">
        <w:rPr>
          <w:sz w:val="22"/>
          <w:szCs w:val="22"/>
        </w:rPr>
        <w:t>1839/12</w:t>
      </w:r>
      <w:r w:rsidR="005B6D75">
        <w:rPr>
          <w:sz w:val="22"/>
          <w:szCs w:val="22"/>
        </w:rPr>
        <w:t>, p.</w:t>
      </w:r>
      <w:r w:rsidR="00043E47">
        <w:rPr>
          <w:sz w:val="22"/>
          <w:szCs w:val="22"/>
        </w:rPr>
        <w:t> </w:t>
      </w:r>
      <w:r w:rsidR="005B6D75">
        <w:rPr>
          <w:sz w:val="22"/>
          <w:szCs w:val="22"/>
        </w:rPr>
        <w:t xml:space="preserve">č. </w:t>
      </w:r>
      <w:r w:rsidR="003355B6">
        <w:rPr>
          <w:sz w:val="22"/>
          <w:szCs w:val="22"/>
        </w:rPr>
        <w:t>1839/13</w:t>
      </w:r>
      <w:r w:rsidR="005B6D75">
        <w:rPr>
          <w:sz w:val="22"/>
          <w:szCs w:val="22"/>
        </w:rPr>
        <w:t>, p.</w:t>
      </w:r>
      <w:r w:rsidR="00043E47">
        <w:rPr>
          <w:sz w:val="22"/>
          <w:szCs w:val="22"/>
        </w:rPr>
        <w:t> </w:t>
      </w:r>
      <w:r w:rsidR="005B6D75">
        <w:rPr>
          <w:sz w:val="22"/>
          <w:szCs w:val="22"/>
        </w:rPr>
        <w:t xml:space="preserve">č. </w:t>
      </w:r>
      <w:r w:rsidR="003355B6">
        <w:rPr>
          <w:sz w:val="22"/>
          <w:szCs w:val="22"/>
        </w:rPr>
        <w:t>1897/57,</w:t>
      </w:r>
      <w:r w:rsidR="005B6D75">
        <w:rPr>
          <w:sz w:val="22"/>
          <w:szCs w:val="22"/>
        </w:rPr>
        <w:t xml:space="preserve"> </w:t>
      </w:r>
      <w:r w:rsidR="003355B6">
        <w:rPr>
          <w:sz w:val="22"/>
          <w:szCs w:val="22"/>
        </w:rPr>
        <w:t>p.</w:t>
      </w:r>
      <w:r w:rsidR="00043E47">
        <w:rPr>
          <w:sz w:val="22"/>
          <w:szCs w:val="22"/>
        </w:rPr>
        <w:t> </w:t>
      </w:r>
      <w:r w:rsidR="003355B6">
        <w:rPr>
          <w:sz w:val="22"/>
          <w:szCs w:val="22"/>
        </w:rPr>
        <w:t xml:space="preserve">č. 1897/145 </w:t>
      </w:r>
      <w:r w:rsidR="005B6D75">
        <w:rPr>
          <w:sz w:val="22"/>
          <w:szCs w:val="22"/>
        </w:rPr>
        <w:t>a p.</w:t>
      </w:r>
      <w:r w:rsidR="00043E47">
        <w:rPr>
          <w:sz w:val="22"/>
          <w:szCs w:val="22"/>
        </w:rPr>
        <w:t> </w:t>
      </w:r>
      <w:r w:rsidR="005B6D75">
        <w:rPr>
          <w:sz w:val="22"/>
          <w:szCs w:val="22"/>
        </w:rPr>
        <w:t xml:space="preserve">č. </w:t>
      </w:r>
      <w:r w:rsidR="003355B6">
        <w:rPr>
          <w:sz w:val="22"/>
          <w:szCs w:val="22"/>
        </w:rPr>
        <w:t>2469/1</w:t>
      </w:r>
      <w:r w:rsidR="00DE0790">
        <w:rPr>
          <w:sz w:val="22"/>
          <w:szCs w:val="22"/>
        </w:rPr>
        <w:t xml:space="preserve">, </w:t>
      </w:r>
      <w:r w:rsidR="005B6D75">
        <w:rPr>
          <w:sz w:val="22"/>
          <w:szCs w:val="22"/>
        </w:rPr>
        <w:t>vše v k.</w:t>
      </w:r>
      <w:r w:rsidR="00043E47">
        <w:rPr>
          <w:sz w:val="22"/>
          <w:szCs w:val="22"/>
        </w:rPr>
        <w:t> </w:t>
      </w:r>
      <w:r w:rsidR="005B6D75">
        <w:rPr>
          <w:sz w:val="22"/>
          <w:szCs w:val="22"/>
        </w:rPr>
        <w:t xml:space="preserve">ú. </w:t>
      </w:r>
      <w:r w:rsidR="003355B6">
        <w:rPr>
          <w:sz w:val="22"/>
          <w:szCs w:val="22"/>
        </w:rPr>
        <w:t>Třeboň</w:t>
      </w:r>
      <w:r w:rsidRPr="00F54FA0">
        <w:rPr>
          <w:sz w:val="22"/>
          <w:szCs w:val="22"/>
        </w:rPr>
        <w:t>,</w:t>
      </w:r>
      <w:r w:rsidR="00DE0790">
        <w:rPr>
          <w:sz w:val="22"/>
          <w:szCs w:val="22"/>
        </w:rPr>
        <w:t xml:space="preserve"> jehož součástí bud</w:t>
      </w:r>
      <w:r w:rsidR="003355B6">
        <w:rPr>
          <w:sz w:val="22"/>
          <w:szCs w:val="22"/>
        </w:rPr>
        <w:t>ou mimo jiné následující stavební objekty</w:t>
      </w:r>
      <w:r w:rsidR="005B6D75">
        <w:rPr>
          <w:sz w:val="22"/>
          <w:szCs w:val="22"/>
        </w:rPr>
        <w:t>:</w:t>
      </w:r>
    </w:p>
    <w:p w14:paraId="7BEDE0D6" w14:textId="7F6C7912" w:rsidR="00066FE0" w:rsidRPr="008872F5" w:rsidRDefault="008872F5" w:rsidP="008872F5">
      <w:pPr>
        <w:pStyle w:val="Odstavecseseznamem"/>
        <w:numPr>
          <w:ilvl w:val="0"/>
          <w:numId w:val="13"/>
        </w:numPr>
        <w:ind w:left="851" w:hanging="425"/>
        <w:jc w:val="both"/>
        <w:rPr>
          <w:sz w:val="22"/>
          <w:szCs w:val="22"/>
        </w:rPr>
      </w:pPr>
      <w:r w:rsidRPr="008872F5">
        <w:rPr>
          <w:sz w:val="22"/>
          <w:szCs w:val="22"/>
        </w:rPr>
        <w:t xml:space="preserve">Komunikace (SO 101) v délce SO 101.1 194,36 m a SO 101.2 89,94 m, celkem 284,3  m o šířce 6,00 m, chodníky (SO 102) v délce 360,00 m základní šířky 5,50 m, min. 2,00 m, 17 ks podélných parkovacích stání, z toho 8 ks podélných parkovacích stání pro osoby s omezenou schopností pohybu  (SO 103.1 – 6.), zpevněné plochy pro budoucí zastávkový záliv (SO 104),  obratiště (SO 106), dešťová kanalizace gravitační DN 300 mm v délce 26,24 m (stoka E, přes silnici Třeboňská, včetně šachet DŠE1 a DŠE2, SO 301.1), dešťová kanalizace tlaková PE 100 RC </w:t>
      </w:r>
      <w:proofErr w:type="spellStart"/>
      <w:r w:rsidRPr="008872F5">
        <w:rPr>
          <w:sz w:val="22"/>
          <w:szCs w:val="22"/>
        </w:rPr>
        <w:t>prům</w:t>
      </w:r>
      <w:proofErr w:type="spellEnd"/>
      <w:r w:rsidRPr="008872F5">
        <w:rPr>
          <w:sz w:val="22"/>
          <w:szCs w:val="22"/>
        </w:rPr>
        <w:t>. 110/10 mm SDR 11 PN 16 o délce 144,30  m (SO 301.2, část v komunikaci), vodovodní řád PE 110/10, SDR 11 PN 16 o celkové délce 275,98 m (SO 304, řad „A“ v celkové délce 185,32 m, řad „B“ v celkové délce 85,41 m a řad „C“ v celkové délce 5,25 m), splašková kanalizace gravitační PP SN 12 DN 300 v celkové délce 249,62 m (stoka „A“ v celkové délce 159,36 m, stoka „B“ v celkové délce 86,25 m a stoka „C“ v celkové délce 4,01 m), veřejné osvětlení se samostatným rozvaděčem vč. kabelového vedení v zemi a osvětlovacích bodů (SO 401 až 403) a veřejná zeleň (SO 801), to vše na pozemcích p. č. 1839/12, p. č. 1839/13, p. č. 1897/57, p. č. 1897/145 a p. č. 2469/1, vše v k. ú. Třeboň</w:t>
      </w:r>
      <w:r>
        <w:rPr>
          <w:sz w:val="22"/>
          <w:szCs w:val="22"/>
        </w:rPr>
        <w:t xml:space="preserve">, </w:t>
      </w:r>
      <w:r w:rsidR="00FE14D0" w:rsidRPr="008872F5">
        <w:rPr>
          <w:sz w:val="22"/>
          <w:szCs w:val="22"/>
        </w:rPr>
        <w:t>jak jsou tyto objekty blíže specifikovány v situačním plánu, který tvoří Přílohu č. 1 této smlouvy</w:t>
      </w:r>
      <w:r w:rsidR="00454BA7" w:rsidRPr="008872F5">
        <w:rPr>
          <w:sz w:val="22"/>
          <w:szCs w:val="22"/>
        </w:rPr>
        <w:t>.</w:t>
      </w:r>
    </w:p>
    <w:p w14:paraId="3715C46B" w14:textId="7F6DB094" w:rsidR="00454BA7" w:rsidRPr="00066FE0" w:rsidRDefault="008872F5" w:rsidP="00066FE0">
      <w:pPr>
        <w:pStyle w:val="Odstavecseseznamem"/>
        <w:ind w:left="786"/>
        <w:jc w:val="both"/>
        <w:rPr>
          <w:sz w:val="22"/>
          <w:szCs w:val="22"/>
        </w:rPr>
      </w:pPr>
      <w:r>
        <w:rPr>
          <w:sz w:val="22"/>
          <w:szCs w:val="22"/>
        </w:rPr>
        <w:t xml:space="preserve"> </w:t>
      </w:r>
      <w:r w:rsidR="00066FE0">
        <w:rPr>
          <w:sz w:val="22"/>
          <w:szCs w:val="22"/>
        </w:rPr>
        <w:t xml:space="preserve">(společně jen jako </w:t>
      </w:r>
      <w:r w:rsidR="00066FE0">
        <w:rPr>
          <w:b/>
          <w:sz w:val="22"/>
          <w:szCs w:val="22"/>
        </w:rPr>
        <w:t>„Předmět daru“</w:t>
      </w:r>
      <w:r w:rsidR="00066FE0">
        <w:rPr>
          <w:sz w:val="22"/>
          <w:szCs w:val="22"/>
        </w:rPr>
        <w:t>)</w:t>
      </w:r>
    </w:p>
    <w:p w14:paraId="591D0D1E" w14:textId="20C14071" w:rsidR="00AE386D" w:rsidRDefault="00AE386D" w:rsidP="008C2881">
      <w:pPr>
        <w:pStyle w:val="Nadpis3"/>
        <w:numPr>
          <w:ilvl w:val="0"/>
          <w:numId w:val="2"/>
        </w:numPr>
        <w:ind w:left="426" w:hanging="426"/>
        <w:jc w:val="both"/>
        <w:rPr>
          <w:color w:val="FF0000"/>
          <w:sz w:val="22"/>
          <w:szCs w:val="22"/>
        </w:rPr>
      </w:pPr>
      <w:r w:rsidRPr="003E7B1E">
        <w:rPr>
          <w:sz w:val="22"/>
          <w:szCs w:val="22"/>
        </w:rPr>
        <w:t>Budoucí dárce</w:t>
      </w:r>
      <w:r w:rsidRPr="003E7B1E">
        <w:rPr>
          <w:b/>
          <w:sz w:val="22"/>
          <w:szCs w:val="22"/>
        </w:rPr>
        <w:t xml:space="preserve"> </w:t>
      </w:r>
      <w:r w:rsidRPr="003E7B1E">
        <w:rPr>
          <w:sz w:val="22"/>
          <w:szCs w:val="22"/>
        </w:rPr>
        <w:t xml:space="preserve">se zavazuje, ve smyslu </w:t>
      </w:r>
      <w:proofErr w:type="spellStart"/>
      <w:r w:rsidRPr="003E7B1E">
        <w:rPr>
          <w:sz w:val="22"/>
          <w:szCs w:val="22"/>
        </w:rPr>
        <w:t>ust</w:t>
      </w:r>
      <w:proofErr w:type="spellEnd"/>
      <w:r w:rsidRPr="003E7B1E">
        <w:rPr>
          <w:sz w:val="22"/>
          <w:szCs w:val="22"/>
        </w:rPr>
        <w:t>. § 2058 odst. 2 občanského zákoníku, nabýt do svého výlučné</w:t>
      </w:r>
      <w:r w:rsidR="00066FE0">
        <w:rPr>
          <w:sz w:val="22"/>
          <w:szCs w:val="22"/>
        </w:rPr>
        <w:t>ho vlastnictví věci uvedené v odst. 1 tohoto článku</w:t>
      </w:r>
      <w:r w:rsidRPr="003E7B1E">
        <w:rPr>
          <w:sz w:val="22"/>
          <w:szCs w:val="22"/>
        </w:rPr>
        <w:t xml:space="preserve">, resp. vybudovat </w:t>
      </w:r>
      <w:r w:rsidR="00043E47">
        <w:rPr>
          <w:sz w:val="22"/>
          <w:szCs w:val="22"/>
        </w:rPr>
        <w:t xml:space="preserve">tyto věci </w:t>
      </w:r>
      <w:r w:rsidRPr="003E7B1E">
        <w:rPr>
          <w:sz w:val="22"/>
          <w:szCs w:val="22"/>
        </w:rPr>
        <w:t xml:space="preserve">na </w:t>
      </w:r>
      <w:r w:rsidR="00DE0790">
        <w:rPr>
          <w:sz w:val="22"/>
          <w:szCs w:val="22"/>
        </w:rPr>
        <w:t>p.</w:t>
      </w:r>
      <w:r w:rsidR="00043E47">
        <w:rPr>
          <w:sz w:val="22"/>
          <w:szCs w:val="22"/>
        </w:rPr>
        <w:t> </w:t>
      </w:r>
      <w:r w:rsidR="00DE0790">
        <w:rPr>
          <w:sz w:val="22"/>
          <w:szCs w:val="22"/>
        </w:rPr>
        <w:t xml:space="preserve">č. </w:t>
      </w:r>
      <w:r w:rsidR="008D0806">
        <w:rPr>
          <w:sz w:val="22"/>
          <w:szCs w:val="22"/>
        </w:rPr>
        <w:t>1839/12</w:t>
      </w:r>
      <w:r w:rsidR="00DE0790">
        <w:rPr>
          <w:sz w:val="22"/>
          <w:szCs w:val="22"/>
        </w:rPr>
        <w:t>, p.</w:t>
      </w:r>
      <w:r w:rsidR="00043E47">
        <w:rPr>
          <w:sz w:val="22"/>
          <w:szCs w:val="22"/>
        </w:rPr>
        <w:t> </w:t>
      </w:r>
      <w:r w:rsidR="00DE0790">
        <w:rPr>
          <w:sz w:val="22"/>
          <w:szCs w:val="22"/>
        </w:rPr>
        <w:t xml:space="preserve">č. </w:t>
      </w:r>
      <w:r w:rsidR="008D0806">
        <w:rPr>
          <w:sz w:val="22"/>
          <w:szCs w:val="22"/>
        </w:rPr>
        <w:t>1839/13</w:t>
      </w:r>
      <w:r w:rsidR="00DE0790">
        <w:rPr>
          <w:sz w:val="22"/>
          <w:szCs w:val="22"/>
        </w:rPr>
        <w:t>, p.</w:t>
      </w:r>
      <w:r w:rsidR="00043E47">
        <w:rPr>
          <w:sz w:val="22"/>
          <w:szCs w:val="22"/>
        </w:rPr>
        <w:t> </w:t>
      </w:r>
      <w:r w:rsidR="00DE0790">
        <w:rPr>
          <w:sz w:val="22"/>
          <w:szCs w:val="22"/>
        </w:rPr>
        <w:t xml:space="preserve">č. </w:t>
      </w:r>
      <w:r w:rsidR="008D0806">
        <w:rPr>
          <w:sz w:val="22"/>
          <w:szCs w:val="22"/>
        </w:rPr>
        <w:t>1897/57, p.</w:t>
      </w:r>
      <w:r w:rsidR="00043E47">
        <w:rPr>
          <w:sz w:val="22"/>
          <w:szCs w:val="22"/>
        </w:rPr>
        <w:t> </w:t>
      </w:r>
      <w:r w:rsidR="008D0806">
        <w:rPr>
          <w:sz w:val="22"/>
          <w:szCs w:val="22"/>
        </w:rPr>
        <w:t>č. 1897/145</w:t>
      </w:r>
      <w:r w:rsidR="00DE0790">
        <w:rPr>
          <w:sz w:val="22"/>
          <w:szCs w:val="22"/>
        </w:rPr>
        <w:t xml:space="preserve"> a p.</w:t>
      </w:r>
      <w:r w:rsidR="00043E47">
        <w:rPr>
          <w:sz w:val="22"/>
          <w:szCs w:val="22"/>
        </w:rPr>
        <w:t> </w:t>
      </w:r>
      <w:r w:rsidR="00DE0790">
        <w:rPr>
          <w:sz w:val="22"/>
          <w:szCs w:val="22"/>
        </w:rPr>
        <w:t xml:space="preserve">č. </w:t>
      </w:r>
      <w:r w:rsidR="008D0806">
        <w:rPr>
          <w:sz w:val="22"/>
          <w:szCs w:val="22"/>
        </w:rPr>
        <w:t>2469/1,</w:t>
      </w:r>
      <w:r w:rsidR="00DE0790">
        <w:rPr>
          <w:sz w:val="22"/>
          <w:szCs w:val="22"/>
        </w:rPr>
        <w:t xml:space="preserve"> vše v k.</w:t>
      </w:r>
      <w:r w:rsidR="00043E47">
        <w:rPr>
          <w:sz w:val="22"/>
          <w:szCs w:val="22"/>
        </w:rPr>
        <w:t> </w:t>
      </w:r>
      <w:r w:rsidR="00DE0790">
        <w:rPr>
          <w:sz w:val="22"/>
          <w:szCs w:val="22"/>
        </w:rPr>
        <w:t xml:space="preserve">ú. </w:t>
      </w:r>
      <w:r w:rsidR="008D0806">
        <w:rPr>
          <w:sz w:val="22"/>
          <w:szCs w:val="22"/>
        </w:rPr>
        <w:t xml:space="preserve">Třeboň. </w:t>
      </w:r>
    </w:p>
    <w:p w14:paraId="0E4327FE" w14:textId="0C9C6E9A" w:rsidR="008D0806" w:rsidRDefault="008D0806" w:rsidP="00D0337C">
      <w:pPr>
        <w:pStyle w:val="Odstavecseseznamem"/>
        <w:numPr>
          <w:ilvl w:val="0"/>
          <w:numId w:val="2"/>
        </w:numPr>
        <w:ind w:left="426" w:hanging="426"/>
        <w:jc w:val="both"/>
        <w:rPr>
          <w:sz w:val="22"/>
          <w:szCs w:val="22"/>
        </w:rPr>
      </w:pPr>
      <w:r>
        <w:rPr>
          <w:sz w:val="22"/>
          <w:szCs w:val="22"/>
        </w:rPr>
        <w:t xml:space="preserve">Budoucí obdarovaný bere na vědomí, že údaje uvedené </w:t>
      </w:r>
      <w:r w:rsidR="00043E47">
        <w:rPr>
          <w:sz w:val="22"/>
          <w:szCs w:val="22"/>
        </w:rPr>
        <w:t xml:space="preserve">v </w:t>
      </w:r>
      <w:r>
        <w:rPr>
          <w:sz w:val="22"/>
          <w:szCs w:val="22"/>
        </w:rPr>
        <w:t xml:space="preserve">odst. 1 tohoto článku jsou předběžné a přesné výměry a údaje se mohou změnit v závislosti na podmínkách stanovených příslušným stavebním úřadem v řízení o povolení záměru. Strany sjednávají, že nepodstatné změny ve specifikaci Předmětu daru (rozměry, úprava technologie apod.), které vzniknou v důsledku požadavků stavebního úřadu, dotčených orgánů státní správy nebo v důsledku přesného zaměření, nemohou být důvodem pro odmítnutí Předmětu daru ze strany Budoucího obdarovaného. Strany považují Předmět daru za dostatečně určitý.  </w:t>
      </w:r>
    </w:p>
    <w:p w14:paraId="4A8D2658" w14:textId="2EEFEE23" w:rsidR="00066FE0" w:rsidRDefault="00066FE0" w:rsidP="00D0337C">
      <w:pPr>
        <w:pStyle w:val="Odstavecseseznamem"/>
        <w:numPr>
          <w:ilvl w:val="0"/>
          <w:numId w:val="2"/>
        </w:numPr>
        <w:ind w:left="426" w:hanging="426"/>
        <w:jc w:val="both"/>
        <w:rPr>
          <w:sz w:val="22"/>
          <w:szCs w:val="22"/>
        </w:rPr>
      </w:pPr>
      <w:r>
        <w:rPr>
          <w:sz w:val="22"/>
          <w:szCs w:val="22"/>
        </w:rPr>
        <w:t xml:space="preserve">Budoucí </w:t>
      </w:r>
      <w:r w:rsidR="00475BDE">
        <w:rPr>
          <w:sz w:val="22"/>
          <w:szCs w:val="22"/>
        </w:rPr>
        <w:t>dárce</w:t>
      </w:r>
      <w:r>
        <w:rPr>
          <w:sz w:val="22"/>
          <w:szCs w:val="22"/>
        </w:rPr>
        <w:t xml:space="preserve"> prohlašuje, ž</w:t>
      </w:r>
      <w:r w:rsidR="00475BDE">
        <w:rPr>
          <w:sz w:val="22"/>
          <w:szCs w:val="22"/>
        </w:rPr>
        <w:t>e je výlučným vlastníkem pozemk</w:t>
      </w:r>
      <w:r w:rsidR="008D0806">
        <w:rPr>
          <w:sz w:val="22"/>
          <w:szCs w:val="22"/>
        </w:rPr>
        <w:t>ů</w:t>
      </w:r>
      <w:r>
        <w:rPr>
          <w:sz w:val="22"/>
          <w:szCs w:val="22"/>
        </w:rPr>
        <w:t xml:space="preserve"> p.</w:t>
      </w:r>
      <w:r w:rsidR="00043E47">
        <w:rPr>
          <w:sz w:val="22"/>
          <w:szCs w:val="22"/>
        </w:rPr>
        <w:t> </w:t>
      </w:r>
      <w:r>
        <w:rPr>
          <w:sz w:val="22"/>
          <w:szCs w:val="22"/>
        </w:rPr>
        <w:t xml:space="preserve">č. </w:t>
      </w:r>
      <w:r w:rsidR="008D0806">
        <w:rPr>
          <w:sz w:val="22"/>
          <w:szCs w:val="22"/>
        </w:rPr>
        <w:t>1839/12</w:t>
      </w:r>
      <w:r>
        <w:rPr>
          <w:sz w:val="22"/>
          <w:szCs w:val="22"/>
        </w:rPr>
        <w:t xml:space="preserve"> – orná půda o výměře</w:t>
      </w:r>
      <w:r w:rsidR="008057DB">
        <w:rPr>
          <w:sz w:val="22"/>
          <w:szCs w:val="22"/>
        </w:rPr>
        <w:t xml:space="preserve"> </w:t>
      </w:r>
      <w:r w:rsidR="008D0806">
        <w:rPr>
          <w:sz w:val="22"/>
          <w:szCs w:val="22"/>
        </w:rPr>
        <w:t>4657</w:t>
      </w:r>
      <w:r w:rsidR="008057DB">
        <w:rPr>
          <w:sz w:val="22"/>
          <w:szCs w:val="22"/>
        </w:rPr>
        <w:t xml:space="preserve"> m</w:t>
      </w:r>
      <w:r w:rsidR="008057DB">
        <w:rPr>
          <w:sz w:val="22"/>
          <w:szCs w:val="22"/>
          <w:vertAlign w:val="superscript"/>
        </w:rPr>
        <w:t>2</w:t>
      </w:r>
      <w:r w:rsidR="00475BDE">
        <w:rPr>
          <w:sz w:val="22"/>
          <w:szCs w:val="22"/>
          <w:vertAlign w:val="superscript"/>
        </w:rPr>
        <w:t xml:space="preserve"> </w:t>
      </w:r>
      <w:r w:rsidR="00222EE7">
        <w:rPr>
          <w:sz w:val="22"/>
          <w:szCs w:val="22"/>
        </w:rPr>
        <w:t>a p. č. 1839/13 – orná půda o výměře 11254 m</w:t>
      </w:r>
      <w:r w:rsidR="00222EE7" w:rsidRPr="00F40B79">
        <w:rPr>
          <w:sz w:val="22"/>
          <w:szCs w:val="22"/>
          <w:vertAlign w:val="superscript"/>
        </w:rPr>
        <w:t>2</w:t>
      </w:r>
      <w:r w:rsidR="00222EE7">
        <w:rPr>
          <w:sz w:val="22"/>
          <w:szCs w:val="22"/>
        </w:rPr>
        <w:t xml:space="preserve">, vše </w:t>
      </w:r>
      <w:r w:rsidR="00475BDE">
        <w:rPr>
          <w:sz w:val="22"/>
          <w:szCs w:val="22"/>
        </w:rPr>
        <w:t xml:space="preserve">v k. ú. </w:t>
      </w:r>
      <w:r w:rsidR="00222EE7">
        <w:rPr>
          <w:sz w:val="22"/>
          <w:szCs w:val="22"/>
        </w:rPr>
        <w:t>Třeboň</w:t>
      </w:r>
      <w:r w:rsidR="00475BDE">
        <w:rPr>
          <w:sz w:val="22"/>
          <w:szCs w:val="22"/>
        </w:rPr>
        <w:t>,</w:t>
      </w:r>
      <w:r w:rsidR="008057DB">
        <w:rPr>
          <w:sz w:val="22"/>
          <w:szCs w:val="22"/>
        </w:rPr>
        <w:t xml:space="preserve"> zapsan</w:t>
      </w:r>
      <w:r w:rsidR="00222EE7">
        <w:rPr>
          <w:sz w:val="22"/>
          <w:szCs w:val="22"/>
        </w:rPr>
        <w:t>é</w:t>
      </w:r>
      <w:r w:rsidR="00475BDE">
        <w:rPr>
          <w:sz w:val="22"/>
          <w:szCs w:val="22"/>
        </w:rPr>
        <w:t xml:space="preserve"> na LV č. </w:t>
      </w:r>
      <w:r w:rsidR="00222EE7">
        <w:rPr>
          <w:sz w:val="22"/>
          <w:szCs w:val="22"/>
        </w:rPr>
        <w:t xml:space="preserve">5957 </w:t>
      </w:r>
      <w:r w:rsidR="008057DB">
        <w:rPr>
          <w:sz w:val="22"/>
          <w:szCs w:val="22"/>
        </w:rPr>
        <w:t>u Katastrálního úřadu pro Jihočeský kraj.</w:t>
      </w:r>
    </w:p>
    <w:p w14:paraId="2404CDC5" w14:textId="452D2E54" w:rsidR="008057DB" w:rsidRPr="00066FE0" w:rsidRDefault="008057DB" w:rsidP="00A352C0">
      <w:pPr>
        <w:pStyle w:val="Odstavecseseznamem"/>
        <w:numPr>
          <w:ilvl w:val="0"/>
          <w:numId w:val="2"/>
        </w:numPr>
        <w:ind w:left="426" w:hanging="426"/>
        <w:jc w:val="both"/>
        <w:rPr>
          <w:sz w:val="22"/>
          <w:szCs w:val="22"/>
        </w:rPr>
      </w:pPr>
      <w:r>
        <w:rPr>
          <w:sz w:val="22"/>
          <w:szCs w:val="22"/>
        </w:rPr>
        <w:lastRenderedPageBreak/>
        <w:t xml:space="preserve">Budoucí </w:t>
      </w:r>
      <w:r w:rsidR="00475BDE">
        <w:rPr>
          <w:sz w:val="22"/>
          <w:szCs w:val="22"/>
        </w:rPr>
        <w:t>obdarovaný</w:t>
      </w:r>
      <w:r>
        <w:rPr>
          <w:sz w:val="22"/>
          <w:szCs w:val="22"/>
        </w:rPr>
        <w:t xml:space="preserve"> prohlašuje, že je výlučn</w:t>
      </w:r>
      <w:r w:rsidR="00475BDE">
        <w:rPr>
          <w:sz w:val="22"/>
          <w:szCs w:val="22"/>
        </w:rPr>
        <w:t>ým vlastníkem pozemku p.</w:t>
      </w:r>
      <w:r w:rsidR="00043E47">
        <w:rPr>
          <w:sz w:val="22"/>
          <w:szCs w:val="22"/>
        </w:rPr>
        <w:t> </w:t>
      </w:r>
      <w:r w:rsidR="00475BDE">
        <w:rPr>
          <w:sz w:val="22"/>
          <w:szCs w:val="22"/>
        </w:rPr>
        <w:t xml:space="preserve">č. </w:t>
      </w:r>
      <w:r w:rsidR="00222EE7">
        <w:rPr>
          <w:sz w:val="22"/>
          <w:szCs w:val="22"/>
        </w:rPr>
        <w:t xml:space="preserve">1897/57 </w:t>
      </w:r>
      <w:r w:rsidR="00A352C0">
        <w:rPr>
          <w:sz w:val="22"/>
          <w:szCs w:val="22"/>
        </w:rPr>
        <w:t xml:space="preserve">– </w:t>
      </w:r>
      <w:r w:rsidR="00222EE7">
        <w:rPr>
          <w:sz w:val="22"/>
          <w:szCs w:val="22"/>
        </w:rPr>
        <w:t>ostatní plocha, ostatní komunikace</w:t>
      </w:r>
      <w:r w:rsidR="00A352C0">
        <w:rPr>
          <w:sz w:val="22"/>
          <w:szCs w:val="22"/>
        </w:rPr>
        <w:t xml:space="preserve"> o výměře </w:t>
      </w:r>
      <w:r w:rsidR="00222EE7">
        <w:rPr>
          <w:sz w:val="22"/>
          <w:szCs w:val="22"/>
        </w:rPr>
        <w:t xml:space="preserve">7691 </w:t>
      </w:r>
      <w:r>
        <w:rPr>
          <w:sz w:val="22"/>
          <w:szCs w:val="22"/>
        </w:rPr>
        <w:t>m</w:t>
      </w:r>
      <w:r>
        <w:rPr>
          <w:sz w:val="22"/>
          <w:szCs w:val="22"/>
          <w:vertAlign w:val="superscript"/>
        </w:rPr>
        <w:t>2</w:t>
      </w:r>
      <w:r>
        <w:rPr>
          <w:sz w:val="22"/>
          <w:szCs w:val="22"/>
        </w:rPr>
        <w:t xml:space="preserve"> v k.</w:t>
      </w:r>
      <w:r w:rsidR="00043E47">
        <w:rPr>
          <w:sz w:val="22"/>
          <w:szCs w:val="22"/>
        </w:rPr>
        <w:t> </w:t>
      </w:r>
      <w:r>
        <w:rPr>
          <w:sz w:val="22"/>
          <w:szCs w:val="22"/>
        </w:rPr>
        <w:t xml:space="preserve">ú. </w:t>
      </w:r>
      <w:r w:rsidR="00222EE7">
        <w:rPr>
          <w:sz w:val="22"/>
          <w:szCs w:val="22"/>
        </w:rPr>
        <w:t>Třeboň a</w:t>
      </w:r>
      <w:r>
        <w:rPr>
          <w:sz w:val="22"/>
          <w:szCs w:val="22"/>
        </w:rPr>
        <w:t xml:space="preserve"> </w:t>
      </w:r>
      <w:r w:rsidR="00A352C0">
        <w:rPr>
          <w:sz w:val="22"/>
          <w:szCs w:val="22"/>
        </w:rPr>
        <w:t>p.</w:t>
      </w:r>
      <w:r w:rsidR="00043E47">
        <w:rPr>
          <w:sz w:val="22"/>
          <w:szCs w:val="22"/>
        </w:rPr>
        <w:t> </w:t>
      </w:r>
      <w:r w:rsidR="00A352C0">
        <w:rPr>
          <w:sz w:val="22"/>
          <w:szCs w:val="22"/>
        </w:rPr>
        <w:t xml:space="preserve">č. </w:t>
      </w:r>
      <w:r w:rsidR="00222EE7">
        <w:rPr>
          <w:sz w:val="22"/>
          <w:szCs w:val="22"/>
        </w:rPr>
        <w:t>1897/145</w:t>
      </w:r>
      <w:r w:rsidR="00A352C0">
        <w:rPr>
          <w:sz w:val="22"/>
          <w:szCs w:val="22"/>
        </w:rPr>
        <w:t xml:space="preserve"> – ostatní plocha, ostatní komunikace o výměře </w:t>
      </w:r>
      <w:r w:rsidR="00222EE7">
        <w:rPr>
          <w:sz w:val="22"/>
          <w:szCs w:val="22"/>
        </w:rPr>
        <w:t xml:space="preserve">1924 </w:t>
      </w:r>
      <w:r w:rsidR="00A352C0">
        <w:rPr>
          <w:sz w:val="22"/>
          <w:szCs w:val="22"/>
        </w:rPr>
        <w:t>m</w:t>
      </w:r>
      <w:r w:rsidR="00A352C0" w:rsidRPr="00454BA7">
        <w:rPr>
          <w:sz w:val="22"/>
          <w:szCs w:val="22"/>
          <w:vertAlign w:val="superscript"/>
        </w:rPr>
        <w:t>2</w:t>
      </w:r>
      <w:r w:rsidR="00A2580C">
        <w:rPr>
          <w:sz w:val="22"/>
          <w:szCs w:val="22"/>
        </w:rPr>
        <w:t xml:space="preserve">, vše v k. ú. </w:t>
      </w:r>
      <w:r w:rsidR="00F96F55">
        <w:rPr>
          <w:sz w:val="22"/>
          <w:szCs w:val="22"/>
        </w:rPr>
        <w:t>Třeboň</w:t>
      </w:r>
      <w:r w:rsidR="00A2580C">
        <w:rPr>
          <w:sz w:val="22"/>
          <w:szCs w:val="22"/>
        </w:rPr>
        <w:t>,</w:t>
      </w:r>
      <w:r w:rsidR="00A352C0">
        <w:rPr>
          <w:sz w:val="22"/>
          <w:szCs w:val="22"/>
        </w:rPr>
        <w:t xml:space="preserve"> zapsané na LV č. 10001 </w:t>
      </w:r>
      <w:r>
        <w:rPr>
          <w:sz w:val="22"/>
          <w:szCs w:val="22"/>
        </w:rPr>
        <w:t>u Katastrálního úřadu pro Jihočeský kraj.</w:t>
      </w:r>
    </w:p>
    <w:p w14:paraId="4C4C0C40" w14:textId="77777777" w:rsidR="00A2580C" w:rsidRPr="003E7B1E" w:rsidRDefault="00A2580C" w:rsidP="00AE386D">
      <w:pPr>
        <w:jc w:val="both"/>
        <w:rPr>
          <w:sz w:val="22"/>
          <w:szCs w:val="22"/>
        </w:rPr>
      </w:pPr>
    </w:p>
    <w:p w14:paraId="1C7EBE2E" w14:textId="77777777" w:rsidR="00AE386D" w:rsidRPr="003E7B1E" w:rsidRDefault="00AE386D" w:rsidP="00AE386D">
      <w:pPr>
        <w:numPr>
          <w:ilvl w:val="0"/>
          <w:numId w:val="1"/>
        </w:numPr>
        <w:jc w:val="center"/>
        <w:rPr>
          <w:b/>
          <w:sz w:val="22"/>
          <w:szCs w:val="22"/>
        </w:rPr>
      </w:pPr>
      <w:r w:rsidRPr="003E7B1E">
        <w:rPr>
          <w:b/>
          <w:sz w:val="22"/>
          <w:szCs w:val="22"/>
        </w:rPr>
        <w:t>Schvalovací doložka</w:t>
      </w:r>
    </w:p>
    <w:p w14:paraId="4552B6C3" w14:textId="45C0D9F1" w:rsidR="000928D5" w:rsidRPr="000928D5" w:rsidRDefault="00923812" w:rsidP="000928D5">
      <w:pPr>
        <w:autoSpaceDE w:val="0"/>
        <w:autoSpaceDN w:val="0"/>
        <w:adjustRightInd w:val="0"/>
        <w:ind w:left="426"/>
        <w:jc w:val="both"/>
        <w:rPr>
          <w:sz w:val="22"/>
          <w:szCs w:val="22"/>
        </w:rPr>
      </w:pPr>
      <w:r>
        <w:rPr>
          <w:sz w:val="22"/>
          <w:szCs w:val="22"/>
        </w:rPr>
        <w:t xml:space="preserve">Zastupitelstvo </w:t>
      </w:r>
      <w:r w:rsidR="00387440">
        <w:rPr>
          <w:sz w:val="22"/>
          <w:szCs w:val="22"/>
        </w:rPr>
        <w:t xml:space="preserve">města Třeboně svým usnesením č. </w:t>
      </w:r>
      <w:r w:rsidR="00272CB1">
        <w:rPr>
          <w:sz w:val="22"/>
          <w:szCs w:val="22"/>
        </w:rPr>
        <w:t xml:space="preserve">37/2025-20 </w:t>
      </w:r>
      <w:r w:rsidR="00FF6145">
        <w:rPr>
          <w:sz w:val="22"/>
          <w:szCs w:val="22"/>
        </w:rPr>
        <w:t xml:space="preserve">ze dne </w:t>
      </w:r>
      <w:r w:rsidR="00272CB1">
        <w:rPr>
          <w:sz w:val="22"/>
          <w:szCs w:val="22"/>
        </w:rPr>
        <w:t xml:space="preserve">14.04.2025 </w:t>
      </w:r>
      <w:r w:rsidR="00B1523D">
        <w:rPr>
          <w:sz w:val="22"/>
          <w:szCs w:val="22"/>
        </w:rPr>
        <w:t>schválil</w:t>
      </w:r>
      <w:r w:rsidR="00043E47">
        <w:rPr>
          <w:sz w:val="22"/>
          <w:szCs w:val="22"/>
        </w:rPr>
        <w:t>o</w:t>
      </w:r>
      <w:r w:rsidR="001B5EA3">
        <w:rPr>
          <w:sz w:val="22"/>
          <w:szCs w:val="22"/>
        </w:rPr>
        <w:t xml:space="preserve"> </w:t>
      </w:r>
      <w:r w:rsidR="000928D5" w:rsidRPr="000928D5">
        <w:rPr>
          <w:sz w:val="22"/>
          <w:szCs w:val="22"/>
        </w:rPr>
        <w:t xml:space="preserve">uzavření </w:t>
      </w:r>
      <w:r w:rsidR="002B4581">
        <w:rPr>
          <w:sz w:val="22"/>
          <w:szCs w:val="22"/>
        </w:rPr>
        <w:t xml:space="preserve">této </w:t>
      </w:r>
      <w:r w:rsidR="000928D5" w:rsidRPr="000928D5">
        <w:rPr>
          <w:sz w:val="22"/>
          <w:szCs w:val="22"/>
        </w:rPr>
        <w:t xml:space="preserve">Smlouvy o smlouvě budoucí darovací spojené se smlouvou o smlouvě budoucí o zřízení služebnosti mezi městem Třeboň (jako budoucí obdarovaný a budoucí povinný) a </w:t>
      </w:r>
      <w:r w:rsidR="002B4581">
        <w:rPr>
          <w:sz w:val="22"/>
          <w:szCs w:val="22"/>
        </w:rPr>
        <w:t>IGF Třeboň s.r.o.</w:t>
      </w:r>
      <w:r w:rsidR="000928D5" w:rsidRPr="000928D5">
        <w:rPr>
          <w:sz w:val="22"/>
          <w:szCs w:val="22"/>
        </w:rPr>
        <w:t xml:space="preserve"> (jako budoucí dárce a budoucí oprávněný), jako investorem </w:t>
      </w:r>
      <w:r w:rsidR="002B4581">
        <w:rPr>
          <w:sz w:val="22"/>
          <w:szCs w:val="22"/>
        </w:rPr>
        <w:t>záměru</w:t>
      </w:r>
      <w:r w:rsidR="002B4581" w:rsidRPr="000928D5">
        <w:rPr>
          <w:sz w:val="22"/>
          <w:szCs w:val="22"/>
        </w:rPr>
        <w:t xml:space="preserve"> </w:t>
      </w:r>
      <w:r w:rsidR="000928D5" w:rsidRPr="000928D5">
        <w:rPr>
          <w:sz w:val="22"/>
          <w:szCs w:val="22"/>
        </w:rPr>
        <w:t>„</w:t>
      </w:r>
      <w:r w:rsidR="002B4581">
        <w:rPr>
          <w:sz w:val="22"/>
          <w:szCs w:val="22"/>
        </w:rPr>
        <w:t>Senior Resort Třeboň</w:t>
      </w:r>
      <w:r w:rsidR="000928D5" w:rsidRPr="000928D5">
        <w:rPr>
          <w:sz w:val="22"/>
          <w:szCs w:val="22"/>
        </w:rPr>
        <w:t xml:space="preserve">“. </w:t>
      </w:r>
    </w:p>
    <w:p w14:paraId="113A3EB2" w14:textId="366CD45E" w:rsidR="000928D5" w:rsidRPr="009714DD" w:rsidRDefault="000928D5" w:rsidP="000928D5">
      <w:pPr>
        <w:autoSpaceDE w:val="0"/>
        <w:autoSpaceDN w:val="0"/>
        <w:adjustRightInd w:val="0"/>
        <w:ind w:left="426"/>
        <w:jc w:val="both"/>
        <w:rPr>
          <w:sz w:val="22"/>
          <w:szCs w:val="22"/>
        </w:rPr>
      </w:pPr>
      <w:r w:rsidRPr="009714DD">
        <w:rPr>
          <w:sz w:val="22"/>
          <w:szCs w:val="22"/>
        </w:rPr>
        <w:t xml:space="preserve">Předmětem </w:t>
      </w:r>
      <w:r w:rsidR="009714DD" w:rsidRPr="009714DD">
        <w:rPr>
          <w:sz w:val="22"/>
          <w:szCs w:val="22"/>
        </w:rPr>
        <w:t xml:space="preserve">daru podle </w:t>
      </w:r>
      <w:r w:rsidRPr="009714DD">
        <w:rPr>
          <w:sz w:val="22"/>
          <w:szCs w:val="22"/>
        </w:rPr>
        <w:t>smlouvy bude:</w:t>
      </w:r>
    </w:p>
    <w:p w14:paraId="168B7FAE" w14:textId="77777777" w:rsidR="002B2804" w:rsidRDefault="000928D5" w:rsidP="008872F5">
      <w:pPr>
        <w:autoSpaceDE w:val="0"/>
        <w:autoSpaceDN w:val="0"/>
        <w:adjustRightInd w:val="0"/>
        <w:ind w:left="426"/>
        <w:jc w:val="both"/>
        <w:rPr>
          <w:sz w:val="22"/>
          <w:szCs w:val="22"/>
        </w:rPr>
      </w:pPr>
      <w:r w:rsidRPr="009714DD">
        <w:rPr>
          <w:sz w:val="22"/>
          <w:szCs w:val="22"/>
        </w:rPr>
        <w:t xml:space="preserve">- </w:t>
      </w:r>
      <w:r w:rsidR="008872F5" w:rsidRPr="008872F5">
        <w:rPr>
          <w:sz w:val="22"/>
          <w:szCs w:val="22"/>
        </w:rPr>
        <w:t xml:space="preserve">Komunikace (SO 101) v délce SO 101.1 194,36 m a SO 101.2 89,94 m, celkem 284,3  m o šířce 6,00 m, chodníky (SO 102) v délce 360,00 m základní šířky 5,50 m, min. 2,00 m, 17 ks podélných parkovacích stání, z toho 8 ks podélných parkovacích stání pro osoby s omezenou schopností pohybu  (SO 103.1 – 6.), zpevněné plochy pro budoucí zastávkový záliv (SO 104),  obratiště (SO 106), dešťová kanalizace gravitační DN 300 mm v délce 26,24 m (stoka E, přes silnici Třeboňská, včetně šachet DŠE1 a DŠE2, SO 301.1), dešťová kanalizace tlaková PE 100 RC </w:t>
      </w:r>
      <w:proofErr w:type="spellStart"/>
      <w:r w:rsidR="008872F5" w:rsidRPr="008872F5">
        <w:rPr>
          <w:sz w:val="22"/>
          <w:szCs w:val="22"/>
        </w:rPr>
        <w:t>prům</w:t>
      </w:r>
      <w:proofErr w:type="spellEnd"/>
      <w:r w:rsidR="008872F5" w:rsidRPr="008872F5">
        <w:rPr>
          <w:sz w:val="22"/>
          <w:szCs w:val="22"/>
        </w:rPr>
        <w:t>. 110/10 mm SDR 11 PN 16 o délce 144,30  m (SO 301.2, část v komunikaci), vodovodní řád PE 110/10, SDR 11 PN 16 o celkové délce 275,98 m (SO 304, řad „A“ v celkové délce 185,32 m, řad „B“ v celkové délce 85,41 m a řad „C“ v celkové délce 5,25 m), splašková kanalizace gravitační PP SN 12 DN 300 v celkové délce 249,62 m (stoka „A“ v celkové délce 159,36 m, stoka „B“ v celkové délce 86,25 m a stoka „C“ v celkové délce 4,01 m), veřejné osvětlení se samostatným rozvaděčem vč. kabelového vedení v zemi a osvětlovacích bodů (SO 401 až 403) a veřejná zeleň (SO 801), to vše na pozemcích p. č. 1839/12, p. č. 1839/13, p. č. 1897/57, p. č. 1897/145 a p. č. 2469/1, vše v k. ú. Třeboň</w:t>
      </w:r>
      <w:r w:rsidR="002B2804">
        <w:rPr>
          <w:sz w:val="22"/>
          <w:szCs w:val="22"/>
        </w:rPr>
        <w:t>,</w:t>
      </w:r>
    </w:p>
    <w:p w14:paraId="18104520" w14:textId="44CE4093" w:rsidR="008872F5" w:rsidRDefault="002B2804" w:rsidP="008872F5">
      <w:pPr>
        <w:autoSpaceDE w:val="0"/>
        <w:autoSpaceDN w:val="0"/>
        <w:adjustRightInd w:val="0"/>
        <w:ind w:left="426"/>
        <w:jc w:val="both"/>
        <w:rPr>
          <w:sz w:val="22"/>
          <w:szCs w:val="22"/>
        </w:rPr>
      </w:pPr>
      <w:r>
        <w:rPr>
          <w:sz w:val="22"/>
          <w:szCs w:val="22"/>
        </w:rPr>
        <w:t>- Pozemky</w:t>
      </w:r>
      <w:r w:rsidR="00414987">
        <w:rPr>
          <w:sz w:val="22"/>
          <w:szCs w:val="22"/>
        </w:rPr>
        <w:t>, které vzniknou oddělením z pozemků</w:t>
      </w:r>
      <w:r>
        <w:rPr>
          <w:sz w:val="22"/>
          <w:szCs w:val="22"/>
        </w:rPr>
        <w:t xml:space="preserve"> p. č. 1839/12 a p. č. 1839/13, </w:t>
      </w:r>
      <w:r w:rsidR="00414987" w:rsidRPr="00414987">
        <w:rPr>
          <w:sz w:val="22"/>
          <w:szCs w:val="22"/>
        </w:rPr>
        <w:t xml:space="preserve">na nichž </w:t>
      </w:r>
      <w:r w:rsidR="00414987">
        <w:rPr>
          <w:sz w:val="22"/>
          <w:szCs w:val="22"/>
        </w:rPr>
        <w:t xml:space="preserve">se </w:t>
      </w:r>
      <w:r w:rsidR="00414987" w:rsidRPr="00414987">
        <w:rPr>
          <w:sz w:val="22"/>
          <w:szCs w:val="22"/>
        </w:rPr>
        <w:t>bud</w:t>
      </w:r>
      <w:r w:rsidR="00414987">
        <w:rPr>
          <w:sz w:val="22"/>
          <w:szCs w:val="22"/>
        </w:rPr>
        <w:t>ou</w:t>
      </w:r>
      <w:r w:rsidR="00414987" w:rsidRPr="00414987">
        <w:rPr>
          <w:sz w:val="22"/>
          <w:szCs w:val="22"/>
        </w:rPr>
        <w:t xml:space="preserve"> </w:t>
      </w:r>
      <w:r w:rsidR="00414987">
        <w:rPr>
          <w:sz w:val="22"/>
          <w:szCs w:val="22"/>
        </w:rPr>
        <w:t>nacházet</w:t>
      </w:r>
      <w:r w:rsidR="00414987" w:rsidRPr="00414987">
        <w:rPr>
          <w:sz w:val="22"/>
          <w:szCs w:val="22"/>
        </w:rPr>
        <w:t xml:space="preserve"> stavb</w:t>
      </w:r>
      <w:r w:rsidR="0054377A">
        <w:rPr>
          <w:sz w:val="22"/>
          <w:szCs w:val="22"/>
        </w:rPr>
        <w:t>y</w:t>
      </w:r>
      <w:r w:rsidR="00414987" w:rsidRPr="00414987">
        <w:rPr>
          <w:sz w:val="22"/>
          <w:szCs w:val="22"/>
        </w:rPr>
        <w:t xml:space="preserve"> Komunikace (SO 101) a chodníků (SO 102)</w:t>
      </w:r>
      <w:r w:rsidR="0054377A">
        <w:rPr>
          <w:sz w:val="22"/>
          <w:szCs w:val="22"/>
        </w:rPr>
        <w:t xml:space="preserve"> specifikované výše</w:t>
      </w:r>
      <w:r w:rsidR="00414987" w:rsidRPr="00414987">
        <w:rPr>
          <w:sz w:val="22"/>
          <w:szCs w:val="22"/>
        </w:rPr>
        <w:t>,</w:t>
      </w:r>
      <w:r w:rsidR="00414987">
        <w:rPr>
          <w:sz w:val="22"/>
          <w:szCs w:val="22"/>
        </w:rPr>
        <w:t xml:space="preserve"> </w:t>
      </w:r>
      <w:r w:rsidR="0054377A">
        <w:rPr>
          <w:sz w:val="22"/>
          <w:szCs w:val="22"/>
        </w:rPr>
        <w:t>přičemž tyto pozemky vzniknou na</w:t>
      </w:r>
      <w:r>
        <w:rPr>
          <w:sz w:val="22"/>
          <w:szCs w:val="22"/>
        </w:rPr>
        <w:t xml:space="preserve"> </w:t>
      </w:r>
      <w:r w:rsidR="0054377A">
        <w:rPr>
          <w:sz w:val="22"/>
          <w:szCs w:val="22"/>
        </w:rPr>
        <w:t xml:space="preserve">základě </w:t>
      </w:r>
      <w:r>
        <w:rPr>
          <w:sz w:val="22"/>
          <w:szCs w:val="22"/>
        </w:rPr>
        <w:t>geometrick</w:t>
      </w:r>
      <w:r w:rsidR="0054377A">
        <w:rPr>
          <w:sz w:val="22"/>
          <w:szCs w:val="22"/>
        </w:rPr>
        <w:t>ého</w:t>
      </w:r>
      <w:r>
        <w:rPr>
          <w:sz w:val="22"/>
          <w:szCs w:val="22"/>
        </w:rPr>
        <w:t xml:space="preserve"> plán</w:t>
      </w:r>
      <w:r w:rsidR="0054377A">
        <w:rPr>
          <w:sz w:val="22"/>
          <w:szCs w:val="22"/>
        </w:rPr>
        <w:t>u zpracovaného na náklady budoucího dárce, a to podle skutečného provedení stavby Komunikace (SO 101) a chodníků (SO 102); předběžné umístění komunikace a chodníků je uvedeno v situačním plánu, který tvoří přílohu č. 1 této smlouvy</w:t>
      </w:r>
      <w:r>
        <w:rPr>
          <w:sz w:val="22"/>
          <w:szCs w:val="22"/>
        </w:rPr>
        <w:t>,</w:t>
      </w:r>
    </w:p>
    <w:p w14:paraId="5280B4EB" w14:textId="77777777" w:rsidR="000928D5" w:rsidRPr="000928D5" w:rsidRDefault="000928D5" w:rsidP="008872F5">
      <w:pPr>
        <w:autoSpaceDE w:val="0"/>
        <w:autoSpaceDN w:val="0"/>
        <w:adjustRightInd w:val="0"/>
        <w:ind w:firstLine="426"/>
        <w:jc w:val="both"/>
        <w:rPr>
          <w:sz w:val="22"/>
          <w:szCs w:val="22"/>
        </w:rPr>
      </w:pPr>
      <w:r w:rsidRPr="000928D5">
        <w:rPr>
          <w:sz w:val="22"/>
          <w:szCs w:val="22"/>
        </w:rPr>
        <w:t>za podmínky, že:</w:t>
      </w:r>
    </w:p>
    <w:p w14:paraId="2EA977C2" w14:textId="4BFF7643" w:rsidR="000928D5" w:rsidRPr="000928D5" w:rsidRDefault="000928D5" w:rsidP="000928D5">
      <w:pPr>
        <w:autoSpaceDE w:val="0"/>
        <w:autoSpaceDN w:val="0"/>
        <w:adjustRightInd w:val="0"/>
        <w:ind w:left="426"/>
        <w:jc w:val="both"/>
        <w:rPr>
          <w:sz w:val="22"/>
          <w:szCs w:val="22"/>
        </w:rPr>
      </w:pPr>
      <w:r w:rsidRPr="000928D5">
        <w:rPr>
          <w:sz w:val="22"/>
          <w:szCs w:val="22"/>
        </w:rPr>
        <w:t xml:space="preserve">- veškeré náklady s vybudováním budou hrazeny investorem stavby – </w:t>
      </w:r>
      <w:r w:rsidR="00E0315B">
        <w:rPr>
          <w:sz w:val="22"/>
          <w:szCs w:val="22"/>
        </w:rPr>
        <w:t>IG</w:t>
      </w:r>
      <w:r w:rsidR="0077601E">
        <w:rPr>
          <w:sz w:val="22"/>
          <w:szCs w:val="22"/>
        </w:rPr>
        <w:t>F</w:t>
      </w:r>
      <w:r w:rsidR="00E0315B">
        <w:rPr>
          <w:sz w:val="22"/>
          <w:szCs w:val="22"/>
        </w:rPr>
        <w:t xml:space="preserve"> Třeboň s.r.o.</w:t>
      </w:r>
      <w:r w:rsidRPr="000928D5">
        <w:rPr>
          <w:sz w:val="22"/>
          <w:szCs w:val="22"/>
        </w:rPr>
        <w:t xml:space="preserve">, </w:t>
      </w:r>
    </w:p>
    <w:p w14:paraId="366425E5" w14:textId="7F69B4B9" w:rsidR="000928D5" w:rsidRPr="000928D5" w:rsidRDefault="000928D5" w:rsidP="000928D5">
      <w:pPr>
        <w:autoSpaceDE w:val="0"/>
        <w:autoSpaceDN w:val="0"/>
        <w:adjustRightInd w:val="0"/>
        <w:ind w:left="426"/>
        <w:jc w:val="both"/>
        <w:rPr>
          <w:sz w:val="22"/>
          <w:szCs w:val="22"/>
        </w:rPr>
      </w:pPr>
      <w:r w:rsidRPr="000928D5">
        <w:rPr>
          <w:sz w:val="22"/>
          <w:szCs w:val="22"/>
        </w:rPr>
        <w:t>- stavba bude provedena v souladu s předloženou projektovou dokumentací z</w:t>
      </w:r>
      <w:r w:rsidR="00583321">
        <w:rPr>
          <w:sz w:val="22"/>
          <w:szCs w:val="22"/>
        </w:rPr>
        <w:t> 09/2024</w:t>
      </w:r>
      <w:r w:rsidRPr="000928D5">
        <w:rPr>
          <w:sz w:val="22"/>
          <w:szCs w:val="22"/>
        </w:rPr>
        <w:t xml:space="preserve"> a v souladu s vyjádřením spol. Městská Vodohospodářská s.r.o. ze dne</w:t>
      </w:r>
      <w:r w:rsidR="00E06D04">
        <w:rPr>
          <w:sz w:val="22"/>
          <w:szCs w:val="22"/>
        </w:rPr>
        <w:t xml:space="preserve"> </w:t>
      </w:r>
      <w:r w:rsidR="00D9260B">
        <w:rPr>
          <w:sz w:val="22"/>
          <w:szCs w:val="22"/>
        </w:rPr>
        <w:t>10</w:t>
      </w:r>
      <w:r w:rsidR="00E06D04">
        <w:rPr>
          <w:sz w:val="22"/>
          <w:szCs w:val="22"/>
        </w:rPr>
        <w:t>.</w:t>
      </w:r>
      <w:r w:rsidR="00D9260B">
        <w:rPr>
          <w:sz w:val="22"/>
          <w:szCs w:val="22"/>
        </w:rPr>
        <w:t>3</w:t>
      </w:r>
      <w:r w:rsidR="00E06D04">
        <w:rPr>
          <w:sz w:val="22"/>
          <w:szCs w:val="22"/>
        </w:rPr>
        <w:t>.202</w:t>
      </w:r>
      <w:r w:rsidR="00D9260B">
        <w:rPr>
          <w:sz w:val="22"/>
          <w:szCs w:val="22"/>
        </w:rPr>
        <w:t>5</w:t>
      </w:r>
      <w:r w:rsidRPr="000928D5">
        <w:rPr>
          <w:sz w:val="22"/>
          <w:szCs w:val="22"/>
        </w:rPr>
        <w:t xml:space="preserve">, </w:t>
      </w:r>
    </w:p>
    <w:p w14:paraId="3B0E828E" w14:textId="32868D9A" w:rsidR="000928D5" w:rsidRPr="000928D5" w:rsidRDefault="000928D5" w:rsidP="000928D5">
      <w:pPr>
        <w:autoSpaceDE w:val="0"/>
        <w:autoSpaceDN w:val="0"/>
        <w:adjustRightInd w:val="0"/>
        <w:ind w:left="426"/>
        <w:jc w:val="both"/>
        <w:rPr>
          <w:sz w:val="22"/>
          <w:szCs w:val="22"/>
        </w:rPr>
      </w:pPr>
      <w:r w:rsidRPr="000928D5">
        <w:rPr>
          <w:sz w:val="22"/>
          <w:szCs w:val="22"/>
        </w:rPr>
        <w:t xml:space="preserve">- odboru rozvoje a investic budou předkládány všechny stupně projektové dokumentace pro účely </w:t>
      </w:r>
      <w:r w:rsidR="00E0315B">
        <w:rPr>
          <w:sz w:val="22"/>
          <w:szCs w:val="22"/>
        </w:rPr>
        <w:t>řízení o povolení záměru</w:t>
      </w:r>
      <w:r w:rsidRPr="000928D5">
        <w:rPr>
          <w:sz w:val="22"/>
          <w:szCs w:val="22"/>
        </w:rPr>
        <w:t xml:space="preserve"> a provedení stavby k odsouhlasení,</w:t>
      </w:r>
    </w:p>
    <w:p w14:paraId="36B35C8D" w14:textId="43D6EE10" w:rsidR="000928D5" w:rsidRPr="000928D5" w:rsidRDefault="000928D5" w:rsidP="000928D5">
      <w:pPr>
        <w:autoSpaceDE w:val="0"/>
        <w:autoSpaceDN w:val="0"/>
        <w:adjustRightInd w:val="0"/>
        <w:ind w:left="426"/>
        <w:jc w:val="both"/>
        <w:rPr>
          <w:sz w:val="22"/>
          <w:szCs w:val="22"/>
        </w:rPr>
      </w:pPr>
      <w:r w:rsidRPr="000928D5">
        <w:rPr>
          <w:sz w:val="22"/>
          <w:szCs w:val="22"/>
        </w:rPr>
        <w:t>- odbor rozvoje a investic bude přizván ke kontrole položení vodovodního řadu, splaškové kanalizace, dešťové kanalizace</w:t>
      </w:r>
      <w:r w:rsidR="009714DD">
        <w:rPr>
          <w:sz w:val="22"/>
          <w:szCs w:val="22"/>
        </w:rPr>
        <w:t xml:space="preserve"> a</w:t>
      </w:r>
      <w:r w:rsidRPr="000928D5">
        <w:rPr>
          <w:sz w:val="22"/>
          <w:szCs w:val="22"/>
        </w:rPr>
        <w:t xml:space="preserve"> veřejného osvětlení</w:t>
      </w:r>
      <w:r w:rsidR="00E0315B">
        <w:rPr>
          <w:sz w:val="22"/>
          <w:szCs w:val="22"/>
        </w:rPr>
        <w:t xml:space="preserve"> </w:t>
      </w:r>
      <w:r w:rsidRPr="000928D5">
        <w:rPr>
          <w:sz w:val="22"/>
          <w:szCs w:val="22"/>
        </w:rPr>
        <w:t>před zásypem</w:t>
      </w:r>
      <w:r w:rsidR="00E0315B">
        <w:rPr>
          <w:sz w:val="22"/>
          <w:szCs w:val="22"/>
        </w:rPr>
        <w:t xml:space="preserve">, </w:t>
      </w:r>
      <w:r w:rsidR="0084163D">
        <w:rPr>
          <w:sz w:val="22"/>
          <w:szCs w:val="22"/>
        </w:rPr>
        <w:t xml:space="preserve">a </w:t>
      </w:r>
      <w:r w:rsidR="00E0315B">
        <w:rPr>
          <w:sz w:val="22"/>
          <w:szCs w:val="22"/>
        </w:rPr>
        <w:t xml:space="preserve">komunikace </w:t>
      </w:r>
      <w:r w:rsidR="0084163D">
        <w:rPr>
          <w:sz w:val="22"/>
          <w:szCs w:val="22"/>
        </w:rPr>
        <w:t xml:space="preserve">a </w:t>
      </w:r>
      <w:r w:rsidR="00E0315B">
        <w:rPr>
          <w:sz w:val="22"/>
          <w:szCs w:val="22"/>
        </w:rPr>
        <w:t>chodníku</w:t>
      </w:r>
      <w:r w:rsidRPr="000928D5">
        <w:rPr>
          <w:sz w:val="22"/>
          <w:szCs w:val="22"/>
        </w:rPr>
        <w:t xml:space="preserve"> </w:t>
      </w:r>
      <w:r w:rsidR="00E0315B">
        <w:rPr>
          <w:sz w:val="22"/>
          <w:szCs w:val="22"/>
        </w:rPr>
        <w:t>před</w:t>
      </w:r>
      <w:r w:rsidR="00450055">
        <w:rPr>
          <w:sz w:val="22"/>
          <w:szCs w:val="22"/>
        </w:rPr>
        <w:t xml:space="preserve"> </w:t>
      </w:r>
      <w:r w:rsidRPr="000928D5">
        <w:rPr>
          <w:sz w:val="22"/>
          <w:szCs w:val="22"/>
        </w:rPr>
        <w:t>položením konstrukčních vrstev,</w:t>
      </w:r>
    </w:p>
    <w:p w14:paraId="19F25455" w14:textId="09BD902A" w:rsidR="000928D5" w:rsidRPr="000928D5" w:rsidRDefault="000928D5" w:rsidP="000928D5">
      <w:pPr>
        <w:autoSpaceDE w:val="0"/>
        <w:autoSpaceDN w:val="0"/>
        <w:adjustRightInd w:val="0"/>
        <w:ind w:left="426"/>
        <w:jc w:val="both"/>
        <w:rPr>
          <w:sz w:val="22"/>
          <w:szCs w:val="22"/>
        </w:rPr>
      </w:pPr>
      <w:r w:rsidRPr="000928D5">
        <w:rPr>
          <w:sz w:val="22"/>
          <w:szCs w:val="22"/>
        </w:rPr>
        <w:t>- zástupce společnosti Městská Vodohospodářská, s. r. o., bude přizván ke kontrole položení vodovodního řadu a splaškové kanalizace</w:t>
      </w:r>
      <w:r w:rsidR="009714DD">
        <w:rPr>
          <w:sz w:val="22"/>
          <w:szCs w:val="22"/>
        </w:rPr>
        <w:t>,</w:t>
      </w:r>
    </w:p>
    <w:p w14:paraId="009A02D2" w14:textId="74BDC4EF" w:rsidR="000928D5" w:rsidRPr="000928D5" w:rsidRDefault="000928D5" w:rsidP="000928D5">
      <w:pPr>
        <w:autoSpaceDE w:val="0"/>
        <w:autoSpaceDN w:val="0"/>
        <w:adjustRightInd w:val="0"/>
        <w:ind w:left="426"/>
        <w:jc w:val="both"/>
        <w:rPr>
          <w:sz w:val="22"/>
          <w:szCs w:val="22"/>
        </w:rPr>
      </w:pPr>
      <w:r w:rsidRPr="000928D5">
        <w:rPr>
          <w:sz w:val="22"/>
          <w:szCs w:val="22"/>
        </w:rPr>
        <w:t xml:space="preserve">- před kolaudací stavby bude uzavřena dohoda vlastníků provozně souvisejících kanalizací a vodovodů mezi městem Třeboň a </w:t>
      </w:r>
      <w:r w:rsidR="00E0315B">
        <w:rPr>
          <w:sz w:val="22"/>
          <w:szCs w:val="22"/>
        </w:rPr>
        <w:t>IGF Třeboň s.r.o.</w:t>
      </w:r>
      <w:r w:rsidRPr="000928D5">
        <w:rPr>
          <w:sz w:val="22"/>
          <w:szCs w:val="22"/>
        </w:rPr>
        <w:t xml:space="preserve">, </w:t>
      </w:r>
    </w:p>
    <w:p w14:paraId="2F6ADFC6" w14:textId="35A68FF2" w:rsidR="000928D5" w:rsidRPr="000928D5" w:rsidRDefault="000928D5" w:rsidP="000928D5">
      <w:pPr>
        <w:autoSpaceDE w:val="0"/>
        <w:autoSpaceDN w:val="0"/>
        <w:adjustRightInd w:val="0"/>
        <w:ind w:left="426"/>
        <w:jc w:val="both"/>
        <w:rPr>
          <w:sz w:val="22"/>
          <w:szCs w:val="22"/>
        </w:rPr>
      </w:pPr>
      <w:r w:rsidRPr="000928D5">
        <w:rPr>
          <w:sz w:val="22"/>
          <w:szCs w:val="22"/>
        </w:rPr>
        <w:t>- před uzavřením darovací smlouvy dojde k uzavření smluv o zřízení služebností s</w:t>
      </w:r>
      <w:r w:rsidR="00E0315B">
        <w:rPr>
          <w:sz w:val="22"/>
          <w:szCs w:val="22"/>
        </w:rPr>
        <w:t xml:space="preserve"> Jihočeským krajem, zastoupeném Správou a údržbou silnic Jihočeského kraje, jako </w:t>
      </w:r>
      <w:r w:rsidRPr="000928D5">
        <w:rPr>
          <w:sz w:val="22"/>
          <w:szCs w:val="22"/>
        </w:rPr>
        <w:t>vlastník</w:t>
      </w:r>
      <w:r w:rsidR="00E0315B">
        <w:rPr>
          <w:sz w:val="22"/>
          <w:szCs w:val="22"/>
        </w:rPr>
        <w:t>em</w:t>
      </w:r>
      <w:r w:rsidRPr="000928D5">
        <w:rPr>
          <w:sz w:val="22"/>
          <w:szCs w:val="22"/>
        </w:rPr>
        <w:t xml:space="preserve"> pozemk</w:t>
      </w:r>
      <w:r w:rsidR="00E0315B">
        <w:rPr>
          <w:sz w:val="22"/>
          <w:szCs w:val="22"/>
        </w:rPr>
        <w:t>u</w:t>
      </w:r>
      <w:r w:rsidRPr="000928D5">
        <w:rPr>
          <w:sz w:val="22"/>
          <w:szCs w:val="22"/>
        </w:rPr>
        <w:t xml:space="preserve"> p. č. </w:t>
      </w:r>
      <w:r w:rsidR="00E0315B">
        <w:rPr>
          <w:sz w:val="22"/>
          <w:szCs w:val="22"/>
        </w:rPr>
        <w:t>2469/1</w:t>
      </w:r>
      <w:r w:rsidRPr="000928D5">
        <w:rPr>
          <w:sz w:val="22"/>
          <w:szCs w:val="22"/>
        </w:rPr>
        <w:t xml:space="preserve"> v k. ú. </w:t>
      </w:r>
      <w:r w:rsidR="00E0315B">
        <w:rPr>
          <w:sz w:val="22"/>
          <w:szCs w:val="22"/>
        </w:rPr>
        <w:t>Třeboň</w:t>
      </w:r>
      <w:r w:rsidRPr="000928D5">
        <w:rPr>
          <w:sz w:val="22"/>
          <w:szCs w:val="22"/>
        </w:rPr>
        <w:t>, kter</w:t>
      </w:r>
      <w:r w:rsidR="00E0315B">
        <w:rPr>
          <w:sz w:val="22"/>
          <w:szCs w:val="22"/>
        </w:rPr>
        <w:t>ý</w:t>
      </w:r>
      <w:r w:rsidRPr="000928D5">
        <w:rPr>
          <w:sz w:val="22"/>
          <w:szCs w:val="22"/>
        </w:rPr>
        <w:t xml:space="preserve"> j</w:t>
      </w:r>
      <w:r w:rsidR="00E0315B">
        <w:rPr>
          <w:sz w:val="22"/>
          <w:szCs w:val="22"/>
        </w:rPr>
        <w:t>e (vyjma pozemků ve vlastnictví Města Třeboň)</w:t>
      </w:r>
      <w:r w:rsidRPr="000928D5">
        <w:rPr>
          <w:sz w:val="22"/>
          <w:szCs w:val="22"/>
        </w:rPr>
        <w:t xml:space="preserve"> dotčen výše uvedenými stavbami. </w:t>
      </w:r>
    </w:p>
    <w:p w14:paraId="32176C39" w14:textId="018205FF" w:rsidR="000928D5" w:rsidRPr="000928D5" w:rsidRDefault="000928D5" w:rsidP="000928D5">
      <w:pPr>
        <w:autoSpaceDE w:val="0"/>
        <w:autoSpaceDN w:val="0"/>
        <w:adjustRightInd w:val="0"/>
        <w:ind w:left="426"/>
        <w:jc w:val="both"/>
        <w:rPr>
          <w:sz w:val="22"/>
          <w:szCs w:val="22"/>
        </w:rPr>
      </w:pPr>
      <w:r w:rsidRPr="000928D5">
        <w:rPr>
          <w:sz w:val="22"/>
          <w:szCs w:val="22"/>
        </w:rPr>
        <w:t>K</w:t>
      </w:r>
      <w:r w:rsidR="00E0315B">
        <w:rPr>
          <w:sz w:val="22"/>
          <w:szCs w:val="22"/>
        </w:rPr>
        <w:t xml:space="preserve"> odeslání výzvy k uzavření </w:t>
      </w:r>
      <w:r w:rsidRPr="000928D5">
        <w:rPr>
          <w:sz w:val="22"/>
          <w:szCs w:val="22"/>
        </w:rPr>
        <w:t>dar</w:t>
      </w:r>
      <w:r w:rsidR="00E0315B">
        <w:rPr>
          <w:sz w:val="22"/>
          <w:szCs w:val="22"/>
        </w:rPr>
        <w:t>ovací</w:t>
      </w:r>
      <w:r w:rsidRPr="000928D5">
        <w:rPr>
          <w:sz w:val="22"/>
          <w:szCs w:val="22"/>
        </w:rPr>
        <w:t xml:space="preserve"> </w:t>
      </w:r>
      <w:r w:rsidR="00E0315B">
        <w:rPr>
          <w:sz w:val="22"/>
          <w:szCs w:val="22"/>
        </w:rPr>
        <w:t xml:space="preserve">smlouvy podle této smlouvy o smlouvě budoucí darovací </w:t>
      </w:r>
      <w:r w:rsidRPr="000928D5">
        <w:rPr>
          <w:sz w:val="22"/>
          <w:szCs w:val="22"/>
        </w:rPr>
        <w:t>dojde</w:t>
      </w:r>
      <w:r w:rsidR="00E0315B">
        <w:rPr>
          <w:sz w:val="22"/>
          <w:szCs w:val="22"/>
        </w:rPr>
        <w:t xml:space="preserve"> Budoucím dárcem</w:t>
      </w:r>
      <w:r w:rsidRPr="000928D5">
        <w:rPr>
          <w:sz w:val="22"/>
          <w:szCs w:val="22"/>
        </w:rPr>
        <w:t xml:space="preserve"> nejpozději do 5 let ode dne podpisu smlouvy o smlouvě budoucí darovací spojené se smlouvou budoucí o zřízení věcného břemene – služebnosti. </w:t>
      </w:r>
    </w:p>
    <w:p w14:paraId="479F9C03" w14:textId="5043F74A" w:rsidR="00EA4129" w:rsidRDefault="0077601E" w:rsidP="000928D5">
      <w:pPr>
        <w:autoSpaceDE w:val="0"/>
        <w:autoSpaceDN w:val="0"/>
        <w:adjustRightInd w:val="0"/>
        <w:ind w:left="426"/>
        <w:jc w:val="both"/>
        <w:rPr>
          <w:sz w:val="22"/>
          <w:szCs w:val="22"/>
        </w:rPr>
      </w:pPr>
      <w:r>
        <w:rPr>
          <w:sz w:val="22"/>
          <w:szCs w:val="22"/>
        </w:rPr>
        <w:t>V případě, že Budoucí dárce nevyzve Budoucího obdarovaného k uzavření darovací smlouvy ve lhůtě uvedené výše, a zároveň nebude uzavřen dodatek, kterým by lhůta 5 let byla prodloužena, a zároveň bud</w:t>
      </w:r>
      <w:r w:rsidR="009714DD">
        <w:rPr>
          <w:sz w:val="22"/>
          <w:szCs w:val="22"/>
        </w:rPr>
        <w:t>ou</w:t>
      </w:r>
      <w:r>
        <w:rPr>
          <w:sz w:val="22"/>
          <w:szCs w:val="22"/>
        </w:rPr>
        <w:t xml:space="preserve"> na nemovitostech Budoucího obdarovaného vybudovány vodovodní řád, splašková kanalizace, dešťová kanalizace</w:t>
      </w:r>
      <w:r w:rsidR="009714DD">
        <w:rPr>
          <w:sz w:val="22"/>
          <w:szCs w:val="22"/>
        </w:rPr>
        <w:t xml:space="preserve"> a</w:t>
      </w:r>
      <w:r>
        <w:rPr>
          <w:sz w:val="22"/>
          <w:szCs w:val="22"/>
        </w:rPr>
        <w:t xml:space="preserve"> veřejné osvětlení, zavazují se strany uzavřít smlouvu o zřízení s</w:t>
      </w:r>
      <w:r w:rsidR="000928D5" w:rsidRPr="000928D5">
        <w:rPr>
          <w:sz w:val="22"/>
          <w:szCs w:val="22"/>
        </w:rPr>
        <w:t>lužebnost</w:t>
      </w:r>
      <w:r>
        <w:rPr>
          <w:sz w:val="22"/>
          <w:szCs w:val="22"/>
        </w:rPr>
        <w:t>i</w:t>
      </w:r>
      <w:r w:rsidR="000928D5" w:rsidRPr="000928D5">
        <w:rPr>
          <w:sz w:val="22"/>
          <w:szCs w:val="22"/>
        </w:rPr>
        <w:t xml:space="preserve"> jako alternativní závazek mezi </w:t>
      </w:r>
      <w:r>
        <w:rPr>
          <w:sz w:val="22"/>
          <w:szCs w:val="22"/>
        </w:rPr>
        <w:t>B</w:t>
      </w:r>
      <w:r w:rsidR="000928D5" w:rsidRPr="000928D5">
        <w:rPr>
          <w:sz w:val="22"/>
          <w:szCs w:val="22"/>
        </w:rPr>
        <w:t xml:space="preserve">udoucím povinným a </w:t>
      </w:r>
      <w:r>
        <w:rPr>
          <w:sz w:val="22"/>
          <w:szCs w:val="22"/>
        </w:rPr>
        <w:t>B</w:t>
      </w:r>
      <w:r w:rsidR="000928D5" w:rsidRPr="000928D5">
        <w:rPr>
          <w:sz w:val="22"/>
          <w:szCs w:val="22"/>
        </w:rPr>
        <w:t>udoucím oprávněným</w:t>
      </w:r>
      <w:r>
        <w:rPr>
          <w:sz w:val="22"/>
          <w:szCs w:val="22"/>
        </w:rPr>
        <w:t>,</w:t>
      </w:r>
      <w:r w:rsidR="000928D5" w:rsidRPr="000928D5">
        <w:rPr>
          <w:sz w:val="22"/>
          <w:szCs w:val="22"/>
        </w:rPr>
        <w:t xml:space="preserve"> </w:t>
      </w:r>
      <w:r>
        <w:rPr>
          <w:sz w:val="22"/>
          <w:szCs w:val="22"/>
        </w:rPr>
        <w:t xml:space="preserve">kterým bude sjednáno </w:t>
      </w:r>
      <w:r w:rsidR="000928D5" w:rsidRPr="000928D5">
        <w:rPr>
          <w:sz w:val="22"/>
          <w:szCs w:val="22"/>
        </w:rPr>
        <w:t>práv</w:t>
      </w:r>
      <w:r w:rsidR="009714DD">
        <w:rPr>
          <w:sz w:val="22"/>
          <w:szCs w:val="22"/>
        </w:rPr>
        <w:t>o</w:t>
      </w:r>
      <w:r w:rsidR="000928D5" w:rsidRPr="000928D5">
        <w:rPr>
          <w:sz w:val="22"/>
          <w:szCs w:val="22"/>
        </w:rPr>
        <w:t xml:space="preserve"> uložení, vedení, údržby a oprav vodovodního řadu, dešťové kanalizace, </w:t>
      </w:r>
      <w:r w:rsidR="000928D5" w:rsidRPr="000928D5">
        <w:rPr>
          <w:sz w:val="22"/>
          <w:szCs w:val="22"/>
        </w:rPr>
        <w:lastRenderedPageBreak/>
        <w:t>splaškové kanalizace</w:t>
      </w:r>
      <w:r w:rsidR="00450055">
        <w:rPr>
          <w:sz w:val="22"/>
          <w:szCs w:val="22"/>
        </w:rPr>
        <w:t xml:space="preserve"> </w:t>
      </w:r>
      <w:r>
        <w:rPr>
          <w:sz w:val="22"/>
          <w:szCs w:val="22"/>
        </w:rPr>
        <w:t xml:space="preserve">a </w:t>
      </w:r>
      <w:r w:rsidR="000928D5" w:rsidRPr="000928D5">
        <w:rPr>
          <w:sz w:val="22"/>
          <w:szCs w:val="22"/>
        </w:rPr>
        <w:t>veřejného osvětlen</w:t>
      </w:r>
      <w:r w:rsidR="00774949">
        <w:rPr>
          <w:sz w:val="22"/>
          <w:szCs w:val="22"/>
        </w:rPr>
        <w:t xml:space="preserve">í na pozemcích </w:t>
      </w:r>
      <w:r w:rsidR="000928D5" w:rsidRPr="000928D5">
        <w:rPr>
          <w:sz w:val="22"/>
          <w:szCs w:val="22"/>
        </w:rPr>
        <w:t xml:space="preserve">p. č. </w:t>
      </w:r>
      <w:r>
        <w:rPr>
          <w:sz w:val="22"/>
          <w:szCs w:val="22"/>
        </w:rPr>
        <w:t>1897/57 a</w:t>
      </w:r>
      <w:r w:rsidR="000928D5" w:rsidRPr="000928D5">
        <w:rPr>
          <w:sz w:val="22"/>
          <w:szCs w:val="22"/>
        </w:rPr>
        <w:t xml:space="preserve"> p.</w:t>
      </w:r>
      <w:r w:rsidR="006923E9">
        <w:rPr>
          <w:sz w:val="22"/>
          <w:szCs w:val="22"/>
        </w:rPr>
        <w:t xml:space="preserve"> </w:t>
      </w:r>
      <w:r w:rsidR="00A2580C">
        <w:rPr>
          <w:sz w:val="22"/>
          <w:szCs w:val="22"/>
        </w:rPr>
        <w:t xml:space="preserve">č.  </w:t>
      </w:r>
      <w:r>
        <w:rPr>
          <w:sz w:val="22"/>
          <w:szCs w:val="22"/>
        </w:rPr>
        <w:t>1897/145</w:t>
      </w:r>
      <w:r w:rsidR="000928D5" w:rsidRPr="000928D5">
        <w:rPr>
          <w:sz w:val="22"/>
          <w:szCs w:val="22"/>
        </w:rPr>
        <w:t xml:space="preserve"> k. ú. </w:t>
      </w:r>
      <w:r>
        <w:rPr>
          <w:sz w:val="22"/>
          <w:szCs w:val="22"/>
        </w:rPr>
        <w:t>Třeboň</w:t>
      </w:r>
      <w:r w:rsidR="000928D5" w:rsidRPr="000928D5">
        <w:rPr>
          <w:sz w:val="22"/>
          <w:szCs w:val="22"/>
        </w:rPr>
        <w:t>. Tato služebnost jako alternativní závazek bude zřízena úplatně, za cenu dle platného ceníku pro stanovení jednorázové úhrady za omezení vlastnického práva k nemovitostem při umístění podzemních inženýrských sítí do místních komunikací a pozemků veřejné zeleně, k ceně bude účtováno DPH dle platných předpisů, ve prospěch vlastníka nemovité věci neevidované v katastru nemovitostí – kanalizace, vodovod a veřejné osvětlení, a každého dalšího vlastníka nemovité věci neevidované v katastru nemovitostí – kanalizace, vodovod a veřejné osvětlení.</w:t>
      </w:r>
    </w:p>
    <w:p w14:paraId="5131045B" w14:textId="77777777" w:rsidR="000928D5" w:rsidRPr="00923812" w:rsidRDefault="000928D5" w:rsidP="002836BC">
      <w:pPr>
        <w:autoSpaceDE w:val="0"/>
        <w:autoSpaceDN w:val="0"/>
        <w:adjustRightInd w:val="0"/>
        <w:jc w:val="both"/>
        <w:rPr>
          <w:sz w:val="22"/>
          <w:szCs w:val="22"/>
        </w:rPr>
      </w:pPr>
    </w:p>
    <w:p w14:paraId="6080F05F" w14:textId="77777777" w:rsidR="00AE386D" w:rsidRPr="003E7B1E" w:rsidRDefault="00AE386D" w:rsidP="00AE386D">
      <w:pPr>
        <w:pStyle w:val="Zkladntext3"/>
        <w:numPr>
          <w:ilvl w:val="0"/>
          <w:numId w:val="1"/>
        </w:numPr>
        <w:jc w:val="center"/>
        <w:rPr>
          <w:b/>
          <w:sz w:val="22"/>
          <w:szCs w:val="22"/>
        </w:rPr>
      </w:pPr>
      <w:r w:rsidRPr="003E7B1E">
        <w:rPr>
          <w:b/>
          <w:sz w:val="22"/>
          <w:szCs w:val="22"/>
        </w:rPr>
        <w:t>Budoucí smlouva darovací</w:t>
      </w:r>
    </w:p>
    <w:p w14:paraId="4D925A22" w14:textId="1E5E3FD9" w:rsidR="00AE386D" w:rsidRPr="00EA717C" w:rsidRDefault="00AE386D" w:rsidP="00EA717C">
      <w:pPr>
        <w:pStyle w:val="Odstavecseseznamem"/>
        <w:numPr>
          <w:ilvl w:val="0"/>
          <w:numId w:val="10"/>
        </w:numPr>
        <w:jc w:val="both"/>
        <w:rPr>
          <w:sz w:val="22"/>
          <w:szCs w:val="22"/>
        </w:rPr>
      </w:pPr>
      <w:r w:rsidRPr="00EA717C">
        <w:rPr>
          <w:sz w:val="22"/>
          <w:szCs w:val="22"/>
        </w:rPr>
        <w:t xml:space="preserve">Předmětem této budoucí smlouvy je závazek, na základě kterého se Budoucí dárce zavazuje na své náklady vybudovat </w:t>
      </w:r>
      <w:r w:rsidR="00EA717C" w:rsidRPr="00EA717C">
        <w:rPr>
          <w:sz w:val="22"/>
          <w:szCs w:val="22"/>
        </w:rPr>
        <w:t>Předmět daru</w:t>
      </w:r>
      <w:r w:rsidR="00504EEE" w:rsidRPr="00EA717C">
        <w:rPr>
          <w:sz w:val="22"/>
          <w:szCs w:val="22"/>
        </w:rPr>
        <w:t>,</w:t>
      </w:r>
      <w:r w:rsidRPr="00EA717C">
        <w:rPr>
          <w:sz w:val="22"/>
          <w:szCs w:val="22"/>
        </w:rPr>
        <w:t xml:space="preserve"> </w:t>
      </w:r>
      <w:r w:rsidR="001E3A11" w:rsidRPr="00EA717C">
        <w:rPr>
          <w:sz w:val="22"/>
          <w:szCs w:val="22"/>
        </w:rPr>
        <w:t>jehož</w:t>
      </w:r>
      <w:r w:rsidRPr="00EA717C">
        <w:rPr>
          <w:sz w:val="22"/>
          <w:szCs w:val="22"/>
        </w:rPr>
        <w:t xml:space="preserve"> bude výlučným vlastníkem, a následně, po </w:t>
      </w:r>
      <w:r w:rsidR="001E3A11" w:rsidRPr="00EA717C">
        <w:rPr>
          <w:sz w:val="22"/>
          <w:szCs w:val="22"/>
        </w:rPr>
        <w:t>jeho</w:t>
      </w:r>
      <w:r w:rsidRPr="00EA717C">
        <w:rPr>
          <w:sz w:val="22"/>
          <w:szCs w:val="22"/>
        </w:rPr>
        <w:t xml:space="preserve"> vybudování, </w:t>
      </w:r>
      <w:r w:rsidR="00CF7CE7">
        <w:rPr>
          <w:sz w:val="22"/>
          <w:szCs w:val="22"/>
        </w:rPr>
        <w:t xml:space="preserve">vyzvat Budoucího obdarovaného k uzavření darovací smlouvy podle § 2055 a násl. zákona č. 89/2012 Sb., občanský zákoník, ve znění pozdějších předpisů, na základě které Budoucí dárce </w:t>
      </w:r>
      <w:r w:rsidRPr="00EA717C">
        <w:rPr>
          <w:sz w:val="22"/>
          <w:szCs w:val="22"/>
        </w:rPr>
        <w:t>bezúplatn</w:t>
      </w:r>
      <w:r w:rsidR="00D520B8">
        <w:rPr>
          <w:sz w:val="22"/>
          <w:szCs w:val="22"/>
        </w:rPr>
        <w:t>ě přev</w:t>
      </w:r>
      <w:r w:rsidR="00CF7CE7">
        <w:rPr>
          <w:sz w:val="22"/>
          <w:szCs w:val="22"/>
        </w:rPr>
        <w:t>ede</w:t>
      </w:r>
      <w:r w:rsidR="00D520B8">
        <w:rPr>
          <w:sz w:val="22"/>
          <w:szCs w:val="22"/>
        </w:rPr>
        <w:t xml:space="preserve"> </w:t>
      </w:r>
      <w:r w:rsidR="00EC282F">
        <w:rPr>
          <w:sz w:val="22"/>
          <w:szCs w:val="22"/>
        </w:rPr>
        <w:t xml:space="preserve">vlastnické právo k </w:t>
      </w:r>
      <w:r w:rsidR="00CF7CE7">
        <w:rPr>
          <w:sz w:val="22"/>
          <w:szCs w:val="22"/>
        </w:rPr>
        <w:t>Předmět</w:t>
      </w:r>
      <w:r w:rsidR="00EC282F">
        <w:rPr>
          <w:sz w:val="22"/>
          <w:szCs w:val="22"/>
        </w:rPr>
        <w:t>u</w:t>
      </w:r>
      <w:r w:rsidR="00CF7CE7">
        <w:rPr>
          <w:sz w:val="22"/>
          <w:szCs w:val="22"/>
        </w:rPr>
        <w:t xml:space="preserve"> daru </w:t>
      </w:r>
      <w:r w:rsidR="0054377A">
        <w:rPr>
          <w:sz w:val="22"/>
          <w:szCs w:val="22"/>
        </w:rPr>
        <w:t xml:space="preserve">a pozemkům, na nichž se budou nacházet stavby Komunikace (SO 101) a chodníků (SO 102), jak jsou blíže specifikovány v článku II. odst. 1 výše, </w:t>
      </w:r>
      <w:r w:rsidR="00D520B8">
        <w:rPr>
          <w:sz w:val="22"/>
          <w:szCs w:val="22"/>
        </w:rPr>
        <w:t xml:space="preserve">na Město Třeboň jako </w:t>
      </w:r>
      <w:r w:rsidRPr="00EA717C">
        <w:rPr>
          <w:sz w:val="22"/>
          <w:szCs w:val="22"/>
        </w:rPr>
        <w:t>obdarovaného, a to vč. technické dokumentace, a Město Třeboň se zavazuje</w:t>
      </w:r>
      <w:r w:rsidR="00CF7CE7">
        <w:rPr>
          <w:sz w:val="22"/>
          <w:szCs w:val="22"/>
        </w:rPr>
        <w:t xml:space="preserve"> do </w:t>
      </w:r>
      <w:r w:rsidR="00583321">
        <w:rPr>
          <w:sz w:val="22"/>
          <w:szCs w:val="22"/>
        </w:rPr>
        <w:t xml:space="preserve">devadesáti </w:t>
      </w:r>
      <w:r w:rsidR="00CF7CE7">
        <w:rPr>
          <w:sz w:val="22"/>
          <w:szCs w:val="22"/>
        </w:rPr>
        <w:t>(</w:t>
      </w:r>
      <w:r w:rsidR="00583321">
        <w:rPr>
          <w:sz w:val="22"/>
          <w:szCs w:val="22"/>
        </w:rPr>
        <w:t>9</w:t>
      </w:r>
      <w:r w:rsidR="00CF7CE7">
        <w:rPr>
          <w:sz w:val="22"/>
          <w:szCs w:val="22"/>
        </w:rPr>
        <w:t>0) dnů od obdržení písemné výzvy Budoucího dárce uzavřít s Budoucím dárcem darovací smlouvu, na základě které nabyde</w:t>
      </w:r>
      <w:r w:rsidRPr="00EA717C">
        <w:rPr>
          <w:sz w:val="22"/>
          <w:szCs w:val="22"/>
        </w:rPr>
        <w:t xml:space="preserve"> vlastnické právo </w:t>
      </w:r>
      <w:r w:rsidR="00652950" w:rsidRPr="00EA717C">
        <w:rPr>
          <w:sz w:val="22"/>
          <w:szCs w:val="22"/>
        </w:rPr>
        <w:t>k </w:t>
      </w:r>
      <w:r w:rsidR="00D520B8">
        <w:rPr>
          <w:sz w:val="22"/>
          <w:szCs w:val="22"/>
        </w:rPr>
        <w:t>P</w:t>
      </w:r>
      <w:r w:rsidR="00652950" w:rsidRPr="00EA717C">
        <w:rPr>
          <w:sz w:val="22"/>
          <w:szCs w:val="22"/>
        </w:rPr>
        <w:t>ředmětu daru</w:t>
      </w:r>
      <w:r w:rsidRPr="00EA717C">
        <w:rPr>
          <w:sz w:val="22"/>
          <w:szCs w:val="22"/>
        </w:rPr>
        <w:t xml:space="preserve"> (vč. technické dokumentace)</w:t>
      </w:r>
      <w:r w:rsidR="0054377A">
        <w:rPr>
          <w:sz w:val="22"/>
          <w:szCs w:val="22"/>
        </w:rPr>
        <w:t xml:space="preserve"> a předmětným pozemkům</w:t>
      </w:r>
      <w:r w:rsidRPr="00EA717C">
        <w:rPr>
          <w:sz w:val="22"/>
          <w:szCs w:val="22"/>
        </w:rPr>
        <w:t xml:space="preserve">, </w:t>
      </w:r>
      <w:r w:rsidR="00CF7CE7">
        <w:rPr>
          <w:sz w:val="22"/>
          <w:szCs w:val="22"/>
        </w:rPr>
        <w:t xml:space="preserve">a to za podmínky, že Předmět daru </w:t>
      </w:r>
      <w:r w:rsidRPr="00EA717C">
        <w:rPr>
          <w:sz w:val="22"/>
          <w:szCs w:val="22"/>
        </w:rPr>
        <w:t xml:space="preserve">bude splňovat podmínky ujednané v této smlouvě. </w:t>
      </w:r>
    </w:p>
    <w:p w14:paraId="02989A3B" w14:textId="77777777" w:rsidR="00EA717C" w:rsidRPr="00EA717C" w:rsidRDefault="00EA717C" w:rsidP="00EA717C">
      <w:pPr>
        <w:pStyle w:val="Odstavecseseznamem"/>
        <w:ind w:left="780"/>
        <w:jc w:val="both"/>
        <w:rPr>
          <w:sz w:val="22"/>
          <w:szCs w:val="22"/>
        </w:rPr>
      </w:pPr>
    </w:p>
    <w:p w14:paraId="33616EAD" w14:textId="77777777" w:rsidR="00AE386D" w:rsidRPr="003E7B1E" w:rsidRDefault="00AE386D" w:rsidP="00AE386D">
      <w:pPr>
        <w:autoSpaceDE w:val="0"/>
        <w:autoSpaceDN w:val="0"/>
        <w:adjustRightInd w:val="0"/>
        <w:ind w:firstLine="426"/>
        <w:jc w:val="both"/>
        <w:rPr>
          <w:color w:val="000000"/>
          <w:sz w:val="22"/>
          <w:szCs w:val="22"/>
        </w:rPr>
      </w:pPr>
      <w:r w:rsidRPr="003E7B1E">
        <w:rPr>
          <w:sz w:val="22"/>
          <w:szCs w:val="22"/>
        </w:rPr>
        <w:t xml:space="preserve">Technická dokumentace </w:t>
      </w:r>
      <w:r w:rsidRPr="003E7B1E">
        <w:rPr>
          <w:color w:val="000000"/>
          <w:sz w:val="22"/>
          <w:szCs w:val="22"/>
        </w:rPr>
        <w:t xml:space="preserve">u </w:t>
      </w:r>
      <w:r w:rsidR="00C62145">
        <w:rPr>
          <w:color w:val="000000"/>
          <w:sz w:val="22"/>
          <w:szCs w:val="22"/>
        </w:rPr>
        <w:t>předmětu daru</w:t>
      </w:r>
      <w:r w:rsidRPr="003E7B1E">
        <w:rPr>
          <w:color w:val="000000"/>
          <w:sz w:val="22"/>
          <w:szCs w:val="22"/>
        </w:rPr>
        <w:t xml:space="preserve"> se bude skládat zejména z:</w:t>
      </w:r>
    </w:p>
    <w:p w14:paraId="4E93B251" w14:textId="77777777" w:rsidR="00583321" w:rsidRDefault="00AE386D" w:rsidP="00611B0C">
      <w:pPr>
        <w:autoSpaceDE w:val="0"/>
        <w:autoSpaceDN w:val="0"/>
        <w:adjustRightInd w:val="0"/>
        <w:ind w:left="1134"/>
        <w:rPr>
          <w:sz w:val="22"/>
          <w:szCs w:val="22"/>
        </w:rPr>
      </w:pPr>
      <w:r w:rsidRPr="003E7B1E">
        <w:rPr>
          <w:color w:val="000000"/>
          <w:sz w:val="22"/>
          <w:szCs w:val="22"/>
        </w:rPr>
        <w:t>- protokolu o předání stavby dodavatelem,</w:t>
      </w:r>
      <w:r w:rsidRPr="003E7B1E">
        <w:rPr>
          <w:color w:val="000000"/>
          <w:sz w:val="22"/>
          <w:szCs w:val="22"/>
        </w:rPr>
        <w:br/>
        <w:t>- protokolu</w:t>
      </w:r>
      <w:r w:rsidR="001E3A11">
        <w:rPr>
          <w:color w:val="000000"/>
          <w:sz w:val="22"/>
          <w:szCs w:val="22"/>
        </w:rPr>
        <w:t xml:space="preserve"> o technické přejímce veřejného osvětlení</w:t>
      </w:r>
      <w:r w:rsidRPr="003E7B1E">
        <w:rPr>
          <w:color w:val="000000"/>
          <w:sz w:val="22"/>
          <w:szCs w:val="22"/>
        </w:rPr>
        <w:t xml:space="preserve"> provozovatelem,</w:t>
      </w:r>
      <w:r w:rsidRPr="003E7B1E">
        <w:rPr>
          <w:color w:val="000000"/>
          <w:sz w:val="22"/>
          <w:szCs w:val="22"/>
        </w:rPr>
        <w:br/>
        <w:t>- projektové dokumentace se zakreslením skutečného provedení,</w:t>
      </w:r>
      <w:r w:rsidRPr="003E7B1E">
        <w:rPr>
          <w:color w:val="000000"/>
          <w:sz w:val="22"/>
          <w:szCs w:val="22"/>
        </w:rPr>
        <w:br/>
        <w:t>- geodetického zaměření skutečného provedení v písemné a digitální podobě,</w:t>
      </w:r>
      <w:r w:rsidRPr="003E7B1E">
        <w:rPr>
          <w:color w:val="000000"/>
          <w:sz w:val="22"/>
          <w:szCs w:val="22"/>
        </w:rPr>
        <w:br/>
        <w:t>- kopie kolaudačního souhlasu,</w:t>
      </w:r>
      <w:r w:rsidRPr="003E7B1E">
        <w:rPr>
          <w:color w:val="000000"/>
          <w:sz w:val="22"/>
          <w:szCs w:val="22"/>
        </w:rPr>
        <w:br/>
      </w:r>
      <w:r w:rsidRPr="003E7B1E">
        <w:rPr>
          <w:sz w:val="22"/>
          <w:szCs w:val="22"/>
        </w:rPr>
        <w:t>- protokolu o provedení zkoušky, potvrzující správnost a kvalitu díla</w:t>
      </w:r>
      <w:r w:rsidR="00583321">
        <w:rPr>
          <w:sz w:val="22"/>
          <w:szCs w:val="22"/>
        </w:rPr>
        <w:t>,</w:t>
      </w:r>
    </w:p>
    <w:p w14:paraId="4C4AE0A4" w14:textId="4FBC34AC" w:rsidR="00583321" w:rsidRPr="00450055" w:rsidRDefault="00583321" w:rsidP="00450055">
      <w:pPr>
        <w:pStyle w:val="Odstavecseseznamem"/>
        <w:autoSpaceDE w:val="0"/>
        <w:autoSpaceDN w:val="0"/>
        <w:adjustRightInd w:val="0"/>
        <w:spacing w:after="40" w:line="276" w:lineRule="auto"/>
        <w:ind w:left="1145"/>
        <w:contextualSpacing w:val="0"/>
        <w:jc w:val="both"/>
        <w:rPr>
          <w:color w:val="000000"/>
          <w:sz w:val="22"/>
          <w:szCs w:val="22"/>
        </w:rPr>
      </w:pPr>
      <w:r>
        <w:rPr>
          <w:sz w:val="22"/>
          <w:szCs w:val="22"/>
        </w:rPr>
        <w:t xml:space="preserve">- </w:t>
      </w:r>
      <w:r w:rsidRPr="00450055">
        <w:rPr>
          <w:sz w:val="22"/>
          <w:szCs w:val="22"/>
        </w:rPr>
        <w:t>geodetické části dokumentace skutečného provedení stavby nebo geodetického</w:t>
      </w:r>
      <w:r w:rsidRPr="00F05962">
        <w:rPr>
          <w:rFonts w:ascii="Arial" w:hAnsi="Arial" w:cs="Arial"/>
          <w:color w:val="000000"/>
        </w:rPr>
        <w:t xml:space="preserve"> </w:t>
      </w:r>
      <w:r w:rsidRPr="00450055">
        <w:rPr>
          <w:color w:val="000000"/>
          <w:sz w:val="22"/>
          <w:szCs w:val="22"/>
        </w:rPr>
        <w:t>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 Skutečné provedení stavby bude předloženo v jednotném výměnném formátu pro DTM Jihočeského kraje a dále v podrobnosti pro DTM města Třeboně.</w:t>
      </w:r>
    </w:p>
    <w:p w14:paraId="3BDFA0E4" w14:textId="15250DB7" w:rsidR="00611B0C" w:rsidRPr="00611B0C" w:rsidRDefault="00611B0C" w:rsidP="00611B0C">
      <w:pPr>
        <w:autoSpaceDE w:val="0"/>
        <w:autoSpaceDN w:val="0"/>
        <w:adjustRightInd w:val="0"/>
        <w:ind w:left="1134"/>
        <w:rPr>
          <w:sz w:val="22"/>
          <w:szCs w:val="22"/>
        </w:rPr>
      </w:pPr>
    </w:p>
    <w:p w14:paraId="0D2C2498" w14:textId="77777777" w:rsidR="00AE386D" w:rsidRPr="003E7B1E" w:rsidRDefault="00AE386D" w:rsidP="00AE386D">
      <w:pPr>
        <w:numPr>
          <w:ilvl w:val="0"/>
          <w:numId w:val="6"/>
        </w:numPr>
        <w:ind w:left="426" w:hanging="426"/>
        <w:jc w:val="both"/>
        <w:rPr>
          <w:sz w:val="22"/>
          <w:szCs w:val="22"/>
        </w:rPr>
      </w:pPr>
      <w:r w:rsidRPr="003E7B1E">
        <w:rPr>
          <w:sz w:val="22"/>
          <w:szCs w:val="22"/>
        </w:rPr>
        <w:t xml:space="preserve">Budoucí dárce prohlašuje a zavazuje se, že </w:t>
      </w:r>
      <w:r w:rsidR="00EA717C">
        <w:rPr>
          <w:sz w:val="22"/>
          <w:szCs w:val="22"/>
        </w:rPr>
        <w:t>P</w:t>
      </w:r>
      <w:r w:rsidR="00277B07">
        <w:rPr>
          <w:sz w:val="22"/>
          <w:szCs w:val="22"/>
        </w:rPr>
        <w:t>ředmět daru</w:t>
      </w:r>
      <w:r w:rsidRPr="003E7B1E">
        <w:rPr>
          <w:sz w:val="22"/>
          <w:szCs w:val="22"/>
        </w:rPr>
        <w:t xml:space="preserve"> bude prost právních vad, že po jeho vybudování bude výlučným vlastníkem </w:t>
      </w:r>
      <w:r w:rsidR="00EA717C">
        <w:rPr>
          <w:sz w:val="22"/>
          <w:szCs w:val="22"/>
        </w:rPr>
        <w:t>P</w:t>
      </w:r>
      <w:r w:rsidR="00805DF3">
        <w:rPr>
          <w:sz w:val="22"/>
          <w:szCs w:val="22"/>
        </w:rPr>
        <w:t>ředmětu daru</w:t>
      </w:r>
      <w:r w:rsidRPr="003E7B1E">
        <w:rPr>
          <w:sz w:val="22"/>
          <w:szCs w:val="22"/>
        </w:rPr>
        <w:t xml:space="preserve"> (vč. technické dokumentace), ve smyslu </w:t>
      </w:r>
      <w:proofErr w:type="spellStart"/>
      <w:r w:rsidRPr="003E7B1E">
        <w:rPr>
          <w:sz w:val="22"/>
          <w:szCs w:val="22"/>
        </w:rPr>
        <w:t>ust</w:t>
      </w:r>
      <w:proofErr w:type="spellEnd"/>
      <w:r w:rsidRPr="003E7B1E">
        <w:rPr>
          <w:sz w:val="22"/>
          <w:szCs w:val="22"/>
        </w:rPr>
        <w:t xml:space="preserve">. § 2058 odst. 2 občanského zákoníku, a že mu nejsou známy skutečnosti, na které by měl obdarovaného před uzavřením této smlouvy upozornit. </w:t>
      </w:r>
    </w:p>
    <w:p w14:paraId="7184A5EB" w14:textId="77777777" w:rsidR="00AE386D" w:rsidRPr="003E7B1E" w:rsidRDefault="00AE386D" w:rsidP="00AE386D">
      <w:pPr>
        <w:numPr>
          <w:ilvl w:val="0"/>
          <w:numId w:val="6"/>
        </w:numPr>
        <w:ind w:left="426" w:hanging="426"/>
        <w:jc w:val="both"/>
        <w:rPr>
          <w:sz w:val="22"/>
          <w:szCs w:val="22"/>
        </w:rPr>
      </w:pPr>
      <w:r w:rsidRPr="003E7B1E">
        <w:rPr>
          <w:sz w:val="22"/>
          <w:szCs w:val="22"/>
        </w:rPr>
        <w:t xml:space="preserve">Budoucí dárce se zavazuje převést (postoupit) na Město Třeboň, nepřejdou-li tato práva na Město Třeboň přímo na základě zákona, veškerá práva, která plynou z vadného plnění (záruka plynoucí z odpovědnosti za vady), příp. práva vyplývající ze sjednané záruky za jakost, </w:t>
      </w:r>
      <w:r w:rsidR="00EA717C">
        <w:rPr>
          <w:sz w:val="22"/>
          <w:szCs w:val="22"/>
        </w:rPr>
        <w:t>k P</w:t>
      </w:r>
      <w:r w:rsidR="00331D95">
        <w:rPr>
          <w:sz w:val="22"/>
          <w:szCs w:val="22"/>
        </w:rPr>
        <w:t>ředmětu daru</w:t>
      </w:r>
      <w:r w:rsidRPr="003E7B1E">
        <w:rPr>
          <w:sz w:val="22"/>
          <w:szCs w:val="22"/>
        </w:rPr>
        <w:t>.</w:t>
      </w:r>
    </w:p>
    <w:p w14:paraId="08DE2C40" w14:textId="39B02998" w:rsidR="00AE386D" w:rsidRDefault="00AE386D" w:rsidP="00AE386D">
      <w:pPr>
        <w:numPr>
          <w:ilvl w:val="0"/>
          <w:numId w:val="6"/>
        </w:numPr>
        <w:ind w:left="426" w:hanging="426"/>
        <w:jc w:val="both"/>
        <w:rPr>
          <w:sz w:val="22"/>
          <w:szCs w:val="22"/>
        </w:rPr>
      </w:pPr>
      <w:r w:rsidRPr="003E7B1E">
        <w:rPr>
          <w:color w:val="000000"/>
          <w:sz w:val="22"/>
          <w:szCs w:val="22"/>
        </w:rPr>
        <w:t xml:space="preserve">Veškeré náklady vztahující se k </w:t>
      </w:r>
      <w:r w:rsidR="00956D4E">
        <w:rPr>
          <w:color w:val="000000"/>
          <w:sz w:val="22"/>
          <w:szCs w:val="22"/>
        </w:rPr>
        <w:t>P</w:t>
      </w:r>
      <w:r w:rsidRPr="003E7B1E">
        <w:rPr>
          <w:color w:val="000000"/>
          <w:sz w:val="22"/>
          <w:szCs w:val="22"/>
        </w:rPr>
        <w:t>ředmětu daru (</w:t>
      </w:r>
      <w:r w:rsidRPr="00164A71">
        <w:rPr>
          <w:sz w:val="22"/>
          <w:szCs w:val="22"/>
        </w:rPr>
        <w:t>jeho vybudování, zaměření, přezkoušení, opatření technické dokumentace atp.)</w:t>
      </w:r>
      <w:r w:rsidR="00164A71">
        <w:rPr>
          <w:color w:val="000000"/>
          <w:sz w:val="22"/>
          <w:szCs w:val="22"/>
        </w:rPr>
        <w:t xml:space="preserve"> budou hrazeny B</w:t>
      </w:r>
      <w:r w:rsidRPr="003E7B1E">
        <w:rPr>
          <w:color w:val="000000"/>
          <w:sz w:val="22"/>
          <w:szCs w:val="22"/>
        </w:rPr>
        <w:t xml:space="preserve">udoucím dárcem. Budoucí dárce dále prohlašuje, že po městu Třeboň nebude </w:t>
      </w:r>
      <w:r w:rsidRPr="003E7B1E">
        <w:rPr>
          <w:sz w:val="22"/>
          <w:szCs w:val="22"/>
        </w:rPr>
        <w:t xml:space="preserve">požadovat případné vydání účelně vynaložených nákladů, ve smyslu </w:t>
      </w:r>
      <w:proofErr w:type="spellStart"/>
      <w:r w:rsidRPr="003E7B1E">
        <w:rPr>
          <w:sz w:val="22"/>
          <w:szCs w:val="22"/>
        </w:rPr>
        <w:t>ust</w:t>
      </w:r>
      <w:proofErr w:type="spellEnd"/>
      <w:r w:rsidRPr="003E7B1E">
        <w:rPr>
          <w:sz w:val="22"/>
          <w:szCs w:val="22"/>
        </w:rPr>
        <w:t>. § 1084 odst. 2 občanského zákoníku.</w:t>
      </w:r>
    </w:p>
    <w:p w14:paraId="105E33F0" w14:textId="502F14A4" w:rsidR="007757D9" w:rsidRPr="007757D9" w:rsidRDefault="007757D9" w:rsidP="007757D9">
      <w:pPr>
        <w:numPr>
          <w:ilvl w:val="0"/>
          <w:numId w:val="6"/>
        </w:numPr>
        <w:ind w:left="426" w:hanging="426"/>
        <w:jc w:val="both"/>
        <w:rPr>
          <w:sz w:val="22"/>
          <w:szCs w:val="22"/>
        </w:rPr>
      </w:pPr>
      <w:r w:rsidRPr="00D520B8">
        <w:rPr>
          <w:sz w:val="22"/>
          <w:szCs w:val="22"/>
        </w:rPr>
        <w:t xml:space="preserve">Budoucí oprávněný se zavazuje, že </w:t>
      </w:r>
      <w:r w:rsidR="00777EC1">
        <w:rPr>
          <w:sz w:val="22"/>
          <w:szCs w:val="22"/>
        </w:rPr>
        <w:t>Předmět daru</w:t>
      </w:r>
      <w:r w:rsidR="00777EC1" w:rsidRPr="00D520B8">
        <w:rPr>
          <w:sz w:val="22"/>
          <w:szCs w:val="22"/>
        </w:rPr>
        <w:t xml:space="preserve"> </w:t>
      </w:r>
      <w:r w:rsidRPr="00D520B8">
        <w:rPr>
          <w:sz w:val="22"/>
          <w:szCs w:val="22"/>
        </w:rPr>
        <w:t>bude proveden v souladu</w:t>
      </w:r>
      <w:r w:rsidRPr="007757D9">
        <w:rPr>
          <w:sz w:val="22"/>
          <w:szCs w:val="22"/>
        </w:rPr>
        <w:t xml:space="preserve"> s předloženou projektovou dokumentací z </w:t>
      </w:r>
      <w:r w:rsidR="00956D4E">
        <w:rPr>
          <w:sz w:val="22"/>
          <w:szCs w:val="22"/>
        </w:rPr>
        <w:t>09/2024</w:t>
      </w:r>
      <w:r w:rsidRPr="007757D9">
        <w:rPr>
          <w:sz w:val="22"/>
          <w:szCs w:val="22"/>
        </w:rPr>
        <w:t xml:space="preserve"> a v souladu s vyjádřením spol. Městská Vodohospo</w:t>
      </w:r>
      <w:r w:rsidR="00BB4099">
        <w:rPr>
          <w:sz w:val="22"/>
          <w:szCs w:val="22"/>
        </w:rPr>
        <w:t xml:space="preserve">dářská s.r.o. pod č.j. </w:t>
      </w:r>
      <w:r w:rsidR="00D9260B">
        <w:rPr>
          <w:sz w:val="22"/>
          <w:szCs w:val="22"/>
        </w:rPr>
        <w:t>70</w:t>
      </w:r>
      <w:r w:rsidR="00E06D04">
        <w:rPr>
          <w:sz w:val="22"/>
          <w:szCs w:val="22"/>
        </w:rPr>
        <w:t>.MV.202</w:t>
      </w:r>
      <w:r w:rsidR="00D9260B">
        <w:rPr>
          <w:sz w:val="22"/>
          <w:szCs w:val="22"/>
        </w:rPr>
        <w:t xml:space="preserve">4 </w:t>
      </w:r>
      <w:r w:rsidR="00BB4099">
        <w:rPr>
          <w:sz w:val="22"/>
          <w:szCs w:val="22"/>
        </w:rPr>
        <w:t>ze dne</w:t>
      </w:r>
      <w:r w:rsidR="00E06D04">
        <w:rPr>
          <w:sz w:val="22"/>
          <w:szCs w:val="22"/>
        </w:rPr>
        <w:t xml:space="preserve"> </w:t>
      </w:r>
      <w:r w:rsidR="00D9260B">
        <w:rPr>
          <w:sz w:val="22"/>
          <w:szCs w:val="22"/>
        </w:rPr>
        <w:t>10</w:t>
      </w:r>
      <w:r w:rsidR="00E06D04">
        <w:rPr>
          <w:sz w:val="22"/>
          <w:szCs w:val="22"/>
        </w:rPr>
        <w:t>.</w:t>
      </w:r>
      <w:r w:rsidR="00D9260B">
        <w:rPr>
          <w:sz w:val="22"/>
          <w:szCs w:val="22"/>
        </w:rPr>
        <w:t>3</w:t>
      </w:r>
      <w:r w:rsidR="00E06D04">
        <w:rPr>
          <w:sz w:val="22"/>
          <w:szCs w:val="22"/>
        </w:rPr>
        <w:t>.202</w:t>
      </w:r>
      <w:r w:rsidR="00D9260B">
        <w:rPr>
          <w:sz w:val="22"/>
          <w:szCs w:val="22"/>
        </w:rPr>
        <w:t>5</w:t>
      </w:r>
      <w:r w:rsidR="00E06D04">
        <w:rPr>
          <w:sz w:val="22"/>
          <w:szCs w:val="22"/>
        </w:rPr>
        <w:t>.</w:t>
      </w:r>
    </w:p>
    <w:p w14:paraId="08FB3869" w14:textId="79D0F6DC" w:rsidR="007757D9" w:rsidRPr="007757D9" w:rsidRDefault="007757D9" w:rsidP="007757D9">
      <w:pPr>
        <w:numPr>
          <w:ilvl w:val="0"/>
          <w:numId w:val="6"/>
        </w:numPr>
        <w:ind w:left="426" w:hanging="426"/>
        <w:jc w:val="both"/>
        <w:rPr>
          <w:sz w:val="22"/>
          <w:szCs w:val="22"/>
        </w:rPr>
      </w:pPr>
      <w:r>
        <w:rPr>
          <w:sz w:val="22"/>
          <w:szCs w:val="22"/>
        </w:rPr>
        <w:t>Budoucí dárce</w:t>
      </w:r>
      <w:r w:rsidRPr="007757D9">
        <w:rPr>
          <w:sz w:val="22"/>
          <w:szCs w:val="22"/>
        </w:rPr>
        <w:t xml:space="preserve"> se zavazuje, že odboru rozvoje a investic budou předkládány všechny stupně projektové dokumentace pro účely řízení </w:t>
      </w:r>
      <w:r w:rsidR="00777EC1">
        <w:rPr>
          <w:sz w:val="22"/>
          <w:szCs w:val="22"/>
        </w:rPr>
        <w:t xml:space="preserve">o povolení záměru </w:t>
      </w:r>
      <w:r w:rsidRPr="007757D9">
        <w:rPr>
          <w:sz w:val="22"/>
          <w:szCs w:val="22"/>
        </w:rPr>
        <w:t xml:space="preserve">a provedení stavby k odsouhlasení. </w:t>
      </w:r>
    </w:p>
    <w:p w14:paraId="28AFCCCB" w14:textId="6EB15C64" w:rsidR="007757D9" w:rsidRPr="007757D9" w:rsidRDefault="007757D9" w:rsidP="007757D9">
      <w:pPr>
        <w:numPr>
          <w:ilvl w:val="0"/>
          <w:numId w:val="6"/>
        </w:numPr>
        <w:ind w:left="426" w:hanging="426"/>
        <w:jc w:val="both"/>
        <w:rPr>
          <w:sz w:val="22"/>
          <w:szCs w:val="22"/>
        </w:rPr>
      </w:pPr>
      <w:r w:rsidRPr="007757D9">
        <w:rPr>
          <w:sz w:val="22"/>
          <w:szCs w:val="22"/>
        </w:rPr>
        <w:lastRenderedPageBreak/>
        <w:t xml:space="preserve">Budoucí </w:t>
      </w:r>
      <w:r>
        <w:rPr>
          <w:sz w:val="22"/>
          <w:szCs w:val="22"/>
        </w:rPr>
        <w:t>dárce</w:t>
      </w:r>
      <w:r w:rsidRPr="007757D9">
        <w:rPr>
          <w:sz w:val="22"/>
          <w:szCs w:val="22"/>
        </w:rPr>
        <w:t xml:space="preserve"> se zavazuje, že odbor rozvoje a investic bude přizván ke kontrole položení vodovodního řadu, splaškové kanalizace, dešťové kanalizace</w:t>
      </w:r>
      <w:r w:rsidR="00956D4E">
        <w:rPr>
          <w:sz w:val="22"/>
          <w:szCs w:val="22"/>
        </w:rPr>
        <w:t xml:space="preserve"> a</w:t>
      </w:r>
      <w:r w:rsidRPr="007757D9">
        <w:rPr>
          <w:sz w:val="22"/>
          <w:szCs w:val="22"/>
        </w:rPr>
        <w:t xml:space="preserve"> veřejného osvětlení, před zásypem</w:t>
      </w:r>
      <w:r w:rsidR="00777EC1">
        <w:rPr>
          <w:sz w:val="22"/>
          <w:szCs w:val="22"/>
        </w:rPr>
        <w:t>,</w:t>
      </w:r>
      <w:r w:rsidRPr="007757D9">
        <w:rPr>
          <w:sz w:val="22"/>
          <w:szCs w:val="22"/>
        </w:rPr>
        <w:t xml:space="preserve"> a</w:t>
      </w:r>
      <w:r w:rsidR="00777EC1">
        <w:rPr>
          <w:sz w:val="22"/>
          <w:szCs w:val="22"/>
        </w:rPr>
        <w:t xml:space="preserve"> u komunikace a chodníků před</w:t>
      </w:r>
      <w:r w:rsidRPr="007757D9">
        <w:rPr>
          <w:sz w:val="22"/>
          <w:szCs w:val="22"/>
        </w:rPr>
        <w:t xml:space="preserve"> položením konstrukčních vrstev.</w:t>
      </w:r>
    </w:p>
    <w:p w14:paraId="7B504782" w14:textId="77777777" w:rsidR="007757D9" w:rsidRPr="007757D9" w:rsidRDefault="007757D9" w:rsidP="007757D9">
      <w:pPr>
        <w:numPr>
          <w:ilvl w:val="0"/>
          <w:numId w:val="6"/>
        </w:numPr>
        <w:ind w:left="426" w:hanging="426"/>
        <w:jc w:val="both"/>
        <w:rPr>
          <w:sz w:val="22"/>
          <w:szCs w:val="22"/>
        </w:rPr>
      </w:pPr>
      <w:r w:rsidRPr="007757D9">
        <w:rPr>
          <w:sz w:val="22"/>
          <w:szCs w:val="22"/>
        </w:rPr>
        <w:t xml:space="preserve">Budoucí </w:t>
      </w:r>
      <w:r>
        <w:rPr>
          <w:sz w:val="22"/>
          <w:szCs w:val="22"/>
        </w:rPr>
        <w:t>dárce</w:t>
      </w:r>
      <w:r w:rsidRPr="007757D9">
        <w:rPr>
          <w:sz w:val="22"/>
          <w:szCs w:val="22"/>
        </w:rPr>
        <w:t xml:space="preserve"> se zavazuje, že zástupce Městská Vodohospodářská s.r.o., bude přizván ke kontrole položení vodovodního řadu a splaškové kanalizace. </w:t>
      </w:r>
    </w:p>
    <w:p w14:paraId="552EF7D8" w14:textId="41F46576" w:rsidR="007757D9" w:rsidRPr="007757D9" w:rsidRDefault="007757D9" w:rsidP="007757D9">
      <w:pPr>
        <w:numPr>
          <w:ilvl w:val="0"/>
          <w:numId w:val="6"/>
        </w:numPr>
        <w:ind w:left="426" w:hanging="426"/>
        <w:jc w:val="both"/>
        <w:rPr>
          <w:sz w:val="22"/>
          <w:szCs w:val="22"/>
        </w:rPr>
      </w:pPr>
      <w:r>
        <w:rPr>
          <w:sz w:val="22"/>
          <w:szCs w:val="22"/>
        </w:rPr>
        <w:t>Budoucí dárce</w:t>
      </w:r>
      <w:r w:rsidRPr="007757D9">
        <w:rPr>
          <w:sz w:val="22"/>
          <w:szCs w:val="22"/>
        </w:rPr>
        <w:t xml:space="preserve"> </w:t>
      </w:r>
      <w:r w:rsidR="00680385">
        <w:rPr>
          <w:sz w:val="22"/>
          <w:szCs w:val="22"/>
        </w:rPr>
        <w:t xml:space="preserve">se zavazuje, že </w:t>
      </w:r>
      <w:r w:rsidRPr="007757D9">
        <w:rPr>
          <w:sz w:val="22"/>
          <w:szCs w:val="22"/>
        </w:rPr>
        <w:t xml:space="preserve">před uzavřením darovací smlouvy dojde k uzavření smlouvy o zřízení služebnosti s </w:t>
      </w:r>
      <w:r w:rsidR="00777EC1">
        <w:rPr>
          <w:sz w:val="22"/>
          <w:szCs w:val="22"/>
        </w:rPr>
        <w:t>Jihočeským krajem</w:t>
      </w:r>
      <w:r w:rsidR="00777EC1" w:rsidRPr="007757D9">
        <w:rPr>
          <w:sz w:val="22"/>
          <w:szCs w:val="22"/>
        </w:rPr>
        <w:t xml:space="preserve"> </w:t>
      </w:r>
      <w:r w:rsidR="00777EC1">
        <w:rPr>
          <w:sz w:val="22"/>
          <w:szCs w:val="22"/>
        </w:rPr>
        <w:t xml:space="preserve">jako </w:t>
      </w:r>
      <w:r w:rsidRPr="007757D9">
        <w:rPr>
          <w:sz w:val="22"/>
          <w:szCs w:val="22"/>
        </w:rPr>
        <w:t>vlastník</w:t>
      </w:r>
      <w:r w:rsidR="00777EC1">
        <w:rPr>
          <w:sz w:val="22"/>
          <w:szCs w:val="22"/>
        </w:rPr>
        <w:t>em</w:t>
      </w:r>
      <w:r w:rsidRPr="007757D9">
        <w:rPr>
          <w:sz w:val="22"/>
          <w:szCs w:val="22"/>
        </w:rPr>
        <w:t xml:space="preserve"> pozemk</w:t>
      </w:r>
      <w:r w:rsidR="00777EC1">
        <w:rPr>
          <w:sz w:val="22"/>
          <w:szCs w:val="22"/>
        </w:rPr>
        <w:t>u</w:t>
      </w:r>
      <w:r w:rsidRPr="007757D9">
        <w:rPr>
          <w:sz w:val="22"/>
          <w:szCs w:val="22"/>
        </w:rPr>
        <w:t xml:space="preserve"> p. č. </w:t>
      </w:r>
      <w:r w:rsidR="00777EC1">
        <w:rPr>
          <w:sz w:val="22"/>
          <w:szCs w:val="22"/>
        </w:rPr>
        <w:t>2469/1</w:t>
      </w:r>
      <w:r w:rsidRPr="007757D9">
        <w:rPr>
          <w:sz w:val="22"/>
          <w:szCs w:val="22"/>
        </w:rPr>
        <w:t xml:space="preserve"> v k.</w:t>
      </w:r>
      <w:r w:rsidR="00E56CA7">
        <w:rPr>
          <w:sz w:val="22"/>
          <w:szCs w:val="22"/>
        </w:rPr>
        <w:t> </w:t>
      </w:r>
      <w:r w:rsidRPr="007757D9">
        <w:rPr>
          <w:sz w:val="22"/>
          <w:szCs w:val="22"/>
        </w:rPr>
        <w:t xml:space="preserve">ú. </w:t>
      </w:r>
      <w:r w:rsidR="00777EC1">
        <w:rPr>
          <w:sz w:val="22"/>
          <w:szCs w:val="22"/>
        </w:rPr>
        <w:t>Třeboň</w:t>
      </w:r>
      <w:r w:rsidRPr="007757D9">
        <w:rPr>
          <w:sz w:val="22"/>
          <w:szCs w:val="22"/>
        </w:rPr>
        <w:t>, kter</w:t>
      </w:r>
      <w:r w:rsidR="00777EC1">
        <w:rPr>
          <w:sz w:val="22"/>
          <w:szCs w:val="22"/>
        </w:rPr>
        <w:t>ý</w:t>
      </w:r>
      <w:r w:rsidRPr="007757D9">
        <w:rPr>
          <w:sz w:val="22"/>
          <w:szCs w:val="22"/>
        </w:rPr>
        <w:t xml:space="preserve"> j</w:t>
      </w:r>
      <w:r w:rsidR="00777EC1">
        <w:rPr>
          <w:sz w:val="22"/>
          <w:szCs w:val="22"/>
        </w:rPr>
        <w:t>e</w:t>
      </w:r>
      <w:r w:rsidRPr="007757D9">
        <w:rPr>
          <w:sz w:val="22"/>
          <w:szCs w:val="22"/>
        </w:rPr>
        <w:t xml:space="preserve"> dotčen výše uvedenými stavbami.</w:t>
      </w:r>
    </w:p>
    <w:p w14:paraId="05E70CB6" w14:textId="6C510BEC" w:rsidR="00C4483E" w:rsidRDefault="00AE386D" w:rsidP="00AE386D">
      <w:pPr>
        <w:numPr>
          <w:ilvl w:val="0"/>
          <w:numId w:val="6"/>
        </w:numPr>
        <w:ind w:left="426" w:hanging="426"/>
        <w:jc w:val="both"/>
        <w:rPr>
          <w:sz w:val="22"/>
          <w:szCs w:val="22"/>
        </w:rPr>
      </w:pPr>
      <w:r w:rsidRPr="00EA4129">
        <w:rPr>
          <w:sz w:val="22"/>
          <w:szCs w:val="22"/>
        </w:rPr>
        <w:t>K </w:t>
      </w:r>
      <w:r w:rsidR="00777EC1">
        <w:rPr>
          <w:sz w:val="22"/>
          <w:szCs w:val="22"/>
        </w:rPr>
        <w:t>odeslání výzvy k uzavření darovací smlouvy k</w:t>
      </w:r>
      <w:r w:rsidR="00777EC1" w:rsidRPr="00EA4129">
        <w:rPr>
          <w:sz w:val="22"/>
          <w:szCs w:val="22"/>
        </w:rPr>
        <w:t xml:space="preserve"> </w:t>
      </w:r>
      <w:r w:rsidRPr="00EA4129">
        <w:rPr>
          <w:sz w:val="22"/>
          <w:szCs w:val="22"/>
        </w:rPr>
        <w:t>předmětu da</w:t>
      </w:r>
      <w:r w:rsidR="00101A59" w:rsidRPr="00EA4129">
        <w:rPr>
          <w:sz w:val="22"/>
          <w:szCs w:val="22"/>
        </w:rPr>
        <w:t>ru</w:t>
      </w:r>
      <w:r w:rsidRPr="003E7B1E">
        <w:rPr>
          <w:sz w:val="22"/>
          <w:szCs w:val="22"/>
        </w:rPr>
        <w:t xml:space="preserve"> dojde </w:t>
      </w:r>
      <w:r w:rsidR="001E3A11">
        <w:rPr>
          <w:sz w:val="22"/>
          <w:szCs w:val="22"/>
        </w:rPr>
        <w:t>nejpozději do 3 měsíců ode dne vydání kolaudačního souhlasu</w:t>
      </w:r>
      <w:r w:rsidR="006303AC">
        <w:rPr>
          <w:sz w:val="22"/>
          <w:szCs w:val="22"/>
        </w:rPr>
        <w:t xml:space="preserve"> či jiného opatření příslušného stavebního úřadu</w:t>
      </w:r>
      <w:r w:rsidR="008F75B3">
        <w:rPr>
          <w:sz w:val="22"/>
          <w:szCs w:val="22"/>
        </w:rPr>
        <w:t>,</w:t>
      </w:r>
      <w:r w:rsidR="00956D4E">
        <w:rPr>
          <w:sz w:val="22"/>
          <w:szCs w:val="22"/>
        </w:rPr>
        <w:t xml:space="preserve"> kterým bude povoleno užívání stavby,</w:t>
      </w:r>
      <w:r w:rsidR="008F75B3">
        <w:rPr>
          <w:sz w:val="22"/>
          <w:szCs w:val="22"/>
        </w:rPr>
        <w:t xml:space="preserve"> nejpozději však do 5 let </w:t>
      </w:r>
      <w:r w:rsidR="00C4483E">
        <w:rPr>
          <w:sz w:val="22"/>
          <w:szCs w:val="22"/>
        </w:rPr>
        <w:t>od uzavření této smlouvy a za podmínky realizace Předmětu daru, jinak práv</w:t>
      </w:r>
      <w:r w:rsidR="00CF7CE7">
        <w:rPr>
          <w:sz w:val="22"/>
          <w:szCs w:val="22"/>
        </w:rPr>
        <w:t>o Budoucího dárce vyzvat Budoucího obdarovaného k uzavření darovací smlouvy podle</w:t>
      </w:r>
      <w:r w:rsidR="00C4483E">
        <w:rPr>
          <w:sz w:val="22"/>
          <w:szCs w:val="22"/>
        </w:rPr>
        <w:t xml:space="preserve"> této smlouvy zanik</w:t>
      </w:r>
      <w:r w:rsidR="00CF7CE7">
        <w:rPr>
          <w:sz w:val="22"/>
          <w:szCs w:val="22"/>
        </w:rPr>
        <w:t>á</w:t>
      </w:r>
      <w:r w:rsidRPr="003E7B1E">
        <w:rPr>
          <w:sz w:val="22"/>
          <w:szCs w:val="22"/>
        </w:rPr>
        <w:t>.</w:t>
      </w:r>
    </w:p>
    <w:p w14:paraId="0BDF6388" w14:textId="77777777" w:rsidR="0082373C" w:rsidRDefault="0082373C" w:rsidP="0082373C">
      <w:pPr>
        <w:jc w:val="both"/>
        <w:rPr>
          <w:sz w:val="22"/>
          <w:szCs w:val="22"/>
        </w:rPr>
      </w:pPr>
    </w:p>
    <w:p w14:paraId="13FA21D7" w14:textId="77777777" w:rsidR="0082373C" w:rsidRDefault="0082373C" w:rsidP="0082373C">
      <w:pPr>
        <w:pStyle w:val="Odstavecseseznamem"/>
        <w:numPr>
          <w:ilvl w:val="0"/>
          <w:numId w:val="1"/>
        </w:numPr>
        <w:jc w:val="center"/>
        <w:rPr>
          <w:b/>
          <w:sz w:val="22"/>
          <w:szCs w:val="22"/>
        </w:rPr>
      </w:pPr>
      <w:r>
        <w:rPr>
          <w:b/>
          <w:sz w:val="22"/>
          <w:szCs w:val="22"/>
        </w:rPr>
        <w:t>Budoucí smlouva o zřízení věcného břemene – služebnosti</w:t>
      </w:r>
      <w:r w:rsidR="00B22DBB">
        <w:rPr>
          <w:b/>
          <w:sz w:val="22"/>
          <w:szCs w:val="22"/>
        </w:rPr>
        <w:t xml:space="preserve"> (jako alternativní závazek)</w:t>
      </w:r>
    </w:p>
    <w:p w14:paraId="7DF0E8E1" w14:textId="77777777" w:rsidR="0082373C" w:rsidRDefault="0082373C" w:rsidP="0082373C">
      <w:pPr>
        <w:rPr>
          <w:b/>
          <w:sz w:val="22"/>
          <w:szCs w:val="22"/>
        </w:rPr>
      </w:pPr>
    </w:p>
    <w:p w14:paraId="1E22ED49" w14:textId="1C26F713" w:rsidR="0082373C" w:rsidRDefault="0082373C" w:rsidP="00B10249">
      <w:pPr>
        <w:pStyle w:val="Odstavecseseznamem"/>
        <w:numPr>
          <w:ilvl w:val="0"/>
          <w:numId w:val="12"/>
        </w:numPr>
        <w:tabs>
          <w:tab w:val="left" w:pos="426"/>
        </w:tabs>
        <w:ind w:left="426" w:hanging="426"/>
        <w:jc w:val="both"/>
        <w:rPr>
          <w:sz w:val="22"/>
          <w:szCs w:val="22"/>
        </w:rPr>
      </w:pPr>
      <w:r>
        <w:rPr>
          <w:sz w:val="22"/>
          <w:szCs w:val="22"/>
        </w:rPr>
        <w:t xml:space="preserve">Předmětem této budoucí smlouvy je dále </w:t>
      </w:r>
      <w:r w:rsidR="00B22DBB">
        <w:rPr>
          <w:sz w:val="22"/>
          <w:szCs w:val="22"/>
        </w:rPr>
        <w:t xml:space="preserve">alternativní </w:t>
      </w:r>
      <w:r>
        <w:rPr>
          <w:sz w:val="22"/>
          <w:szCs w:val="22"/>
        </w:rPr>
        <w:t>závazek Budoucího oprávněného a Budoucího povinného (</w:t>
      </w:r>
      <w:r w:rsidR="00B22DBB">
        <w:rPr>
          <w:sz w:val="22"/>
          <w:szCs w:val="22"/>
        </w:rPr>
        <w:t xml:space="preserve">alternativním </w:t>
      </w:r>
      <w:r>
        <w:rPr>
          <w:sz w:val="22"/>
          <w:szCs w:val="22"/>
        </w:rPr>
        <w:t xml:space="preserve">závazkem </w:t>
      </w:r>
      <w:r w:rsidR="00B22DBB">
        <w:rPr>
          <w:sz w:val="22"/>
          <w:szCs w:val="22"/>
        </w:rPr>
        <w:t xml:space="preserve">míní </w:t>
      </w:r>
      <w:r>
        <w:rPr>
          <w:sz w:val="22"/>
          <w:szCs w:val="22"/>
        </w:rPr>
        <w:t xml:space="preserve">strany celý čl. IV této smlouvy) pro případ, že </w:t>
      </w:r>
      <w:r w:rsidR="00B22DBB">
        <w:rPr>
          <w:sz w:val="22"/>
          <w:szCs w:val="22"/>
        </w:rPr>
        <w:t>ne</w:t>
      </w:r>
      <w:r>
        <w:rPr>
          <w:sz w:val="22"/>
          <w:szCs w:val="22"/>
        </w:rPr>
        <w:t>dojde k naplnění závazku dle čl. III této sml</w:t>
      </w:r>
      <w:r w:rsidR="00B22DBB">
        <w:rPr>
          <w:sz w:val="22"/>
          <w:szCs w:val="22"/>
        </w:rPr>
        <w:t>ouvy (tj. k</w:t>
      </w:r>
      <w:r w:rsidR="00CF7CE7">
        <w:rPr>
          <w:sz w:val="22"/>
          <w:szCs w:val="22"/>
        </w:rPr>
        <w:t xml:space="preserve"> odeslání výzvy Budoucím dárcem Budoucímu obdarovanému ve stanovené lhůtě a následnému </w:t>
      </w:r>
      <w:r w:rsidR="00B22DBB">
        <w:rPr>
          <w:sz w:val="22"/>
          <w:szCs w:val="22"/>
        </w:rPr>
        <w:t>uzavření příslušné</w:t>
      </w:r>
      <w:r>
        <w:rPr>
          <w:sz w:val="22"/>
          <w:szCs w:val="22"/>
        </w:rPr>
        <w:t xml:space="preserve"> darovací sml</w:t>
      </w:r>
      <w:r w:rsidR="00CF7CE7">
        <w:rPr>
          <w:sz w:val="22"/>
          <w:szCs w:val="22"/>
        </w:rPr>
        <w:t>o</w:t>
      </w:r>
      <w:r>
        <w:rPr>
          <w:sz w:val="22"/>
          <w:szCs w:val="22"/>
        </w:rPr>
        <w:t>uv</w:t>
      </w:r>
      <w:r w:rsidR="00CF7CE7">
        <w:rPr>
          <w:sz w:val="22"/>
          <w:szCs w:val="22"/>
        </w:rPr>
        <w:t>y</w:t>
      </w:r>
      <w:r>
        <w:rPr>
          <w:sz w:val="22"/>
          <w:szCs w:val="22"/>
        </w:rPr>
        <w:t>). Tímto</w:t>
      </w:r>
      <w:r w:rsidR="005E2963">
        <w:rPr>
          <w:sz w:val="22"/>
          <w:szCs w:val="22"/>
        </w:rPr>
        <w:t xml:space="preserve"> alternativním</w:t>
      </w:r>
      <w:r>
        <w:rPr>
          <w:sz w:val="22"/>
          <w:szCs w:val="22"/>
        </w:rPr>
        <w:t xml:space="preserve"> závazkem je závazek</w:t>
      </w:r>
      <w:r w:rsidR="005E2963">
        <w:rPr>
          <w:sz w:val="22"/>
          <w:szCs w:val="22"/>
        </w:rPr>
        <w:t xml:space="preserve"> Města Třeboň jako</w:t>
      </w:r>
      <w:r>
        <w:rPr>
          <w:sz w:val="22"/>
          <w:szCs w:val="22"/>
        </w:rPr>
        <w:t xml:space="preserve"> Budoucího povinného z věcného břemene – služebnosti zřídit úplatně věcné břemeno – služebnost ve prospěch Budoucího </w:t>
      </w:r>
      <w:r w:rsidR="005E2963">
        <w:rPr>
          <w:sz w:val="22"/>
          <w:szCs w:val="22"/>
        </w:rPr>
        <w:t>oprávněného</w:t>
      </w:r>
      <w:r>
        <w:rPr>
          <w:sz w:val="22"/>
          <w:szCs w:val="22"/>
        </w:rPr>
        <w:t xml:space="preserve"> a závazek </w:t>
      </w:r>
      <w:r w:rsidRPr="00FE65EB">
        <w:rPr>
          <w:sz w:val="22"/>
          <w:szCs w:val="22"/>
        </w:rPr>
        <w:t xml:space="preserve">Budoucího </w:t>
      </w:r>
      <w:r w:rsidR="005E2963" w:rsidRPr="00FE65EB">
        <w:rPr>
          <w:sz w:val="22"/>
          <w:szCs w:val="22"/>
        </w:rPr>
        <w:t>oprávněného</w:t>
      </w:r>
      <w:r w:rsidRPr="00FE65EB">
        <w:rPr>
          <w:sz w:val="22"/>
          <w:szCs w:val="22"/>
        </w:rPr>
        <w:t xml:space="preserve"> z věcného břemene – služebnosti právo odpovídající věcnému břemeni – služebnosti přijmout. Věcné břemeno bude zřízeno </w:t>
      </w:r>
      <w:r w:rsidR="00FE65EB" w:rsidRPr="00FE65EB">
        <w:rPr>
          <w:rFonts w:eastAsiaTheme="minorHAnsi"/>
          <w:color w:val="000000"/>
          <w:sz w:val="22"/>
          <w:szCs w:val="22"/>
          <w:lang w:eastAsia="en-US"/>
        </w:rPr>
        <w:t>úplatně, za cenu dle platného ceníku pro stanovení jednorázové úhrady za omezení vlastnického práva k nemovitostem při umístění podzemních inženýrských sítí do místních komunikací a pozemků veřejné zeleně, k ceně bude účtováno DPH dle platných předpisů, ve prospěch vlastníka nemovité věci neevidované v katastru nemovitostí</w:t>
      </w:r>
      <w:r w:rsidR="00FE65EB">
        <w:rPr>
          <w:rFonts w:eastAsiaTheme="minorHAnsi"/>
          <w:color w:val="000000"/>
          <w:sz w:val="22"/>
          <w:szCs w:val="22"/>
          <w:lang w:eastAsia="en-US"/>
        </w:rPr>
        <w:t xml:space="preserve">, </w:t>
      </w:r>
      <w:r w:rsidRPr="00FE65EB">
        <w:rPr>
          <w:sz w:val="22"/>
          <w:szCs w:val="22"/>
        </w:rPr>
        <w:t>jako služebnost spočívající v právu uložení, vedení, údržby a oprav</w:t>
      </w:r>
      <w:r w:rsidR="008B28D7" w:rsidRPr="00FE65EB">
        <w:rPr>
          <w:sz w:val="22"/>
          <w:szCs w:val="22"/>
        </w:rPr>
        <w:t xml:space="preserve"> </w:t>
      </w:r>
      <w:r w:rsidR="00EA4129" w:rsidRPr="00FE65EB">
        <w:rPr>
          <w:sz w:val="22"/>
          <w:szCs w:val="22"/>
        </w:rPr>
        <w:t xml:space="preserve">vodovodního řadu, dešťové kanalizace, </w:t>
      </w:r>
      <w:r w:rsidR="008B28D7" w:rsidRPr="00FE65EB">
        <w:rPr>
          <w:sz w:val="22"/>
          <w:szCs w:val="22"/>
        </w:rPr>
        <w:t>splaškové kanalizace</w:t>
      </w:r>
      <w:r w:rsidR="00CF7CE7">
        <w:rPr>
          <w:sz w:val="22"/>
          <w:szCs w:val="22"/>
        </w:rPr>
        <w:t xml:space="preserve"> a</w:t>
      </w:r>
      <w:r w:rsidR="00EA4129" w:rsidRPr="00FE65EB">
        <w:rPr>
          <w:sz w:val="22"/>
          <w:szCs w:val="22"/>
        </w:rPr>
        <w:t xml:space="preserve"> veřejného osvětlení</w:t>
      </w:r>
      <w:r w:rsidR="008B28D7" w:rsidRPr="00FE65EB">
        <w:rPr>
          <w:sz w:val="22"/>
          <w:szCs w:val="22"/>
        </w:rPr>
        <w:t xml:space="preserve"> na pozem</w:t>
      </w:r>
      <w:r w:rsidR="00EA4129" w:rsidRPr="00FE65EB">
        <w:rPr>
          <w:sz w:val="22"/>
          <w:szCs w:val="22"/>
        </w:rPr>
        <w:t xml:space="preserve">cích </w:t>
      </w:r>
      <w:r w:rsidR="00B10249" w:rsidRPr="00FE65EB">
        <w:rPr>
          <w:sz w:val="22"/>
          <w:szCs w:val="22"/>
        </w:rPr>
        <w:t xml:space="preserve">p. č. </w:t>
      </w:r>
      <w:r w:rsidR="00CF7CE7">
        <w:rPr>
          <w:sz w:val="22"/>
          <w:szCs w:val="22"/>
        </w:rPr>
        <w:t>1897/57 a</w:t>
      </w:r>
      <w:r w:rsidR="00B10249" w:rsidRPr="00FE65EB">
        <w:rPr>
          <w:sz w:val="22"/>
          <w:szCs w:val="22"/>
        </w:rPr>
        <w:t xml:space="preserve"> p. č.  </w:t>
      </w:r>
      <w:r w:rsidR="00CF7CE7">
        <w:rPr>
          <w:sz w:val="22"/>
          <w:szCs w:val="22"/>
        </w:rPr>
        <w:t>1897/145</w:t>
      </w:r>
      <w:r w:rsidR="00680385">
        <w:rPr>
          <w:sz w:val="22"/>
          <w:szCs w:val="22"/>
        </w:rPr>
        <w:t xml:space="preserve"> v </w:t>
      </w:r>
      <w:r w:rsidR="00B10249" w:rsidRPr="00FE65EB">
        <w:rPr>
          <w:sz w:val="22"/>
          <w:szCs w:val="22"/>
        </w:rPr>
        <w:t xml:space="preserve">k. ú. </w:t>
      </w:r>
      <w:r w:rsidR="00CF7CE7">
        <w:rPr>
          <w:sz w:val="22"/>
          <w:szCs w:val="22"/>
        </w:rPr>
        <w:t>Třeboň</w:t>
      </w:r>
      <w:r w:rsidR="00B10249" w:rsidRPr="00FE65EB">
        <w:rPr>
          <w:sz w:val="22"/>
          <w:szCs w:val="22"/>
        </w:rPr>
        <w:t xml:space="preserve">, </w:t>
      </w:r>
      <w:r w:rsidR="008B28D7" w:rsidRPr="00FE65EB">
        <w:rPr>
          <w:sz w:val="22"/>
          <w:szCs w:val="22"/>
        </w:rPr>
        <w:t xml:space="preserve">a to </w:t>
      </w:r>
      <w:r w:rsidR="00CF7CE7">
        <w:rPr>
          <w:sz w:val="22"/>
          <w:szCs w:val="22"/>
        </w:rPr>
        <w:t>podle umístění příslušných objektů, jak je předběžně vyznačeno v situačním plánu, který tvoří Přílohu č. 1 této Smlouvy</w:t>
      </w:r>
      <w:r w:rsidR="008B28D7">
        <w:rPr>
          <w:sz w:val="22"/>
          <w:szCs w:val="22"/>
        </w:rPr>
        <w:t xml:space="preserve"> (dále jen </w:t>
      </w:r>
      <w:r w:rsidR="008B28D7">
        <w:rPr>
          <w:b/>
          <w:sz w:val="22"/>
          <w:szCs w:val="22"/>
        </w:rPr>
        <w:t>„Služebnost“</w:t>
      </w:r>
      <w:r w:rsidR="008B28D7">
        <w:rPr>
          <w:sz w:val="22"/>
          <w:szCs w:val="22"/>
        </w:rPr>
        <w:t>).</w:t>
      </w:r>
    </w:p>
    <w:p w14:paraId="3CF5D293" w14:textId="4BB66A27" w:rsidR="008B28D7" w:rsidRDefault="008B28D7" w:rsidP="0082373C">
      <w:pPr>
        <w:pStyle w:val="Odstavecseseznamem"/>
        <w:numPr>
          <w:ilvl w:val="0"/>
          <w:numId w:val="12"/>
        </w:numPr>
        <w:ind w:left="426" w:hanging="426"/>
        <w:jc w:val="both"/>
        <w:rPr>
          <w:sz w:val="22"/>
          <w:szCs w:val="22"/>
        </w:rPr>
      </w:pPr>
      <w:r>
        <w:rPr>
          <w:sz w:val="22"/>
          <w:szCs w:val="22"/>
        </w:rPr>
        <w:t xml:space="preserve">Budoucí povinný bude povinen právo odpovídající Služebnosti uvedené v předchozím odstavci strpět, přičemž tato povinnost bude přecházet na každého dalšího vlastníka pozemku </w:t>
      </w:r>
      <w:r w:rsidR="00B10249" w:rsidRPr="00B10249">
        <w:rPr>
          <w:sz w:val="22"/>
          <w:szCs w:val="22"/>
        </w:rPr>
        <w:t xml:space="preserve">p. č. </w:t>
      </w:r>
      <w:r w:rsidR="00CF7CE7">
        <w:rPr>
          <w:sz w:val="22"/>
          <w:szCs w:val="22"/>
        </w:rPr>
        <w:t xml:space="preserve">1897/57 a </w:t>
      </w:r>
      <w:r w:rsidR="00B10249" w:rsidRPr="00B10249">
        <w:rPr>
          <w:sz w:val="22"/>
          <w:szCs w:val="22"/>
        </w:rPr>
        <w:t xml:space="preserve"> p. č.  </w:t>
      </w:r>
      <w:r w:rsidR="00CF7CE7">
        <w:rPr>
          <w:sz w:val="22"/>
          <w:szCs w:val="22"/>
        </w:rPr>
        <w:t>1897/145</w:t>
      </w:r>
      <w:r w:rsidR="00A2580C">
        <w:rPr>
          <w:sz w:val="22"/>
          <w:szCs w:val="22"/>
        </w:rPr>
        <w:t xml:space="preserve"> </w:t>
      </w:r>
      <w:r w:rsidR="00B10249" w:rsidRPr="00B10249">
        <w:rPr>
          <w:sz w:val="22"/>
          <w:szCs w:val="22"/>
        </w:rPr>
        <w:t xml:space="preserve">k. ú. </w:t>
      </w:r>
      <w:r w:rsidR="00CF7CE7">
        <w:rPr>
          <w:sz w:val="22"/>
          <w:szCs w:val="22"/>
        </w:rPr>
        <w:t>Třeboň</w:t>
      </w:r>
      <w:r w:rsidR="00B10249" w:rsidRPr="00B10249">
        <w:rPr>
          <w:sz w:val="22"/>
          <w:szCs w:val="22"/>
        </w:rPr>
        <w:t>,</w:t>
      </w:r>
    </w:p>
    <w:p w14:paraId="3D9C2F10" w14:textId="379027E9" w:rsidR="007213A3" w:rsidRDefault="007213A3" w:rsidP="0082373C">
      <w:pPr>
        <w:pStyle w:val="Odstavecseseznamem"/>
        <w:numPr>
          <w:ilvl w:val="0"/>
          <w:numId w:val="12"/>
        </w:numPr>
        <w:ind w:left="426" w:hanging="426"/>
        <w:jc w:val="both"/>
        <w:rPr>
          <w:sz w:val="22"/>
          <w:szCs w:val="22"/>
        </w:rPr>
      </w:pPr>
      <w:r>
        <w:rPr>
          <w:sz w:val="22"/>
          <w:szCs w:val="22"/>
        </w:rPr>
        <w:t xml:space="preserve">Budoucí oprávněný je povinen zajistit svým nákladem vyhotovení geometrického plánu za účelem zaměření stavby podzemních inženýrských sítí na pozemku </w:t>
      </w:r>
      <w:r w:rsidR="00B10249" w:rsidRPr="00B10249">
        <w:rPr>
          <w:sz w:val="22"/>
          <w:szCs w:val="22"/>
        </w:rPr>
        <w:t xml:space="preserve">p. č. </w:t>
      </w:r>
      <w:r w:rsidR="00CF7CE7">
        <w:rPr>
          <w:sz w:val="22"/>
          <w:szCs w:val="22"/>
        </w:rPr>
        <w:t>1897/57</w:t>
      </w:r>
      <w:r w:rsidR="00B10249" w:rsidRPr="00B10249">
        <w:rPr>
          <w:sz w:val="22"/>
          <w:szCs w:val="22"/>
        </w:rPr>
        <w:t xml:space="preserve"> </w:t>
      </w:r>
      <w:r w:rsidR="00CF7CE7">
        <w:rPr>
          <w:sz w:val="22"/>
          <w:szCs w:val="22"/>
        </w:rPr>
        <w:t xml:space="preserve">a </w:t>
      </w:r>
      <w:r w:rsidR="00B10249" w:rsidRPr="00B10249">
        <w:rPr>
          <w:sz w:val="22"/>
          <w:szCs w:val="22"/>
        </w:rPr>
        <w:t xml:space="preserve">p. č.  </w:t>
      </w:r>
      <w:r w:rsidR="00CF7CE7">
        <w:rPr>
          <w:sz w:val="22"/>
          <w:szCs w:val="22"/>
        </w:rPr>
        <w:t>1897/145</w:t>
      </w:r>
      <w:r w:rsidR="00BB4099">
        <w:rPr>
          <w:sz w:val="22"/>
          <w:szCs w:val="22"/>
        </w:rPr>
        <w:t xml:space="preserve"> </w:t>
      </w:r>
      <w:r w:rsidR="00B10249" w:rsidRPr="00B10249">
        <w:rPr>
          <w:sz w:val="22"/>
          <w:szCs w:val="22"/>
        </w:rPr>
        <w:t xml:space="preserve">k. ú. </w:t>
      </w:r>
      <w:r w:rsidR="001C46A7">
        <w:rPr>
          <w:sz w:val="22"/>
          <w:szCs w:val="22"/>
        </w:rPr>
        <w:t>Třeboň</w:t>
      </w:r>
      <w:r w:rsidR="002B2804">
        <w:rPr>
          <w:sz w:val="22"/>
          <w:szCs w:val="22"/>
        </w:rPr>
        <w:t xml:space="preserve"> a </w:t>
      </w:r>
      <w:r w:rsidR="006617E1">
        <w:rPr>
          <w:sz w:val="22"/>
          <w:szCs w:val="22"/>
        </w:rPr>
        <w:t xml:space="preserve">částí pozemků dotčených </w:t>
      </w:r>
      <w:r w:rsidR="002B2804">
        <w:rPr>
          <w:sz w:val="22"/>
          <w:szCs w:val="22"/>
        </w:rPr>
        <w:t xml:space="preserve">výstavbou </w:t>
      </w:r>
      <w:r w:rsidR="00E1694E">
        <w:rPr>
          <w:sz w:val="22"/>
          <w:szCs w:val="22"/>
        </w:rPr>
        <w:t>Komunikace (SO 101) a chodníků (SO 102)</w:t>
      </w:r>
      <w:r w:rsidR="002B2804">
        <w:rPr>
          <w:sz w:val="22"/>
          <w:szCs w:val="22"/>
        </w:rPr>
        <w:t xml:space="preserve"> ve smyslu čl. </w:t>
      </w:r>
      <w:r w:rsidR="00E1694E">
        <w:rPr>
          <w:sz w:val="22"/>
          <w:szCs w:val="22"/>
        </w:rPr>
        <w:t>I</w:t>
      </w:r>
      <w:r w:rsidR="002B2804">
        <w:rPr>
          <w:sz w:val="22"/>
          <w:szCs w:val="22"/>
        </w:rPr>
        <w:t>I. odst. 1 smlouvy.</w:t>
      </w:r>
    </w:p>
    <w:p w14:paraId="2BC6549A" w14:textId="4154CA6E" w:rsidR="00860BB8" w:rsidRDefault="00860BB8" w:rsidP="0082373C">
      <w:pPr>
        <w:pStyle w:val="Odstavecseseznamem"/>
        <w:numPr>
          <w:ilvl w:val="0"/>
          <w:numId w:val="12"/>
        </w:numPr>
        <w:ind w:left="426" w:hanging="426"/>
        <w:jc w:val="both"/>
        <w:rPr>
          <w:sz w:val="22"/>
          <w:szCs w:val="22"/>
        </w:rPr>
      </w:pPr>
      <w:r>
        <w:rPr>
          <w:sz w:val="22"/>
          <w:szCs w:val="22"/>
        </w:rPr>
        <w:t>Budoucí oprávněný se zavazuje předat vyhotovený a Katastrálním úřadem pro Jihočeský kraj</w:t>
      </w:r>
      <w:r w:rsidR="001C46A7">
        <w:rPr>
          <w:sz w:val="22"/>
          <w:szCs w:val="22"/>
        </w:rPr>
        <w:t>,</w:t>
      </w:r>
      <w:r>
        <w:rPr>
          <w:sz w:val="22"/>
          <w:szCs w:val="22"/>
        </w:rPr>
        <w:t xml:space="preserve"> Katastrální pracoviště </w:t>
      </w:r>
      <w:r w:rsidR="00CF7CE7">
        <w:rPr>
          <w:sz w:val="22"/>
          <w:szCs w:val="22"/>
        </w:rPr>
        <w:t>Třeboň</w:t>
      </w:r>
      <w:r>
        <w:rPr>
          <w:sz w:val="22"/>
          <w:szCs w:val="22"/>
        </w:rPr>
        <w:t xml:space="preserve">, odsouhlasený geometrický plán – blíže specifikovaný v odst. 3 tohoto článku, Městu Třeboň k odsouhlasení, a to nejpozději do 15 dnů od jeho vyhotovení. </w:t>
      </w:r>
    </w:p>
    <w:p w14:paraId="72A85EF9" w14:textId="2A898112" w:rsidR="00D31685" w:rsidRDefault="00D31685" w:rsidP="0082373C">
      <w:pPr>
        <w:pStyle w:val="Odstavecseseznamem"/>
        <w:numPr>
          <w:ilvl w:val="0"/>
          <w:numId w:val="12"/>
        </w:numPr>
        <w:ind w:left="426" w:hanging="426"/>
        <w:jc w:val="both"/>
        <w:rPr>
          <w:sz w:val="22"/>
          <w:szCs w:val="22"/>
        </w:rPr>
      </w:pPr>
      <w:r>
        <w:rPr>
          <w:sz w:val="22"/>
          <w:szCs w:val="22"/>
        </w:rPr>
        <w:t xml:space="preserve">Budoucí oprávněný se zavazuje písemně vyzvat, nejpozději do </w:t>
      </w:r>
      <w:r w:rsidR="00D96FC5">
        <w:rPr>
          <w:sz w:val="22"/>
          <w:szCs w:val="22"/>
        </w:rPr>
        <w:t>1</w:t>
      </w:r>
      <w:r>
        <w:rPr>
          <w:sz w:val="22"/>
          <w:szCs w:val="22"/>
        </w:rPr>
        <w:t>5 dnů od vyhotovení geometrického plánu a jeho odsouhlasení katastrálním úřadem, Budoucího povinného k uzavření úplatné smlouvy o zřízení věcného břemene – služebnosti.</w:t>
      </w:r>
    </w:p>
    <w:p w14:paraId="40507E27" w14:textId="42794959" w:rsidR="00D31685" w:rsidRDefault="00D31685" w:rsidP="0082373C">
      <w:pPr>
        <w:pStyle w:val="Odstavecseseznamem"/>
        <w:numPr>
          <w:ilvl w:val="0"/>
          <w:numId w:val="12"/>
        </w:numPr>
        <w:ind w:left="426" w:hanging="426"/>
        <w:jc w:val="both"/>
        <w:rPr>
          <w:sz w:val="22"/>
          <w:szCs w:val="22"/>
        </w:rPr>
      </w:pPr>
      <w:r>
        <w:rPr>
          <w:sz w:val="22"/>
          <w:szCs w:val="22"/>
        </w:rPr>
        <w:t xml:space="preserve">Budoucí povinný a Budoucí oprávněný se zavazují uzavřít smlouvu o zřízení věcného břemene – služebnosti tak, jak je uvedeno v této smlouvě, ve lhůtě do </w:t>
      </w:r>
      <w:r w:rsidR="00D96FC5">
        <w:rPr>
          <w:sz w:val="22"/>
          <w:szCs w:val="22"/>
        </w:rPr>
        <w:t>30</w:t>
      </w:r>
      <w:r>
        <w:rPr>
          <w:sz w:val="22"/>
          <w:szCs w:val="22"/>
        </w:rPr>
        <w:t xml:space="preserve"> dnů poté, co Budoucí oprávněný vyzve Budoucího povinného k uzavření smlouvy o zřízení věcného břemene – služebnosti.</w:t>
      </w:r>
    </w:p>
    <w:p w14:paraId="6B047635" w14:textId="77777777" w:rsidR="00860BB8" w:rsidRDefault="00860BB8" w:rsidP="0082373C">
      <w:pPr>
        <w:pStyle w:val="Odstavecseseznamem"/>
        <w:numPr>
          <w:ilvl w:val="0"/>
          <w:numId w:val="12"/>
        </w:numPr>
        <w:ind w:left="426" w:hanging="426"/>
        <w:jc w:val="both"/>
        <w:rPr>
          <w:sz w:val="22"/>
          <w:szCs w:val="22"/>
        </w:rPr>
      </w:pPr>
      <w:r>
        <w:rPr>
          <w:sz w:val="22"/>
          <w:szCs w:val="22"/>
        </w:rPr>
        <w:t>Pro případ, že Budoucí oprávněný nesplní řádně a včas svou povinnost stanovenou v odst. 3, odst. 4, odst. 5 a odst.</w:t>
      </w:r>
      <w:r w:rsidR="00361B9E">
        <w:rPr>
          <w:sz w:val="22"/>
          <w:szCs w:val="22"/>
        </w:rPr>
        <w:t xml:space="preserve"> </w:t>
      </w:r>
      <w:r>
        <w:rPr>
          <w:sz w:val="22"/>
          <w:szCs w:val="22"/>
        </w:rPr>
        <w:t xml:space="preserve">6 tohoto článku, zavazuje se uhradit Městu Třeboň jednorázovou smluvní pokutu, tímto sjednanou, a to ve výši 20 000 Kč (slovy: dvacet tisíc korun českých). Tímto ustanovením není dotčeno právo na náhradu škody v plné výši. </w:t>
      </w:r>
    </w:p>
    <w:p w14:paraId="2537B981" w14:textId="77777777" w:rsidR="00D31685" w:rsidRPr="00A2580C" w:rsidRDefault="00D31685" w:rsidP="0082373C">
      <w:pPr>
        <w:pStyle w:val="Odstavecseseznamem"/>
        <w:numPr>
          <w:ilvl w:val="0"/>
          <w:numId w:val="12"/>
        </w:numPr>
        <w:ind w:left="426" w:hanging="426"/>
        <w:jc w:val="both"/>
        <w:rPr>
          <w:sz w:val="22"/>
          <w:szCs w:val="22"/>
        </w:rPr>
      </w:pPr>
      <w:r w:rsidRPr="00A2580C">
        <w:rPr>
          <w:sz w:val="22"/>
          <w:szCs w:val="22"/>
        </w:rPr>
        <w:t>Budoucí oprávněný ponese náklady spojené s úhradou správního poplatku za vklad práva věcného břemene – služebnosti u příslušného katastrálního úřadu.</w:t>
      </w:r>
    </w:p>
    <w:p w14:paraId="08FEE183" w14:textId="726B66E9" w:rsidR="00C4483E" w:rsidRDefault="00B10249" w:rsidP="004C5CAC">
      <w:pPr>
        <w:pStyle w:val="Odstavecseseznamem"/>
        <w:numPr>
          <w:ilvl w:val="0"/>
          <w:numId w:val="12"/>
        </w:numPr>
        <w:ind w:left="426" w:hanging="426"/>
        <w:jc w:val="both"/>
        <w:rPr>
          <w:sz w:val="22"/>
          <w:szCs w:val="22"/>
        </w:rPr>
      </w:pPr>
      <w:r>
        <w:rPr>
          <w:sz w:val="22"/>
          <w:szCs w:val="22"/>
        </w:rPr>
        <w:lastRenderedPageBreak/>
        <w:t>Budoucí dárce</w:t>
      </w:r>
      <w:r w:rsidR="00C4483E">
        <w:rPr>
          <w:sz w:val="22"/>
          <w:szCs w:val="22"/>
        </w:rPr>
        <w:t xml:space="preserve"> jako stav</w:t>
      </w:r>
      <w:r w:rsidR="00D0337C">
        <w:rPr>
          <w:sz w:val="22"/>
          <w:szCs w:val="22"/>
        </w:rPr>
        <w:t>ebník záměru „</w:t>
      </w:r>
      <w:r w:rsidR="00D96FC5">
        <w:rPr>
          <w:sz w:val="22"/>
          <w:szCs w:val="22"/>
        </w:rPr>
        <w:t>Senior Resort Třeboň</w:t>
      </w:r>
      <w:r w:rsidR="00C4483E">
        <w:rPr>
          <w:sz w:val="22"/>
          <w:szCs w:val="22"/>
        </w:rPr>
        <w:t>“ prohlašuje, že veškeré náklady spojené s vybudováním infrastruktury Předmětu daru budou hrazeny investorem stavby</w:t>
      </w:r>
      <w:r w:rsidR="00D96FC5">
        <w:rPr>
          <w:sz w:val="22"/>
          <w:szCs w:val="22"/>
        </w:rPr>
        <w:t>, kterým je Budoucí oprávněný</w:t>
      </w:r>
      <w:r w:rsidR="00C4483E">
        <w:rPr>
          <w:sz w:val="22"/>
          <w:szCs w:val="22"/>
        </w:rPr>
        <w:t>.</w:t>
      </w:r>
    </w:p>
    <w:p w14:paraId="351E0B79" w14:textId="154A1725" w:rsidR="003D406C" w:rsidRDefault="003D406C" w:rsidP="002836BC">
      <w:pPr>
        <w:pStyle w:val="Odstavecseseznamem"/>
        <w:numPr>
          <w:ilvl w:val="0"/>
          <w:numId w:val="12"/>
        </w:numPr>
        <w:ind w:left="426" w:hanging="426"/>
        <w:jc w:val="both"/>
        <w:rPr>
          <w:sz w:val="22"/>
          <w:szCs w:val="22"/>
        </w:rPr>
      </w:pPr>
      <w:r>
        <w:rPr>
          <w:sz w:val="22"/>
          <w:szCs w:val="22"/>
        </w:rPr>
        <w:t>Budoucí oprávněný se zavazuje, že stavba bude provedena v souladu s předloženou projektovou dokumentací z </w:t>
      </w:r>
      <w:r w:rsidR="004C5CAC">
        <w:rPr>
          <w:sz w:val="22"/>
          <w:szCs w:val="22"/>
        </w:rPr>
        <w:t>09/2024</w:t>
      </w:r>
      <w:r w:rsidR="0023103F">
        <w:rPr>
          <w:sz w:val="22"/>
          <w:szCs w:val="22"/>
        </w:rPr>
        <w:t>, zhotovitele:</w:t>
      </w:r>
      <w:r w:rsidR="00A2580C">
        <w:rPr>
          <w:sz w:val="22"/>
          <w:szCs w:val="22"/>
        </w:rPr>
        <w:t xml:space="preserve"> </w:t>
      </w:r>
      <w:r w:rsidR="00D96FC5">
        <w:rPr>
          <w:sz w:val="22"/>
          <w:szCs w:val="22"/>
        </w:rPr>
        <w:t xml:space="preserve">Ing. Jakub </w:t>
      </w:r>
      <w:proofErr w:type="spellStart"/>
      <w:r w:rsidR="00D96FC5">
        <w:rPr>
          <w:sz w:val="22"/>
          <w:szCs w:val="22"/>
        </w:rPr>
        <w:t>Šepela</w:t>
      </w:r>
      <w:proofErr w:type="spellEnd"/>
      <w:r w:rsidR="00D96FC5">
        <w:rPr>
          <w:sz w:val="22"/>
          <w:szCs w:val="22"/>
        </w:rPr>
        <w:t xml:space="preserve">, </w:t>
      </w:r>
      <w:proofErr w:type="spellStart"/>
      <w:r w:rsidR="00D96FC5">
        <w:rPr>
          <w:sz w:val="22"/>
          <w:szCs w:val="22"/>
        </w:rPr>
        <w:t>DiS</w:t>
      </w:r>
      <w:proofErr w:type="spellEnd"/>
      <w:r w:rsidR="00D96FC5">
        <w:rPr>
          <w:sz w:val="22"/>
          <w:szCs w:val="22"/>
        </w:rPr>
        <w:t>.</w:t>
      </w:r>
      <w:r>
        <w:rPr>
          <w:sz w:val="22"/>
          <w:szCs w:val="22"/>
        </w:rPr>
        <w:t xml:space="preserve"> a</w:t>
      </w:r>
      <w:r w:rsidR="00E56CA7">
        <w:rPr>
          <w:sz w:val="22"/>
          <w:szCs w:val="22"/>
        </w:rPr>
        <w:t xml:space="preserve"> </w:t>
      </w:r>
      <w:r>
        <w:rPr>
          <w:sz w:val="22"/>
          <w:szCs w:val="22"/>
        </w:rPr>
        <w:t>v souladu s vyjádřením spol. Městská Vodohospodářská s.r.o.</w:t>
      </w:r>
      <w:r w:rsidR="00707A83">
        <w:rPr>
          <w:sz w:val="22"/>
          <w:szCs w:val="22"/>
        </w:rPr>
        <w:t xml:space="preserve">, pod č.j. </w:t>
      </w:r>
      <w:r w:rsidR="00D9260B">
        <w:rPr>
          <w:sz w:val="22"/>
          <w:szCs w:val="22"/>
        </w:rPr>
        <w:t>70</w:t>
      </w:r>
      <w:r w:rsidR="00E06D04">
        <w:rPr>
          <w:sz w:val="22"/>
          <w:szCs w:val="22"/>
        </w:rPr>
        <w:t>.MV.202</w:t>
      </w:r>
      <w:r w:rsidR="00D9260B">
        <w:rPr>
          <w:sz w:val="22"/>
          <w:szCs w:val="22"/>
        </w:rPr>
        <w:t>4</w:t>
      </w:r>
      <w:r w:rsidR="00E06D04">
        <w:rPr>
          <w:sz w:val="22"/>
          <w:szCs w:val="22"/>
        </w:rPr>
        <w:t xml:space="preserve"> </w:t>
      </w:r>
      <w:r>
        <w:rPr>
          <w:sz w:val="22"/>
          <w:szCs w:val="22"/>
        </w:rPr>
        <w:t xml:space="preserve">ze dne </w:t>
      </w:r>
      <w:r w:rsidR="00D9260B">
        <w:rPr>
          <w:sz w:val="22"/>
          <w:szCs w:val="22"/>
        </w:rPr>
        <w:t>10</w:t>
      </w:r>
      <w:r w:rsidR="00E06D04">
        <w:rPr>
          <w:sz w:val="22"/>
          <w:szCs w:val="22"/>
        </w:rPr>
        <w:t>.</w:t>
      </w:r>
      <w:r w:rsidR="00D9260B">
        <w:rPr>
          <w:sz w:val="22"/>
          <w:szCs w:val="22"/>
        </w:rPr>
        <w:t>3</w:t>
      </w:r>
      <w:r w:rsidR="00E06D04">
        <w:rPr>
          <w:sz w:val="22"/>
          <w:szCs w:val="22"/>
        </w:rPr>
        <w:t>.202</w:t>
      </w:r>
      <w:r w:rsidR="00D9260B">
        <w:rPr>
          <w:sz w:val="22"/>
          <w:szCs w:val="22"/>
        </w:rPr>
        <w:t>5</w:t>
      </w:r>
      <w:r w:rsidR="00E06D04">
        <w:rPr>
          <w:sz w:val="22"/>
          <w:szCs w:val="22"/>
        </w:rPr>
        <w:t>.</w:t>
      </w:r>
    </w:p>
    <w:p w14:paraId="5CAAF33A" w14:textId="3357834F" w:rsidR="003D406C" w:rsidRDefault="003D406C" w:rsidP="002836BC">
      <w:pPr>
        <w:pStyle w:val="Odstavecseseznamem"/>
        <w:numPr>
          <w:ilvl w:val="0"/>
          <w:numId w:val="12"/>
        </w:numPr>
        <w:ind w:left="426" w:hanging="426"/>
        <w:jc w:val="both"/>
        <w:rPr>
          <w:sz w:val="22"/>
          <w:szCs w:val="22"/>
        </w:rPr>
      </w:pPr>
      <w:r>
        <w:rPr>
          <w:sz w:val="22"/>
          <w:szCs w:val="22"/>
        </w:rPr>
        <w:t>Budoucí oprávněný se zavazuje, že odboru rozvoje a investic budou předkládány všechny stupně projektové dokumentace pro účely řízení</w:t>
      </w:r>
      <w:r w:rsidR="00D96FC5">
        <w:rPr>
          <w:sz w:val="22"/>
          <w:szCs w:val="22"/>
        </w:rPr>
        <w:t xml:space="preserve"> o povolení záměru</w:t>
      </w:r>
      <w:r>
        <w:rPr>
          <w:sz w:val="22"/>
          <w:szCs w:val="22"/>
        </w:rPr>
        <w:t xml:space="preserve"> a provedení stavby k odsouhlasení. </w:t>
      </w:r>
    </w:p>
    <w:p w14:paraId="2541E2D8" w14:textId="68A38884" w:rsidR="003D406C" w:rsidRDefault="003D406C" w:rsidP="002836BC">
      <w:pPr>
        <w:pStyle w:val="Odstavecseseznamem"/>
        <w:numPr>
          <w:ilvl w:val="0"/>
          <w:numId w:val="12"/>
        </w:numPr>
        <w:ind w:left="426" w:hanging="426"/>
        <w:jc w:val="both"/>
        <w:rPr>
          <w:sz w:val="22"/>
          <w:szCs w:val="22"/>
        </w:rPr>
      </w:pPr>
      <w:r>
        <w:rPr>
          <w:sz w:val="22"/>
          <w:szCs w:val="22"/>
        </w:rPr>
        <w:t>Budoucí oprávněný se zavazuje, že odbor rozvoje a investic bude přizván ke kontrole položení vodovodního řadu, splaškové kanalizace, dešťové kanalizace</w:t>
      </w:r>
      <w:r w:rsidR="00956D4E">
        <w:rPr>
          <w:sz w:val="22"/>
          <w:szCs w:val="22"/>
        </w:rPr>
        <w:t xml:space="preserve"> a</w:t>
      </w:r>
      <w:r>
        <w:rPr>
          <w:sz w:val="22"/>
          <w:szCs w:val="22"/>
        </w:rPr>
        <w:t xml:space="preserve"> veřejného osvětlení před zásypem</w:t>
      </w:r>
      <w:r w:rsidR="00D96FC5">
        <w:rPr>
          <w:sz w:val="22"/>
          <w:szCs w:val="22"/>
        </w:rPr>
        <w:t>,</w:t>
      </w:r>
      <w:r>
        <w:rPr>
          <w:sz w:val="22"/>
          <w:szCs w:val="22"/>
        </w:rPr>
        <w:t xml:space="preserve"> a</w:t>
      </w:r>
      <w:r w:rsidR="00D96FC5">
        <w:rPr>
          <w:sz w:val="22"/>
          <w:szCs w:val="22"/>
        </w:rPr>
        <w:t xml:space="preserve"> komunikace a chodníku před</w:t>
      </w:r>
      <w:r>
        <w:rPr>
          <w:sz w:val="22"/>
          <w:szCs w:val="22"/>
        </w:rPr>
        <w:t xml:space="preserve"> položením konstrukčních vrstev.</w:t>
      </w:r>
    </w:p>
    <w:p w14:paraId="6BA84C16" w14:textId="77777777" w:rsidR="003D406C" w:rsidRDefault="003D406C" w:rsidP="002836BC">
      <w:pPr>
        <w:pStyle w:val="Odstavecseseznamem"/>
        <w:numPr>
          <w:ilvl w:val="0"/>
          <w:numId w:val="12"/>
        </w:numPr>
        <w:ind w:left="426" w:hanging="426"/>
        <w:jc w:val="both"/>
        <w:rPr>
          <w:sz w:val="22"/>
          <w:szCs w:val="22"/>
        </w:rPr>
      </w:pPr>
      <w:r>
        <w:rPr>
          <w:sz w:val="22"/>
          <w:szCs w:val="22"/>
        </w:rPr>
        <w:t xml:space="preserve">Budoucí oprávněný se zavazuje, že zástupce Městská Vodohospodářská s.r.o., bude přizván ke kontrole položení vodovodního řadu a splaškové kanalizace. </w:t>
      </w:r>
    </w:p>
    <w:p w14:paraId="54DE2B0D" w14:textId="6A539B17" w:rsidR="003D406C" w:rsidRDefault="003D406C" w:rsidP="002836BC">
      <w:pPr>
        <w:pStyle w:val="Odstavecseseznamem"/>
        <w:numPr>
          <w:ilvl w:val="0"/>
          <w:numId w:val="12"/>
        </w:numPr>
        <w:ind w:left="426" w:hanging="426"/>
        <w:jc w:val="both"/>
        <w:rPr>
          <w:sz w:val="22"/>
          <w:szCs w:val="22"/>
        </w:rPr>
      </w:pPr>
      <w:r w:rsidRPr="003D406C">
        <w:rPr>
          <w:sz w:val="22"/>
          <w:szCs w:val="22"/>
        </w:rPr>
        <w:t xml:space="preserve">Budoucí oprávněný se zavazuje, že před uzavřením darovací smlouvy dojde k uzavření smlouvy o zřízení služebnosti s </w:t>
      </w:r>
      <w:r w:rsidR="00D96FC5">
        <w:rPr>
          <w:sz w:val="22"/>
          <w:szCs w:val="22"/>
        </w:rPr>
        <w:t>Jihočeským krajem jako</w:t>
      </w:r>
      <w:r w:rsidR="00D96FC5" w:rsidRPr="003D406C">
        <w:rPr>
          <w:sz w:val="22"/>
          <w:szCs w:val="22"/>
        </w:rPr>
        <w:t xml:space="preserve"> </w:t>
      </w:r>
      <w:r w:rsidRPr="003D406C">
        <w:rPr>
          <w:sz w:val="22"/>
          <w:szCs w:val="22"/>
        </w:rPr>
        <w:t>vlastník</w:t>
      </w:r>
      <w:r w:rsidR="00D96FC5">
        <w:rPr>
          <w:sz w:val="22"/>
          <w:szCs w:val="22"/>
        </w:rPr>
        <w:t>em</w:t>
      </w:r>
      <w:r w:rsidRPr="003D406C">
        <w:rPr>
          <w:sz w:val="22"/>
          <w:szCs w:val="22"/>
        </w:rPr>
        <w:t xml:space="preserve"> pozemk</w:t>
      </w:r>
      <w:r w:rsidR="00D96FC5">
        <w:rPr>
          <w:sz w:val="22"/>
          <w:szCs w:val="22"/>
        </w:rPr>
        <w:t>u</w:t>
      </w:r>
      <w:r w:rsidRPr="003D406C">
        <w:rPr>
          <w:sz w:val="22"/>
          <w:szCs w:val="22"/>
        </w:rPr>
        <w:t xml:space="preserve"> p. č. </w:t>
      </w:r>
      <w:r w:rsidR="00D96FC5">
        <w:rPr>
          <w:sz w:val="22"/>
          <w:szCs w:val="22"/>
        </w:rPr>
        <w:t>2469/1</w:t>
      </w:r>
      <w:r w:rsidRPr="003D406C">
        <w:rPr>
          <w:sz w:val="22"/>
          <w:szCs w:val="22"/>
        </w:rPr>
        <w:t xml:space="preserve"> v k. ú. </w:t>
      </w:r>
      <w:r w:rsidR="00D96FC5">
        <w:rPr>
          <w:sz w:val="22"/>
          <w:szCs w:val="22"/>
        </w:rPr>
        <w:t>Třeboň</w:t>
      </w:r>
      <w:r w:rsidRPr="003D406C">
        <w:rPr>
          <w:sz w:val="22"/>
          <w:szCs w:val="22"/>
        </w:rPr>
        <w:t>, kter</w:t>
      </w:r>
      <w:r w:rsidR="00D96FC5">
        <w:rPr>
          <w:sz w:val="22"/>
          <w:szCs w:val="22"/>
        </w:rPr>
        <w:t>ý</w:t>
      </w:r>
      <w:r w:rsidRPr="003D406C">
        <w:rPr>
          <w:sz w:val="22"/>
          <w:szCs w:val="22"/>
        </w:rPr>
        <w:t xml:space="preserve"> j</w:t>
      </w:r>
      <w:r w:rsidR="00D96FC5">
        <w:rPr>
          <w:sz w:val="22"/>
          <w:szCs w:val="22"/>
        </w:rPr>
        <w:t>e</w:t>
      </w:r>
      <w:r w:rsidRPr="003D406C">
        <w:rPr>
          <w:sz w:val="22"/>
          <w:szCs w:val="22"/>
        </w:rPr>
        <w:t xml:space="preserve"> dotčen výše uvedenými stavbami.</w:t>
      </w:r>
    </w:p>
    <w:p w14:paraId="1984F3EE" w14:textId="77777777" w:rsidR="00F40B79" w:rsidRPr="00F40B79" w:rsidRDefault="00F40B79" w:rsidP="00F40B79">
      <w:pPr>
        <w:jc w:val="both"/>
        <w:rPr>
          <w:sz w:val="22"/>
          <w:szCs w:val="22"/>
        </w:rPr>
      </w:pPr>
    </w:p>
    <w:p w14:paraId="6A266E2F" w14:textId="77777777" w:rsidR="00AE386D" w:rsidRDefault="00AE386D" w:rsidP="000010B1">
      <w:pPr>
        <w:pStyle w:val="Zkladntext3"/>
        <w:rPr>
          <w:b/>
          <w:sz w:val="22"/>
          <w:szCs w:val="22"/>
        </w:rPr>
      </w:pPr>
    </w:p>
    <w:p w14:paraId="4BCF4922" w14:textId="77777777" w:rsidR="00F40B79" w:rsidRPr="003E7B1E" w:rsidRDefault="00F40B79" w:rsidP="000010B1">
      <w:pPr>
        <w:pStyle w:val="Zkladntext3"/>
        <w:rPr>
          <w:b/>
          <w:sz w:val="22"/>
          <w:szCs w:val="22"/>
        </w:rPr>
      </w:pPr>
    </w:p>
    <w:p w14:paraId="5F5DE075" w14:textId="77777777" w:rsidR="00F64CE3" w:rsidRDefault="00F64CE3" w:rsidP="006303AC">
      <w:pPr>
        <w:pStyle w:val="Zkladntext3"/>
        <w:numPr>
          <w:ilvl w:val="0"/>
          <w:numId w:val="1"/>
        </w:numPr>
        <w:jc w:val="center"/>
        <w:rPr>
          <w:b/>
          <w:sz w:val="22"/>
          <w:szCs w:val="22"/>
        </w:rPr>
      </w:pPr>
      <w:r>
        <w:rPr>
          <w:b/>
          <w:sz w:val="22"/>
          <w:szCs w:val="22"/>
        </w:rPr>
        <w:t>Další ujednání</w:t>
      </w:r>
    </w:p>
    <w:p w14:paraId="2F78CB1C" w14:textId="0BCE1C88" w:rsidR="00F64CE3" w:rsidRDefault="004F5067" w:rsidP="00F64CE3">
      <w:pPr>
        <w:pStyle w:val="Zkladntext3"/>
        <w:numPr>
          <w:ilvl w:val="0"/>
          <w:numId w:val="14"/>
        </w:numPr>
        <w:ind w:left="426" w:hanging="426"/>
        <w:rPr>
          <w:sz w:val="22"/>
          <w:szCs w:val="22"/>
        </w:rPr>
      </w:pPr>
      <w:r>
        <w:rPr>
          <w:sz w:val="22"/>
          <w:szCs w:val="22"/>
        </w:rPr>
        <w:t>Budoucí dárce s</w:t>
      </w:r>
      <w:r w:rsidR="00F64CE3" w:rsidRPr="00F64CE3">
        <w:rPr>
          <w:sz w:val="22"/>
          <w:szCs w:val="22"/>
        </w:rPr>
        <w:t>e zavazuje</w:t>
      </w:r>
      <w:r w:rsidR="0037454D">
        <w:rPr>
          <w:sz w:val="22"/>
          <w:szCs w:val="22"/>
        </w:rPr>
        <w:t xml:space="preserve"> </w:t>
      </w:r>
      <w:r>
        <w:rPr>
          <w:sz w:val="22"/>
          <w:szCs w:val="22"/>
        </w:rPr>
        <w:t>neprodleně p</w:t>
      </w:r>
      <w:r w:rsidR="00707A83">
        <w:rPr>
          <w:sz w:val="22"/>
          <w:szCs w:val="22"/>
        </w:rPr>
        <w:t>oté, co bude provedena stavba P</w:t>
      </w:r>
      <w:r>
        <w:rPr>
          <w:sz w:val="22"/>
          <w:szCs w:val="22"/>
        </w:rPr>
        <w:t>ředmětu daru v rámci stavby</w:t>
      </w:r>
      <w:r w:rsidRPr="004F5067">
        <w:rPr>
          <w:sz w:val="22"/>
          <w:szCs w:val="22"/>
        </w:rPr>
        <w:t xml:space="preserve"> </w:t>
      </w:r>
      <w:r w:rsidR="00D96FC5">
        <w:rPr>
          <w:sz w:val="22"/>
          <w:szCs w:val="22"/>
        </w:rPr>
        <w:t>„Senior Resort Třeboň</w:t>
      </w:r>
      <w:r>
        <w:rPr>
          <w:sz w:val="22"/>
          <w:szCs w:val="22"/>
        </w:rPr>
        <w:t>“, na pozemcích p.</w:t>
      </w:r>
      <w:r w:rsidR="004C5CAC">
        <w:rPr>
          <w:sz w:val="22"/>
          <w:szCs w:val="22"/>
        </w:rPr>
        <w:t> </w:t>
      </w:r>
      <w:r>
        <w:rPr>
          <w:sz w:val="22"/>
          <w:szCs w:val="22"/>
        </w:rPr>
        <w:t xml:space="preserve">č. </w:t>
      </w:r>
      <w:r w:rsidR="00D96FC5">
        <w:rPr>
          <w:sz w:val="22"/>
          <w:szCs w:val="22"/>
        </w:rPr>
        <w:t>1839/12</w:t>
      </w:r>
      <w:r>
        <w:rPr>
          <w:sz w:val="22"/>
          <w:szCs w:val="22"/>
        </w:rPr>
        <w:t>, p.</w:t>
      </w:r>
      <w:r w:rsidR="004C5CAC">
        <w:rPr>
          <w:sz w:val="22"/>
          <w:szCs w:val="22"/>
        </w:rPr>
        <w:t> </w:t>
      </w:r>
      <w:r>
        <w:rPr>
          <w:sz w:val="22"/>
          <w:szCs w:val="22"/>
        </w:rPr>
        <w:t xml:space="preserve">č. </w:t>
      </w:r>
      <w:r w:rsidR="00D96FC5">
        <w:rPr>
          <w:sz w:val="22"/>
          <w:szCs w:val="22"/>
        </w:rPr>
        <w:t>1839/13</w:t>
      </w:r>
      <w:r>
        <w:rPr>
          <w:sz w:val="22"/>
          <w:szCs w:val="22"/>
        </w:rPr>
        <w:t>, p.</w:t>
      </w:r>
      <w:r w:rsidR="004C5CAC">
        <w:rPr>
          <w:sz w:val="22"/>
          <w:szCs w:val="22"/>
        </w:rPr>
        <w:t> </w:t>
      </w:r>
      <w:r>
        <w:rPr>
          <w:sz w:val="22"/>
          <w:szCs w:val="22"/>
        </w:rPr>
        <w:t xml:space="preserve">č. </w:t>
      </w:r>
      <w:r w:rsidR="00D96FC5">
        <w:rPr>
          <w:sz w:val="22"/>
          <w:szCs w:val="22"/>
        </w:rPr>
        <w:t>1897/57, p.</w:t>
      </w:r>
      <w:r w:rsidR="004C5CAC">
        <w:rPr>
          <w:sz w:val="22"/>
          <w:szCs w:val="22"/>
        </w:rPr>
        <w:t> </w:t>
      </w:r>
      <w:r w:rsidR="00D96FC5">
        <w:rPr>
          <w:sz w:val="22"/>
          <w:szCs w:val="22"/>
        </w:rPr>
        <w:t>č. 1897/145</w:t>
      </w:r>
      <w:r>
        <w:rPr>
          <w:sz w:val="22"/>
          <w:szCs w:val="22"/>
        </w:rPr>
        <w:t xml:space="preserve"> a p.</w:t>
      </w:r>
      <w:r w:rsidR="004C5CAC">
        <w:rPr>
          <w:sz w:val="22"/>
          <w:szCs w:val="22"/>
        </w:rPr>
        <w:t> </w:t>
      </w:r>
      <w:r>
        <w:rPr>
          <w:sz w:val="22"/>
          <w:szCs w:val="22"/>
        </w:rPr>
        <w:t xml:space="preserve">č. </w:t>
      </w:r>
      <w:r w:rsidR="00D96FC5">
        <w:rPr>
          <w:sz w:val="22"/>
          <w:szCs w:val="22"/>
        </w:rPr>
        <w:t>2469/1,</w:t>
      </w:r>
      <w:r>
        <w:rPr>
          <w:sz w:val="22"/>
          <w:szCs w:val="22"/>
        </w:rPr>
        <w:t xml:space="preserve"> vše v k.</w:t>
      </w:r>
      <w:r w:rsidR="004C5CAC">
        <w:rPr>
          <w:sz w:val="22"/>
          <w:szCs w:val="22"/>
        </w:rPr>
        <w:t> </w:t>
      </w:r>
      <w:r>
        <w:rPr>
          <w:sz w:val="22"/>
          <w:szCs w:val="22"/>
        </w:rPr>
        <w:t xml:space="preserve">ú. </w:t>
      </w:r>
      <w:r w:rsidR="00D96FC5">
        <w:rPr>
          <w:sz w:val="22"/>
          <w:szCs w:val="22"/>
        </w:rPr>
        <w:t>Třeboň</w:t>
      </w:r>
      <w:r w:rsidRPr="00F54FA0">
        <w:rPr>
          <w:sz w:val="22"/>
          <w:szCs w:val="22"/>
        </w:rPr>
        <w:t>,</w:t>
      </w:r>
      <w:r>
        <w:rPr>
          <w:sz w:val="22"/>
          <w:szCs w:val="22"/>
        </w:rPr>
        <w:t xml:space="preserve"> uvést dotčené povrchy výše uvedených pozemků (resp. </w:t>
      </w:r>
      <w:r w:rsidR="00D96FC5">
        <w:rPr>
          <w:sz w:val="22"/>
          <w:szCs w:val="22"/>
        </w:rPr>
        <w:t>p</w:t>
      </w:r>
      <w:r>
        <w:rPr>
          <w:sz w:val="22"/>
          <w:szCs w:val="22"/>
        </w:rPr>
        <w:t xml:space="preserve">loch a skladeb zpevněných ploch) do původního stavu, nejpozději však ve lhůtě 30 dnů ode dne dokončení stavby </w:t>
      </w:r>
      <w:r w:rsidR="00D96FC5">
        <w:rPr>
          <w:sz w:val="22"/>
          <w:szCs w:val="22"/>
        </w:rPr>
        <w:t>P</w:t>
      </w:r>
      <w:r>
        <w:rPr>
          <w:sz w:val="22"/>
          <w:szCs w:val="22"/>
        </w:rPr>
        <w:t xml:space="preserve">ředmětu daru. </w:t>
      </w:r>
      <w:r w:rsidR="00D96FC5">
        <w:rPr>
          <w:sz w:val="22"/>
          <w:szCs w:val="22"/>
        </w:rPr>
        <w:t>D</w:t>
      </w:r>
      <w:r>
        <w:rPr>
          <w:sz w:val="22"/>
          <w:szCs w:val="22"/>
        </w:rPr>
        <w:t xml:space="preserve">okončením stavby </w:t>
      </w:r>
      <w:r w:rsidR="00D96FC5">
        <w:rPr>
          <w:sz w:val="22"/>
          <w:szCs w:val="22"/>
        </w:rPr>
        <w:t>se rozumí</w:t>
      </w:r>
      <w:r w:rsidR="00615AF4">
        <w:rPr>
          <w:sz w:val="22"/>
          <w:szCs w:val="22"/>
        </w:rPr>
        <w:t xml:space="preserve"> převzetí dokončené stavby Budoucího dárce od jejího zhotovitele (datum podpisu protokolu o převzetí stavby).</w:t>
      </w:r>
    </w:p>
    <w:p w14:paraId="4814CC82" w14:textId="2A6B7B51" w:rsidR="00615AF4" w:rsidRDefault="00615AF4" w:rsidP="00F64CE3">
      <w:pPr>
        <w:pStyle w:val="Zkladntext3"/>
        <w:numPr>
          <w:ilvl w:val="0"/>
          <w:numId w:val="14"/>
        </w:numPr>
        <w:ind w:left="426" w:hanging="426"/>
        <w:rPr>
          <w:sz w:val="22"/>
          <w:szCs w:val="22"/>
        </w:rPr>
      </w:pPr>
      <w:r>
        <w:rPr>
          <w:sz w:val="22"/>
          <w:szCs w:val="22"/>
        </w:rPr>
        <w:t>Budoucí dárce se zavazuje, že před kolaudací stavby uzavře dohodu vlastníků provozně souvisejících vodovodů a kanalizaci</w:t>
      </w:r>
      <w:r w:rsidR="00340741">
        <w:rPr>
          <w:sz w:val="22"/>
          <w:szCs w:val="22"/>
        </w:rPr>
        <w:t xml:space="preserve"> s</w:t>
      </w:r>
      <w:r>
        <w:rPr>
          <w:sz w:val="22"/>
          <w:szCs w:val="22"/>
        </w:rPr>
        <w:t xml:space="preserve"> Městem Třeboň.</w:t>
      </w:r>
    </w:p>
    <w:p w14:paraId="60F6812C" w14:textId="64B93194" w:rsidR="00615AF4" w:rsidRDefault="00615AF4" w:rsidP="00F64CE3">
      <w:pPr>
        <w:pStyle w:val="Zkladntext3"/>
        <w:numPr>
          <w:ilvl w:val="0"/>
          <w:numId w:val="14"/>
        </w:numPr>
        <w:ind w:left="426" w:hanging="426"/>
        <w:rPr>
          <w:sz w:val="22"/>
          <w:szCs w:val="22"/>
        </w:rPr>
      </w:pPr>
      <w:r>
        <w:rPr>
          <w:sz w:val="22"/>
          <w:szCs w:val="22"/>
        </w:rPr>
        <w:t xml:space="preserve">Nesplněním povinnosti uzavřít ve sjednané době příslušnou darovací smlouvu ve smyslu č. III odst. 8 této smlouvy není dotčeno právo </w:t>
      </w:r>
      <w:r w:rsidR="00340741">
        <w:rPr>
          <w:sz w:val="22"/>
          <w:szCs w:val="22"/>
        </w:rPr>
        <w:t>M</w:t>
      </w:r>
      <w:r>
        <w:rPr>
          <w:sz w:val="22"/>
          <w:szCs w:val="22"/>
        </w:rPr>
        <w:t>ěsta Třeboň domáhat se uzavření darovací smlouvy u příslušného soudu.</w:t>
      </w:r>
    </w:p>
    <w:p w14:paraId="6BC66F0A" w14:textId="77777777" w:rsidR="00615AF4" w:rsidRDefault="00615AF4" w:rsidP="00615AF4">
      <w:pPr>
        <w:pStyle w:val="Zkladntext3"/>
        <w:ind w:left="426"/>
        <w:rPr>
          <w:sz w:val="22"/>
          <w:szCs w:val="22"/>
        </w:rPr>
      </w:pPr>
    </w:p>
    <w:p w14:paraId="4C21C6F9" w14:textId="77777777" w:rsidR="002836BC" w:rsidRPr="00F64CE3" w:rsidRDefault="002836BC" w:rsidP="00615AF4">
      <w:pPr>
        <w:pStyle w:val="Zkladntext3"/>
        <w:ind w:left="426"/>
        <w:rPr>
          <w:sz w:val="22"/>
          <w:szCs w:val="22"/>
        </w:rPr>
      </w:pPr>
    </w:p>
    <w:p w14:paraId="369ECEB7" w14:textId="77777777" w:rsidR="00AE386D" w:rsidRPr="003E7B1E" w:rsidRDefault="00AE386D" w:rsidP="006303AC">
      <w:pPr>
        <w:pStyle w:val="Zkladntext3"/>
        <w:numPr>
          <w:ilvl w:val="0"/>
          <w:numId w:val="1"/>
        </w:numPr>
        <w:jc w:val="center"/>
        <w:rPr>
          <w:b/>
          <w:sz w:val="22"/>
          <w:szCs w:val="22"/>
        </w:rPr>
      </w:pPr>
      <w:r w:rsidRPr="003E7B1E">
        <w:rPr>
          <w:b/>
          <w:sz w:val="22"/>
          <w:szCs w:val="22"/>
        </w:rPr>
        <w:t xml:space="preserve">Závěrečná ustanovení </w:t>
      </w:r>
    </w:p>
    <w:p w14:paraId="056D1488" w14:textId="77777777" w:rsidR="00AE386D" w:rsidRPr="003E7B1E" w:rsidRDefault="00AE386D" w:rsidP="00AE386D">
      <w:pPr>
        <w:numPr>
          <w:ilvl w:val="0"/>
          <w:numId w:val="4"/>
        </w:numPr>
        <w:ind w:left="426" w:hanging="426"/>
        <w:jc w:val="both"/>
        <w:rPr>
          <w:sz w:val="22"/>
          <w:szCs w:val="22"/>
        </w:rPr>
      </w:pPr>
      <w:r w:rsidRPr="003E7B1E">
        <w:rPr>
          <w:sz w:val="22"/>
          <w:szCs w:val="22"/>
        </w:rPr>
        <w:t>Veškeré změny této smlouvy je možno činit pouze v písemné formě.</w:t>
      </w:r>
    </w:p>
    <w:p w14:paraId="44B954E9" w14:textId="77777777" w:rsidR="00AE386D" w:rsidRPr="003E7B1E" w:rsidRDefault="00AE386D" w:rsidP="00AE386D">
      <w:pPr>
        <w:numPr>
          <w:ilvl w:val="0"/>
          <w:numId w:val="4"/>
        </w:numPr>
        <w:ind w:left="426" w:hanging="426"/>
        <w:jc w:val="both"/>
        <w:rPr>
          <w:sz w:val="22"/>
          <w:szCs w:val="22"/>
        </w:rPr>
      </w:pPr>
      <w:r w:rsidRPr="003E7B1E">
        <w:rPr>
          <w:rFonts w:eastAsia="Calibri"/>
          <w:sz w:val="22"/>
          <w:szCs w:val="22"/>
          <w:lang w:eastAsia="en-US"/>
        </w:rPr>
        <w:t>Není-li v této smlouvě ujednáno jinak, řídí se právní vztahy z ní vyplývající zákonem č. 89/2012 Sb., občanský zákoník, v platném znění.</w:t>
      </w:r>
    </w:p>
    <w:p w14:paraId="14FB4EA1" w14:textId="77777777" w:rsidR="00AE386D" w:rsidRPr="003E7B1E" w:rsidRDefault="00AE386D" w:rsidP="00AE386D">
      <w:pPr>
        <w:numPr>
          <w:ilvl w:val="0"/>
          <w:numId w:val="4"/>
        </w:numPr>
        <w:ind w:left="426" w:hanging="426"/>
        <w:jc w:val="both"/>
        <w:rPr>
          <w:sz w:val="22"/>
          <w:szCs w:val="22"/>
        </w:rPr>
      </w:pPr>
      <w:r w:rsidRPr="003E7B1E">
        <w:rPr>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neplatné, neúčinné či zdánlivé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804441E" w14:textId="77777777" w:rsidR="00AE386D" w:rsidRPr="001A2408" w:rsidRDefault="00AE386D" w:rsidP="001A2408">
      <w:pPr>
        <w:numPr>
          <w:ilvl w:val="0"/>
          <w:numId w:val="4"/>
        </w:numPr>
        <w:ind w:left="426" w:hanging="426"/>
        <w:jc w:val="both"/>
        <w:rPr>
          <w:sz w:val="22"/>
          <w:szCs w:val="22"/>
        </w:rPr>
      </w:pPr>
      <w:r w:rsidRPr="003E7B1E">
        <w:rPr>
          <w:sz w:val="22"/>
          <w:szCs w:val="22"/>
        </w:rPr>
        <w:t>Tato smlouva se vyhotovuje v</w:t>
      </w:r>
      <w:r w:rsidR="00E52D9C">
        <w:rPr>
          <w:sz w:val="22"/>
          <w:szCs w:val="22"/>
        </w:rPr>
        <w:t>e třech (3</w:t>
      </w:r>
      <w:r w:rsidRPr="003E7B1E">
        <w:rPr>
          <w:sz w:val="22"/>
          <w:szCs w:val="22"/>
        </w:rPr>
        <w:t>) stejnopisech, z nichž po dvou</w:t>
      </w:r>
      <w:r w:rsidR="001A2408">
        <w:rPr>
          <w:sz w:val="22"/>
          <w:szCs w:val="22"/>
        </w:rPr>
        <w:t xml:space="preserve"> (2) obdrží Město Třeboň a po jednom</w:t>
      </w:r>
      <w:r w:rsidRPr="003E7B1E">
        <w:rPr>
          <w:sz w:val="22"/>
          <w:szCs w:val="22"/>
        </w:rPr>
        <w:t xml:space="preserve"> (</w:t>
      </w:r>
      <w:r w:rsidR="002F07CA">
        <w:rPr>
          <w:sz w:val="22"/>
          <w:szCs w:val="22"/>
        </w:rPr>
        <w:t>1)</w:t>
      </w:r>
      <w:r w:rsidRPr="003E7B1E">
        <w:rPr>
          <w:sz w:val="22"/>
          <w:szCs w:val="22"/>
        </w:rPr>
        <w:t xml:space="preserve"> stejnopis</w:t>
      </w:r>
      <w:r w:rsidR="00371D8A">
        <w:rPr>
          <w:sz w:val="22"/>
          <w:szCs w:val="22"/>
        </w:rPr>
        <w:t xml:space="preserve">u </w:t>
      </w:r>
      <w:r w:rsidR="001A2408">
        <w:rPr>
          <w:sz w:val="22"/>
          <w:szCs w:val="22"/>
        </w:rPr>
        <w:t>Budoucí dárce</w:t>
      </w:r>
      <w:r w:rsidRPr="003E7B1E">
        <w:rPr>
          <w:sz w:val="22"/>
          <w:szCs w:val="22"/>
        </w:rPr>
        <w:t>.</w:t>
      </w:r>
    </w:p>
    <w:p w14:paraId="26B5ED45" w14:textId="77777777" w:rsidR="00AE386D" w:rsidRPr="003E7B1E" w:rsidRDefault="00AE386D" w:rsidP="00AE386D">
      <w:pPr>
        <w:numPr>
          <w:ilvl w:val="0"/>
          <w:numId w:val="4"/>
        </w:numPr>
        <w:ind w:left="426" w:hanging="426"/>
        <w:jc w:val="both"/>
        <w:rPr>
          <w:sz w:val="22"/>
          <w:szCs w:val="22"/>
        </w:rPr>
      </w:pPr>
      <w:r w:rsidRPr="003E7B1E">
        <w:rPr>
          <w:sz w:val="22"/>
          <w:szCs w:val="22"/>
          <w:shd w:val="clear" w:color="auto" w:fill="FFFFFF"/>
        </w:rPr>
        <w:t>Zveřejnění této smlouvy v registru smluv, ve smyslu zákona 340/2015 Sb., o zvláštních podmínkách účinnosti některých smluv, uveřejňování těchto smluv a o registru smluv, v platném znění, podléhá-li tato smlouva zveřejnění, zajistí Město Třeboň. Smluvní strany shodně prohlašují, že souhlasí se zveřejněním celého obsahu této smlouvy (vč. případných dodatků) v registru smluv.</w:t>
      </w:r>
    </w:p>
    <w:p w14:paraId="2C5C36A6" w14:textId="77777777" w:rsidR="00AE386D" w:rsidRPr="003E7B1E" w:rsidRDefault="00AE386D" w:rsidP="00AE386D">
      <w:pPr>
        <w:numPr>
          <w:ilvl w:val="0"/>
          <w:numId w:val="4"/>
        </w:numPr>
        <w:autoSpaceDE w:val="0"/>
        <w:autoSpaceDN w:val="0"/>
        <w:adjustRightInd w:val="0"/>
        <w:jc w:val="both"/>
        <w:rPr>
          <w:sz w:val="22"/>
          <w:szCs w:val="22"/>
        </w:rPr>
      </w:pPr>
      <w:r w:rsidRPr="003E7B1E">
        <w:rPr>
          <w:sz w:val="22"/>
          <w:szCs w:val="22"/>
        </w:rPr>
        <w:t>Smluvní strany prohlašují, že se seznámily s obsahem smlouvy a že tato smlouva byla sepsána dle jejich pravé a svobodné vůle, nikoliv v tísni či za nápadně nevýhodných podmínek. Na důkaz toho připojují níže svoje vlastnoruční podpisy.</w:t>
      </w:r>
    </w:p>
    <w:p w14:paraId="68A95C30" w14:textId="77777777" w:rsidR="00AE386D" w:rsidRDefault="00AE386D" w:rsidP="00AE386D">
      <w:pPr>
        <w:pStyle w:val="Zkladntext3"/>
        <w:rPr>
          <w:sz w:val="22"/>
          <w:szCs w:val="22"/>
        </w:rPr>
      </w:pPr>
    </w:p>
    <w:p w14:paraId="44428E21" w14:textId="0F55D9FA" w:rsidR="007F4641" w:rsidRDefault="007F4641" w:rsidP="00AE386D">
      <w:pPr>
        <w:pStyle w:val="Zkladntext3"/>
        <w:rPr>
          <w:sz w:val="22"/>
          <w:szCs w:val="22"/>
        </w:rPr>
      </w:pPr>
    </w:p>
    <w:p w14:paraId="48536905" w14:textId="4562E131" w:rsidR="007F4641" w:rsidRDefault="007F4641" w:rsidP="00AE386D">
      <w:pPr>
        <w:pStyle w:val="Zkladntext3"/>
        <w:rPr>
          <w:sz w:val="22"/>
          <w:szCs w:val="22"/>
        </w:rPr>
      </w:pPr>
    </w:p>
    <w:p w14:paraId="7D65EE30" w14:textId="4A6F9C07" w:rsidR="00004169" w:rsidRDefault="00004169" w:rsidP="00AE386D">
      <w:pPr>
        <w:pStyle w:val="Zkladntext3"/>
        <w:rPr>
          <w:sz w:val="22"/>
          <w:szCs w:val="22"/>
        </w:rPr>
      </w:pPr>
    </w:p>
    <w:p w14:paraId="36C1844C" w14:textId="77777777" w:rsidR="00004169" w:rsidRPr="003E7B1E" w:rsidRDefault="00004169" w:rsidP="00AE386D">
      <w:pPr>
        <w:pStyle w:val="Zkladntext3"/>
        <w:rPr>
          <w:sz w:val="22"/>
          <w:szCs w:val="22"/>
        </w:rPr>
      </w:pPr>
    </w:p>
    <w:p w14:paraId="42F0C746" w14:textId="4A2F3CE2" w:rsidR="00AE386D" w:rsidRDefault="00AE386D" w:rsidP="00AE386D">
      <w:pPr>
        <w:jc w:val="both"/>
        <w:rPr>
          <w:sz w:val="22"/>
          <w:szCs w:val="22"/>
        </w:rPr>
      </w:pPr>
      <w:r w:rsidRPr="000010B1">
        <w:rPr>
          <w:sz w:val="22"/>
          <w:szCs w:val="22"/>
        </w:rPr>
        <w:lastRenderedPageBreak/>
        <w:t>Příloha č. 1 - Situační plán</w:t>
      </w:r>
      <w:r w:rsidR="00823F53">
        <w:rPr>
          <w:sz w:val="22"/>
          <w:szCs w:val="22"/>
        </w:rPr>
        <w:t xml:space="preserve"> – </w:t>
      </w:r>
      <w:r w:rsidR="00D96FC5">
        <w:rPr>
          <w:sz w:val="22"/>
          <w:szCs w:val="22"/>
        </w:rPr>
        <w:t>Senior Resort Třeboň</w:t>
      </w:r>
    </w:p>
    <w:p w14:paraId="2A1995D5" w14:textId="37C7CEC7" w:rsidR="00EB4DF0" w:rsidRPr="000010B1" w:rsidRDefault="00EB4DF0" w:rsidP="00AE386D">
      <w:pPr>
        <w:jc w:val="both"/>
        <w:rPr>
          <w:sz w:val="22"/>
          <w:szCs w:val="22"/>
        </w:rPr>
      </w:pPr>
      <w:r>
        <w:rPr>
          <w:sz w:val="22"/>
          <w:szCs w:val="22"/>
        </w:rPr>
        <w:t xml:space="preserve">Příloha č. 2 – Vyjádření společnosti Městská Vodohospodářská s.r.o. </w:t>
      </w:r>
      <w:r w:rsidR="00FC372E">
        <w:rPr>
          <w:sz w:val="22"/>
          <w:szCs w:val="22"/>
        </w:rPr>
        <w:t>pod č.j.</w:t>
      </w:r>
      <w:r w:rsidR="00E06D04">
        <w:rPr>
          <w:sz w:val="22"/>
          <w:szCs w:val="22"/>
        </w:rPr>
        <w:t xml:space="preserve"> </w:t>
      </w:r>
      <w:r w:rsidR="00D9260B">
        <w:rPr>
          <w:sz w:val="22"/>
          <w:szCs w:val="22"/>
        </w:rPr>
        <w:t>70</w:t>
      </w:r>
      <w:r w:rsidR="00E06D04">
        <w:rPr>
          <w:sz w:val="22"/>
          <w:szCs w:val="22"/>
        </w:rPr>
        <w:t xml:space="preserve">.MV.2024 </w:t>
      </w:r>
      <w:r>
        <w:rPr>
          <w:sz w:val="22"/>
          <w:szCs w:val="22"/>
        </w:rPr>
        <w:t xml:space="preserve">ze dne </w:t>
      </w:r>
      <w:r w:rsidR="00D9260B">
        <w:rPr>
          <w:sz w:val="22"/>
          <w:szCs w:val="22"/>
        </w:rPr>
        <w:t>10</w:t>
      </w:r>
      <w:r w:rsidR="00E06D04">
        <w:rPr>
          <w:sz w:val="22"/>
          <w:szCs w:val="22"/>
        </w:rPr>
        <w:t>.</w:t>
      </w:r>
      <w:r w:rsidR="00D9260B">
        <w:rPr>
          <w:sz w:val="22"/>
          <w:szCs w:val="22"/>
        </w:rPr>
        <w:t>3</w:t>
      </w:r>
      <w:r w:rsidR="00E06D04">
        <w:rPr>
          <w:sz w:val="22"/>
          <w:szCs w:val="22"/>
        </w:rPr>
        <w:t>.202</w:t>
      </w:r>
      <w:r w:rsidR="00D9260B">
        <w:rPr>
          <w:sz w:val="22"/>
          <w:szCs w:val="22"/>
        </w:rPr>
        <w:t>5</w:t>
      </w:r>
    </w:p>
    <w:p w14:paraId="3295D835" w14:textId="77777777" w:rsidR="00AE386D" w:rsidRPr="003E7B1E" w:rsidRDefault="00AE386D" w:rsidP="00AE386D">
      <w:pPr>
        <w:pStyle w:val="Zkladntext3"/>
        <w:rPr>
          <w:sz w:val="22"/>
          <w:szCs w:val="22"/>
        </w:rPr>
      </w:pPr>
    </w:p>
    <w:p w14:paraId="39943C33" w14:textId="77777777" w:rsidR="007F4641" w:rsidRDefault="007F4641" w:rsidP="00AE386D">
      <w:pPr>
        <w:pStyle w:val="Zkladntext3"/>
        <w:rPr>
          <w:sz w:val="22"/>
          <w:szCs w:val="22"/>
        </w:rPr>
      </w:pPr>
    </w:p>
    <w:p w14:paraId="06D64D4B" w14:textId="77777777" w:rsidR="007F4641" w:rsidRDefault="007F4641" w:rsidP="00AE386D">
      <w:pPr>
        <w:pStyle w:val="Zkladntext3"/>
        <w:rPr>
          <w:sz w:val="22"/>
          <w:szCs w:val="22"/>
        </w:rPr>
      </w:pPr>
    </w:p>
    <w:p w14:paraId="234F3116" w14:textId="77777777" w:rsidR="002836BC" w:rsidRDefault="002836BC" w:rsidP="00AE386D">
      <w:pPr>
        <w:pStyle w:val="Zkladntext3"/>
        <w:rPr>
          <w:sz w:val="22"/>
          <w:szCs w:val="22"/>
        </w:rPr>
      </w:pPr>
    </w:p>
    <w:p w14:paraId="2EA46012" w14:textId="77777777" w:rsidR="002836BC" w:rsidRDefault="002836BC" w:rsidP="00AE386D">
      <w:pPr>
        <w:pStyle w:val="Zkladntext3"/>
        <w:rPr>
          <w:sz w:val="22"/>
          <w:szCs w:val="22"/>
        </w:rPr>
      </w:pPr>
    </w:p>
    <w:p w14:paraId="50CC4B4F" w14:textId="77777777" w:rsidR="002836BC" w:rsidRDefault="002836BC" w:rsidP="00AE386D">
      <w:pPr>
        <w:pStyle w:val="Zkladntext3"/>
        <w:rPr>
          <w:sz w:val="22"/>
          <w:szCs w:val="22"/>
        </w:rPr>
      </w:pPr>
    </w:p>
    <w:p w14:paraId="6DC0F4CB" w14:textId="77777777" w:rsidR="002836BC" w:rsidRDefault="002836BC" w:rsidP="00AE386D">
      <w:pPr>
        <w:pStyle w:val="Zkladntext3"/>
        <w:rPr>
          <w:sz w:val="22"/>
          <w:szCs w:val="22"/>
        </w:rPr>
      </w:pPr>
    </w:p>
    <w:p w14:paraId="76FDBFF8" w14:textId="77777777" w:rsidR="002836BC" w:rsidRDefault="002836BC" w:rsidP="00AE386D">
      <w:pPr>
        <w:pStyle w:val="Zkladntext3"/>
        <w:rPr>
          <w:sz w:val="22"/>
          <w:szCs w:val="22"/>
        </w:rPr>
      </w:pPr>
    </w:p>
    <w:p w14:paraId="144E6634" w14:textId="77777777" w:rsidR="002836BC" w:rsidRDefault="002836BC" w:rsidP="00AE386D">
      <w:pPr>
        <w:pStyle w:val="Zkladntext3"/>
        <w:rPr>
          <w:sz w:val="22"/>
          <w:szCs w:val="22"/>
        </w:rPr>
      </w:pPr>
    </w:p>
    <w:p w14:paraId="6EA7834A" w14:textId="77777777" w:rsidR="002836BC" w:rsidRDefault="002836BC" w:rsidP="00AE386D">
      <w:pPr>
        <w:pStyle w:val="Zkladntext3"/>
        <w:rPr>
          <w:sz w:val="22"/>
          <w:szCs w:val="22"/>
        </w:rPr>
      </w:pPr>
    </w:p>
    <w:p w14:paraId="5C395F1F" w14:textId="77777777" w:rsidR="002836BC" w:rsidRDefault="002836BC" w:rsidP="00AE386D">
      <w:pPr>
        <w:pStyle w:val="Zkladntext3"/>
        <w:rPr>
          <w:sz w:val="22"/>
          <w:szCs w:val="22"/>
        </w:rPr>
      </w:pPr>
    </w:p>
    <w:p w14:paraId="665FE4C6" w14:textId="77777777" w:rsidR="007F4641" w:rsidRDefault="007F4641" w:rsidP="00AE386D">
      <w:pPr>
        <w:pStyle w:val="Zkladntext3"/>
        <w:rPr>
          <w:sz w:val="22"/>
          <w:szCs w:val="22"/>
        </w:rPr>
      </w:pPr>
    </w:p>
    <w:p w14:paraId="07D8786B" w14:textId="0A536AB4" w:rsidR="00AE386D" w:rsidRPr="003E7B1E" w:rsidRDefault="00AE386D" w:rsidP="00AE386D">
      <w:pPr>
        <w:pStyle w:val="Zkladntext3"/>
        <w:rPr>
          <w:sz w:val="22"/>
          <w:szCs w:val="22"/>
        </w:rPr>
      </w:pPr>
      <w:r w:rsidRPr="003E7B1E">
        <w:rPr>
          <w:sz w:val="22"/>
          <w:szCs w:val="22"/>
        </w:rPr>
        <w:t xml:space="preserve">V Třeboni, dne </w:t>
      </w:r>
      <w:r w:rsidR="00B66C0B">
        <w:rPr>
          <w:sz w:val="22"/>
          <w:szCs w:val="22"/>
        </w:rPr>
        <w:t>02.05.2025</w:t>
      </w:r>
      <w:r w:rsidR="00712CEA">
        <w:rPr>
          <w:sz w:val="22"/>
          <w:szCs w:val="22"/>
        </w:rPr>
        <w:tab/>
      </w:r>
      <w:r w:rsidR="00712CEA">
        <w:rPr>
          <w:sz w:val="22"/>
          <w:szCs w:val="22"/>
        </w:rPr>
        <w:tab/>
      </w:r>
      <w:r w:rsidR="00712CEA">
        <w:rPr>
          <w:sz w:val="22"/>
          <w:szCs w:val="22"/>
        </w:rPr>
        <w:tab/>
      </w:r>
      <w:r w:rsidR="00712CEA">
        <w:rPr>
          <w:sz w:val="22"/>
          <w:szCs w:val="22"/>
        </w:rPr>
        <w:tab/>
      </w:r>
      <w:r w:rsidR="009F426A">
        <w:rPr>
          <w:sz w:val="22"/>
          <w:szCs w:val="22"/>
        </w:rPr>
        <w:t xml:space="preserve">             </w:t>
      </w:r>
      <w:r w:rsidR="00712CEA">
        <w:rPr>
          <w:sz w:val="22"/>
          <w:szCs w:val="22"/>
        </w:rPr>
        <w:t xml:space="preserve">V Třeboni, dne </w:t>
      </w:r>
      <w:r w:rsidR="00B66C0B">
        <w:rPr>
          <w:sz w:val="22"/>
          <w:szCs w:val="22"/>
        </w:rPr>
        <w:t>29.04.2025</w:t>
      </w:r>
      <w:r w:rsidRPr="003E7B1E">
        <w:rPr>
          <w:sz w:val="22"/>
          <w:szCs w:val="22"/>
        </w:rPr>
        <w:tab/>
      </w:r>
      <w:r w:rsidRPr="003E7B1E">
        <w:rPr>
          <w:sz w:val="22"/>
          <w:szCs w:val="22"/>
        </w:rPr>
        <w:tab/>
      </w:r>
      <w:r w:rsidRPr="003E7B1E">
        <w:rPr>
          <w:sz w:val="22"/>
          <w:szCs w:val="22"/>
        </w:rPr>
        <w:tab/>
      </w:r>
    </w:p>
    <w:p w14:paraId="16905759" w14:textId="77777777" w:rsidR="00AE386D" w:rsidRPr="003E7B1E" w:rsidRDefault="00AE386D" w:rsidP="00AE386D">
      <w:pPr>
        <w:rPr>
          <w:sz w:val="22"/>
          <w:szCs w:val="22"/>
        </w:rPr>
      </w:pPr>
    </w:p>
    <w:p w14:paraId="3A73A6D5" w14:textId="77777777" w:rsidR="00371D8A" w:rsidRDefault="00AE386D" w:rsidP="00AE386D">
      <w:pPr>
        <w:rPr>
          <w:b/>
          <w:sz w:val="22"/>
          <w:szCs w:val="22"/>
        </w:rPr>
      </w:pPr>
      <w:r w:rsidRPr="003E7B1E">
        <w:rPr>
          <w:b/>
          <w:sz w:val="22"/>
          <w:szCs w:val="22"/>
        </w:rPr>
        <w:t>Budoucí dárce</w:t>
      </w:r>
      <w:r w:rsidRPr="003E7B1E">
        <w:rPr>
          <w:b/>
          <w:sz w:val="22"/>
          <w:szCs w:val="22"/>
        </w:rPr>
        <w:tab/>
      </w:r>
      <w:r w:rsidR="003D406C">
        <w:rPr>
          <w:b/>
          <w:sz w:val="22"/>
          <w:szCs w:val="22"/>
        </w:rPr>
        <w:t xml:space="preserve"> </w:t>
      </w:r>
      <w:r w:rsidRPr="003E7B1E">
        <w:rPr>
          <w:b/>
          <w:sz w:val="22"/>
          <w:szCs w:val="22"/>
        </w:rPr>
        <w:tab/>
      </w:r>
      <w:r w:rsidRPr="003E7B1E">
        <w:rPr>
          <w:b/>
          <w:sz w:val="22"/>
          <w:szCs w:val="22"/>
        </w:rPr>
        <w:tab/>
      </w:r>
      <w:r w:rsidRPr="003E7B1E">
        <w:rPr>
          <w:b/>
          <w:sz w:val="22"/>
          <w:szCs w:val="22"/>
        </w:rPr>
        <w:tab/>
      </w:r>
      <w:r w:rsidRPr="003E7B1E">
        <w:rPr>
          <w:b/>
          <w:sz w:val="22"/>
          <w:szCs w:val="22"/>
        </w:rPr>
        <w:tab/>
      </w:r>
      <w:r w:rsidRPr="003E7B1E">
        <w:rPr>
          <w:b/>
          <w:sz w:val="22"/>
          <w:szCs w:val="22"/>
        </w:rPr>
        <w:tab/>
      </w:r>
      <w:r w:rsidRPr="003E7B1E">
        <w:rPr>
          <w:b/>
          <w:sz w:val="22"/>
          <w:szCs w:val="22"/>
        </w:rPr>
        <w:tab/>
      </w:r>
      <w:r w:rsidR="00371D8A">
        <w:rPr>
          <w:b/>
          <w:sz w:val="22"/>
          <w:szCs w:val="22"/>
        </w:rPr>
        <w:t>Budoucí obdarovaný</w:t>
      </w:r>
    </w:p>
    <w:p w14:paraId="01D40762" w14:textId="71F28384" w:rsidR="00AE386D" w:rsidRPr="003E7B1E" w:rsidRDefault="00D96FC5" w:rsidP="00AE386D">
      <w:pPr>
        <w:rPr>
          <w:b/>
          <w:sz w:val="22"/>
          <w:szCs w:val="22"/>
        </w:rPr>
      </w:pPr>
      <w:r>
        <w:rPr>
          <w:b/>
          <w:sz w:val="22"/>
          <w:szCs w:val="22"/>
        </w:rPr>
        <w:t>IGF Třeboň s.r.o.</w:t>
      </w:r>
      <w:r w:rsidR="003D406C">
        <w:rPr>
          <w:b/>
          <w:sz w:val="22"/>
          <w:szCs w:val="22"/>
        </w:rPr>
        <w:tab/>
      </w:r>
      <w:r w:rsidR="003D406C">
        <w:rPr>
          <w:b/>
          <w:sz w:val="22"/>
          <w:szCs w:val="22"/>
        </w:rPr>
        <w:tab/>
      </w:r>
      <w:r w:rsidR="00371D8A">
        <w:rPr>
          <w:b/>
          <w:sz w:val="22"/>
          <w:szCs w:val="22"/>
        </w:rPr>
        <w:tab/>
      </w:r>
      <w:r w:rsidR="00371D8A">
        <w:rPr>
          <w:b/>
          <w:sz w:val="22"/>
          <w:szCs w:val="22"/>
        </w:rPr>
        <w:tab/>
      </w:r>
      <w:r w:rsidR="00371D8A">
        <w:rPr>
          <w:b/>
          <w:sz w:val="22"/>
          <w:szCs w:val="22"/>
        </w:rPr>
        <w:tab/>
      </w:r>
      <w:r w:rsidR="00371D8A">
        <w:rPr>
          <w:b/>
          <w:sz w:val="22"/>
          <w:szCs w:val="22"/>
        </w:rPr>
        <w:tab/>
      </w:r>
      <w:r w:rsidR="00AE386D" w:rsidRPr="003E7B1E">
        <w:rPr>
          <w:b/>
          <w:sz w:val="22"/>
          <w:szCs w:val="22"/>
        </w:rPr>
        <w:t>Město Třeboň</w:t>
      </w:r>
      <w:r w:rsidR="00AE386D" w:rsidRPr="003E7B1E">
        <w:rPr>
          <w:b/>
          <w:sz w:val="22"/>
          <w:szCs w:val="22"/>
        </w:rPr>
        <w:tab/>
      </w:r>
      <w:r w:rsidR="00AE386D" w:rsidRPr="003E7B1E">
        <w:rPr>
          <w:b/>
          <w:sz w:val="22"/>
          <w:szCs w:val="22"/>
        </w:rPr>
        <w:tab/>
      </w:r>
    </w:p>
    <w:p w14:paraId="3E2BF173" w14:textId="77777777" w:rsidR="00AE386D" w:rsidRPr="003E7B1E" w:rsidRDefault="00AE386D" w:rsidP="00AE386D">
      <w:pPr>
        <w:rPr>
          <w:sz w:val="22"/>
          <w:szCs w:val="22"/>
        </w:rPr>
      </w:pPr>
    </w:p>
    <w:p w14:paraId="36DAA11F" w14:textId="77777777" w:rsidR="00AE386D" w:rsidRPr="003E7B1E" w:rsidRDefault="00AE386D" w:rsidP="00AE386D">
      <w:pPr>
        <w:rPr>
          <w:sz w:val="22"/>
          <w:szCs w:val="22"/>
        </w:rPr>
      </w:pPr>
    </w:p>
    <w:p w14:paraId="2161136A" w14:textId="77777777" w:rsidR="00712CEA" w:rsidRPr="003E7B1E" w:rsidRDefault="00712CEA" w:rsidP="00AE386D">
      <w:pPr>
        <w:rPr>
          <w:sz w:val="22"/>
          <w:szCs w:val="22"/>
        </w:rPr>
      </w:pPr>
    </w:p>
    <w:p w14:paraId="24329111" w14:textId="77777777" w:rsidR="00AE386D" w:rsidRPr="003E7B1E" w:rsidRDefault="003C7AA1" w:rsidP="00AE386D">
      <w:pPr>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r w:rsidR="00E52D9C">
        <w:rPr>
          <w:sz w:val="22"/>
          <w:szCs w:val="22"/>
        </w:rPr>
        <w:t>……</w:t>
      </w:r>
    </w:p>
    <w:p w14:paraId="42F3FE8F" w14:textId="01B88DCD" w:rsidR="00AE386D" w:rsidRDefault="00F40B79" w:rsidP="00AE386D">
      <w:pPr>
        <w:rPr>
          <w:sz w:val="22"/>
          <w:szCs w:val="22"/>
        </w:rPr>
      </w:pPr>
      <w:r>
        <w:rPr>
          <w:sz w:val="22"/>
          <w:szCs w:val="22"/>
        </w:rPr>
        <w:t>Ing. Kristián Bašta, jednatel</w:t>
      </w:r>
      <w:r w:rsidR="0047507C">
        <w:rPr>
          <w:sz w:val="22"/>
          <w:szCs w:val="22"/>
        </w:rPr>
        <w:tab/>
      </w:r>
      <w:r>
        <w:rPr>
          <w:sz w:val="22"/>
          <w:szCs w:val="22"/>
        </w:rPr>
        <w:t xml:space="preserve">                                                    </w:t>
      </w:r>
      <w:r w:rsidR="001A2408">
        <w:rPr>
          <w:sz w:val="22"/>
          <w:szCs w:val="22"/>
        </w:rPr>
        <w:t>PaedDr. Jan Váňa, starosta</w:t>
      </w:r>
    </w:p>
    <w:p w14:paraId="4985F596" w14:textId="77777777" w:rsidR="001D4501" w:rsidRDefault="001D4501" w:rsidP="00AE386D">
      <w:pPr>
        <w:rPr>
          <w:sz w:val="22"/>
          <w:szCs w:val="22"/>
        </w:rPr>
      </w:pPr>
    </w:p>
    <w:p w14:paraId="6D0F3DC3" w14:textId="77777777" w:rsidR="001D4501" w:rsidRDefault="001D4501" w:rsidP="00AE386D">
      <w:pPr>
        <w:rPr>
          <w:sz w:val="22"/>
          <w:szCs w:val="22"/>
        </w:rPr>
      </w:pPr>
    </w:p>
    <w:p w14:paraId="64E73555" w14:textId="77777777" w:rsidR="001D4501" w:rsidRDefault="001D4501" w:rsidP="00AE386D">
      <w:pPr>
        <w:rPr>
          <w:sz w:val="22"/>
          <w:szCs w:val="22"/>
        </w:rPr>
      </w:pPr>
    </w:p>
    <w:p w14:paraId="6FD3B172" w14:textId="77777777" w:rsidR="001D4501" w:rsidRDefault="001D4501" w:rsidP="00AE386D">
      <w:pPr>
        <w:rPr>
          <w:sz w:val="22"/>
          <w:szCs w:val="22"/>
        </w:rPr>
      </w:pPr>
    </w:p>
    <w:p w14:paraId="2B0EBF30" w14:textId="77777777" w:rsidR="001D4501" w:rsidRDefault="001D4501" w:rsidP="00AE386D">
      <w:pPr>
        <w:rPr>
          <w:sz w:val="22"/>
          <w:szCs w:val="22"/>
        </w:rPr>
      </w:pPr>
    </w:p>
    <w:p w14:paraId="1EDD49A5" w14:textId="512D9AE3" w:rsidR="001D4501" w:rsidRPr="003E7B1E" w:rsidRDefault="001D4501" w:rsidP="001D4501">
      <w:pPr>
        <w:rPr>
          <w:sz w:val="22"/>
          <w:szCs w:val="22"/>
        </w:rPr>
      </w:pPr>
      <w:r>
        <w:rPr>
          <w:sz w:val="22"/>
          <w:szCs w:val="22"/>
        </w:rPr>
        <w:t>……………………..............</w:t>
      </w:r>
    </w:p>
    <w:p w14:paraId="77DECD1A" w14:textId="2BBCBD5E" w:rsidR="001D4501" w:rsidRDefault="001D4501" w:rsidP="001D4501">
      <w:pPr>
        <w:rPr>
          <w:sz w:val="22"/>
          <w:szCs w:val="22"/>
        </w:rPr>
      </w:pPr>
      <w:r>
        <w:rPr>
          <w:sz w:val="22"/>
          <w:szCs w:val="22"/>
        </w:rPr>
        <w:t>Tomáš Kajgr, jednatel</w:t>
      </w:r>
    </w:p>
    <w:p w14:paraId="6AB6349A" w14:textId="77777777" w:rsidR="001D4501" w:rsidRPr="003E7B1E" w:rsidRDefault="001D4501" w:rsidP="00AE386D">
      <w:pPr>
        <w:rPr>
          <w:sz w:val="22"/>
          <w:szCs w:val="22"/>
        </w:rPr>
      </w:pPr>
    </w:p>
    <w:p w14:paraId="2579956F" w14:textId="77777777" w:rsidR="00AE386D" w:rsidRDefault="00AE386D" w:rsidP="00AE386D">
      <w:pPr>
        <w:rPr>
          <w:sz w:val="22"/>
          <w:szCs w:val="22"/>
        </w:rPr>
      </w:pPr>
    </w:p>
    <w:p w14:paraId="446682DD" w14:textId="77777777" w:rsidR="007F4641" w:rsidRDefault="007F4641" w:rsidP="00AE386D">
      <w:pPr>
        <w:rPr>
          <w:sz w:val="22"/>
          <w:szCs w:val="22"/>
        </w:rPr>
      </w:pPr>
    </w:p>
    <w:p w14:paraId="2BB73353" w14:textId="77777777" w:rsidR="007F4641" w:rsidRDefault="007F4641" w:rsidP="00AE386D">
      <w:pPr>
        <w:rPr>
          <w:sz w:val="22"/>
          <w:szCs w:val="22"/>
        </w:rPr>
      </w:pPr>
    </w:p>
    <w:p w14:paraId="2E38C53B" w14:textId="1644A06B" w:rsidR="00101A59" w:rsidRDefault="00101A59" w:rsidP="00AE386D">
      <w:pPr>
        <w:rPr>
          <w:sz w:val="22"/>
          <w:szCs w:val="22"/>
        </w:rPr>
      </w:pPr>
    </w:p>
    <w:p w14:paraId="61CAE5A3" w14:textId="3FD883F8" w:rsidR="00D9260B" w:rsidRDefault="00D9260B" w:rsidP="00AE386D">
      <w:pPr>
        <w:rPr>
          <w:sz w:val="22"/>
          <w:szCs w:val="22"/>
        </w:rPr>
      </w:pPr>
    </w:p>
    <w:p w14:paraId="704B8E31" w14:textId="1D9AEA7C" w:rsidR="00D9260B" w:rsidRDefault="00D9260B" w:rsidP="00AE386D">
      <w:pPr>
        <w:rPr>
          <w:sz w:val="22"/>
          <w:szCs w:val="22"/>
        </w:rPr>
      </w:pPr>
    </w:p>
    <w:p w14:paraId="5B22541D" w14:textId="4F01B7CC" w:rsidR="00D9260B" w:rsidRDefault="00D9260B" w:rsidP="00AE386D">
      <w:pPr>
        <w:rPr>
          <w:sz w:val="22"/>
          <w:szCs w:val="22"/>
        </w:rPr>
      </w:pPr>
    </w:p>
    <w:p w14:paraId="0FF4F018" w14:textId="42AB7A2C" w:rsidR="00D9260B" w:rsidRDefault="00D9260B" w:rsidP="00AE386D">
      <w:pPr>
        <w:rPr>
          <w:sz w:val="22"/>
          <w:szCs w:val="22"/>
        </w:rPr>
      </w:pPr>
    </w:p>
    <w:p w14:paraId="477ABF54" w14:textId="4B0ACF15" w:rsidR="00D9260B" w:rsidRDefault="00D9260B" w:rsidP="00AE386D">
      <w:pPr>
        <w:rPr>
          <w:sz w:val="22"/>
          <w:szCs w:val="22"/>
        </w:rPr>
      </w:pPr>
    </w:p>
    <w:p w14:paraId="78B74319" w14:textId="77777777" w:rsidR="00D9260B" w:rsidRDefault="00D9260B" w:rsidP="00AE386D">
      <w:pPr>
        <w:rPr>
          <w:sz w:val="22"/>
          <w:szCs w:val="22"/>
        </w:rPr>
      </w:pPr>
    </w:p>
    <w:p w14:paraId="52F32640" w14:textId="77777777" w:rsidR="00101A59" w:rsidRDefault="00101A59" w:rsidP="00AE386D">
      <w:pPr>
        <w:rPr>
          <w:sz w:val="22"/>
          <w:szCs w:val="22"/>
        </w:rPr>
      </w:pPr>
    </w:p>
    <w:p w14:paraId="441C90BA" w14:textId="3D3138AF" w:rsidR="001A2408" w:rsidRPr="003D406C" w:rsidRDefault="003D406C" w:rsidP="00AE386D">
      <w:pPr>
        <w:jc w:val="both"/>
        <w:rPr>
          <w:i/>
          <w:sz w:val="16"/>
          <w:szCs w:val="16"/>
        </w:rPr>
      </w:pPr>
      <w:r>
        <w:rPr>
          <w:i/>
          <w:sz w:val="16"/>
          <w:szCs w:val="16"/>
        </w:rPr>
        <w:t xml:space="preserve">Za správnost: </w:t>
      </w:r>
      <w:r w:rsidR="00B66C0B">
        <w:rPr>
          <w:i/>
          <w:sz w:val="16"/>
          <w:szCs w:val="16"/>
        </w:rPr>
        <w:t>xxxxxxxxxxxxxx</w:t>
      </w:r>
      <w:bookmarkStart w:id="0" w:name="_GoBack"/>
      <w:bookmarkEnd w:id="0"/>
    </w:p>
    <w:p w14:paraId="16E90B23" w14:textId="77777777" w:rsidR="00BF7C9B" w:rsidRPr="003D406C" w:rsidRDefault="00BF7C9B">
      <w:pPr>
        <w:rPr>
          <w:sz w:val="16"/>
          <w:szCs w:val="16"/>
        </w:rPr>
      </w:pPr>
    </w:p>
    <w:sectPr w:rsidR="00BF7C9B" w:rsidRPr="003D406C" w:rsidSect="00BF7C9B">
      <w:pgSz w:w="11906" w:h="16838"/>
      <w:pgMar w:top="1417" w:right="1417" w:bottom="851"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830FB"/>
    <w:multiLevelType w:val="hybridMultilevel"/>
    <w:tmpl w:val="79E6DC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335854"/>
    <w:multiLevelType w:val="hybridMultilevel"/>
    <w:tmpl w:val="4558AB8E"/>
    <w:lvl w:ilvl="0" w:tplc="B56EF2E8">
      <w:start w:val="4"/>
      <w:numFmt w:val="bullet"/>
      <w:lvlText w:val="-"/>
      <w:lvlJc w:val="left"/>
      <w:pPr>
        <w:ind w:left="1506" w:hanging="360"/>
      </w:pPr>
      <w:rPr>
        <w:rFonts w:ascii="Times New Roman" w:eastAsia="Times New Roman" w:hAnsi="Times New Roman" w:cs="Times New Roman"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 w15:restartNumberingAfterBreak="0">
    <w:nsid w:val="1859334C"/>
    <w:multiLevelType w:val="hybridMultilevel"/>
    <w:tmpl w:val="C0BEB0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56CB4"/>
    <w:multiLevelType w:val="hybridMultilevel"/>
    <w:tmpl w:val="BC78C728"/>
    <w:lvl w:ilvl="0" w:tplc="970AE22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E53E59"/>
    <w:multiLevelType w:val="hybridMultilevel"/>
    <w:tmpl w:val="11D22C08"/>
    <w:lvl w:ilvl="0" w:tplc="3CB8EB80">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96169C"/>
    <w:multiLevelType w:val="hybridMultilevel"/>
    <w:tmpl w:val="41361E76"/>
    <w:lvl w:ilvl="0" w:tplc="06321340">
      <w:start w:val="1"/>
      <w:numFmt w:val="decimal"/>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07D3186"/>
    <w:multiLevelType w:val="hybridMultilevel"/>
    <w:tmpl w:val="551A222A"/>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1A565B"/>
    <w:multiLevelType w:val="hybridMultilevel"/>
    <w:tmpl w:val="4DA66FC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4A3B7A3C"/>
    <w:multiLevelType w:val="hybridMultilevel"/>
    <w:tmpl w:val="DD688D5C"/>
    <w:lvl w:ilvl="0" w:tplc="F8C4F88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B035B4"/>
    <w:multiLevelType w:val="hybridMultilevel"/>
    <w:tmpl w:val="2F5A17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554893"/>
    <w:multiLevelType w:val="hybridMultilevel"/>
    <w:tmpl w:val="C3309304"/>
    <w:lvl w:ilvl="0" w:tplc="9F66A72E">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CC0C7E"/>
    <w:multiLevelType w:val="hybridMultilevel"/>
    <w:tmpl w:val="DAFEFF2A"/>
    <w:lvl w:ilvl="0" w:tplc="215C3A3C">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67131383"/>
    <w:multiLevelType w:val="hybridMultilevel"/>
    <w:tmpl w:val="739E06D0"/>
    <w:lvl w:ilvl="0" w:tplc="B56EF2E8">
      <w:start w:val="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3" w15:restartNumberingAfterBreak="0">
    <w:nsid w:val="67DD4B32"/>
    <w:multiLevelType w:val="hybridMultilevel"/>
    <w:tmpl w:val="DB4A4BEA"/>
    <w:lvl w:ilvl="0" w:tplc="CA2EC94A">
      <w:start w:val="1"/>
      <w:numFmt w:val="decimal"/>
      <w:lvlText w:val="%1."/>
      <w:lvlJc w:val="left"/>
      <w:pPr>
        <w:ind w:left="1800" w:hanging="360"/>
      </w:pPr>
      <w:rPr>
        <w:b w:val="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6EE06858"/>
    <w:multiLevelType w:val="hybridMultilevel"/>
    <w:tmpl w:val="AF9EC956"/>
    <w:lvl w:ilvl="0" w:tplc="449437A8">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4"/>
  </w:num>
  <w:num w:numId="6">
    <w:abstractNumId w:val="6"/>
  </w:num>
  <w:num w:numId="7">
    <w:abstractNumId w:val="0"/>
  </w:num>
  <w:num w:numId="8">
    <w:abstractNumId w:val="7"/>
  </w:num>
  <w:num w:numId="9">
    <w:abstractNumId w:val="12"/>
  </w:num>
  <w:num w:numId="10">
    <w:abstractNumId w:val="14"/>
  </w:num>
  <w:num w:numId="11">
    <w:abstractNumId w:val="9"/>
  </w:num>
  <w:num w:numId="12">
    <w:abstractNumId w:val="8"/>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15"/>
    <w:rsid w:val="000010B1"/>
    <w:rsid w:val="00004169"/>
    <w:rsid w:val="000221FD"/>
    <w:rsid w:val="00043E47"/>
    <w:rsid w:val="000633E5"/>
    <w:rsid w:val="00066FE0"/>
    <w:rsid w:val="00072198"/>
    <w:rsid w:val="0007520B"/>
    <w:rsid w:val="00084EF6"/>
    <w:rsid w:val="0009009E"/>
    <w:rsid w:val="000928D5"/>
    <w:rsid w:val="00094EB4"/>
    <w:rsid w:val="000B1F79"/>
    <w:rsid w:val="000B4136"/>
    <w:rsid w:val="000C368E"/>
    <w:rsid w:val="000D2180"/>
    <w:rsid w:val="000D2DC1"/>
    <w:rsid w:val="000E4077"/>
    <w:rsid w:val="00100741"/>
    <w:rsid w:val="00101A59"/>
    <w:rsid w:val="0010517E"/>
    <w:rsid w:val="00164A71"/>
    <w:rsid w:val="00176A50"/>
    <w:rsid w:val="00181E85"/>
    <w:rsid w:val="00182090"/>
    <w:rsid w:val="001A2408"/>
    <w:rsid w:val="001A5D89"/>
    <w:rsid w:val="001B39AC"/>
    <w:rsid w:val="001B5EA3"/>
    <w:rsid w:val="001C46A7"/>
    <w:rsid w:val="001C5E2D"/>
    <w:rsid w:val="001D4501"/>
    <w:rsid w:val="001E3A11"/>
    <w:rsid w:val="00203C5A"/>
    <w:rsid w:val="00222EE7"/>
    <w:rsid w:val="00227354"/>
    <w:rsid w:val="0023103F"/>
    <w:rsid w:val="002647D2"/>
    <w:rsid w:val="00272CB1"/>
    <w:rsid w:val="00277B07"/>
    <w:rsid w:val="002836BC"/>
    <w:rsid w:val="00294838"/>
    <w:rsid w:val="002A441B"/>
    <w:rsid w:val="002A4E16"/>
    <w:rsid w:val="002A7784"/>
    <w:rsid w:val="002B2804"/>
    <w:rsid w:val="002B4581"/>
    <w:rsid w:val="002C32BA"/>
    <w:rsid w:val="002F07CA"/>
    <w:rsid w:val="0030269F"/>
    <w:rsid w:val="00324F79"/>
    <w:rsid w:val="0032583F"/>
    <w:rsid w:val="00331D95"/>
    <w:rsid w:val="003355B6"/>
    <w:rsid w:val="00340741"/>
    <w:rsid w:val="00361B9E"/>
    <w:rsid w:val="00363845"/>
    <w:rsid w:val="003677B0"/>
    <w:rsid w:val="00371447"/>
    <w:rsid w:val="00371D8A"/>
    <w:rsid w:val="00373C37"/>
    <w:rsid w:val="0037454D"/>
    <w:rsid w:val="003834BE"/>
    <w:rsid w:val="00384C0D"/>
    <w:rsid w:val="00387440"/>
    <w:rsid w:val="003A2F56"/>
    <w:rsid w:val="003B1E85"/>
    <w:rsid w:val="003C3F9C"/>
    <w:rsid w:val="003C7AA1"/>
    <w:rsid w:val="003D406C"/>
    <w:rsid w:val="003E0BCA"/>
    <w:rsid w:val="003E3B47"/>
    <w:rsid w:val="003E4AB4"/>
    <w:rsid w:val="003E7B1E"/>
    <w:rsid w:val="003F0E91"/>
    <w:rsid w:val="003F1306"/>
    <w:rsid w:val="00402C18"/>
    <w:rsid w:val="00414987"/>
    <w:rsid w:val="00450055"/>
    <w:rsid w:val="00454BA7"/>
    <w:rsid w:val="0046579D"/>
    <w:rsid w:val="0047507C"/>
    <w:rsid w:val="00475BDE"/>
    <w:rsid w:val="004814A8"/>
    <w:rsid w:val="00494339"/>
    <w:rsid w:val="004A4CFA"/>
    <w:rsid w:val="004B585D"/>
    <w:rsid w:val="004C5CAC"/>
    <w:rsid w:val="004D2CF8"/>
    <w:rsid w:val="004E3A15"/>
    <w:rsid w:val="004F5067"/>
    <w:rsid w:val="00504EEE"/>
    <w:rsid w:val="00520534"/>
    <w:rsid w:val="00521BF1"/>
    <w:rsid w:val="00522C2C"/>
    <w:rsid w:val="0054377A"/>
    <w:rsid w:val="005637D9"/>
    <w:rsid w:val="00573845"/>
    <w:rsid w:val="00583321"/>
    <w:rsid w:val="00585F1B"/>
    <w:rsid w:val="005920D8"/>
    <w:rsid w:val="005932F9"/>
    <w:rsid w:val="005950B0"/>
    <w:rsid w:val="005A3474"/>
    <w:rsid w:val="005B6D75"/>
    <w:rsid w:val="005B74AB"/>
    <w:rsid w:val="005C59E8"/>
    <w:rsid w:val="005D5DC8"/>
    <w:rsid w:val="005E0A2B"/>
    <w:rsid w:val="005E2963"/>
    <w:rsid w:val="005F2C8D"/>
    <w:rsid w:val="005F3468"/>
    <w:rsid w:val="005F5FDC"/>
    <w:rsid w:val="00611B0C"/>
    <w:rsid w:val="00612108"/>
    <w:rsid w:val="00615AF4"/>
    <w:rsid w:val="006303AC"/>
    <w:rsid w:val="00652950"/>
    <w:rsid w:val="00653C5B"/>
    <w:rsid w:val="006617E1"/>
    <w:rsid w:val="00670FE7"/>
    <w:rsid w:val="00673665"/>
    <w:rsid w:val="00680385"/>
    <w:rsid w:val="006923E9"/>
    <w:rsid w:val="0069263A"/>
    <w:rsid w:val="006A1EA9"/>
    <w:rsid w:val="006A57AD"/>
    <w:rsid w:val="006B21B8"/>
    <w:rsid w:val="006C0188"/>
    <w:rsid w:val="006C3C9E"/>
    <w:rsid w:val="006F0A45"/>
    <w:rsid w:val="006F2881"/>
    <w:rsid w:val="006F79BF"/>
    <w:rsid w:val="00707A83"/>
    <w:rsid w:val="00712CEA"/>
    <w:rsid w:val="007213A3"/>
    <w:rsid w:val="00721673"/>
    <w:rsid w:val="007314E7"/>
    <w:rsid w:val="007317E8"/>
    <w:rsid w:val="007457EF"/>
    <w:rsid w:val="00753B5F"/>
    <w:rsid w:val="00754D05"/>
    <w:rsid w:val="0075711D"/>
    <w:rsid w:val="00766028"/>
    <w:rsid w:val="00774949"/>
    <w:rsid w:val="007757D9"/>
    <w:rsid w:val="0077601E"/>
    <w:rsid w:val="00777EC1"/>
    <w:rsid w:val="007822BB"/>
    <w:rsid w:val="0078334C"/>
    <w:rsid w:val="00783D35"/>
    <w:rsid w:val="00797B0C"/>
    <w:rsid w:val="007A180D"/>
    <w:rsid w:val="007B533E"/>
    <w:rsid w:val="007D132F"/>
    <w:rsid w:val="007D7BEC"/>
    <w:rsid w:val="007E7C97"/>
    <w:rsid w:val="007F2531"/>
    <w:rsid w:val="007F4641"/>
    <w:rsid w:val="008057DB"/>
    <w:rsid w:val="00805DF3"/>
    <w:rsid w:val="0081387F"/>
    <w:rsid w:val="00821005"/>
    <w:rsid w:val="0082373C"/>
    <w:rsid w:val="00823F53"/>
    <w:rsid w:val="00830351"/>
    <w:rsid w:val="0084163D"/>
    <w:rsid w:val="008513DF"/>
    <w:rsid w:val="00853ACF"/>
    <w:rsid w:val="00860BB8"/>
    <w:rsid w:val="00866235"/>
    <w:rsid w:val="00877A26"/>
    <w:rsid w:val="00883119"/>
    <w:rsid w:val="008872F5"/>
    <w:rsid w:val="0089724B"/>
    <w:rsid w:val="008A1227"/>
    <w:rsid w:val="008A4742"/>
    <w:rsid w:val="008B28D7"/>
    <w:rsid w:val="008B4B3E"/>
    <w:rsid w:val="008C2881"/>
    <w:rsid w:val="008C3F02"/>
    <w:rsid w:val="008C67BD"/>
    <w:rsid w:val="008D0806"/>
    <w:rsid w:val="008E2CAB"/>
    <w:rsid w:val="008F1E25"/>
    <w:rsid w:val="008F75B3"/>
    <w:rsid w:val="00904B8B"/>
    <w:rsid w:val="00923812"/>
    <w:rsid w:val="00940A77"/>
    <w:rsid w:val="00956D4E"/>
    <w:rsid w:val="009714DD"/>
    <w:rsid w:val="00975122"/>
    <w:rsid w:val="00982105"/>
    <w:rsid w:val="00982B96"/>
    <w:rsid w:val="009861EC"/>
    <w:rsid w:val="0099483B"/>
    <w:rsid w:val="00997D88"/>
    <w:rsid w:val="009B1861"/>
    <w:rsid w:val="009E24FF"/>
    <w:rsid w:val="009E333F"/>
    <w:rsid w:val="009E72B4"/>
    <w:rsid w:val="009F426A"/>
    <w:rsid w:val="009F4D69"/>
    <w:rsid w:val="00A04604"/>
    <w:rsid w:val="00A2580C"/>
    <w:rsid w:val="00A352C0"/>
    <w:rsid w:val="00A476D7"/>
    <w:rsid w:val="00A5415C"/>
    <w:rsid w:val="00A54F24"/>
    <w:rsid w:val="00A73F69"/>
    <w:rsid w:val="00A8568B"/>
    <w:rsid w:val="00A91E8D"/>
    <w:rsid w:val="00A97BE7"/>
    <w:rsid w:val="00AB78CF"/>
    <w:rsid w:val="00AE386D"/>
    <w:rsid w:val="00AE7E8D"/>
    <w:rsid w:val="00AF01CC"/>
    <w:rsid w:val="00AF4477"/>
    <w:rsid w:val="00B10249"/>
    <w:rsid w:val="00B1523D"/>
    <w:rsid w:val="00B15C30"/>
    <w:rsid w:val="00B22DBB"/>
    <w:rsid w:val="00B509D4"/>
    <w:rsid w:val="00B51F24"/>
    <w:rsid w:val="00B54724"/>
    <w:rsid w:val="00B66C0B"/>
    <w:rsid w:val="00BB4099"/>
    <w:rsid w:val="00BD0F0B"/>
    <w:rsid w:val="00BD4421"/>
    <w:rsid w:val="00BF2B04"/>
    <w:rsid w:val="00BF7C9B"/>
    <w:rsid w:val="00C25FD8"/>
    <w:rsid w:val="00C31899"/>
    <w:rsid w:val="00C37AB8"/>
    <w:rsid w:val="00C4483E"/>
    <w:rsid w:val="00C46BF0"/>
    <w:rsid w:val="00C62145"/>
    <w:rsid w:val="00C62374"/>
    <w:rsid w:val="00C86671"/>
    <w:rsid w:val="00CA0F91"/>
    <w:rsid w:val="00CB00A9"/>
    <w:rsid w:val="00CB0D8C"/>
    <w:rsid w:val="00CC7AFA"/>
    <w:rsid w:val="00CD21AC"/>
    <w:rsid w:val="00CD2F9C"/>
    <w:rsid w:val="00CD44FE"/>
    <w:rsid w:val="00CE3726"/>
    <w:rsid w:val="00CF3D71"/>
    <w:rsid w:val="00CF7CE7"/>
    <w:rsid w:val="00D0337C"/>
    <w:rsid w:val="00D31685"/>
    <w:rsid w:val="00D355FD"/>
    <w:rsid w:val="00D45DBD"/>
    <w:rsid w:val="00D520B8"/>
    <w:rsid w:val="00D535B7"/>
    <w:rsid w:val="00D9260B"/>
    <w:rsid w:val="00D96FC5"/>
    <w:rsid w:val="00DA5C78"/>
    <w:rsid w:val="00DB47F8"/>
    <w:rsid w:val="00DD03C4"/>
    <w:rsid w:val="00DE0790"/>
    <w:rsid w:val="00DE7550"/>
    <w:rsid w:val="00E013C0"/>
    <w:rsid w:val="00E0315B"/>
    <w:rsid w:val="00E06D04"/>
    <w:rsid w:val="00E1694E"/>
    <w:rsid w:val="00E24687"/>
    <w:rsid w:val="00E256FA"/>
    <w:rsid w:val="00E34FB5"/>
    <w:rsid w:val="00E411F9"/>
    <w:rsid w:val="00E52D9C"/>
    <w:rsid w:val="00E54401"/>
    <w:rsid w:val="00E56CA7"/>
    <w:rsid w:val="00E63AE7"/>
    <w:rsid w:val="00E87B60"/>
    <w:rsid w:val="00E90369"/>
    <w:rsid w:val="00EA4129"/>
    <w:rsid w:val="00EA717C"/>
    <w:rsid w:val="00EB37EC"/>
    <w:rsid w:val="00EB4DF0"/>
    <w:rsid w:val="00EB57B8"/>
    <w:rsid w:val="00EB644A"/>
    <w:rsid w:val="00EC1451"/>
    <w:rsid w:val="00EC282F"/>
    <w:rsid w:val="00ED13F9"/>
    <w:rsid w:val="00EE59D8"/>
    <w:rsid w:val="00EF2F37"/>
    <w:rsid w:val="00F01130"/>
    <w:rsid w:val="00F109CD"/>
    <w:rsid w:val="00F33FC5"/>
    <w:rsid w:val="00F40B79"/>
    <w:rsid w:val="00F54FA0"/>
    <w:rsid w:val="00F64CE3"/>
    <w:rsid w:val="00F95E83"/>
    <w:rsid w:val="00F96F55"/>
    <w:rsid w:val="00F97A69"/>
    <w:rsid w:val="00FA6CA3"/>
    <w:rsid w:val="00FC372E"/>
    <w:rsid w:val="00FE14D0"/>
    <w:rsid w:val="00FE65EB"/>
    <w:rsid w:val="00FF6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A750"/>
  <w15:chartTrackingRefBased/>
  <w15:docId w15:val="{5620E8E1-C7C6-426A-BCC9-ED7D877FA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86D"/>
    <w:pPr>
      <w:spacing w:after="0" w:line="240" w:lineRule="auto"/>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AE386D"/>
    <w:pPr>
      <w:keepNext/>
      <w:jc w:val="center"/>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AE386D"/>
    <w:rPr>
      <w:rFonts w:ascii="Times New Roman" w:eastAsia="Times New Roman" w:hAnsi="Times New Roman" w:cs="Times New Roman"/>
      <w:sz w:val="24"/>
      <w:szCs w:val="20"/>
      <w:lang w:eastAsia="cs-CZ"/>
    </w:rPr>
  </w:style>
  <w:style w:type="paragraph" w:styleId="Zkladntext">
    <w:name w:val="Body Text"/>
    <w:basedOn w:val="Normln"/>
    <w:link w:val="ZkladntextChar"/>
    <w:rsid w:val="00AE386D"/>
    <w:pPr>
      <w:jc w:val="center"/>
    </w:pPr>
    <w:rPr>
      <w:sz w:val="24"/>
    </w:rPr>
  </w:style>
  <w:style w:type="character" w:customStyle="1" w:styleId="ZkladntextChar">
    <w:name w:val="Základní text Char"/>
    <w:basedOn w:val="Standardnpsmoodstavce"/>
    <w:link w:val="Zkladntext"/>
    <w:rsid w:val="00AE386D"/>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AE386D"/>
    <w:pPr>
      <w:jc w:val="both"/>
    </w:pPr>
    <w:rPr>
      <w:sz w:val="24"/>
    </w:rPr>
  </w:style>
  <w:style w:type="character" w:customStyle="1" w:styleId="Zkladntext3Char">
    <w:name w:val="Základní text 3 Char"/>
    <w:basedOn w:val="Standardnpsmoodstavce"/>
    <w:link w:val="Zkladntext3"/>
    <w:rsid w:val="00AE386D"/>
    <w:rPr>
      <w:rFonts w:ascii="Times New Roman" w:eastAsia="Times New Roman" w:hAnsi="Times New Roman" w:cs="Times New Roman"/>
      <w:sz w:val="24"/>
      <w:szCs w:val="20"/>
      <w:lang w:eastAsia="cs-CZ"/>
    </w:rPr>
  </w:style>
  <w:style w:type="table" w:styleId="Mkatabulky">
    <w:name w:val="Table Grid"/>
    <w:basedOn w:val="Normlntabulka"/>
    <w:uiPriority w:val="39"/>
    <w:rsid w:val="00BF7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F2881"/>
    <w:pPr>
      <w:ind w:left="720"/>
      <w:contextualSpacing/>
    </w:pPr>
  </w:style>
  <w:style w:type="paragraph" w:styleId="Textbubliny">
    <w:name w:val="Balloon Text"/>
    <w:basedOn w:val="Normln"/>
    <w:link w:val="TextbublinyChar"/>
    <w:uiPriority w:val="99"/>
    <w:semiHidden/>
    <w:unhideWhenUsed/>
    <w:rsid w:val="000633E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33E5"/>
    <w:rPr>
      <w:rFonts w:ascii="Segoe UI" w:eastAsia="Times New Roman" w:hAnsi="Segoe UI" w:cs="Segoe UI"/>
      <w:sz w:val="18"/>
      <w:szCs w:val="18"/>
      <w:lang w:eastAsia="cs-CZ"/>
    </w:rPr>
  </w:style>
  <w:style w:type="paragraph" w:styleId="Revize">
    <w:name w:val="Revision"/>
    <w:hidden/>
    <w:uiPriority w:val="99"/>
    <w:semiHidden/>
    <w:rsid w:val="0007520B"/>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E0315B"/>
    <w:rPr>
      <w:sz w:val="16"/>
      <w:szCs w:val="16"/>
    </w:rPr>
  </w:style>
  <w:style w:type="paragraph" w:styleId="Textkomente">
    <w:name w:val="annotation text"/>
    <w:basedOn w:val="Normln"/>
    <w:link w:val="TextkomenteChar"/>
    <w:uiPriority w:val="99"/>
    <w:semiHidden/>
    <w:unhideWhenUsed/>
    <w:rsid w:val="00E0315B"/>
  </w:style>
  <w:style w:type="character" w:customStyle="1" w:styleId="TextkomenteChar">
    <w:name w:val="Text komentáře Char"/>
    <w:basedOn w:val="Standardnpsmoodstavce"/>
    <w:link w:val="Textkomente"/>
    <w:uiPriority w:val="99"/>
    <w:semiHidden/>
    <w:rsid w:val="00E0315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0315B"/>
    <w:rPr>
      <w:b/>
      <w:bCs/>
    </w:rPr>
  </w:style>
  <w:style w:type="character" w:customStyle="1" w:styleId="PedmtkomenteChar">
    <w:name w:val="Předmět komentáře Char"/>
    <w:basedOn w:val="TextkomenteChar"/>
    <w:link w:val="Pedmtkomente"/>
    <w:uiPriority w:val="99"/>
    <w:semiHidden/>
    <w:rsid w:val="00E0315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1154">
      <w:bodyDiv w:val="1"/>
      <w:marLeft w:val="0"/>
      <w:marRight w:val="0"/>
      <w:marTop w:val="0"/>
      <w:marBottom w:val="0"/>
      <w:divBdr>
        <w:top w:val="none" w:sz="0" w:space="0" w:color="auto"/>
        <w:left w:val="none" w:sz="0" w:space="0" w:color="auto"/>
        <w:bottom w:val="none" w:sz="0" w:space="0" w:color="auto"/>
        <w:right w:val="none" w:sz="0" w:space="0" w:color="auto"/>
      </w:divBdr>
    </w:div>
    <w:div w:id="10299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3034</Words>
  <Characters>17907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Kregl</dc:creator>
  <cp:keywords/>
  <dc:description/>
  <cp:lastModifiedBy>Jitka Filípková</cp:lastModifiedBy>
  <cp:revision>2</cp:revision>
  <cp:lastPrinted>2025-04-28T14:35:00Z</cp:lastPrinted>
  <dcterms:created xsi:type="dcterms:W3CDTF">2025-05-16T09:49:00Z</dcterms:created>
  <dcterms:modified xsi:type="dcterms:W3CDTF">2025-05-16T09:49:00Z</dcterms:modified>
</cp:coreProperties>
</file>