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FF783" w14:textId="77777777" w:rsidR="00877075" w:rsidRPr="004379A8" w:rsidRDefault="00877075" w:rsidP="00877075">
      <w:pPr>
        <w:jc w:val="center"/>
        <w:rPr>
          <w:rFonts w:asciiTheme="majorHAnsi" w:hAnsiTheme="majorHAnsi" w:cstheme="majorHAnsi"/>
          <w:sz w:val="56"/>
          <w:szCs w:val="56"/>
        </w:rPr>
      </w:pPr>
      <w:r w:rsidRPr="004379A8">
        <w:rPr>
          <w:rFonts w:asciiTheme="majorHAnsi" w:hAnsiTheme="majorHAnsi" w:cstheme="majorHAnsi"/>
          <w:b/>
          <w:bCs/>
          <w:sz w:val="56"/>
          <w:szCs w:val="56"/>
        </w:rPr>
        <w:t>SMLOUVA O DÍLO</w:t>
      </w:r>
    </w:p>
    <w:p w14:paraId="18A913FC" w14:textId="77777777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Objednatel: </w:t>
      </w:r>
    </w:p>
    <w:p w14:paraId="29707673" w14:textId="77777777" w:rsidR="00877075" w:rsidRPr="00BF1A28" w:rsidRDefault="00877075" w:rsidP="00877075">
      <w:pPr>
        <w:rPr>
          <w:rFonts w:ascii="Arial" w:hAnsi="Arial" w:cs="Arial"/>
          <w:u w:val="single"/>
        </w:rPr>
      </w:pPr>
      <w:r w:rsidRPr="00BF1A28">
        <w:rPr>
          <w:rFonts w:ascii="Arial" w:hAnsi="Arial" w:cs="Arial"/>
          <w:u w:val="single"/>
        </w:rPr>
        <w:t>Domov Kolešovice,</w:t>
      </w:r>
    </w:p>
    <w:p w14:paraId="5A7CF3B1" w14:textId="77777777" w:rsidR="00877075" w:rsidRPr="00BF1A28" w:rsidRDefault="00877075" w:rsidP="00877075">
      <w:pPr>
        <w:rPr>
          <w:rFonts w:ascii="Arial" w:hAnsi="Arial" w:cs="Arial"/>
          <w:u w:val="single"/>
        </w:rPr>
      </w:pPr>
      <w:r w:rsidRPr="00BF1A28">
        <w:rPr>
          <w:rFonts w:ascii="Arial" w:hAnsi="Arial" w:cs="Arial"/>
          <w:u w:val="single"/>
        </w:rPr>
        <w:t>poskytovatel sociálních služeb</w:t>
      </w:r>
    </w:p>
    <w:p w14:paraId="069DA5F2" w14:textId="77777777" w:rsidR="00877075" w:rsidRPr="00BF1A28" w:rsidRDefault="00877075" w:rsidP="00877075">
      <w:pPr>
        <w:rPr>
          <w:rFonts w:ascii="Arial" w:hAnsi="Arial" w:cs="Arial"/>
        </w:rPr>
      </w:pPr>
      <w:r w:rsidRPr="00BF1A28">
        <w:rPr>
          <w:rFonts w:ascii="Arial" w:hAnsi="Arial" w:cs="Arial"/>
        </w:rPr>
        <w:t>Kolešovice 180</w:t>
      </w:r>
    </w:p>
    <w:p w14:paraId="68F3E3D1" w14:textId="77777777" w:rsidR="00877075" w:rsidRDefault="00877075" w:rsidP="00877075">
      <w:pPr>
        <w:rPr>
          <w:rFonts w:ascii="Arial" w:hAnsi="Arial" w:cs="Arial"/>
        </w:rPr>
      </w:pPr>
      <w:r w:rsidRPr="00BF1A28">
        <w:rPr>
          <w:rFonts w:ascii="Arial" w:hAnsi="Arial" w:cs="Arial"/>
        </w:rPr>
        <w:t>270 02 Kolešovice</w:t>
      </w:r>
    </w:p>
    <w:p w14:paraId="54E2DBE3" w14:textId="177A4F1B" w:rsidR="002D55F6" w:rsidRPr="00BF1A28" w:rsidRDefault="002D55F6" w:rsidP="00877075">
      <w:pPr>
        <w:rPr>
          <w:rFonts w:ascii="Arial" w:hAnsi="Arial" w:cs="Arial"/>
        </w:rPr>
      </w:pPr>
      <w:r>
        <w:rPr>
          <w:rFonts w:ascii="Arial" w:hAnsi="Arial" w:cs="Arial"/>
        </w:rPr>
        <w:t>IČ 71209905</w:t>
      </w:r>
    </w:p>
    <w:p w14:paraId="6F77BDE3" w14:textId="77777777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</w:rPr>
        <w:t>a </w:t>
      </w:r>
    </w:p>
    <w:p w14:paraId="5FBC9C0F" w14:textId="023AD1AE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Zhotovitel: </w:t>
      </w:r>
    </w:p>
    <w:p w14:paraId="61BBC92F" w14:textId="77777777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  <w:u w:val="single"/>
        </w:rPr>
        <w:t>Restaurátorství David Kolář </w:t>
      </w:r>
    </w:p>
    <w:p w14:paraId="307830AA" w14:textId="77777777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</w:rPr>
        <w:t>IČ: 65647301 </w:t>
      </w:r>
    </w:p>
    <w:p w14:paraId="0DEFC52C" w14:textId="77777777" w:rsidR="00877075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</w:rPr>
        <w:t>DIČ: CZ7508312735 </w:t>
      </w:r>
    </w:p>
    <w:p w14:paraId="558693D3" w14:textId="77777777" w:rsidR="00877075" w:rsidRPr="004379A8" w:rsidRDefault="00877075" w:rsidP="005A0032">
      <w:pPr>
        <w:jc w:val="both"/>
        <w:rPr>
          <w:rFonts w:ascii="Arial" w:hAnsi="Arial" w:cs="Arial"/>
        </w:rPr>
      </w:pPr>
    </w:p>
    <w:p w14:paraId="426BF38A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>uzavírají níže uvedeného dne, měsíce a roku podle § 2586 a násl. zákona č. 89/2012 Sb.</w:t>
      </w:r>
      <w:r w:rsidRPr="00BF1A28">
        <w:rPr>
          <w:rFonts w:ascii="Arial" w:hAnsi="Arial" w:cs="Arial"/>
        </w:rPr>
        <w:t>, občanský</w:t>
      </w:r>
      <w:r w:rsidRPr="004379A8">
        <w:rPr>
          <w:rFonts w:ascii="Arial" w:hAnsi="Arial" w:cs="Arial"/>
        </w:rPr>
        <w:t xml:space="preserve"> zákoník, ve znění pozdějších předpisů, tuto </w:t>
      </w:r>
      <w:r w:rsidRPr="004379A8">
        <w:rPr>
          <w:rFonts w:ascii="Arial" w:hAnsi="Arial" w:cs="Arial"/>
          <w:b/>
          <w:bCs/>
        </w:rPr>
        <w:t xml:space="preserve">smlouvu o dílo </w:t>
      </w:r>
      <w:r w:rsidRPr="004379A8">
        <w:rPr>
          <w:rFonts w:ascii="Arial" w:hAnsi="Arial" w:cs="Arial"/>
        </w:rPr>
        <w:t>(dále jen „</w:t>
      </w:r>
      <w:r w:rsidRPr="004379A8">
        <w:rPr>
          <w:rFonts w:ascii="Arial" w:hAnsi="Arial" w:cs="Arial"/>
          <w:b/>
          <w:bCs/>
        </w:rPr>
        <w:t>Smlouva</w:t>
      </w:r>
      <w:r w:rsidRPr="004379A8">
        <w:rPr>
          <w:rFonts w:ascii="Arial" w:hAnsi="Arial" w:cs="Arial"/>
        </w:rPr>
        <w:t>“) </w:t>
      </w:r>
    </w:p>
    <w:p w14:paraId="426AC4B5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I. </w:t>
      </w:r>
    </w:p>
    <w:p w14:paraId="150929D9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Předmět Smlouvy </w:t>
      </w:r>
    </w:p>
    <w:p w14:paraId="1B97385C" w14:textId="042F41F3" w:rsidR="00877075" w:rsidRPr="00BF1A28" w:rsidRDefault="00877075" w:rsidP="005A0032">
      <w:pPr>
        <w:jc w:val="both"/>
        <w:rPr>
          <w:rFonts w:ascii="Arial" w:hAnsi="Arial" w:cs="Arial"/>
          <w:b/>
          <w:bCs/>
        </w:rPr>
      </w:pPr>
      <w:r w:rsidRPr="004379A8">
        <w:rPr>
          <w:rFonts w:ascii="Arial" w:hAnsi="Arial" w:cs="Arial"/>
        </w:rPr>
        <w:t xml:space="preserve">Zhotovitel se touto smlouvou zavazuje provést na svůj náklad a nebezpečí pro objednatele </w:t>
      </w:r>
      <w:r w:rsidRPr="00BF1A28">
        <w:rPr>
          <w:rFonts w:ascii="Arial" w:hAnsi="Arial" w:cs="Arial"/>
        </w:rPr>
        <w:t>za podmínek</w:t>
      </w:r>
      <w:r w:rsidRPr="004379A8">
        <w:rPr>
          <w:rFonts w:ascii="Arial" w:hAnsi="Arial" w:cs="Arial"/>
        </w:rPr>
        <w:t xml:space="preserve"> níže uvedených dílo:</w:t>
      </w:r>
      <w:r w:rsidRPr="004379A8">
        <w:rPr>
          <w:rFonts w:ascii="Arial" w:hAnsi="Arial" w:cs="Arial"/>
          <w:b/>
          <w:bCs/>
        </w:rPr>
        <w:t xml:space="preserve"> </w:t>
      </w:r>
      <w:r w:rsidRPr="00BF1A28">
        <w:rPr>
          <w:rFonts w:ascii="Arial" w:hAnsi="Arial" w:cs="Arial"/>
          <w:b/>
          <w:bCs/>
        </w:rPr>
        <w:t xml:space="preserve">Opravu vchodových dveří budovy Nového zámku v Kolešovicích dle </w:t>
      </w:r>
      <w:r w:rsidR="00673E76">
        <w:rPr>
          <w:rFonts w:ascii="Arial" w:hAnsi="Arial" w:cs="Arial"/>
          <w:b/>
          <w:bCs/>
        </w:rPr>
        <w:t xml:space="preserve">podmínek rozhodnutí </w:t>
      </w:r>
      <w:r w:rsidR="00E477C0">
        <w:rPr>
          <w:rFonts w:ascii="Arial" w:hAnsi="Arial" w:cs="Arial"/>
          <w:b/>
          <w:bCs/>
        </w:rPr>
        <w:t xml:space="preserve">Odboru školství, památkové péče, kultury, tělovýchovy a cestovního ruchu Městského úřadu Rakovník </w:t>
      </w:r>
      <w:r w:rsidR="00673E76">
        <w:rPr>
          <w:rFonts w:ascii="Arial" w:hAnsi="Arial" w:cs="Arial"/>
          <w:b/>
          <w:bCs/>
        </w:rPr>
        <w:t>ČJ MURA/51988/2025.</w:t>
      </w:r>
    </w:p>
    <w:p w14:paraId="1359E2B0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Objednatel se zavazuje Dílo převzít a zaplatit za něj Zhotoviteli cenu, která je sjednána v čl. </w:t>
      </w:r>
      <w:r w:rsidRPr="00BF1A28">
        <w:rPr>
          <w:rFonts w:ascii="Arial" w:hAnsi="Arial" w:cs="Arial"/>
        </w:rPr>
        <w:t>II této</w:t>
      </w:r>
      <w:r w:rsidRPr="004379A8">
        <w:rPr>
          <w:rFonts w:ascii="Arial" w:hAnsi="Arial" w:cs="Arial"/>
        </w:rPr>
        <w:t xml:space="preserve"> Smlouvy. </w:t>
      </w:r>
    </w:p>
    <w:p w14:paraId="7A5A356D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II. </w:t>
      </w:r>
    </w:p>
    <w:p w14:paraId="71C09F57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Cena Díla a způsob úhrady </w:t>
      </w:r>
    </w:p>
    <w:p w14:paraId="05ADB97B" w14:textId="5631D3AA" w:rsidR="00877075" w:rsidRPr="00673E76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Smluvní strany se dohodly, že celková cena díla bude činit částku ve výši </w:t>
      </w:r>
      <w:r w:rsidR="0006632F">
        <w:rPr>
          <w:rFonts w:ascii="Arial" w:hAnsi="Arial" w:cs="Arial"/>
          <w:b/>
          <w:bCs/>
        </w:rPr>
        <w:t>2</w:t>
      </w:r>
      <w:r w:rsidR="00DF2C3D">
        <w:rPr>
          <w:rFonts w:ascii="Arial" w:hAnsi="Arial" w:cs="Arial"/>
          <w:b/>
          <w:bCs/>
        </w:rPr>
        <w:t>42 678,57</w:t>
      </w:r>
      <w:r w:rsidR="00AE6F0E">
        <w:rPr>
          <w:rFonts w:ascii="Arial" w:hAnsi="Arial" w:cs="Arial"/>
          <w:b/>
          <w:bCs/>
        </w:rPr>
        <w:t>,-</w:t>
      </w:r>
      <w:r w:rsidR="00590410">
        <w:rPr>
          <w:rFonts w:ascii="Arial" w:hAnsi="Arial" w:cs="Arial"/>
          <w:b/>
          <w:bCs/>
        </w:rPr>
        <w:t xml:space="preserve"> Kč</w:t>
      </w:r>
      <w:r w:rsidR="00AE6F0E">
        <w:rPr>
          <w:rFonts w:ascii="Arial" w:hAnsi="Arial" w:cs="Arial"/>
          <w:b/>
          <w:bCs/>
        </w:rPr>
        <w:t xml:space="preserve"> bez DPH</w:t>
      </w:r>
      <w:r w:rsidR="00DF2C3D">
        <w:rPr>
          <w:rFonts w:ascii="Arial" w:hAnsi="Arial" w:cs="Arial"/>
          <w:b/>
          <w:bCs/>
        </w:rPr>
        <w:t xml:space="preserve">, </w:t>
      </w:r>
      <w:r w:rsidRPr="00BF1A28">
        <w:rPr>
          <w:rFonts w:ascii="Arial" w:hAnsi="Arial" w:cs="Arial"/>
          <w:b/>
          <w:bCs/>
        </w:rPr>
        <w:t>2</w:t>
      </w:r>
      <w:r w:rsidR="00DF2C3D">
        <w:rPr>
          <w:rFonts w:ascii="Arial" w:hAnsi="Arial" w:cs="Arial"/>
          <w:b/>
          <w:bCs/>
        </w:rPr>
        <w:t>71 800</w:t>
      </w:r>
      <w:r w:rsidRPr="004379A8">
        <w:rPr>
          <w:rFonts w:ascii="Arial" w:hAnsi="Arial" w:cs="Arial"/>
          <w:b/>
          <w:bCs/>
        </w:rPr>
        <w:t>,- Kč s</w:t>
      </w:r>
      <w:r w:rsidR="0006632F">
        <w:rPr>
          <w:rFonts w:ascii="Arial" w:hAnsi="Arial" w:cs="Arial"/>
          <w:b/>
          <w:bCs/>
        </w:rPr>
        <w:t> </w:t>
      </w:r>
      <w:r w:rsidR="005B0351">
        <w:rPr>
          <w:rFonts w:ascii="Arial" w:hAnsi="Arial" w:cs="Arial"/>
          <w:b/>
          <w:bCs/>
        </w:rPr>
        <w:t>12 %</w:t>
      </w:r>
      <w:r w:rsidRPr="00BF1A28">
        <w:rPr>
          <w:rFonts w:ascii="Arial" w:hAnsi="Arial" w:cs="Arial"/>
          <w:b/>
          <w:bCs/>
        </w:rPr>
        <w:t>DPH</w:t>
      </w:r>
      <w:r w:rsidRPr="00BF1A28">
        <w:rPr>
          <w:rFonts w:ascii="Arial" w:hAnsi="Arial" w:cs="Arial"/>
        </w:rPr>
        <w:t xml:space="preserve"> </w:t>
      </w:r>
      <w:r w:rsidR="00673E76">
        <w:rPr>
          <w:rFonts w:ascii="Arial" w:hAnsi="Arial" w:cs="Arial"/>
        </w:rPr>
        <w:t>/ dle položkově členěné cenové nabídky, která je součástí této smlouvy/</w:t>
      </w:r>
      <w:r w:rsidRPr="00BF1A28">
        <w:rPr>
          <w:rFonts w:ascii="Arial" w:hAnsi="Arial" w:cs="Arial"/>
        </w:rPr>
        <w:t>a</w:t>
      </w:r>
      <w:r w:rsidRPr="004379A8">
        <w:rPr>
          <w:rFonts w:ascii="Arial" w:hAnsi="Arial" w:cs="Arial"/>
        </w:rPr>
        <w:t xml:space="preserve"> bude uhrazena na</w:t>
      </w:r>
      <w:r w:rsidR="00673E76">
        <w:rPr>
          <w:rFonts w:ascii="Arial" w:hAnsi="Arial" w:cs="Arial"/>
        </w:rPr>
        <w:t xml:space="preserve"> základě faktury vyhotovené </w:t>
      </w:r>
      <w:r w:rsidR="000A6D59">
        <w:rPr>
          <w:rFonts w:ascii="Arial" w:hAnsi="Arial" w:cs="Arial"/>
        </w:rPr>
        <w:t>Zhotovitelem,</w:t>
      </w:r>
      <w:r w:rsidR="000A6D59" w:rsidRPr="004379A8">
        <w:rPr>
          <w:rFonts w:ascii="Arial" w:hAnsi="Arial" w:cs="Arial"/>
        </w:rPr>
        <w:t xml:space="preserve"> </w:t>
      </w:r>
      <w:r w:rsidR="000A6D59" w:rsidRPr="004379A8">
        <w:rPr>
          <w:rFonts w:ascii="Arial" w:hAnsi="Arial" w:cs="Arial"/>
          <w:b/>
          <w:bCs/>
        </w:rPr>
        <w:t>která</w:t>
      </w:r>
      <w:r w:rsidR="00673E76" w:rsidRPr="00673E76">
        <w:rPr>
          <w:rFonts w:ascii="Arial" w:hAnsi="Arial" w:cs="Arial"/>
        </w:rPr>
        <w:t xml:space="preserve"> bude doručena </w:t>
      </w:r>
      <w:r w:rsidRPr="00673E76">
        <w:rPr>
          <w:rFonts w:ascii="Arial" w:hAnsi="Arial" w:cs="Arial"/>
        </w:rPr>
        <w:t>p</w:t>
      </w:r>
      <w:r w:rsidR="00673E76" w:rsidRPr="00673E76">
        <w:rPr>
          <w:rFonts w:ascii="Arial" w:hAnsi="Arial" w:cs="Arial"/>
        </w:rPr>
        <w:t>o</w:t>
      </w:r>
      <w:r w:rsidRPr="00673E76">
        <w:rPr>
          <w:rFonts w:ascii="Arial" w:hAnsi="Arial" w:cs="Arial"/>
        </w:rPr>
        <w:t xml:space="preserve"> předání Díla</w:t>
      </w:r>
      <w:r w:rsidR="00673E76" w:rsidRPr="00673E76">
        <w:rPr>
          <w:rFonts w:ascii="Arial" w:hAnsi="Arial" w:cs="Arial"/>
        </w:rPr>
        <w:t xml:space="preserve"> objednateli. Splatnost faktury 21 dní.</w:t>
      </w:r>
    </w:p>
    <w:p w14:paraId="0D78C6A1" w14:textId="77777777" w:rsidR="00E477C0" w:rsidRDefault="00E477C0" w:rsidP="005A0032">
      <w:pPr>
        <w:jc w:val="both"/>
        <w:rPr>
          <w:rFonts w:ascii="Arial" w:hAnsi="Arial" w:cs="Arial"/>
          <w:b/>
          <w:bCs/>
        </w:rPr>
      </w:pPr>
    </w:p>
    <w:p w14:paraId="69A352D8" w14:textId="77777777" w:rsidR="00E477C0" w:rsidRDefault="00E477C0" w:rsidP="00877075">
      <w:pPr>
        <w:rPr>
          <w:rFonts w:ascii="Arial" w:hAnsi="Arial" w:cs="Arial"/>
          <w:b/>
          <w:bCs/>
        </w:rPr>
      </w:pPr>
    </w:p>
    <w:p w14:paraId="68192EA3" w14:textId="77777777" w:rsidR="00E477C0" w:rsidRDefault="00E477C0" w:rsidP="00877075">
      <w:pPr>
        <w:rPr>
          <w:rFonts w:ascii="Arial" w:hAnsi="Arial" w:cs="Arial"/>
          <w:b/>
          <w:bCs/>
        </w:rPr>
      </w:pPr>
    </w:p>
    <w:p w14:paraId="74B1544F" w14:textId="39AE2048" w:rsidR="00877075" w:rsidRPr="004379A8" w:rsidRDefault="00877075" w:rsidP="00877075">
      <w:pPr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III. </w:t>
      </w:r>
    </w:p>
    <w:p w14:paraId="51FC567B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Termín zhotovení díla </w:t>
      </w:r>
    </w:p>
    <w:p w14:paraId="588E8938" w14:textId="5F26B78A" w:rsidR="00877075" w:rsidRPr="00BF1A28" w:rsidRDefault="00877075" w:rsidP="005A0032">
      <w:pPr>
        <w:spacing w:after="0" w:line="240" w:lineRule="auto"/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lastRenderedPageBreak/>
        <w:t xml:space="preserve">Smluvní strany se dohodly, že Dílo bude Zhotovitelem provedeno v termínu nejpozději do </w:t>
      </w:r>
      <w:r w:rsidRPr="00BF1A28">
        <w:rPr>
          <w:rFonts w:ascii="Arial" w:hAnsi="Arial" w:cs="Arial"/>
          <w:b/>
          <w:bCs/>
        </w:rPr>
        <w:t>30.9.2025</w:t>
      </w:r>
      <w:r w:rsidR="0006632F">
        <w:rPr>
          <w:rFonts w:ascii="Arial" w:hAnsi="Arial" w:cs="Arial"/>
          <w:b/>
          <w:bCs/>
        </w:rPr>
        <w:t>.</w:t>
      </w:r>
    </w:p>
    <w:p w14:paraId="39AC7F3C" w14:textId="77777777" w:rsidR="00DF2C3D" w:rsidRDefault="00877075" w:rsidP="005A0032">
      <w:pPr>
        <w:spacing w:line="240" w:lineRule="auto"/>
        <w:jc w:val="both"/>
        <w:rPr>
          <w:rFonts w:ascii="Arial" w:hAnsi="Arial" w:cs="Arial"/>
        </w:rPr>
      </w:pPr>
      <w:r w:rsidRPr="00BF1A28">
        <w:rPr>
          <w:rFonts w:ascii="Arial" w:hAnsi="Arial" w:cs="Arial"/>
        </w:rPr>
        <w:t xml:space="preserve">Objednavatel poskytne zhotoviteli: </w:t>
      </w:r>
    </w:p>
    <w:p w14:paraId="6F330FB1" w14:textId="0BFB1049" w:rsidR="00877075" w:rsidRPr="00BF1A28" w:rsidRDefault="00877075" w:rsidP="005A0032">
      <w:pPr>
        <w:spacing w:line="240" w:lineRule="auto"/>
        <w:jc w:val="both"/>
        <w:rPr>
          <w:rFonts w:ascii="Arial" w:hAnsi="Arial" w:cs="Arial"/>
        </w:rPr>
      </w:pPr>
      <w:r w:rsidRPr="00BF1A28">
        <w:rPr>
          <w:rFonts w:ascii="Arial" w:hAnsi="Arial" w:cs="Arial"/>
        </w:rPr>
        <w:t>přístup na staveniště a použití elektrické energie, vody a</w:t>
      </w:r>
      <w:r w:rsidR="005B0351">
        <w:rPr>
          <w:rFonts w:ascii="Arial" w:hAnsi="Arial" w:cs="Arial"/>
        </w:rPr>
        <w:t> </w:t>
      </w:r>
      <w:r w:rsidRPr="00BF1A28">
        <w:rPr>
          <w:rFonts w:ascii="Arial" w:hAnsi="Arial" w:cs="Arial"/>
        </w:rPr>
        <w:t>toalet</w:t>
      </w:r>
      <w:r w:rsidR="0006632F">
        <w:rPr>
          <w:rFonts w:ascii="Arial" w:hAnsi="Arial" w:cs="Arial"/>
        </w:rPr>
        <w:t>.</w:t>
      </w:r>
    </w:p>
    <w:p w14:paraId="57313540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IV. </w:t>
      </w:r>
    </w:p>
    <w:p w14:paraId="15D4B996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Předání a převzetí Díla </w:t>
      </w:r>
    </w:p>
    <w:p w14:paraId="1CE06119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K předání a převzetí Díla dojde do dvou dnů od jeho zhotovení, nejpozději však bude </w:t>
      </w:r>
      <w:r w:rsidRPr="00BF1A28">
        <w:rPr>
          <w:rFonts w:ascii="Arial" w:hAnsi="Arial" w:cs="Arial"/>
        </w:rPr>
        <w:t>dílo zhotoveno</w:t>
      </w:r>
      <w:r w:rsidRPr="004379A8">
        <w:rPr>
          <w:rFonts w:ascii="Arial" w:hAnsi="Arial" w:cs="Arial"/>
        </w:rPr>
        <w:t xml:space="preserve"> i předáno v termínu uvedeným v čl. III této smlouvy. </w:t>
      </w:r>
    </w:p>
    <w:p w14:paraId="66F9B8FF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Smluvní strany se pro případ prodlení objednatele se zaplacením ceny Díla dohodly na </w:t>
      </w:r>
      <w:r w:rsidRPr="00BF1A28">
        <w:rPr>
          <w:rFonts w:ascii="Arial" w:hAnsi="Arial" w:cs="Arial"/>
        </w:rPr>
        <w:t>smluvní pokutě</w:t>
      </w:r>
      <w:r w:rsidRPr="004379A8">
        <w:rPr>
          <w:rFonts w:ascii="Arial" w:hAnsi="Arial" w:cs="Arial"/>
        </w:rPr>
        <w:t xml:space="preserve"> ve výši </w:t>
      </w:r>
      <w:r w:rsidRPr="00BF1A28">
        <w:rPr>
          <w:rFonts w:ascii="Arial" w:hAnsi="Arial" w:cs="Arial"/>
        </w:rPr>
        <w:t>0,02 %</w:t>
      </w:r>
      <w:r w:rsidRPr="004379A8">
        <w:rPr>
          <w:rFonts w:ascii="Arial" w:hAnsi="Arial" w:cs="Arial"/>
        </w:rPr>
        <w:t xml:space="preserve"> za každý den prodlení. </w:t>
      </w:r>
    </w:p>
    <w:p w14:paraId="153B0254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Pro případ prodlení se zhotovením Díla na straně zhotovitele má objednatel právo </w:t>
      </w:r>
      <w:r w:rsidRPr="00BF1A28">
        <w:rPr>
          <w:rFonts w:ascii="Arial" w:hAnsi="Arial" w:cs="Arial"/>
        </w:rPr>
        <w:t>namísto smluvní</w:t>
      </w:r>
      <w:r w:rsidRPr="004379A8">
        <w:rPr>
          <w:rFonts w:ascii="Arial" w:hAnsi="Arial" w:cs="Arial"/>
        </w:rPr>
        <w:t xml:space="preserve"> pokuty na slevu z ceny Díla ve výši </w:t>
      </w:r>
      <w:r w:rsidRPr="00BF1A28">
        <w:rPr>
          <w:rFonts w:ascii="Arial" w:hAnsi="Arial" w:cs="Arial"/>
        </w:rPr>
        <w:t>0,9 %</w:t>
      </w:r>
      <w:r w:rsidRPr="004379A8">
        <w:rPr>
          <w:rFonts w:ascii="Arial" w:hAnsi="Arial" w:cs="Arial"/>
        </w:rPr>
        <w:t xml:space="preserve"> za každých započatých 7 dní prodlení. </w:t>
      </w:r>
    </w:p>
    <w:p w14:paraId="13D51561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V. </w:t>
      </w:r>
    </w:p>
    <w:p w14:paraId="70A1DAF0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Odpovědnost za vady </w:t>
      </w:r>
    </w:p>
    <w:p w14:paraId="0C592BF1" w14:textId="75578D68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Zhotovitel poskytne na Dílo záruku po dobu </w:t>
      </w:r>
      <w:r w:rsidRPr="004379A8">
        <w:rPr>
          <w:rFonts w:ascii="Arial" w:hAnsi="Arial" w:cs="Arial"/>
          <w:b/>
          <w:bCs/>
        </w:rPr>
        <w:t xml:space="preserve">24 měsíců </w:t>
      </w:r>
      <w:r w:rsidRPr="004379A8">
        <w:rPr>
          <w:rFonts w:ascii="Arial" w:hAnsi="Arial" w:cs="Arial"/>
        </w:rPr>
        <w:t xml:space="preserve">od předání Díla objednateli. </w:t>
      </w:r>
    </w:p>
    <w:p w14:paraId="53F76EAD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>Zhotovitel se zavazuje předat Dílo bez vad a nedodělků. </w:t>
      </w:r>
    </w:p>
    <w:p w14:paraId="565DD08B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Smluvní strany se dále dohodly, že budou-li v době předání na Díle viditelné vady či </w:t>
      </w:r>
      <w:r w:rsidRPr="00BF1A28">
        <w:rPr>
          <w:rFonts w:ascii="Arial" w:hAnsi="Arial" w:cs="Arial"/>
        </w:rPr>
        <w:t>nedodělky, k</w:t>
      </w:r>
      <w:r w:rsidRPr="004379A8">
        <w:rPr>
          <w:rFonts w:ascii="Arial" w:hAnsi="Arial" w:cs="Arial"/>
        </w:rPr>
        <w:t xml:space="preserve"> předání a převzetí Díla dojde až po jejich odstranění. O této skutečnosti bude </w:t>
      </w:r>
      <w:r w:rsidRPr="00BF1A28">
        <w:rPr>
          <w:rFonts w:ascii="Arial" w:hAnsi="Arial" w:cs="Arial"/>
        </w:rPr>
        <w:t>Smluvními stranami</w:t>
      </w:r>
      <w:r w:rsidRPr="004379A8">
        <w:rPr>
          <w:rFonts w:ascii="Arial" w:hAnsi="Arial" w:cs="Arial"/>
        </w:rPr>
        <w:t xml:space="preserve"> sepsán záznam. Náklady na odstranění vad nese Zhotovitel. </w:t>
      </w:r>
    </w:p>
    <w:p w14:paraId="68163B56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VI. </w:t>
      </w:r>
    </w:p>
    <w:p w14:paraId="37EF4016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  <w:b/>
          <w:bCs/>
        </w:rPr>
        <w:t>Závěrečná ustanovení </w:t>
      </w:r>
    </w:p>
    <w:p w14:paraId="707A70C5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>Tato Smlouva nabývá platnosti a účinnosti dnem jejího podpisu oběma Smluvními stranami. </w:t>
      </w:r>
    </w:p>
    <w:p w14:paraId="24451B2C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Tato Smlouva a vztahy z ní vyplývající se řídí právním řádem České republiky, </w:t>
      </w:r>
      <w:r w:rsidRPr="00BF1A28">
        <w:rPr>
          <w:rFonts w:ascii="Arial" w:hAnsi="Arial" w:cs="Arial"/>
        </w:rPr>
        <w:t>zejména příslušnými</w:t>
      </w:r>
      <w:r w:rsidRPr="004379A8">
        <w:rPr>
          <w:rFonts w:ascii="Arial" w:hAnsi="Arial" w:cs="Arial"/>
        </w:rPr>
        <w:t xml:space="preserve"> ustanoveními zák. č. 89/2012 Sb., občanský zákoník, ve znění pozdějších předpisů. </w:t>
      </w:r>
    </w:p>
    <w:p w14:paraId="0A302627" w14:textId="77777777" w:rsidR="00877075" w:rsidRPr="004379A8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 xml:space="preserve">Smlouva byla vyhotovena ve dvou stejnopisech, z nichž každá Smluvní strana obdrží po </w:t>
      </w:r>
      <w:r w:rsidRPr="00BF1A28">
        <w:rPr>
          <w:rFonts w:ascii="Arial" w:hAnsi="Arial" w:cs="Arial"/>
        </w:rPr>
        <w:t>jednom vyhotovení</w:t>
      </w:r>
      <w:r w:rsidRPr="004379A8">
        <w:rPr>
          <w:rFonts w:ascii="Arial" w:hAnsi="Arial" w:cs="Arial"/>
        </w:rPr>
        <w:t>. </w:t>
      </w:r>
    </w:p>
    <w:p w14:paraId="74345E5D" w14:textId="7914D063" w:rsidR="00877075" w:rsidRDefault="00877075" w:rsidP="005A0032">
      <w:pPr>
        <w:jc w:val="both"/>
        <w:rPr>
          <w:rFonts w:ascii="Arial" w:hAnsi="Arial" w:cs="Arial"/>
        </w:rPr>
      </w:pPr>
      <w:r w:rsidRPr="004379A8">
        <w:rPr>
          <w:rFonts w:ascii="Arial" w:hAnsi="Arial" w:cs="Arial"/>
        </w:rPr>
        <w:t>Smluvní strany níže svým podpisem stvrzují, že si Smlouvu před jejím podpisem přečetly, s</w:t>
      </w:r>
      <w:r w:rsidR="005A0032">
        <w:rPr>
          <w:rFonts w:ascii="Arial" w:hAnsi="Arial" w:cs="Arial"/>
        </w:rPr>
        <w:t> </w:t>
      </w:r>
      <w:r w:rsidRPr="00BF1A28">
        <w:rPr>
          <w:rFonts w:ascii="Arial" w:hAnsi="Arial" w:cs="Arial"/>
        </w:rPr>
        <w:t>jejím obsahem</w:t>
      </w:r>
      <w:r w:rsidRPr="004379A8">
        <w:rPr>
          <w:rFonts w:ascii="Arial" w:hAnsi="Arial" w:cs="Arial"/>
        </w:rPr>
        <w:t xml:space="preserve"> souhlasí, a tato je sepsána podle jejich pravé a skutečné vůle, srozumitelně a</w:t>
      </w:r>
      <w:r w:rsidR="005B0351">
        <w:rPr>
          <w:rFonts w:ascii="Arial" w:hAnsi="Arial" w:cs="Arial"/>
        </w:rPr>
        <w:t> </w:t>
      </w:r>
      <w:r w:rsidRPr="004379A8">
        <w:rPr>
          <w:rFonts w:ascii="Arial" w:hAnsi="Arial" w:cs="Arial"/>
        </w:rPr>
        <w:t>určitě, nikoli v tísni za nápadně nevýhodných podmínek. </w:t>
      </w:r>
    </w:p>
    <w:p w14:paraId="36B58A70" w14:textId="77777777" w:rsidR="000A6D59" w:rsidRDefault="00877075" w:rsidP="005A0032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</w:t>
      </w:r>
    </w:p>
    <w:p w14:paraId="48E6E88C" w14:textId="77777777" w:rsidR="000A6D59" w:rsidRDefault="000A6D59" w:rsidP="005A0032">
      <w:pPr>
        <w:jc w:val="both"/>
        <w:rPr>
          <w:rFonts w:ascii="Arial" w:hAnsi="Arial" w:cs="Arial"/>
          <w:noProof/>
        </w:rPr>
      </w:pPr>
    </w:p>
    <w:p w14:paraId="4AF0CB87" w14:textId="77777777" w:rsidR="000A6D59" w:rsidRDefault="000A6D59" w:rsidP="005A0032">
      <w:pPr>
        <w:jc w:val="both"/>
        <w:rPr>
          <w:rFonts w:ascii="Arial" w:hAnsi="Arial" w:cs="Arial"/>
          <w:noProof/>
        </w:rPr>
      </w:pPr>
    </w:p>
    <w:p w14:paraId="70058077" w14:textId="5D741FB2" w:rsidR="00877075" w:rsidRDefault="00877075" w:rsidP="005A0032">
      <w:pPr>
        <w:jc w:val="both"/>
        <w:rPr>
          <w:rFonts w:ascii="Arial" w:hAnsi="Arial" w:cs="Arial"/>
        </w:rPr>
      </w:pPr>
      <w:r w:rsidRPr="00BF1A28">
        <w:rPr>
          <w:rFonts w:ascii="Arial" w:hAnsi="Arial" w:cs="Arial"/>
        </w:rPr>
        <w:t>................................................</w:t>
      </w:r>
      <w:r>
        <w:rPr>
          <w:rFonts w:ascii="Arial" w:hAnsi="Arial" w:cs="Arial"/>
        </w:rPr>
        <w:t xml:space="preserve">                                                   </w:t>
      </w:r>
      <w:r w:rsidRPr="00BF1A28">
        <w:rPr>
          <w:rFonts w:ascii="Arial" w:hAnsi="Arial" w:cs="Arial"/>
        </w:rPr>
        <w:t xml:space="preserve"> ...............................................  </w:t>
      </w:r>
    </w:p>
    <w:p w14:paraId="0198FD4C" w14:textId="6F532B34" w:rsidR="00831617" w:rsidRPr="000A6D59" w:rsidRDefault="00877075" w:rsidP="000A6D59">
      <w:pPr>
        <w:jc w:val="center"/>
        <w:rPr>
          <w:rFonts w:ascii="Arial" w:hAnsi="Arial" w:cs="Arial"/>
        </w:rPr>
      </w:pPr>
      <w:r w:rsidRPr="00BF1A28">
        <w:rPr>
          <w:rFonts w:ascii="Arial" w:hAnsi="Arial" w:cs="Arial"/>
        </w:rPr>
        <w:t xml:space="preserve">Objednatel </w:t>
      </w:r>
      <w:r>
        <w:rPr>
          <w:rFonts w:ascii="Arial" w:hAnsi="Arial" w:cs="Arial"/>
        </w:rPr>
        <w:t xml:space="preserve">                                                                                  </w:t>
      </w:r>
      <w:r w:rsidRPr="00BF1A28">
        <w:rPr>
          <w:rFonts w:ascii="Arial" w:hAnsi="Arial" w:cs="Arial"/>
        </w:rPr>
        <w:t>Zhotovitel</w:t>
      </w:r>
    </w:p>
    <w:p w14:paraId="6120F396" w14:textId="4B817938" w:rsidR="00605338" w:rsidRPr="00487D71" w:rsidRDefault="00605338" w:rsidP="00605338">
      <w:pPr>
        <w:pStyle w:val="Nzev"/>
      </w:pPr>
      <w:bookmarkStart w:id="0" w:name="_Hlk201753452"/>
      <w:bookmarkStart w:id="1" w:name="_Hlk201752061"/>
      <w:bookmarkEnd w:id="0"/>
      <w:r w:rsidRPr="00487D71">
        <w:lastRenderedPageBreak/>
        <w:t>Průzkum a stav vchodových dveří budovy Nového zámku v Kolešovicích</w:t>
      </w:r>
      <w:bookmarkEnd w:id="1"/>
      <w:r w:rsidRPr="00487D71">
        <w:t>,</w:t>
      </w:r>
    </w:p>
    <w:p w14:paraId="482D9F87" w14:textId="77777777" w:rsidR="00605338" w:rsidRPr="00105F27" w:rsidRDefault="00605338" w:rsidP="00605338">
      <w:pPr>
        <w:spacing w:line="240" w:lineRule="auto"/>
      </w:pPr>
    </w:p>
    <w:p w14:paraId="194DD650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 w:rsidRPr="005B01A7">
        <w:rPr>
          <w:rFonts w:ascii="Arial" w:hAnsi="Arial" w:cs="Arial"/>
        </w:rPr>
        <w:t xml:space="preserve">Vnější strana dveří je zhotovena </w:t>
      </w:r>
      <w:r>
        <w:rPr>
          <w:rFonts w:ascii="Arial" w:hAnsi="Arial" w:cs="Arial"/>
        </w:rPr>
        <w:t>z dubového dřeva a osazena dobovým barokním kováním, hřeby a nepůvodní</w:t>
      </w:r>
      <w:r w:rsidRPr="00487D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klikou. Absence jedno hřebu ve vrchní části levého křídla.</w:t>
      </w:r>
    </w:p>
    <w:p w14:paraId="5A236D7D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Vnitřní strana dveří je zhotovena ze dřeva měkkého pravděpodobně ze smrku (na přesné určení dřeviny je zapotřebí rozsáhlejší a invazivnější sondáž). Dveře jsou osazeny barokními panty, vrchní originální zástrčí, kastlovým zámkem a nepůvodní</w:t>
      </w:r>
      <w:r w:rsidRPr="00DA6A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spodní zástrčí. Pravé křídlo dveří nemá středový svlak. Důsledkem absence svlaku došlo v předchozích letech k uvolnění středové svislé linie dveří, která je patrná na dekoru vnější strany dveří. Sesazené dubová prkna se střechovitým dekorem mají ve spojích mezery.</w:t>
      </w:r>
    </w:p>
    <w:p w14:paraId="1C2C379E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 w:rsidRPr="00F611D9">
        <w:rPr>
          <w:rFonts w:ascii="Arial" w:hAnsi="Arial" w:cs="Arial"/>
        </w:rPr>
        <w:t xml:space="preserve">Vnější strana </w:t>
      </w:r>
      <w:r>
        <w:rPr>
          <w:rFonts w:ascii="Arial" w:hAnsi="Arial" w:cs="Arial"/>
        </w:rPr>
        <w:t xml:space="preserve">nadsvětlíku je </w:t>
      </w:r>
      <w:r w:rsidRPr="000F0A91">
        <w:rPr>
          <w:rFonts w:ascii="Arial" w:hAnsi="Arial" w:cs="Arial"/>
        </w:rPr>
        <w:t>zhotoven</w:t>
      </w:r>
      <w:r>
        <w:rPr>
          <w:rFonts w:ascii="Arial" w:hAnsi="Arial" w:cs="Arial"/>
        </w:rPr>
        <w:t>a</w:t>
      </w:r>
      <w:r w:rsidRPr="000F0A91">
        <w:rPr>
          <w:rFonts w:ascii="Arial" w:hAnsi="Arial" w:cs="Arial"/>
        </w:rPr>
        <w:t xml:space="preserve"> z dubového dřeva a osazen dobovým</w:t>
      </w:r>
      <w:r>
        <w:rPr>
          <w:rFonts w:ascii="Arial" w:hAnsi="Arial" w:cs="Arial"/>
        </w:rPr>
        <w:t>i</w:t>
      </w:r>
      <w:r w:rsidRPr="000F0A91">
        <w:rPr>
          <w:rFonts w:ascii="Arial" w:hAnsi="Arial" w:cs="Arial"/>
        </w:rPr>
        <w:t xml:space="preserve"> barokním</w:t>
      </w:r>
      <w:r>
        <w:rPr>
          <w:rFonts w:ascii="Arial" w:hAnsi="Arial" w:cs="Arial"/>
        </w:rPr>
        <w:t xml:space="preserve">i </w:t>
      </w:r>
      <w:r w:rsidRPr="000F0A91">
        <w:rPr>
          <w:rFonts w:ascii="Arial" w:hAnsi="Arial" w:cs="Arial"/>
        </w:rPr>
        <w:t>hřeby</w:t>
      </w:r>
      <w:r>
        <w:rPr>
          <w:rFonts w:ascii="Arial" w:hAnsi="Arial" w:cs="Arial"/>
        </w:rPr>
        <w:t>.</w:t>
      </w:r>
    </w:p>
    <w:p w14:paraId="675E6EC1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 w:rsidRPr="00CD72EA">
        <w:rPr>
          <w:rFonts w:ascii="Arial" w:hAnsi="Arial" w:cs="Arial"/>
        </w:rPr>
        <w:t xml:space="preserve">Vnitřní strana </w:t>
      </w:r>
      <w:r>
        <w:rPr>
          <w:rFonts w:ascii="Arial" w:hAnsi="Arial" w:cs="Arial"/>
        </w:rPr>
        <w:t>nadsvětlíku</w:t>
      </w:r>
      <w:r w:rsidRPr="00CD72EA">
        <w:rPr>
          <w:rFonts w:ascii="Arial" w:hAnsi="Arial" w:cs="Arial"/>
        </w:rPr>
        <w:t xml:space="preserve"> je zhotovena ze dřeva měkkého pravděpodobně ze smrku (na přesné určení dřeviny je zapotřebí rozsáhlejší</w:t>
      </w:r>
      <w:r w:rsidRPr="00DA6AF4">
        <w:rPr>
          <w:rFonts w:ascii="Arial" w:hAnsi="Arial" w:cs="Arial"/>
        </w:rPr>
        <w:t xml:space="preserve"> a invazivnější</w:t>
      </w:r>
      <w:r w:rsidRPr="00CD72EA">
        <w:rPr>
          <w:rFonts w:ascii="Arial" w:hAnsi="Arial" w:cs="Arial"/>
        </w:rPr>
        <w:t xml:space="preserve"> sondáž). </w:t>
      </w:r>
      <w:r>
        <w:rPr>
          <w:rFonts w:ascii="Arial" w:hAnsi="Arial" w:cs="Arial"/>
        </w:rPr>
        <w:t>Nadsvětlík je</w:t>
      </w:r>
      <w:r w:rsidRPr="00CD72EA">
        <w:rPr>
          <w:rFonts w:ascii="Arial" w:hAnsi="Arial" w:cs="Arial"/>
        </w:rPr>
        <w:t xml:space="preserve"> osazen barokními panty,</w:t>
      </w:r>
      <w:r>
        <w:rPr>
          <w:rFonts w:ascii="Arial" w:hAnsi="Arial" w:cs="Arial"/>
        </w:rPr>
        <w:t xml:space="preserve"> </w:t>
      </w:r>
      <w:r w:rsidRPr="00CD72EA">
        <w:rPr>
          <w:rFonts w:ascii="Arial" w:hAnsi="Arial" w:cs="Arial"/>
        </w:rPr>
        <w:t>zástrčí</w:t>
      </w:r>
      <w:r>
        <w:rPr>
          <w:rFonts w:ascii="Arial" w:hAnsi="Arial" w:cs="Arial"/>
        </w:rPr>
        <w:t xml:space="preserve"> a petlicí.</w:t>
      </w:r>
    </w:p>
    <w:p w14:paraId="2CCBD175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222F4C33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596256" wp14:editId="3F1E6BFD">
            <wp:extent cx="2259423" cy="4838065"/>
            <wp:effectExtent l="0" t="0" r="7620" b="635"/>
            <wp:docPr id="794425625" name="Obrázek 4" descr="Obsah obrázku budova, Vchodové dveře, dveře, Kování dveř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25625" name="Obrázek 4" descr="Obsah obrázku budova, Vchodové dveře, dveře, Kování dveří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22" cy="49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0D218E39" wp14:editId="5B59D4DB">
            <wp:extent cx="2254172" cy="4826820"/>
            <wp:effectExtent l="0" t="0" r="0" b="0"/>
            <wp:docPr id="2080233006" name="Obrázek 5" descr="Obsah obrázku interiér, zeď, dřevo, Prkn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33006" name="Obrázek 5" descr="Obsah obrázku interiér, zeď, dřevo, Prkno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66" cy="49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FA13" w14:textId="77777777" w:rsidR="00605338" w:rsidRDefault="00605338" w:rsidP="00605338">
      <w:pPr>
        <w:pStyle w:val="Nzev"/>
      </w:pPr>
      <w:r>
        <w:lastRenderedPageBreak/>
        <w:t>Průzkum stávající povrchové úpravy vchodových dveří</w:t>
      </w:r>
    </w:p>
    <w:p w14:paraId="6DA8718F" w14:textId="77777777" w:rsidR="00605338" w:rsidRDefault="00605338" w:rsidP="00605338"/>
    <w:p w14:paraId="72195FCD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Na v</w:t>
      </w:r>
      <w:r w:rsidRPr="00F611D9">
        <w:rPr>
          <w:rFonts w:ascii="Arial" w:hAnsi="Arial" w:cs="Arial"/>
        </w:rPr>
        <w:t xml:space="preserve">nější </w:t>
      </w:r>
      <w:r>
        <w:rPr>
          <w:rFonts w:ascii="Arial" w:hAnsi="Arial" w:cs="Arial"/>
        </w:rPr>
        <w:t>straně vchodových dveří se nachází pouze jedna transparentní povrchová úprava.</w:t>
      </w:r>
    </w:p>
    <w:p w14:paraId="527D2831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Jedná se s nevětší pravděpodobností o šelak nebo podobný pryskyřičný nátěr. </w:t>
      </w:r>
    </w:p>
    <w:p w14:paraId="267BCF39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76C97500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Na vnitřní straně dveří se nachází 8 vrstev barev.</w:t>
      </w:r>
    </w:p>
    <w:p w14:paraId="299A8327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Povrchová úprava č.1 – Jedná se o původní tmavý fládrový nátěr. Fládrový nátěr se skládá ze dvou na sebe vrstvených nátěrů (světlí a tmavší)</w:t>
      </w:r>
    </w:p>
    <w:p w14:paraId="27A63647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2E7D03BB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 w:rsidRPr="00381123">
        <w:rPr>
          <w:rFonts w:ascii="Arial" w:hAnsi="Arial" w:cs="Arial"/>
        </w:rPr>
        <w:t>Povrchová úprava č.</w:t>
      </w:r>
      <w:r>
        <w:rPr>
          <w:rFonts w:ascii="Arial" w:hAnsi="Arial" w:cs="Arial"/>
        </w:rPr>
        <w:t>2</w:t>
      </w:r>
      <w:r w:rsidRPr="00381123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Hnědý nátěr</w:t>
      </w:r>
    </w:p>
    <w:p w14:paraId="0D04F0C8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1195E5F3" w14:textId="77777777" w:rsidR="00605338" w:rsidRDefault="00605338" w:rsidP="00605338">
      <w:pPr>
        <w:spacing w:line="240" w:lineRule="auto"/>
        <w:rPr>
          <w:rFonts w:ascii="Arial" w:hAnsi="Arial" w:cs="Arial"/>
        </w:rPr>
      </w:pPr>
      <w:r w:rsidRPr="00381123">
        <w:rPr>
          <w:rFonts w:ascii="Arial" w:hAnsi="Arial" w:cs="Arial"/>
        </w:rPr>
        <w:t>Povrchová úprava č.</w:t>
      </w:r>
      <w:r>
        <w:rPr>
          <w:rFonts w:ascii="Arial" w:hAnsi="Arial" w:cs="Arial"/>
        </w:rPr>
        <w:t>3</w:t>
      </w:r>
      <w:r w:rsidRPr="00381123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Slonová kost</w:t>
      </w:r>
    </w:p>
    <w:p w14:paraId="3EA36515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1D69AD40" w14:textId="3FEDD8E2" w:rsidR="00605338" w:rsidRDefault="00605338" w:rsidP="00605338">
      <w:pPr>
        <w:spacing w:line="240" w:lineRule="auto"/>
        <w:rPr>
          <w:rFonts w:ascii="Arial" w:hAnsi="Arial" w:cs="Arial"/>
        </w:rPr>
      </w:pPr>
      <w:r w:rsidRPr="00381123">
        <w:rPr>
          <w:rFonts w:ascii="Arial" w:hAnsi="Arial" w:cs="Arial"/>
        </w:rPr>
        <w:t>Povrchová úprava č.</w:t>
      </w:r>
      <w:r>
        <w:rPr>
          <w:rFonts w:ascii="Arial" w:hAnsi="Arial" w:cs="Arial"/>
        </w:rPr>
        <w:t>4</w:t>
      </w:r>
      <w:r w:rsidRPr="00381123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Bíl</w:t>
      </w:r>
      <w:r w:rsidR="009C0D33">
        <w:rPr>
          <w:rFonts w:ascii="Arial" w:hAnsi="Arial" w:cs="Arial"/>
        </w:rPr>
        <w:t>ý</w:t>
      </w:r>
      <w:r>
        <w:rPr>
          <w:rFonts w:ascii="Arial" w:hAnsi="Arial" w:cs="Arial"/>
        </w:rPr>
        <w:t xml:space="preserve"> nátěr</w:t>
      </w:r>
    </w:p>
    <w:p w14:paraId="7A2822D3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70CCE9CB" w14:textId="77777777" w:rsidR="00605338" w:rsidRPr="00BC0D2F" w:rsidRDefault="00605338" w:rsidP="00605338">
      <w:pPr>
        <w:spacing w:line="240" w:lineRule="auto"/>
        <w:rPr>
          <w:rFonts w:ascii="Arial" w:hAnsi="Arial" w:cs="Arial"/>
        </w:rPr>
      </w:pPr>
      <w:r w:rsidRPr="00BC0D2F">
        <w:rPr>
          <w:rFonts w:ascii="Arial" w:hAnsi="Arial" w:cs="Arial"/>
        </w:rPr>
        <w:t>Povrchová úprava č.</w:t>
      </w:r>
      <w:r>
        <w:rPr>
          <w:rFonts w:ascii="Arial" w:hAnsi="Arial" w:cs="Arial"/>
        </w:rPr>
        <w:t>5</w:t>
      </w:r>
      <w:r w:rsidRPr="00BC0D2F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Pravděpodobně červené mramorování</w:t>
      </w:r>
    </w:p>
    <w:p w14:paraId="0031F561" w14:textId="77777777" w:rsidR="00605338" w:rsidRDefault="00605338" w:rsidP="00605338">
      <w:pPr>
        <w:spacing w:line="240" w:lineRule="auto"/>
        <w:rPr>
          <w:rFonts w:ascii="Arial" w:hAnsi="Arial" w:cs="Arial"/>
        </w:rPr>
      </w:pPr>
    </w:p>
    <w:p w14:paraId="179F3B9E" w14:textId="77777777" w:rsidR="00605338" w:rsidRPr="00BC0D2F" w:rsidRDefault="00605338" w:rsidP="00605338">
      <w:pPr>
        <w:spacing w:line="240" w:lineRule="auto"/>
        <w:rPr>
          <w:rFonts w:ascii="Arial" w:hAnsi="Arial" w:cs="Arial"/>
        </w:rPr>
      </w:pPr>
      <w:r w:rsidRPr="00BC0D2F">
        <w:rPr>
          <w:rFonts w:ascii="Arial" w:hAnsi="Arial" w:cs="Arial"/>
        </w:rPr>
        <w:t>Povrchová úprava č.</w:t>
      </w:r>
      <w:r>
        <w:rPr>
          <w:rFonts w:ascii="Arial" w:hAnsi="Arial" w:cs="Arial"/>
        </w:rPr>
        <w:t>6</w:t>
      </w:r>
      <w:r w:rsidRPr="00BC0D2F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Světlí</w:t>
      </w:r>
      <w:r w:rsidRPr="00BC0D2F">
        <w:rPr>
          <w:rFonts w:ascii="Arial" w:hAnsi="Arial" w:cs="Arial"/>
        </w:rPr>
        <w:t xml:space="preserve"> fládrový nátěr. Fládrový nátěr se skládá ze dvou na sebe vrstvených nátěrů (světlí a tmavší)</w:t>
      </w:r>
      <w:r w:rsidRPr="00040D68">
        <w:rPr>
          <w:noProof/>
        </w:rPr>
        <w:t xml:space="preserve"> </w:t>
      </w:r>
    </w:p>
    <w:p w14:paraId="52BEEAC6" w14:textId="77777777" w:rsidR="00605338" w:rsidRDefault="00605338" w:rsidP="0060533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47BF96" wp14:editId="7B8D91CA">
            <wp:simplePos x="0" y="0"/>
            <wp:positionH relativeFrom="margin">
              <wp:align>center</wp:align>
            </wp:positionH>
            <wp:positionV relativeFrom="paragraph">
              <wp:posOffset>235835</wp:posOffset>
            </wp:positionV>
            <wp:extent cx="1964690" cy="2893060"/>
            <wp:effectExtent l="0" t="0" r="0" b="2540"/>
            <wp:wrapSquare wrapText="bothSides"/>
            <wp:docPr id="1222390857" name="Obrázek 3" descr="Obsah obrázku umění, Dětské kresby, Karmín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90857" name="Obrázek 3" descr="Obsah obrázku umění, Dětské kresby, Karmín, červená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195FE" w14:textId="77777777" w:rsidR="00605338" w:rsidRDefault="00605338" w:rsidP="00605338">
      <w:pPr>
        <w:rPr>
          <w:rFonts w:ascii="Arial" w:hAnsi="Arial" w:cs="Arial"/>
        </w:rPr>
      </w:pPr>
    </w:p>
    <w:p w14:paraId="4C23D1B8" w14:textId="77777777" w:rsidR="00605338" w:rsidRDefault="00605338" w:rsidP="00605338">
      <w:pPr>
        <w:rPr>
          <w:rFonts w:ascii="Arial" w:hAnsi="Arial" w:cs="Arial"/>
        </w:rPr>
      </w:pPr>
    </w:p>
    <w:p w14:paraId="15314C46" w14:textId="77777777" w:rsidR="00605338" w:rsidRPr="00F611D9" w:rsidRDefault="00605338" w:rsidP="00605338">
      <w:pPr>
        <w:rPr>
          <w:rFonts w:ascii="Arial" w:hAnsi="Arial" w:cs="Arial"/>
        </w:rPr>
      </w:pPr>
    </w:p>
    <w:p w14:paraId="1F47E2DD" w14:textId="77777777" w:rsidR="00605338" w:rsidRDefault="00605338" w:rsidP="00605338">
      <w:pPr>
        <w:pStyle w:val="Nadpis1"/>
      </w:pPr>
    </w:p>
    <w:p w14:paraId="23D6EC10" w14:textId="77777777" w:rsidR="00605338" w:rsidRDefault="00605338" w:rsidP="00605338">
      <w:pPr>
        <w:pStyle w:val="Nadpis1"/>
      </w:pPr>
    </w:p>
    <w:p w14:paraId="072AE900" w14:textId="77777777" w:rsidR="00605338" w:rsidRDefault="00605338" w:rsidP="00605338">
      <w:pPr>
        <w:pStyle w:val="Nadpis1"/>
      </w:pPr>
    </w:p>
    <w:p w14:paraId="1439478C" w14:textId="77777777" w:rsidR="00605338" w:rsidRDefault="00605338" w:rsidP="00605338">
      <w:pPr>
        <w:pStyle w:val="Nzev"/>
      </w:pPr>
      <w:r>
        <w:t xml:space="preserve">    </w:t>
      </w:r>
    </w:p>
    <w:p w14:paraId="747A6F38" w14:textId="77777777" w:rsidR="00605338" w:rsidRPr="00D44CCE" w:rsidRDefault="00605338" w:rsidP="00605338">
      <w:pPr>
        <w:jc w:val="center"/>
        <w:rPr>
          <w:rFonts w:ascii="Arial" w:hAnsi="Arial" w:cs="Arial"/>
        </w:rPr>
      </w:pPr>
      <w:r w:rsidRPr="00D44CCE">
        <w:rPr>
          <w:rFonts w:ascii="Arial" w:hAnsi="Arial" w:cs="Arial"/>
        </w:rPr>
        <w:t>Průzkum prováděn chemickou cestou, mechanicky a laserem</w:t>
      </w:r>
    </w:p>
    <w:p w14:paraId="18099B60" w14:textId="77777777" w:rsidR="00605338" w:rsidRPr="00D44CCE" w:rsidRDefault="00605338" w:rsidP="00605338">
      <w:pPr>
        <w:rPr>
          <w:rFonts w:ascii="Arial" w:hAnsi="Arial" w:cs="Arial"/>
        </w:rPr>
      </w:pPr>
    </w:p>
    <w:p w14:paraId="439A783C" w14:textId="77777777" w:rsidR="00605338" w:rsidRDefault="00605338" w:rsidP="00605338">
      <w:pPr>
        <w:rPr>
          <w:rFonts w:ascii="Arial" w:hAnsi="Arial" w:cs="Arial"/>
        </w:rPr>
      </w:pPr>
    </w:p>
    <w:p w14:paraId="18035EC8" w14:textId="77777777" w:rsidR="00605338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>Na vnitřních kovových prvcích se nachází o jeden nátěr více, a to barvy černé.</w:t>
      </w:r>
    </w:p>
    <w:p w14:paraId="5457CEFC" w14:textId="77777777" w:rsidR="00605338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>Kovové prvky jsou původně cínované a na očištěných vzorcích je cín v dobrém stavu.</w:t>
      </w:r>
    </w:p>
    <w:p w14:paraId="47AC7974" w14:textId="77777777" w:rsidR="00605338" w:rsidRPr="00DA6AF4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3EBC4429" w14:textId="77777777" w:rsidR="00605338" w:rsidRDefault="00605338" w:rsidP="00605338">
      <w:pPr>
        <w:pStyle w:val="Nzev"/>
        <w:jc w:val="center"/>
      </w:pPr>
      <w:r>
        <w:rPr>
          <w:noProof/>
        </w:rPr>
        <w:drawing>
          <wp:inline distT="0" distB="0" distL="0" distR="0" wp14:anchorId="011EEA59" wp14:editId="1A110478">
            <wp:extent cx="1586124" cy="3396342"/>
            <wp:effectExtent l="0" t="0" r="0" b="0"/>
            <wp:docPr id="377082565" name="Obrázek 6" descr="Obsah obrázku kovové předměty, rez, kov, Petl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82565" name="Obrázek 6" descr="Obsah obrázku kovové předměty, rez, kov, Petlice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52" cy="343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9E5228C" wp14:editId="066B279F">
            <wp:extent cx="1572259" cy="3366654"/>
            <wp:effectExtent l="0" t="0" r="9525" b="5715"/>
            <wp:docPr id="1566024997" name="Obrázek 8" descr="Obsah obrázku kovové předměty, Kování dveří, kov, Železářské zboží pro domácnosti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24997" name="Obrázek 8" descr="Obsah obrázku kovové předměty, Kování dveří, kov, Železářské zboží pro domácnosti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45" cy="34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BDBF" w14:textId="77777777" w:rsidR="00605338" w:rsidRPr="00B72629" w:rsidRDefault="00605338" w:rsidP="00605338">
      <w:pPr>
        <w:jc w:val="center"/>
      </w:pPr>
    </w:p>
    <w:p w14:paraId="406F34F5" w14:textId="77777777" w:rsidR="00605338" w:rsidRDefault="00605338" w:rsidP="00605338">
      <w:pPr>
        <w:pStyle w:val="Nzev"/>
        <w:jc w:val="center"/>
        <w:rPr>
          <w:noProof/>
        </w:rPr>
      </w:pPr>
      <w:r>
        <w:rPr>
          <w:noProof/>
        </w:rPr>
        <w:drawing>
          <wp:inline distT="0" distB="0" distL="0" distR="0" wp14:anchorId="57DBB6EB" wp14:editId="230547C0">
            <wp:extent cx="1603168" cy="3432840"/>
            <wp:effectExtent l="0" t="0" r="1905" b="3175"/>
            <wp:docPr id="94651734" name="Obrázek 10" descr="Obsah obrázku dřevo, rez, pant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1734" name="Obrázek 10" descr="Obsah obrázku dřevo, rez, pant, venku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68" cy="34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C9E61FA" wp14:editId="03216367">
            <wp:extent cx="1604933" cy="3436618"/>
            <wp:effectExtent l="0" t="0" r="0" b="0"/>
            <wp:docPr id="1503476740" name="Obrázek 9" descr="Obsah obrázku klepadlo, Kování dveří, Klepadlo na dveře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76740" name="Obrázek 9" descr="Obsah obrázku klepadlo, Kování dveří, Klepadlo na dveře, budova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409" cy="347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7C6A" w14:textId="77777777" w:rsidR="00605338" w:rsidRPr="00D44CCE" w:rsidRDefault="00605338" w:rsidP="00605338">
      <w:pPr>
        <w:jc w:val="center"/>
        <w:rPr>
          <w:rFonts w:ascii="Arial" w:hAnsi="Arial" w:cs="Arial"/>
        </w:rPr>
      </w:pPr>
      <w:r w:rsidRPr="00D44CCE">
        <w:rPr>
          <w:rFonts w:ascii="Arial" w:hAnsi="Arial" w:cs="Arial"/>
        </w:rPr>
        <w:t>Průzkum prováděn laserem</w:t>
      </w:r>
    </w:p>
    <w:p w14:paraId="5564A714" w14:textId="77777777" w:rsidR="00605338" w:rsidRDefault="00605338" w:rsidP="00605338">
      <w:pPr>
        <w:pStyle w:val="Nzev"/>
        <w:jc w:val="center"/>
      </w:pPr>
      <w:bookmarkStart w:id="2" w:name="_Hlk201751981"/>
      <w:r w:rsidRPr="00487D71">
        <w:lastRenderedPageBreak/>
        <w:t>Návrh opravy vchodových dveří</w:t>
      </w:r>
    </w:p>
    <w:bookmarkEnd w:id="2"/>
    <w:p w14:paraId="116A896D" w14:textId="77777777" w:rsidR="00605338" w:rsidRPr="000B3857" w:rsidRDefault="00605338" w:rsidP="00605338"/>
    <w:p w14:paraId="3F26E84C" w14:textId="77777777" w:rsidR="00605338" w:rsidRPr="00A94A73" w:rsidRDefault="00605338" w:rsidP="00605338">
      <w:pPr>
        <w:rPr>
          <w:rFonts w:ascii="Arial" w:hAnsi="Arial" w:cs="Arial"/>
          <w:b/>
          <w:bCs/>
          <w:u w:val="single"/>
        </w:rPr>
      </w:pPr>
      <w:r w:rsidRPr="00A94A73">
        <w:rPr>
          <w:rFonts w:ascii="Arial" w:hAnsi="Arial" w:cs="Arial"/>
          <w:b/>
          <w:bCs/>
          <w:u w:val="single"/>
        </w:rPr>
        <w:t>Vnější strana dveří</w:t>
      </w:r>
    </w:p>
    <w:p w14:paraId="52AA934F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Snímání povrchové úpravy laserem.</w:t>
      </w:r>
    </w:p>
    <w:p w14:paraId="74E22685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Revize a zpevnění korpusu.</w:t>
      </w:r>
    </w:p>
    <w:p w14:paraId="22ECC0F1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Špánkování a tmelení defektů.</w:t>
      </w:r>
    </w:p>
    <w:p w14:paraId="6FB2A481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Retuš cínovaní kovových prvků.</w:t>
      </w:r>
    </w:p>
    <w:p w14:paraId="335DE997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Výroba nového hřebu.</w:t>
      </w:r>
    </w:p>
    <w:p w14:paraId="34D72218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Výroba nové slohově odpovídající kliky.</w:t>
      </w:r>
    </w:p>
    <w:p w14:paraId="3C43BD33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Repasování okopového plechu.</w:t>
      </w:r>
    </w:p>
    <w:p w14:paraId="0DBE1623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Napuštění lněnou fermeží.</w:t>
      </w:r>
    </w:p>
    <w:p w14:paraId="5063F091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 xml:space="preserve">Povrchová úprava. </w:t>
      </w:r>
    </w:p>
    <w:p w14:paraId="2510B8D4" w14:textId="77777777" w:rsidR="00605338" w:rsidRPr="00A94A73" w:rsidRDefault="00605338" w:rsidP="00605338">
      <w:pPr>
        <w:rPr>
          <w:rFonts w:ascii="Arial" w:hAnsi="Arial" w:cs="Arial"/>
        </w:rPr>
      </w:pPr>
    </w:p>
    <w:p w14:paraId="0D8F61CE" w14:textId="77777777" w:rsidR="00605338" w:rsidRPr="00A94A73" w:rsidRDefault="00605338" w:rsidP="00605338">
      <w:pPr>
        <w:rPr>
          <w:rFonts w:ascii="Arial" w:hAnsi="Arial" w:cs="Arial"/>
          <w:b/>
          <w:bCs/>
          <w:u w:val="single"/>
        </w:rPr>
      </w:pPr>
      <w:r w:rsidRPr="00A94A73">
        <w:rPr>
          <w:rFonts w:ascii="Arial" w:hAnsi="Arial" w:cs="Arial"/>
          <w:b/>
          <w:bCs/>
          <w:u w:val="single"/>
        </w:rPr>
        <w:t>Vnitřní strana dveří</w:t>
      </w:r>
    </w:p>
    <w:p w14:paraId="50A7C592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Snímání povrchové úpravy chemickou cestou, mechanicky a laserem.</w:t>
      </w:r>
    </w:p>
    <w:p w14:paraId="4F53528C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Revize a zpevnění korpusu.</w:t>
      </w:r>
    </w:p>
    <w:p w14:paraId="4A929CE6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Špánkování a tmelení defektů.</w:t>
      </w:r>
    </w:p>
    <w:p w14:paraId="759A0DCD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Výroba nového svlaku.</w:t>
      </w:r>
    </w:p>
    <w:p w14:paraId="3210610B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Retuš cínovaní kovových prvků.</w:t>
      </w:r>
    </w:p>
    <w:p w14:paraId="3967A84E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Napuštění lněnou fermeží.</w:t>
      </w:r>
    </w:p>
    <w:p w14:paraId="58B092D9" w14:textId="77777777" w:rsidR="00605338" w:rsidRPr="000B3857" w:rsidRDefault="00605338" w:rsidP="00605338">
      <w:r w:rsidRPr="00A94A73">
        <w:rPr>
          <w:rFonts w:ascii="Arial" w:hAnsi="Arial" w:cs="Arial"/>
        </w:rPr>
        <w:t>Povrchová úprava</w:t>
      </w:r>
      <w:r w:rsidRPr="000B3857">
        <w:t>.</w:t>
      </w:r>
    </w:p>
    <w:p w14:paraId="08FE78DC" w14:textId="77777777" w:rsidR="00605338" w:rsidRDefault="00605338" w:rsidP="00605338"/>
    <w:p w14:paraId="256F4439" w14:textId="77777777" w:rsidR="00605338" w:rsidRDefault="00605338" w:rsidP="00605338"/>
    <w:p w14:paraId="3899104E" w14:textId="64AD6898" w:rsidR="00605338" w:rsidRDefault="00605338" w:rsidP="00605338">
      <w:r>
        <w:t xml:space="preserve">                                                                                                                                  </w:t>
      </w:r>
    </w:p>
    <w:p w14:paraId="631352C1" w14:textId="77777777" w:rsidR="00605338" w:rsidRDefault="00605338" w:rsidP="00605338"/>
    <w:p w14:paraId="775AAED2" w14:textId="77777777" w:rsidR="00605338" w:rsidRPr="00B72629" w:rsidRDefault="00605338" w:rsidP="00605338"/>
    <w:p w14:paraId="6CF1A007" w14:textId="77777777" w:rsidR="00605338" w:rsidRPr="00B72629" w:rsidRDefault="00605338" w:rsidP="00605338"/>
    <w:p w14:paraId="0C95228F" w14:textId="77777777" w:rsidR="00605338" w:rsidRDefault="00605338" w:rsidP="00605338"/>
    <w:p w14:paraId="505B7EB9" w14:textId="6BBB2BC6" w:rsidR="00605338" w:rsidRPr="008833A2" w:rsidRDefault="00605338" w:rsidP="00605338">
      <w:pPr>
        <w:pStyle w:val="Nzev"/>
        <w:jc w:val="center"/>
      </w:pPr>
      <w:r w:rsidRPr="008833A2">
        <w:lastRenderedPageBreak/>
        <w:t xml:space="preserve">Položkový rozpočet </w:t>
      </w:r>
      <w:r>
        <w:t xml:space="preserve">opravy </w:t>
      </w:r>
      <w:r w:rsidRPr="008833A2">
        <w:t xml:space="preserve">vchodových dveří budovy Nového </w:t>
      </w:r>
      <w:r w:rsidR="000A6D59" w:rsidRPr="008833A2">
        <w:t>zámku v</w:t>
      </w:r>
      <w:r w:rsidRPr="008833A2">
        <w:t> Kolešovicích</w:t>
      </w:r>
    </w:p>
    <w:p w14:paraId="61195094" w14:textId="77777777" w:rsidR="00605338" w:rsidRPr="00A94A73" w:rsidRDefault="00605338" w:rsidP="00605338">
      <w:pPr>
        <w:rPr>
          <w:rFonts w:ascii="Arial" w:hAnsi="Arial" w:cs="Arial"/>
          <w:b/>
          <w:bCs/>
          <w:u w:val="single"/>
        </w:rPr>
      </w:pPr>
      <w:bookmarkStart w:id="3" w:name="_Hlk201777639"/>
      <w:r w:rsidRPr="00A94A73">
        <w:rPr>
          <w:rFonts w:ascii="Arial" w:hAnsi="Arial" w:cs="Arial"/>
          <w:b/>
          <w:bCs/>
          <w:u w:val="single"/>
        </w:rPr>
        <w:t>Položkový rozpočet</w:t>
      </w:r>
      <w:bookmarkEnd w:id="3"/>
      <w:r>
        <w:rPr>
          <w:rFonts w:ascii="Arial" w:hAnsi="Arial" w:cs="Arial"/>
          <w:b/>
          <w:bCs/>
          <w:u w:val="single"/>
        </w:rPr>
        <w:t>:</w:t>
      </w:r>
    </w:p>
    <w:p w14:paraId="233521A6" w14:textId="77777777" w:rsidR="00605338" w:rsidRPr="00DC523E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Odhadovaný čas opravy vchodových dveří je stanoven na 28 dní</w:t>
      </w:r>
      <w:r>
        <w:rPr>
          <w:rFonts w:ascii="Arial" w:hAnsi="Arial" w:cs="Arial"/>
        </w:rPr>
        <w:t>.</w:t>
      </w:r>
    </w:p>
    <w:p w14:paraId="485895A7" w14:textId="77777777" w:rsidR="00605338" w:rsidRPr="00A94A73" w:rsidRDefault="00605338" w:rsidP="00605338">
      <w:pPr>
        <w:rPr>
          <w:rFonts w:ascii="Arial" w:hAnsi="Arial" w:cs="Arial"/>
        </w:rPr>
      </w:pPr>
      <w:bookmarkStart w:id="4" w:name="_Hlk201772427"/>
      <w:r w:rsidRPr="00A94A73">
        <w:rPr>
          <w:rFonts w:ascii="Arial" w:hAnsi="Arial" w:cs="Arial"/>
        </w:rPr>
        <w:t>Hodinová sazba čištění laserem</w:t>
      </w:r>
      <w:r>
        <w:rPr>
          <w:rFonts w:ascii="Arial" w:hAnsi="Arial" w:cs="Arial"/>
        </w:rPr>
        <w:t>:</w:t>
      </w:r>
      <w:r w:rsidRPr="00A94A73">
        <w:rPr>
          <w:rFonts w:ascii="Arial" w:hAnsi="Arial" w:cs="Arial"/>
        </w:rPr>
        <w:t xml:space="preserve"> 1500,- </w:t>
      </w:r>
    </w:p>
    <w:p w14:paraId="0971F1ED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Hodinová sazba ostatních prací</w:t>
      </w:r>
      <w:r>
        <w:rPr>
          <w:rFonts w:ascii="Arial" w:hAnsi="Arial" w:cs="Arial"/>
        </w:rPr>
        <w:t>:</w:t>
      </w:r>
      <w:r w:rsidRPr="00A94A73">
        <w:rPr>
          <w:rFonts w:ascii="Arial" w:hAnsi="Arial" w:cs="Arial"/>
        </w:rPr>
        <w:t xml:space="preserve"> 700,-</w:t>
      </w:r>
    </w:p>
    <w:p w14:paraId="735AC4CC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Kovářské výrobky</w:t>
      </w:r>
      <w:r>
        <w:rPr>
          <w:rFonts w:ascii="Arial" w:hAnsi="Arial" w:cs="Arial"/>
        </w:rPr>
        <w:t>:</w:t>
      </w:r>
      <w:r w:rsidRPr="00A94A73">
        <w:rPr>
          <w:rFonts w:ascii="Arial" w:hAnsi="Arial" w:cs="Arial"/>
        </w:rPr>
        <w:t xml:space="preserve"> 20 000,-</w:t>
      </w:r>
    </w:p>
    <w:p w14:paraId="7C3CACAF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Materiály celkem (čistící chemie, spojovací mat., tmely, napouštěcí mat., mat. na povrchovou úpravu)</w:t>
      </w:r>
      <w:r>
        <w:rPr>
          <w:rFonts w:ascii="Arial" w:hAnsi="Arial" w:cs="Arial"/>
        </w:rPr>
        <w:t>:</w:t>
      </w:r>
      <w:r w:rsidRPr="00A94A73">
        <w:rPr>
          <w:rFonts w:ascii="Arial" w:hAnsi="Arial" w:cs="Arial"/>
        </w:rPr>
        <w:t xml:space="preserve"> 10 000,-</w:t>
      </w:r>
    </w:p>
    <w:p w14:paraId="3EB9A90A" w14:textId="77777777" w:rsidR="00605338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>Doprava</w:t>
      </w:r>
      <w:r>
        <w:rPr>
          <w:rFonts w:ascii="Arial" w:hAnsi="Arial" w:cs="Arial"/>
        </w:rPr>
        <w:t>:</w:t>
      </w:r>
      <w:r w:rsidRPr="00A94A73">
        <w:rPr>
          <w:rFonts w:ascii="Arial" w:hAnsi="Arial" w:cs="Arial"/>
        </w:rPr>
        <w:t xml:space="preserve"> 12,-/1 km</w:t>
      </w:r>
      <w:bookmarkEnd w:id="4"/>
    </w:p>
    <w:p w14:paraId="7396BB06" w14:textId="77777777" w:rsidR="00605338" w:rsidRPr="00DC523E" w:rsidRDefault="00605338" w:rsidP="00605338">
      <w:pPr>
        <w:rPr>
          <w:rFonts w:ascii="Arial" w:hAnsi="Arial" w:cs="Arial"/>
        </w:rPr>
      </w:pPr>
    </w:p>
    <w:p w14:paraId="7891BF93" w14:textId="77777777" w:rsidR="00605338" w:rsidRPr="00A94A73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>Č</w:t>
      </w:r>
      <w:r w:rsidRPr="00A94A73">
        <w:rPr>
          <w:rFonts w:ascii="Arial" w:hAnsi="Arial" w:cs="Arial"/>
        </w:rPr>
        <w:t xml:space="preserve">ištění laserem 1500,-   120hod. práce      celkem: </w:t>
      </w:r>
      <w:r w:rsidRPr="00A94A73">
        <w:rPr>
          <w:rFonts w:ascii="Arial" w:hAnsi="Arial" w:cs="Arial"/>
          <w:b/>
          <w:bCs/>
        </w:rPr>
        <w:t>180 000,-</w:t>
      </w:r>
    </w:p>
    <w:p w14:paraId="0A6F67E9" w14:textId="77777777" w:rsidR="00605338" w:rsidRPr="00A94A73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A94A73">
        <w:rPr>
          <w:rFonts w:ascii="Arial" w:hAnsi="Arial" w:cs="Arial"/>
        </w:rPr>
        <w:t>statní pr</w:t>
      </w:r>
      <w:r>
        <w:rPr>
          <w:rFonts w:ascii="Arial" w:hAnsi="Arial" w:cs="Arial"/>
        </w:rPr>
        <w:t>á</w:t>
      </w:r>
      <w:r w:rsidRPr="00A94A73">
        <w:rPr>
          <w:rFonts w:ascii="Arial" w:hAnsi="Arial" w:cs="Arial"/>
        </w:rPr>
        <w:t>c</w:t>
      </w:r>
      <w:r>
        <w:rPr>
          <w:rFonts w:ascii="Arial" w:hAnsi="Arial" w:cs="Arial"/>
        </w:rPr>
        <w:t>e</w:t>
      </w:r>
      <w:r w:rsidRPr="00A94A73">
        <w:rPr>
          <w:rFonts w:ascii="Arial" w:hAnsi="Arial" w:cs="Arial"/>
        </w:rPr>
        <w:t xml:space="preserve"> 700,-   120hod. práce      celkem: </w:t>
      </w:r>
      <w:r w:rsidRPr="00A94A73">
        <w:rPr>
          <w:rFonts w:ascii="Arial" w:hAnsi="Arial" w:cs="Arial"/>
          <w:b/>
          <w:bCs/>
        </w:rPr>
        <w:t>84 000,-</w:t>
      </w:r>
    </w:p>
    <w:p w14:paraId="6EF212B5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 xml:space="preserve">Kovářské výrobky: </w:t>
      </w:r>
      <w:r w:rsidRPr="00A94A73">
        <w:rPr>
          <w:rFonts w:ascii="Arial" w:hAnsi="Arial" w:cs="Arial"/>
          <w:b/>
          <w:bCs/>
        </w:rPr>
        <w:t>20 000,-</w:t>
      </w:r>
    </w:p>
    <w:p w14:paraId="57C4AB61" w14:textId="77777777" w:rsidR="00605338" w:rsidRPr="00A94A73" w:rsidRDefault="00605338" w:rsidP="00605338">
      <w:pPr>
        <w:rPr>
          <w:rFonts w:ascii="Arial" w:hAnsi="Arial" w:cs="Arial"/>
        </w:rPr>
      </w:pPr>
      <w:r w:rsidRPr="00A94A73">
        <w:rPr>
          <w:rFonts w:ascii="Arial" w:hAnsi="Arial" w:cs="Arial"/>
        </w:rPr>
        <w:t xml:space="preserve">Materiály celkem (čistící chemie, spojovací mat., tmely, napouštěcí mat., mat. na povrchovou úpravu): </w:t>
      </w:r>
      <w:r w:rsidRPr="00A94A73">
        <w:rPr>
          <w:rFonts w:ascii="Arial" w:hAnsi="Arial" w:cs="Arial"/>
          <w:b/>
          <w:bCs/>
        </w:rPr>
        <w:t>10 000,-</w:t>
      </w:r>
    </w:p>
    <w:p w14:paraId="2EEF8B5F" w14:textId="64B8196D" w:rsidR="00605338" w:rsidRDefault="00605338" w:rsidP="00605338">
      <w:pPr>
        <w:rPr>
          <w:rFonts w:ascii="Arial" w:hAnsi="Arial" w:cs="Arial"/>
          <w:b/>
          <w:bCs/>
        </w:rPr>
      </w:pPr>
      <w:r w:rsidRPr="00A94A73">
        <w:rPr>
          <w:rFonts w:ascii="Arial" w:hAnsi="Arial" w:cs="Arial"/>
        </w:rPr>
        <w:t>Doprava 12,-/1 km (Blatno</w:t>
      </w:r>
      <w:r>
        <w:rPr>
          <w:rFonts w:ascii="Arial" w:hAnsi="Arial" w:cs="Arial"/>
        </w:rPr>
        <w:t xml:space="preserve"> – Kolešovice</w:t>
      </w:r>
      <w:r w:rsidRPr="00A94A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A94A73">
        <w:rPr>
          <w:rFonts w:ascii="Arial" w:hAnsi="Arial" w:cs="Arial"/>
        </w:rPr>
        <w:t xml:space="preserve"> 20 km)     40 km x 28 = </w:t>
      </w:r>
      <w:r w:rsidRPr="00A94A73">
        <w:rPr>
          <w:rFonts w:ascii="Arial" w:hAnsi="Arial" w:cs="Arial"/>
          <w:b/>
          <w:bCs/>
        </w:rPr>
        <w:t>13 440,-</w:t>
      </w:r>
    </w:p>
    <w:p w14:paraId="36C27AE7" w14:textId="77777777" w:rsidR="00605338" w:rsidRPr="00A94A73" w:rsidRDefault="00605338" w:rsidP="00605338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Přesun materiálu, stavební přípravy: </w:t>
      </w:r>
      <w:r>
        <w:rPr>
          <w:rFonts w:ascii="Arial" w:hAnsi="Arial" w:cs="Arial"/>
          <w:b/>
          <w:bCs/>
        </w:rPr>
        <w:t>0,-</w:t>
      </w:r>
    </w:p>
    <w:p w14:paraId="5DF1BD05" w14:textId="77777777" w:rsidR="00605338" w:rsidRPr="00A94A73" w:rsidRDefault="00605338" w:rsidP="00605338">
      <w:pPr>
        <w:jc w:val="right"/>
        <w:rPr>
          <w:rFonts w:ascii="Arial" w:hAnsi="Arial" w:cs="Arial"/>
          <w:b/>
          <w:bCs/>
          <w:u w:val="single"/>
        </w:rPr>
      </w:pPr>
      <w:bookmarkStart w:id="5" w:name="_Hlk201775736"/>
      <w:r w:rsidRPr="00A94A73">
        <w:rPr>
          <w:rFonts w:ascii="Arial" w:hAnsi="Arial" w:cs="Arial"/>
          <w:b/>
          <w:bCs/>
          <w:u w:val="single"/>
        </w:rPr>
        <w:t>Celkem: 307 440,-</w:t>
      </w:r>
    </w:p>
    <w:bookmarkEnd w:id="5"/>
    <w:p w14:paraId="1DED3F23" w14:textId="77777777" w:rsidR="00605338" w:rsidRPr="00A94A73" w:rsidRDefault="00605338" w:rsidP="00605338">
      <w:pPr>
        <w:jc w:val="right"/>
        <w:rPr>
          <w:rFonts w:ascii="Arial" w:hAnsi="Arial" w:cs="Arial"/>
          <w:b/>
          <w:bCs/>
        </w:rPr>
      </w:pPr>
      <w:r w:rsidRPr="00A94A73">
        <w:rPr>
          <w:rFonts w:ascii="Arial" w:hAnsi="Arial" w:cs="Arial"/>
        </w:rPr>
        <w:t xml:space="preserve">Elektrická energie poskytovaná zadavatelem: </w:t>
      </w:r>
      <w:r w:rsidRPr="00A94A73">
        <w:rPr>
          <w:rFonts w:ascii="Arial" w:hAnsi="Arial" w:cs="Arial"/>
          <w:b/>
          <w:bCs/>
        </w:rPr>
        <w:t>2 500,-</w:t>
      </w:r>
    </w:p>
    <w:p w14:paraId="319BDEC8" w14:textId="77777777" w:rsidR="00605338" w:rsidRPr="00BD2393" w:rsidRDefault="00605338" w:rsidP="00605338">
      <w:pPr>
        <w:jc w:val="right"/>
        <w:rPr>
          <w:rFonts w:ascii="Arial" w:hAnsi="Arial" w:cs="Arial"/>
          <w:b/>
          <w:bCs/>
          <w:u w:val="single"/>
        </w:rPr>
      </w:pPr>
      <w:r w:rsidRPr="00BD2393">
        <w:rPr>
          <w:rFonts w:ascii="Arial" w:hAnsi="Arial" w:cs="Arial"/>
          <w:b/>
          <w:bCs/>
          <w:u w:val="single"/>
        </w:rPr>
        <w:t>Celkem: 30</w:t>
      </w:r>
      <w:r w:rsidRPr="00A94A73">
        <w:rPr>
          <w:rFonts w:ascii="Arial" w:hAnsi="Arial" w:cs="Arial"/>
          <w:b/>
          <w:bCs/>
          <w:u w:val="single"/>
        </w:rPr>
        <w:t>4</w:t>
      </w:r>
      <w:r w:rsidRPr="00BD2393">
        <w:rPr>
          <w:rFonts w:ascii="Arial" w:hAnsi="Arial" w:cs="Arial"/>
          <w:b/>
          <w:bCs/>
          <w:u w:val="single"/>
        </w:rPr>
        <w:t> </w:t>
      </w:r>
      <w:r w:rsidRPr="00A94A73">
        <w:rPr>
          <w:rFonts w:ascii="Arial" w:hAnsi="Arial" w:cs="Arial"/>
          <w:b/>
          <w:bCs/>
          <w:u w:val="single"/>
        </w:rPr>
        <w:t>9</w:t>
      </w:r>
      <w:r w:rsidRPr="00BD2393">
        <w:rPr>
          <w:rFonts w:ascii="Arial" w:hAnsi="Arial" w:cs="Arial"/>
          <w:b/>
          <w:bCs/>
          <w:u w:val="single"/>
        </w:rPr>
        <w:t>40,-</w:t>
      </w:r>
    </w:p>
    <w:p w14:paraId="43BE79EB" w14:textId="77777777" w:rsidR="00605338" w:rsidRPr="00A94A73" w:rsidRDefault="00605338" w:rsidP="00605338">
      <w:pPr>
        <w:jc w:val="right"/>
        <w:rPr>
          <w:rFonts w:ascii="Arial" w:hAnsi="Arial" w:cs="Arial"/>
        </w:rPr>
      </w:pPr>
      <w:r w:rsidRPr="00A94A73">
        <w:rPr>
          <w:rFonts w:ascii="Arial" w:hAnsi="Arial" w:cs="Arial"/>
        </w:rPr>
        <w:t xml:space="preserve">Průzkumné práce, doprava: </w:t>
      </w:r>
      <w:r w:rsidRPr="00A94A73">
        <w:rPr>
          <w:rFonts w:ascii="Arial" w:hAnsi="Arial" w:cs="Arial"/>
          <w:b/>
          <w:bCs/>
        </w:rPr>
        <w:t>0,-</w:t>
      </w:r>
    </w:p>
    <w:p w14:paraId="7D580F59" w14:textId="77777777" w:rsidR="00605338" w:rsidRPr="00A94A73" w:rsidRDefault="00605338" w:rsidP="00605338">
      <w:pPr>
        <w:jc w:val="right"/>
        <w:rPr>
          <w:rFonts w:ascii="Arial" w:hAnsi="Arial" w:cs="Arial"/>
          <w:b/>
          <w:bCs/>
        </w:rPr>
      </w:pPr>
      <w:r w:rsidRPr="00A94A73">
        <w:rPr>
          <w:rFonts w:ascii="Arial" w:hAnsi="Arial" w:cs="Arial"/>
        </w:rPr>
        <w:t xml:space="preserve">Sleva nabídnuta zhotovitelem: </w:t>
      </w:r>
      <w:r>
        <w:rPr>
          <w:rFonts w:ascii="Arial" w:hAnsi="Arial" w:cs="Arial"/>
          <w:b/>
          <w:bCs/>
        </w:rPr>
        <w:t>33 140</w:t>
      </w:r>
      <w:r w:rsidRPr="00A94A73">
        <w:rPr>
          <w:rFonts w:ascii="Arial" w:hAnsi="Arial" w:cs="Arial"/>
          <w:b/>
          <w:bCs/>
        </w:rPr>
        <w:t>,-</w:t>
      </w:r>
    </w:p>
    <w:p w14:paraId="3651C783" w14:textId="77777777" w:rsidR="00605338" w:rsidRPr="00A94A73" w:rsidRDefault="00605338" w:rsidP="00605338">
      <w:pPr>
        <w:rPr>
          <w:rFonts w:ascii="Arial" w:hAnsi="Arial" w:cs="Arial"/>
          <w:b/>
          <w:bCs/>
        </w:rPr>
      </w:pPr>
    </w:p>
    <w:p w14:paraId="7A5FC1EE" w14:textId="77777777" w:rsidR="00605338" w:rsidRDefault="00605338" w:rsidP="00605338">
      <w:pPr>
        <w:jc w:val="right"/>
        <w:rPr>
          <w:rFonts w:ascii="Arial" w:hAnsi="Arial" w:cs="Arial"/>
          <w:b/>
          <w:bCs/>
          <w:u w:val="single"/>
        </w:rPr>
      </w:pPr>
      <w:bookmarkStart w:id="6" w:name="_Hlk201776296"/>
      <w:r w:rsidRPr="00A94A73">
        <w:rPr>
          <w:rFonts w:ascii="Arial" w:hAnsi="Arial" w:cs="Arial"/>
          <w:b/>
          <w:bCs/>
          <w:u w:val="single"/>
        </w:rPr>
        <w:t xml:space="preserve">Celková cena včetně 12 %DPH: </w:t>
      </w:r>
      <w:bookmarkStart w:id="7" w:name="_Hlk202383705"/>
      <w:r w:rsidRPr="00A94A73">
        <w:rPr>
          <w:rFonts w:ascii="Arial" w:hAnsi="Arial" w:cs="Arial"/>
          <w:b/>
          <w:bCs/>
          <w:u w:val="single"/>
        </w:rPr>
        <w:t>2</w:t>
      </w:r>
      <w:r>
        <w:rPr>
          <w:rFonts w:ascii="Arial" w:hAnsi="Arial" w:cs="Arial"/>
          <w:b/>
          <w:bCs/>
          <w:u w:val="single"/>
        </w:rPr>
        <w:t>71 8</w:t>
      </w:r>
      <w:r w:rsidRPr="00A94A73">
        <w:rPr>
          <w:rFonts w:ascii="Arial" w:hAnsi="Arial" w:cs="Arial"/>
          <w:b/>
          <w:bCs/>
          <w:u w:val="single"/>
        </w:rPr>
        <w:t>00</w:t>
      </w:r>
      <w:bookmarkEnd w:id="7"/>
      <w:r w:rsidRPr="00A94A73">
        <w:rPr>
          <w:rFonts w:ascii="Arial" w:hAnsi="Arial" w:cs="Arial"/>
          <w:b/>
          <w:bCs/>
          <w:u w:val="single"/>
        </w:rPr>
        <w:t>,-</w:t>
      </w:r>
      <w:r>
        <w:rPr>
          <w:rFonts w:ascii="Arial" w:hAnsi="Arial" w:cs="Arial"/>
          <w:b/>
          <w:bCs/>
          <w:u w:val="single"/>
        </w:rPr>
        <w:t>Kč</w:t>
      </w:r>
    </w:p>
    <w:bookmarkEnd w:id="6"/>
    <w:p w14:paraId="469FC364" w14:textId="77777777" w:rsidR="00605338" w:rsidRPr="00A94A73" w:rsidRDefault="00605338" w:rsidP="00605338">
      <w:pPr>
        <w:rPr>
          <w:rFonts w:ascii="Arial" w:hAnsi="Arial" w:cs="Arial"/>
          <w:b/>
          <w:bCs/>
        </w:rPr>
      </w:pPr>
      <w:r w:rsidRPr="00A94A73">
        <w:rPr>
          <w:rFonts w:ascii="Arial" w:hAnsi="Arial" w:cs="Arial"/>
          <w:b/>
          <w:bCs/>
        </w:rPr>
        <w:t>Hodinová sazba dodavatele je neměnná</w:t>
      </w:r>
      <w:r>
        <w:rPr>
          <w:rFonts w:ascii="Arial" w:hAnsi="Arial" w:cs="Arial"/>
          <w:b/>
          <w:bCs/>
        </w:rPr>
        <w:t>.</w:t>
      </w:r>
    </w:p>
    <w:p w14:paraId="7A17BDF3" w14:textId="77777777" w:rsidR="00605338" w:rsidRPr="00A94A73" w:rsidRDefault="00605338" w:rsidP="00605338">
      <w:pPr>
        <w:rPr>
          <w:rFonts w:ascii="Arial" w:hAnsi="Arial" w:cs="Arial"/>
          <w:b/>
          <w:bCs/>
        </w:rPr>
      </w:pPr>
      <w:r w:rsidRPr="00A94A73">
        <w:rPr>
          <w:rFonts w:ascii="Arial" w:hAnsi="Arial" w:cs="Arial"/>
          <w:b/>
          <w:bCs/>
        </w:rPr>
        <w:t xml:space="preserve">Položkové ceny se mohou </w:t>
      </w:r>
      <w:r>
        <w:rPr>
          <w:rFonts w:ascii="Arial" w:hAnsi="Arial" w:cs="Arial"/>
          <w:b/>
          <w:bCs/>
        </w:rPr>
        <w:t>měnit v závislosti na obtížnost úkonu a prioritách.</w:t>
      </w:r>
    </w:p>
    <w:p w14:paraId="7BDEFF52" w14:textId="77777777" w:rsidR="00605338" w:rsidRPr="00A94A73" w:rsidRDefault="00605338" w:rsidP="00605338">
      <w:pPr>
        <w:rPr>
          <w:rFonts w:ascii="Arial" w:hAnsi="Arial" w:cs="Arial"/>
          <w:b/>
          <w:bCs/>
        </w:rPr>
      </w:pPr>
      <w:r w:rsidRPr="00A94A73">
        <w:rPr>
          <w:rFonts w:ascii="Arial" w:hAnsi="Arial" w:cs="Arial"/>
          <w:b/>
          <w:bCs/>
        </w:rPr>
        <w:t>Dodavatel se zavazuje nenavyšováním celkové ceny</w:t>
      </w:r>
      <w:r>
        <w:rPr>
          <w:rFonts w:ascii="Arial" w:hAnsi="Arial" w:cs="Arial"/>
          <w:b/>
          <w:bCs/>
        </w:rPr>
        <w:t>.</w:t>
      </w:r>
    </w:p>
    <w:p w14:paraId="34F5EA4C" w14:textId="77777777" w:rsidR="00605338" w:rsidRDefault="00605338" w:rsidP="00605338">
      <w:pPr>
        <w:rPr>
          <w:rFonts w:ascii="Arial" w:hAnsi="Arial" w:cs="Arial"/>
          <w:b/>
          <w:bCs/>
        </w:rPr>
      </w:pPr>
      <w:r w:rsidRPr="00A94A73">
        <w:rPr>
          <w:rFonts w:ascii="Arial" w:hAnsi="Arial" w:cs="Arial"/>
          <w:b/>
          <w:bCs/>
        </w:rPr>
        <w:t>Položkový rozpočet je včetně víceprací a skrytých závad</w:t>
      </w:r>
      <w:r>
        <w:rPr>
          <w:rFonts w:ascii="Arial" w:hAnsi="Arial" w:cs="Arial"/>
          <w:b/>
          <w:bCs/>
        </w:rPr>
        <w:t>.</w:t>
      </w:r>
      <w:r w:rsidRPr="00A94A73">
        <w:rPr>
          <w:rFonts w:ascii="Arial" w:hAnsi="Arial" w:cs="Arial"/>
          <w:b/>
          <w:bCs/>
        </w:rPr>
        <w:t xml:space="preserve">     </w:t>
      </w:r>
    </w:p>
    <w:p w14:paraId="592A22AD" w14:textId="01071ABA" w:rsidR="00605338" w:rsidRDefault="00605338" w:rsidP="00605338">
      <w:pPr>
        <w:pStyle w:val="Nzev"/>
        <w:jc w:val="center"/>
      </w:pPr>
      <w:bookmarkStart w:id="8" w:name="_Hlk201771034"/>
      <w:r>
        <w:lastRenderedPageBreak/>
        <w:t xml:space="preserve">Cenová kalkulace opravy </w:t>
      </w:r>
      <w:r w:rsidRPr="00DC523E">
        <w:t>vchodových dveří budovy Nového zámku  v</w:t>
      </w:r>
      <w:r>
        <w:t> </w:t>
      </w:r>
      <w:r w:rsidRPr="00DC523E">
        <w:t>Kolešovicích</w:t>
      </w:r>
    </w:p>
    <w:bookmarkEnd w:id="8"/>
    <w:p w14:paraId="4081221C" w14:textId="77777777" w:rsidR="00605338" w:rsidRDefault="00605338" w:rsidP="00605338"/>
    <w:p w14:paraId="35066F27" w14:textId="77777777" w:rsidR="00605338" w:rsidRPr="006B5DDE" w:rsidRDefault="00605338" w:rsidP="00605338">
      <w:pPr>
        <w:rPr>
          <w:rFonts w:ascii="Arial" w:hAnsi="Arial" w:cs="Arial"/>
        </w:rPr>
      </w:pPr>
    </w:p>
    <w:p w14:paraId="52E302FC" w14:textId="77777777" w:rsidR="00605338" w:rsidRPr="006B5DDE" w:rsidRDefault="00605338" w:rsidP="00605338">
      <w:pPr>
        <w:rPr>
          <w:rFonts w:ascii="Arial" w:hAnsi="Arial" w:cs="Arial"/>
          <w:b/>
          <w:bCs/>
          <w:u w:val="single"/>
        </w:rPr>
      </w:pPr>
      <w:bookmarkStart w:id="9" w:name="_Hlk201771051"/>
      <w:r w:rsidRPr="006B5DDE">
        <w:rPr>
          <w:rFonts w:ascii="Arial" w:hAnsi="Arial" w:cs="Arial"/>
          <w:b/>
          <w:bCs/>
          <w:u w:val="single"/>
        </w:rPr>
        <w:t>Rozsah prací:</w:t>
      </w:r>
    </w:p>
    <w:p w14:paraId="69F652E3" w14:textId="77777777" w:rsidR="00605338" w:rsidRPr="00DC523E" w:rsidRDefault="00605338" w:rsidP="00605338">
      <w:pPr>
        <w:rPr>
          <w:rFonts w:ascii="Arial" w:hAnsi="Arial" w:cs="Arial"/>
        </w:rPr>
      </w:pPr>
      <w:bookmarkStart w:id="10" w:name="_Hlk201771157"/>
      <w:r w:rsidRPr="00DC523E">
        <w:rPr>
          <w:rFonts w:ascii="Arial" w:hAnsi="Arial" w:cs="Arial"/>
        </w:rPr>
        <w:t>Snímání povrchové úpravy chemickou cestou, mechanicky a laserem.</w:t>
      </w:r>
    </w:p>
    <w:p w14:paraId="29D6CA66" w14:textId="77777777" w:rsidR="00605338" w:rsidRPr="00DC523E" w:rsidRDefault="00605338" w:rsidP="00605338">
      <w:pPr>
        <w:rPr>
          <w:rFonts w:ascii="Arial" w:hAnsi="Arial" w:cs="Arial"/>
        </w:rPr>
      </w:pPr>
      <w:bookmarkStart w:id="11" w:name="_Hlk201752872"/>
      <w:bookmarkEnd w:id="10"/>
      <w:r w:rsidRPr="00DC523E">
        <w:rPr>
          <w:rFonts w:ascii="Arial" w:hAnsi="Arial" w:cs="Arial"/>
        </w:rPr>
        <w:t>Revize a zpevnění korpusu.</w:t>
      </w:r>
    </w:p>
    <w:bookmarkEnd w:id="11"/>
    <w:p w14:paraId="301F6F2A" w14:textId="77777777" w:rsidR="00605338" w:rsidRPr="006B5DD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Špánkování</w:t>
      </w:r>
      <w:r>
        <w:rPr>
          <w:rFonts w:ascii="Arial" w:hAnsi="Arial" w:cs="Arial"/>
        </w:rPr>
        <w:t xml:space="preserve">, lepení </w:t>
      </w:r>
      <w:r w:rsidRPr="00DC523E">
        <w:rPr>
          <w:rFonts w:ascii="Arial" w:hAnsi="Arial" w:cs="Arial"/>
        </w:rPr>
        <w:t>a tmelení defektů.</w:t>
      </w:r>
    </w:p>
    <w:p w14:paraId="40F87C5E" w14:textId="77777777" w:rsidR="00605338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 xml:space="preserve">Výroba </w:t>
      </w:r>
      <w:r>
        <w:rPr>
          <w:rFonts w:ascii="Arial" w:hAnsi="Arial" w:cs="Arial"/>
        </w:rPr>
        <w:t xml:space="preserve">a zasazení </w:t>
      </w:r>
      <w:r w:rsidRPr="00DC523E">
        <w:rPr>
          <w:rFonts w:ascii="Arial" w:hAnsi="Arial" w:cs="Arial"/>
        </w:rPr>
        <w:t>nového svlaku.</w:t>
      </w:r>
    </w:p>
    <w:p w14:paraId="17C80163" w14:textId="77777777" w:rsidR="00605338" w:rsidRPr="00DC523E" w:rsidRDefault="00605338" w:rsidP="00605338">
      <w:pPr>
        <w:rPr>
          <w:rFonts w:ascii="Arial" w:hAnsi="Arial" w:cs="Arial"/>
        </w:rPr>
      </w:pPr>
      <w:r w:rsidRPr="006B5DDE">
        <w:rPr>
          <w:rFonts w:ascii="Arial" w:hAnsi="Arial" w:cs="Arial"/>
        </w:rPr>
        <w:t>Revize</w:t>
      </w:r>
      <w:r>
        <w:rPr>
          <w:rFonts w:ascii="Arial" w:hAnsi="Arial" w:cs="Arial"/>
        </w:rPr>
        <w:t xml:space="preserve"> a oprava kovových prvků.</w:t>
      </w:r>
    </w:p>
    <w:p w14:paraId="6EE9E145" w14:textId="77777777" w:rsidR="00605338" w:rsidRPr="00DC523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Retuš cínovaní kovových prvků.</w:t>
      </w:r>
    </w:p>
    <w:p w14:paraId="1D73F7A6" w14:textId="77777777" w:rsidR="00605338" w:rsidRPr="006B5DD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Výroba nového hřebu.</w:t>
      </w:r>
    </w:p>
    <w:p w14:paraId="04F05E38" w14:textId="77777777" w:rsidR="00605338" w:rsidRPr="00DC523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Výroba nové</w:t>
      </w:r>
      <w:r w:rsidRPr="006B5DDE">
        <w:rPr>
          <w:rFonts w:ascii="Arial" w:hAnsi="Arial" w:cs="Arial"/>
        </w:rPr>
        <w:t xml:space="preserve"> </w:t>
      </w:r>
      <w:r w:rsidRPr="00DC523E">
        <w:rPr>
          <w:rFonts w:ascii="Arial" w:hAnsi="Arial" w:cs="Arial"/>
        </w:rPr>
        <w:t>slohově odpovídající s</w:t>
      </w:r>
      <w:r w:rsidRPr="006B5DDE">
        <w:rPr>
          <w:rFonts w:ascii="Arial" w:hAnsi="Arial" w:cs="Arial"/>
        </w:rPr>
        <w:t>podní zástrče.</w:t>
      </w:r>
    </w:p>
    <w:p w14:paraId="145B45B1" w14:textId="77777777" w:rsidR="00605338" w:rsidRPr="00DC523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Výroba nové slohově odpovídající kliky.</w:t>
      </w:r>
    </w:p>
    <w:p w14:paraId="0C8D4563" w14:textId="77777777" w:rsidR="00605338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Repasování okopového plechu.</w:t>
      </w:r>
    </w:p>
    <w:p w14:paraId="22AB8F47" w14:textId="77777777" w:rsidR="00605338" w:rsidRPr="00DC523E" w:rsidRDefault="00605338" w:rsidP="00605338">
      <w:pPr>
        <w:rPr>
          <w:rFonts w:ascii="Arial" w:hAnsi="Arial" w:cs="Arial"/>
        </w:rPr>
      </w:pPr>
      <w:r>
        <w:rPr>
          <w:rFonts w:ascii="Arial" w:hAnsi="Arial" w:cs="Arial"/>
        </w:rPr>
        <w:t>Zcelující retuš.</w:t>
      </w:r>
    </w:p>
    <w:p w14:paraId="2AA465FE" w14:textId="77777777" w:rsidR="00605338" w:rsidRPr="00DC523E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>Napuštění lněnou fermeží.</w:t>
      </w:r>
    </w:p>
    <w:p w14:paraId="7FE99AE2" w14:textId="77777777" w:rsidR="00605338" w:rsidRDefault="00605338" w:rsidP="00605338">
      <w:pPr>
        <w:rPr>
          <w:rFonts w:ascii="Arial" w:hAnsi="Arial" w:cs="Arial"/>
        </w:rPr>
      </w:pPr>
      <w:r w:rsidRPr="00DC523E">
        <w:rPr>
          <w:rFonts w:ascii="Arial" w:hAnsi="Arial" w:cs="Arial"/>
        </w:rPr>
        <w:t xml:space="preserve">Povrchová úprava. </w:t>
      </w:r>
    </w:p>
    <w:bookmarkEnd w:id="9"/>
    <w:p w14:paraId="3FE7D998" w14:textId="77777777" w:rsidR="00605338" w:rsidRDefault="00605338" w:rsidP="00605338">
      <w:pPr>
        <w:rPr>
          <w:rFonts w:ascii="Arial" w:hAnsi="Arial" w:cs="Arial"/>
        </w:rPr>
      </w:pPr>
    </w:p>
    <w:p w14:paraId="3C93820C" w14:textId="77777777" w:rsidR="00605338" w:rsidRDefault="00605338" w:rsidP="00605338">
      <w:pPr>
        <w:jc w:val="right"/>
        <w:rPr>
          <w:rFonts w:ascii="Arial" w:hAnsi="Arial" w:cs="Arial"/>
          <w:b/>
          <w:bCs/>
          <w:u w:val="single"/>
        </w:rPr>
      </w:pPr>
      <w:r w:rsidRPr="00DC16E7">
        <w:rPr>
          <w:rFonts w:ascii="Arial" w:hAnsi="Arial" w:cs="Arial"/>
          <w:b/>
          <w:bCs/>
          <w:u w:val="single"/>
        </w:rPr>
        <w:t xml:space="preserve">Cena celkem včetně DPH: </w:t>
      </w:r>
      <w:r w:rsidRPr="008C1CB2">
        <w:rPr>
          <w:rFonts w:ascii="Arial" w:hAnsi="Arial" w:cs="Arial"/>
          <w:b/>
          <w:bCs/>
          <w:u w:val="single"/>
        </w:rPr>
        <w:t>271 800</w:t>
      </w:r>
      <w:r w:rsidRPr="00DC16E7">
        <w:rPr>
          <w:rFonts w:ascii="Arial" w:hAnsi="Arial" w:cs="Arial"/>
          <w:b/>
          <w:bCs/>
          <w:u w:val="single"/>
        </w:rPr>
        <w:t>Kč</w:t>
      </w:r>
    </w:p>
    <w:p w14:paraId="01F0DA6F" w14:textId="12BCC80C" w:rsidR="00605338" w:rsidRDefault="00605338" w:rsidP="00605338">
      <w:pPr>
        <w:jc w:val="right"/>
        <w:rPr>
          <w:rFonts w:ascii="Arial" w:hAnsi="Arial" w:cs="Arial"/>
          <w:b/>
          <w:bCs/>
          <w:u w:val="single"/>
        </w:rPr>
      </w:pPr>
    </w:p>
    <w:p w14:paraId="0FF88029" w14:textId="77777777" w:rsidR="00605338" w:rsidRPr="00A94A73" w:rsidRDefault="00605338" w:rsidP="00605338">
      <w:pPr>
        <w:rPr>
          <w:rFonts w:ascii="Arial" w:hAnsi="Arial" w:cs="Arial"/>
          <w:b/>
          <w:bCs/>
        </w:rPr>
      </w:pPr>
    </w:p>
    <w:p w14:paraId="235DD0D3" w14:textId="77777777" w:rsidR="00605338" w:rsidRDefault="00605338" w:rsidP="005A0032">
      <w:pPr>
        <w:jc w:val="both"/>
      </w:pPr>
    </w:p>
    <w:sectPr w:rsidR="0060533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2334D" w14:textId="77777777" w:rsidR="00D723F6" w:rsidRDefault="00D723F6" w:rsidP="00E477C0">
      <w:pPr>
        <w:spacing w:after="0" w:line="240" w:lineRule="auto"/>
      </w:pPr>
      <w:r>
        <w:separator/>
      </w:r>
    </w:p>
  </w:endnote>
  <w:endnote w:type="continuationSeparator" w:id="0">
    <w:p w14:paraId="007B4174" w14:textId="77777777" w:rsidR="00D723F6" w:rsidRDefault="00D723F6" w:rsidP="00E4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8166285"/>
      <w:docPartObj>
        <w:docPartGallery w:val="Page Numbers (Bottom of Page)"/>
        <w:docPartUnique/>
      </w:docPartObj>
    </w:sdtPr>
    <w:sdtContent>
      <w:p w14:paraId="6BCDEC3D" w14:textId="7A8DAB5C" w:rsidR="00E477C0" w:rsidRDefault="00E477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FE3D0A" w14:textId="77777777" w:rsidR="00E477C0" w:rsidRDefault="00E477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55B76" w14:textId="77777777" w:rsidR="00D723F6" w:rsidRDefault="00D723F6" w:rsidP="00E477C0">
      <w:pPr>
        <w:spacing w:after="0" w:line="240" w:lineRule="auto"/>
      </w:pPr>
      <w:r>
        <w:separator/>
      </w:r>
    </w:p>
  </w:footnote>
  <w:footnote w:type="continuationSeparator" w:id="0">
    <w:p w14:paraId="17FA522D" w14:textId="77777777" w:rsidR="00D723F6" w:rsidRDefault="00D723F6" w:rsidP="00E47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E5"/>
    <w:rsid w:val="0006632F"/>
    <w:rsid w:val="000A6D59"/>
    <w:rsid w:val="00122E58"/>
    <w:rsid w:val="0018619A"/>
    <w:rsid w:val="00294210"/>
    <w:rsid w:val="002D55F6"/>
    <w:rsid w:val="0036796B"/>
    <w:rsid w:val="00397AE5"/>
    <w:rsid w:val="003E2E27"/>
    <w:rsid w:val="003E659E"/>
    <w:rsid w:val="00507DC0"/>
    <w:rsid w:val="00590410"/>
    <w:rsid w:val="005A0032"/>
    <w:rsid w:val="005A49C2"/>
    <w:rsid w:val="005B0351"/>
    <w:rsid w:val="00605338"/>
    <w:rsid w:val="00673E76"/>
    <w:rsid w:val="006B69D0"/>
    <w:rsid w:val="006C10BA"/>
    <w:rsid w:val="00703186"/>
    <w:rsid w:val="00831617"/>
    <w:rsid w:val="0087413A"/>
    <w:rsid w:val="00877075"/>
    <w:rsid w:val="00887F18"/>
    <w:rsid w:val="008D5AE9"/>
    <w:rsid w:val="009518B5"/>
    <w:rsid w:val="009C0D33"/>
    <w:rsid w:val="00AA5E88"/>
    <w:rsid w:val="00AE6F0E"/>
    <w:rsid w:val="00B269C3"/>
    <w:rsid w:val="00C00A00"/>
    <w:rsid w:val="00C921B8"/>
    <w:rsid w:val="00D11817"/>
    <w:rsid w:val="00D17556"/>
    <w:rsid w:val="00D723F6"/>
    <w:rsid w:val="00DF2C3D"/>
    <w:rsid w:val="00E477C0"/>
    <w:rsid w:val="00E9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5A033"/>
  <w15:chartTrackingRefBased/>
  <w15:docId w15:val="{8A460F05-129F-4555-AE9E-974FAB11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7075"/>
  </w:style>
  <w:style w:type="paragraph" w:styleId="Nadpis1">
    <w:name w:val="heading 1"/>
    <w:basedOn w:val="Normln"/>
    <w:next w:val="Normln"/>
    <w:link w:val="Nadpis1Char"/>
    <w:uiPriority w:val="9"/>
    <w:qFormat/>
    <w:rsid w:val="00397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97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97A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97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97A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97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7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7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7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97A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97A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97A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97AE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97AE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7A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7A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7A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7A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97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97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97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97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97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97A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97A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97AE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97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97AE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97AE5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47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77C0"/>
  </w:style>
  <w:style w:type="paragraph" w:styleId="Zpat">
    <w:name w:val="footer"/>
    <w:basedOn w:val="Normln"/>
    <w:link w:val="ZpatChar"/>
    <w:uiPriority w:val="99"/>
    <w:unhideWhenUsed/>
    <w:rsid w:val="00E47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7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1137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Kolář</dc:creator>
  <cp:keywords/>
  <dc:description/>
  <cp:lastModifiedBy>HP</cp:lastModifiedBy>
  <cp:revision>7</cp:revision>
  <dcterms:created xsi:type="dcterms:W3CDTF">2025-07-03T12:52:00Z</dcterms:created>
  <dcterms:modified xsi:type="dcterms:W3CDTF">2025-07-07T09:34:00Z</dcterms:modified>
</cp:coreProperties>
</file>