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97" w:rsidRPr="00D768E3" w:rsidRDefault="00DC7597" w:rsidP="00D768E3">
      <w:pPr>
        <w:pStyle w:val="Bezmezer"/>
        <w:jc w:val="center"/>
        <w:rPr>
          <w:b/>
          <w:u w:val="single"/>
        </w:rPr>
      </w:pPr>
      <w:r w:rsidRPr="007016BE">
        <w:rPr>
          <w:b/>
          <w:u w:val="single"/>
        </w:rPr>
        <w:t>Smlouva o spolupráci na zajištění odborného výcviku žáků dle místa určení zadavatele</w:t>
      </w:r>
    </w:p>
    <w:p w:rsidR="00DC7597" w:rsidRPr="007016BE" w:rsidRDefault="00DC7597" w:rsidP="00DC7597">
      <w:pPr>
        <w:pStyle w:val="Bezmezer"/>
        <w:jc w:val="center"/>
        <w:rPr>
          <w:sz w:val="20"/>
          <w:szCs w:val="20"/>
        </w:rPr>
      </w:pPr>
      <w:r w:rsidRPr="007016BE">
        <w:rPr>
          <w:sz w:val="20"/>
          <w:szCs w:val="20"/>
        </w:rPr>
        <w:t>č. smlouvy zadavatele</w:t>
      </w:r>
      <w:r w:rsidR="00674812">
        <w:rPr>
          <w:sz w:val="20"/>
          <w:szCs w:val="20"/>
        </w:rPr>
        <w:t xml:space="preserve"> 106</w:t>
      </w:r>
      <w:r w:rsidRPr="007016BE">
        <w:rPr>
          <w:sz w:val="20"/>
          <w:szCs w:val="20"/>
        </w:rPr>
        <w:t>/OŽP/202</w:t>
      </w:r>
      <w:r w:rsidR="009E7E3C">
        <w:rPr>
          <w:sz w:val="20"/>
          <w:szCs w:val="20"/>
        </w:rPr>
        <w:t>6</w:t>
      </w:r>
    </w:p>
    <w:p w:rsidR="00DC7597" w:rsidRPr="00E55FAF" w:rsidRDefault="00E55FAF" w:rsidP="00E55FAF">
      <w:pPr>
        <w:pStyle w:val="Bezmezer"/>
        <w:jc w:val="center"/>
        <w:rPr>
          <w:i/>
          <w:iCs/>
          <w:sz w:val="20"/>
          <w:szCs w:val="20"/>
        </w:rPr>
      </w:pPr>
      <w:r w:rsidRPr="00E55FAF">
        <w:rPr>
          <w:i/>
          <w:iCs/>
          <w:sz w:val="20"/>
          <w:szCs w:val="20"/>
        </w:rPr>
        <w:t>(schválena starostou po projednání</w:t>
      </w:r>
      <w:r w:rsidRPr="00E55FAF">
        <w:rPr>
          <w:bCs/>
          <w:i/>
          <w:iCs/>
          <w:sz w:val="20"/>
          <w:szCs w:val="20"/>
        </w:rPr>
        <w:t xml:space="preserve"> v </w:t>
      </w:r>
      <w:r w:rsidRPr="00E55FAF">
        <w:rPr>
          <w:i/>
          <w:iCs/>
          <w:sz w:val="20"/>
          <w:szCs w:val="20"/>
        </w:rPr>
        <w:t>PS dne</w:t>
      </w:r>
      <w:r w:rsidR="000A19A2">
        <w:rPr>
          <w:i/>
          <w:iCs/>
          <w:sz w:val="20"/>
          <w:szCs w:val="20"/>
        </w:rPr>
        <w:t xml:space="preserve"> </w:t>
      </w:r>
      <w:r w:rsidR="00D17A91">
        <w:rPr>
          <w:i/>
          <w:iCs/>
          <w:sz w:val="20"/>
          <w:szCs w:val="20"/>
        </w:rPr>
        <w:t xml:space="preserve">29.12.2025, </w:t>
      </w:r>
      <w:r w:rsidRPr="00E55FAF">
        <w:rPr>
          <w:i/>
          <w:iCs/>
          <w:sz w:val="20"/>
          <w:szCs w:val="20"/>
        </w:rPr>
        <w:t xml:space="preserve"> úkol č.</w:t>
      </w:r>
      <w:r w:rsidR="00D17A91">
        <w:rPr>
          <w:i/>
          <w:iCs/>
          <w:sz w:val="20"/>
          <w:szCs w:val="20"/>
        </w:rPr>
        <w:t>1/29.12.2025</w:t>
      </w:r>
      <w:r w:rsidRPr="00E55FAF">
        <w:rPr>
          <w:i/>
          <w:iCs/>
          <w:sz w:val="20"/>
          <w:szCs w:val="20"/>
        </w:rPr>
        <w:t>.)</w:t>
      </w:r>
    </w:p>
    <w:p w:rsidR="00DC7597" w:rsidRPr="00A44A59" w:rsidRDefault="00DC7597" w:rsidP="00DC7597">
      <w:pPr>
        <w:pStyle w:val="Bezmezer"/>
        <w:jc w:val="center"/>
        <w:rPr>
          <w:sz w:val="20"/>
          <w:szCs w:val="20"/>
        </w:rPr>
      </w:pPr>
      <w:r w:rsidRPr="00A44A59">
        <w:rPr>
          <w:sz w:val="20"/>
          <w:szCs w:val="20"/>
        </w:rPr>
        <w:t xml:space="preserve">evidenční číslo smlouvy: </w:t>
      </w:r>
    </w:p>
    <w:p w:rsidR="00DC7597" w:rsidRPr="007016BE" w:rsidRDefault="00DC7597" w:rsidP="00DC7597">
      <w:pPr>
        <w:pStyle w:val="Bezmezer"/>
        <w:jc w:val="center"/>
        <w:rPr>
          <w:b/>
        </w:rPr>
      </w:pPr>
    </w:p>
    <w:p w:rsidR="005D122B" w:rsidRDefault="00DC7597" w:rsidP="003179DA">
      <w:pPr>
        <w:pStyle w:val="Bezmezer"/>
        <w:jc w:val="both"/>
        <w:rPr>
          <w:sz w:val="20"/>
          <w:szCs w:val="20"/>
        </w:rPr>
      </w:pPr>
      <w:r w:rsidRPr="007016BE">
        <w:rPr>
          <w:sz w:val="20"/>
          <w:szCs w:val="20"/>
        </w:rPr>
        <w:t>uzavřená podle § 65 odst. 2 a 3 zákona č. 561/2004 Sb., o předškolním, základním, středním, vyšším odborném a jiném vzdělávání (školský zákon), ve znění pozdějších předpisů, a § 12 a § 13 vyhlášky č. 13/2005 Sb., o středním vzdělávání a vzdělávání v konzervatoři, ve znění pozdějších předpisů, a § 391 zákona č. 262/2006 Sb., zákoník práce, ve znění pozdějších předpisů,</w:t>
      </w:r>
    </w:p>
    <w:p w:rsidR="003179DA" w:rsidRPr="003179DA" w:rsidRDefault="003179DA" w:rsidP="003179DA">
      <w:pPr>
        <w:pStyle w:val="Bezmezer"/>
        <w:jc w:val="both"/>
        <w:rPr>
          <w:sz w:val="20"/>
          <w:szCs w:val="20"/>
        </w:rPr>
      </w:pPr>
    </w:p>
    <w:p w:rsidR="00DC7597" w:rsidRPr="00DC7597" w:rsidRDefault="00DC7597" w:rsidP="00DC7597">
      <w:pPr>
        <w:keepNext/>
        <w:keepLines/>
        <w:spacing w:after="4" w:line="250" w:lineRule="auto"/>
        <w:ind w:left="-5" w:hanging="10"/>
        <w:outlineLvl w:val="0"/>
        <w:rPr>
          <w:rFonts w:ascii="Arial" w:eastAsia="Arial" w:hAnsi="Arial" w:cs="Arial"/>
          <w:b/>
          <w:color w:val="000000"/>
          <w:sz w:val="20"/>
          <w:lang w:eastAsia="cs-CZ"/>
        </w:rPr>
      </w:pPr>
      <w:proofErr w:type="gramStart"/>
      <w:r w:rsidRPr="00DC7597">
        <w:rPr>
          <w:rFonts w:ascii="Arial" w:eastAsia="Arial" w:hAnsi="Arial" w:cs="Arial"/>
          <w:b/>
          <w:color w:val="000000"/>
          <w:sz w:val="20"/>
          <w:lang w:eastAsia="cs-CZ"/>
        </w:rPr>
        <w:t>SMLUVNÍ  STRANY</w:t>
      </w:r>
      <w:proofErr w:type="gramEnd"/>
      <w:r w:rsidRPr="00DC7597">
        <w:rPr>
          <w:rFonts w:ascii="Arial" w:eastAsia="Arial" w:hAnsi="Arial" w:cs="Arial"/>
          <w:b/>
          <w:color w:val="000000"/>
          <w:sz w:val="20"/>
          <w:lang w:eastAsia="cs-CZ"/>
        </w:rPr>
        <w:t xml:space="preserve"> </w:t>
      </w:r>
    </w:p>
    <w:p w:rsidR="00DC7597" w:rsidRPr="00DC7597" w:rsidRDefault="00DC7597" w:rsidP="00DC7597">
      <w:pPr>
        <w:spacing w:after="0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 </w:t>
      </w:r>
    </w:p>
    <w:p w:rsidR="00DC7597" w:rsidRPr="00DC7597" w:rsidRDefault="00F57670" w:rsidP="00DC7597">
      <w:pPr>
        <w:keepNext/>
        <w:keepLines/>
        <w:tabs>
          <w:tab w:val="center" w:pos="4669"/>
        </w:tabs>
        <w:spacing w:after="4" w:line="250" w:lineRule="auto"/>
        <w:ind w:left="-15"/>
        <w:outlineLvl w:val="1"/>
        <w:rPr>
          <w:rFonts w:ascii="Arial" w:eastAsia="Arial" w:hAnsi="Arial" w:cs="Arial"/>
          <w:b/>
          <w:color w:val="000000"/>
          <w:sz w:val="24"/>
          <w:u w:val="single" w:color="000000"/>
          <w:lang w:eastAsia="cs-CZ"/>
        </w:rPr>
      </w:pPr>
      <w:r>
        <w:rPr>
          <w:rFonts w:ascii="Arial" w:eastAsia="Arial" w:hAnsi="Arial" w:cs="Arial"/>
          <w:b/>
          <w:color w:val="000000"/>
          <w:sz w:val="20"/>
          <w:u w:color="000000"/>
          <w:lang w:eastAsia="cs-CZ"/>
        </w:rPr>
        <w:t>Zadavatel</w:t>
      </w:r>
      <w:r w:rsidR="00DC7597" w:rsidRPr="00DC7597">
        <w:rPr>
          <w:rFonts w:ascii="Arial" w:eastAsia="Arial" w:hAnsi="Arial" w:cs="Arial"/>
          <w:b/>
          <w:color w:val="000000"/>
          <w:sz w:val="20"/>
          <w:u w:color="000000"/>
          <w:lang w:eastAsia="cs-CZ"/>
        </w:rPr>
        <w:t xml:space="preserve">: </w:t>
      </w:r>
      <w:r w:rsidR="00DC7597" w:rsidRPr="00DC7597">
        <w:rPr>
          <w:rFonts w:ascii="Arial" w:eastAsia="Arial" w:hAnsi="Arial" w:cs="Arial"/>
          <w:b/>
          <w:color w:val="000000"/>
          <w:sz w:val="20"/>
          <w:u w:color="000000"/>
          <w:lang w:eastAsia="cs-CZ"/>
        </w:rPr>
        <w:tab/>
        <w:t xml:space="preserve">město Příbram </w:t>
      </w:r>
    </w:p>
    <w:p w:rsidR="00DC7597" w:rsidRPr="00DC7597" w:rsidRDefault="00DC7597" w:rsidP="00DC7597">
      <w:pPr>
        <w:tabs>
          <w:tab w:val="center" w:pos="5265"/>
        </w:tabs>
        <w:spacing w:after="5" w:line="248" w:lineRule="auto"/>
        <w:ind w:left="-15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sídlo: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Tyršova 108, 261 01 Příbram </w:t>
      </w:r>
    </w:p>
    <w:p w:rsidR="00DC7597" w:rsidRPr="00DC7597" w:rsidRDefault="00DC7597" w:rsidP="00DC7597">
      <w:pPr>
        <w:tabs>
          <w:tab w:val="center" w:pos="5536"/>
        </w:tabs>
        <w:spacing w:after="5" w:line="248" w:lineRule="auto"/>
        <w:ind w:left="-15"/>
        <w:rPr>
          <w:rFonts w:ascii="Arial" w:eastAsia="Arial" w:hAnsi="Arial" w:cs="Arial"/>
          <w:color w:val="000000"/>
          <w:sz w:val="20"/>
          <w:lang w:eastAsia="cs-CZ"/>
        </w:rPr>
      </w:pPr>
      <w:proofErr w:type="gramStart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zastoupený:   </w:t>
      </w:r>
      <w:proofErr w:type="gramEnd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   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Mgr. Janem Konvalinkou, starostou </w:t>
      </w:r>
    </w:p>
    <w:p w:rsidR="00DC7597" w:rsidRPr="00DC7597" w:rsidRDefault="00DC7597" w:rsidP="00DC7597">
      <w:pPr>
        <w:tabs>
          <w:tab w:val="center" w:pos="4414"/>
        </w:tabs>
        <w:spacing w:after="5" w:line="248" w:lineRule="auto"/>
        <w:ind w:left="-15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IČO: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00243132 </w:t>
      </w:r>
    </w:p>
    <w:p w:rsidR="00DC7597" w:rsidRPr="00DC7597" w:rsidRDefault="00DC7597" w:rsidP="00DC759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547"/>
        </w:tabs>
        <w:spacing w:after="32" w:line="248" w:lineRule="auto"/>
        <w:ind w:left="-15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DIČ: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 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ab/>
        <w:t xml:space="preserve">CZ00243132 </w:t>
      </w:r>
    </w:p>
    <w:p w:rsidR="00043908" w:rsidRDefault="00DC7597" w:rsidP="00DC7597">
      <w:pPr>
        <w:tabs>
          <w:tab w:val="center" w:pos="4959"/>
        </w:tabs>
        <w:spacing w:after="5" w:line="248" w:lineRule="auto"/>
        <w:ind w:left="-15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bankovní </w:t>
      </w:r>
      <w:proofErr w:type="gramStart"/>
      <w:r w:rsidRPr="00DC7597">
        <w:rPr>
          <w:rFonts w:ascii="Arial" w:eastAsia="Arial" w:hAnsi="Arial" w:cs="Arial"/>
          <w:color w:val="000000"/>
          <w:sz w:val="20"/>
          <w:lang w:eastAsia="cs-CZ"/>
        </w:rPr>
        <w:t>spojení:</w:t>
      </w:r>
      <w:r w:rsidR="00043908">
        <w:rPr>
          <w:rFonts w:ascii="Arial" w:eastAsia="Arial" w:hAnsi="Arial" w:cs="Arial"/>
          <w:color w:val="000000"/>
          <w:sz w:val="20"/>
          <w:lang w:eastAsia="cs-CZ"/>
        </w:rPr>
        <w:t xml:space="preserve">   </w:t>
      </w:r>
      <w:proofErr w:type="gramEnd"/>
      <w:r w:rsidR="00043908">
        <w:rPr>
          <w:rFonts w:ascii="Arial" w:eastAsia="Arial" w:hAnsi="Arial" w:cs="Arial"/>
          <w:color w:val="000000"/>
          <w:sz w:val="20"/>
          <w:lang w:eastAsia="cs-CZ"/>
        </w:rPr>
        <w:t xml:space="preserve">                                         XXXXXX</w:t>
      </w:r>
    </w:p>
    <w:p w:rsidR="00DC7597" w:rsidRPr="00DC7597" w:rsidRDefault="00DC7597" w:rsidP="00DC7597">
      <w:pPr>
        <w:tabs>
          <w:tab w:val="center" w:pos="4864"/>
        </w:tabs>
        <w:spacing w:after="5" w:line="248" w:lineRule="auto"/>
        <w:ind w:left="-15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č. </w:t>
      </w:r>
      <w:proofErr w:type="gramStart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účtu:   </w:t>
      </w:r>
      <w:proofErr w:type="gramEnd"/>
      <w:r w:rsidR="00043908">
        <w:rPr>
          <w:rFonts w:ascii="Arial" w:eastAsia="Arial" w:hAnsi="Arial" w:cs="Arial"/>
          <w:color w:val="000000"/>
          <w:sz w:val="20"/>
          <w:lang w:eastAsia="cs-CZ"/>
        </w:rPr>
        <w:t xml:space="preserve">                                                          XXXXXX</w:t>
      </w:r>
    </w:p>
    <w:p w:rsidR="00DC7597" w:rsidRPr="00DC7597" w:rsidRDefault="00DC7597" w:rsidP="00DC7597">
      <w:pPr>
        <w:keepNext/>
        <w:keepLines/>
        <w:spacing w:after="4" w:line="250" w:lineRule="auto"/>
        <w:ind w:left="-5" w:hanging="10"/>
        <w:outlineLvl w:val="0"/>
        <w:rPr>
          <w:rFonts w:ascii="Arial" w:eastAsia="Arial" w:hAnsi="Arial" w:cs="Arial"/>
          <w:b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(dále </w:t>
      </w:r>
      <w:proofErr w:type="gramStart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jen </w:t>
      </w:r>
      <w:r w:rsidRPr="00DC7597">
        <w:rPr>
          <w:rFonts w:ascii="Arial" w:eastAsia="Arial" w:hAnsi="Arial" w:cs="Arial"/>
          <w:b/>
          <w:color w:val="000000"/>
          <w:sz w:val="20"/>
          <w:lang w:eastAsia="cs-CZ"/>
        </w:rPr>
        <w:t>,,</w:t>
      </w:r>
      <w:r w:rsidR="000C0C32">
        <w:rPr>
          <w:rFonts w:ascii="Arial" w:eastAsia="Arial" w:hAnsi="Arial" w:cs="Arial"/>
          <w:b/>
          <w:color w:val="000000"/>
          <w:sz w:val="20"/>
          <w:lang w:eastAsia="cs-CZ"/>
        </w:rPr>
        <w:t>za</w:t>
      </w:r>
      <w:r w:rsidR="00F57670">
        <w:rPr>
          <w:rFonts w:ascii="Arial" w:eastAsia="Arial" w:hAnsi="Arial" w:cs="Arial"/>
          <w:b/>
          <w:color w:val="000000"/>
          <w:sz w:val="20"/>
          <w:lang w:eastAsia="cs-CZ"/>
        </w:rPr>
        <w:t>davate</w:t>
      </w:r>
      <w:r w:rsidR="000C0C32">
        <w:rPr>
          <w:rFonts w:ascii="Arial" w:eastAsia="Arial" w:hAnsi="Arial" w:cs="Arial"/>
          <w:b/>
          <w:color w:val="000000"/>
          <w:sz w:val="20"/>
          <w:lang w:eastAsia="cs-CZ"/>
        </w:rPr>
        <w:t>l</w:t>
      </w:r>
      <w:proofErr w:type="gramEnd"/>
      <w:r w:rsidRPr="00DC7597">
        <w:rPr>
          <w:rFonts w:ascii="Arial" w:eastAsia="Arial" w:hAnsi="Arial" w:cs="Arial"/>
          <w:b/>
          <w:color w:val="000000"/>
          <w:sz w:val="20"/>
          <w:lang w:eastAsia="cs-CZ"/>
        </w:rPr>
        <w:t>“</w:t>
      </w: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) </w:t>
      </w:r>
    </w:p>
    <w:p w:rsidR="00DC7597" w:rsidRPr="00DC7597" w:rsidRDefault="00DC7597" w:rsidP="00DC7597">
      <w:pPr>
        <w:spacing w:after="0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 </w:t>
      </w:r>
    </w:p>
    <w:p w:rsidR="00DC7597" w:rsidRPr="00DC7597" w:rsidRDefault="00DC7597" w:rsidP="00DC7597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a </w:t>
      </w:r>
    </w:p>
    <w:p w:rsidR="00DC7597" w:rsidRPr="00DC7597" w:rsidRDefault="00DC7597" w:rsidP="00DC7597">
      <w:pPr>
        <w:spacing w:after="0"/>
        <w:rPr>
          <w:rFonts w:ascii="Arial" w:eastAsia="Arial" w:hAnsi="Arial" w:cs="Arial"/>
          <w:color w:val="000000"/>
          <w:sz w:val="20"/>
          <w:lang w:eastAsia="cs-CZ"/>
        </w:rPr>
      </w:pPr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 </w:t>
      </w:r>
    </w:p>
    <w:p w:rsidR="00DC7597" w:rsidRPr="00DC7597" w:rsidRDefault="000C0C32" w:rsidP="00CD5C2D">
      <w:pPr>
        <w:tabs>
          <w:tab w:val="center" w:pos="2835"/>
          <w:tab w:val="center" w:pos="4657"/>
        </w:tabs>
        <w:spacing w:after="4" w:line="250" w:lineRule="auto"/>
        <w:ind w:left="3969" w:hanging="3969"/>
        <w:rPr>
          <w:rFonts w:ascii="Arial" w:eastAsia="Arial" w:hAnsi="Arial" w:cs="Arial"/>
          <w:b/>
          <w:color w:val="000000"/>
          <w:sz w:val="20"/>
          <w:lang w:eastAsia="cs-CZ"/>
        </w:rPr>
      </w:pPr>
      <w:r>
        <w:rPr>
          <w:rFonts w:ascii="Arial" w:eastAsia="Arial" w:hAnsi="Arial" w:cs="Arial"/>
          <w:b/>
          <w:color w:val="000000"/>
          <w:sz w:val="20"/>
          <w:lang w:eastAsia="cs-CZ"/>
        </w:rPr>
        <w:t>Vysílací škola</w:t>
      </w:r>
      <w:r w:rsidR="00DC7597" w:rsidRPr="00DC7597">
        <w:rPr>
          <w:rFonts w:ascii="Arial" w:eastAsia="Arial" w:hAnsi="Arial" w:cs="Arial"/>
          <w:b/>
          <w:color w:val="000000"/>
          <w:sz w:val="20"/>
          <w:lang w:eastAsia="cs-CZ"/>
        </w:rPr>
        <w:t xml:space="preserve">: </w:t>
      </w:r>
      <w:r w:rsidR="00DC7597" w:rsidRPr="00DC7597">
        <w:rPr>
          <w:rFonts w:ascii="Arial" w:eastAsia="Arial" w:hAnsi="Arial" w:cs="Arial"/>
          <w:b/>
          <w:color w:val="000000"/>
          <w:sz w:val="20"/>
          <w:lang w:eastAsia="cs-CZ"/>
        </w:rPr>
        <w:tab/>
        <w:t xml:space="preserve"> </w:t>
      </w:r>
      <w:r w:rsidR="00DC7597" w:rsidRPr="00DC7597">
        <w:rPr>
          <w:rFonts w:ascii="Arial" w:eastAsia="Arial" w:hAnsi="Arial" w:cs="Arial"/>
          <w:b/>
          <w:color w:val="000000"/>
          <w:sz w:val="20"/>
          <w:lang w:eastAsia="cs-CZ"/>
        </w:rPr>
        <w:tab/>
      </w:r>
      <w:r w:rsidR="00CD5C2D" w:rsidRPr="00CD5C2D">
        <w:rPr>
          <w:rFonts w:ascii="Arial" w:eastAsia="Arial" w:hAnsi="Arial" w:cs="Arial"/>
          <w:b/>
          <w:color w:val="000000"/>
          <w:sz w:val="20"/>
          <w:lang w:eastAsia="cs-CZ"/>
        </w:rPr>
        <w:t>Odborné učiliště, Praktická škola a Základní</w:t>
      </w:r>
      <w:r w:rsidR="00CD5C2D">
        <w:rPr>
          <w:rFonts w:ascii="Arial" w:eastAsia="Arial" w:hAnsi="Arial" w:cs="Arial"/>
          <w:b/>
          <w:color w:val="000000"/>
          <w:sz w:val="20"/>
          <w:lang w:eastAsia="cs-CZ"/>
        </w:rPr>
        <w:t xml:space="preserve"> </w:t>
      </w:r>
      <w:r w:rsidR="00CD5C2D" w:rsidRPr="00CD5C2D">
        <w:rPr>
          <w:rFonts w:ascii="Arial" w:eastAsia="Arial" w:hAnsi="Arial" w:cs="Arial"/>
          <w:b/>
          <w:color w:val="000000"/>
          <w:sz w:val="20"/>
          <w:lang w:eastAsia="cs-CZ"/>
        </w:rPr>
        <w:t>škola Příbram</w:t>
      </w:r>
      <w:r w:rsidR="00CD5C2D">
        <w:rPr>
          <w:rFonts w:ascii="Arial" w:eastAsia="Arial" w:hAnsi="Arial" w:cs="Arial"/>
          <w:b/>
          <w:color w:val="000000"/>
          <w:sz w:val="20"/>
          <w:lang w:eastAsia="cs-CZ"/>
        </w:rPr>
        <w:t xml:space="preserve"> </w:t>
      </w:r>
      <w:r w:rsidR="00CD5C2D" w:rsidRPr="00CD5C2D">
        <w:rPr>
          <w:rFonts w:ascii="Arial" w:eastAsia="Arial" w:hAnsi="Arial" w:cs="Arial"/>
          <w:b/>
          <w:color w:val="000000"/>
          <w:sz w:val="20"/>
          <w:lang w:eastAsia="cs-CZ"/>
        </w:rPr>
        <w:t>IV, příspěvková organizace</w:t>
      </w:r>
    </w:p>
    <w:p w:rsidR="00DC7597" w:rsidRPr="00DC7597" w:rsidRDefault="00DC7597" w:rsidP="00DC7597">
      <w:pPr>
        <w:tabs>
          <w:tab w:val="center" w:pos="5854"/>
        </w:tabs>
        <w:spacing w:after="5" w:line="248" w:lineRule="auto"/>
        <w:ind w:left="-15"/>
        <w:rPr>
          <w:rFonts w:ascii="Arial" w:eastAsia="Arial" w:hAnsi="Arial" w:cs="Arial"/>
          <w:color w:val="000000"/>
          <w:sz w:val="20"/>
          <w:lang w:eastAsia="cs-CZ"/>
        </w:rPr>
      </w:pPr>
      <w:proofErr w:type="gramStart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sídlo:   </w:t>
      </w:r>
      <w:proofErr w:type="gramEnd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                                                            </w:t>
      </w:r>
      <w:r w:rsidR="00CD5C2D" w:rsidRPr="00CD5C2D">
        <w:rPr>
          <w:rFonts w:ascii="Arial" w:eastAsia="Arial" w:hAnsi="Arial" w:cs="Arial"/>
          <w:color w:val="000000"/>
          <w:sz w:val="20"/>
          <w:lang w:eastAsia="cs-CZ"/>
        </w:rPr>
        <w:t>Pod Šachtami 335, 261 01 Příbram IV</w:t>
      </w:r>
    </w:p>
    <w:p w:rsidR="00DC7597" w:rsidRPr="00DC7597" w:rsidRDefault="00DC7597" w:rsidP="00CD5C2D">
      <w:pPr>
        <w:pStyle w:val="Bezmezer"/>
        <w:ind w:left="3945" w:hanging="3945"/>
        <w:rPr>
          <w:sz w:val="20"/>
          <w:szCs w:val="20"/>
        </w:rPr>
      </w:pPr>
      <w:r w:rsidRPr="00DC7597">
        <w:rPr>
          <w:color w:val="000000"/>
          <w:sz w:val="20"/>
          <w:lang w:eastAsia="cs-CZ"/>
        </w:rPr>
        <w:t xml:space="preserve">zastoupený: </w:t>
      </w:r>
      <w:r w:rsidRPr="00DC7597">
        <w:rPr>
          <w:color w:val="000000"/>
          <w:sz w:val="20"/>
          <w:lang w:eastAsia="cs-CZ"/>
        </w:rPr>
        <w:tab/>
      </w:r>
      <w:r w:rsidR="00CD5C2D" w:rsidRPr="007016BE">
        <w:rPr>
          <w:sz w:val="20"/>
          <w:szCs w:val="20"/>
        </w:rPr>
        <w:t>Mgr. Pavlínou Caisovou, MBA, ředitelkou příspěvkové organizace</w:t>
      </w:r>
    </w:p>
    <w:p w:rsidR="00796B2F" w:rsidRPr="00796B2F" w:rsidRDefault="00DC7597" w:rsidP="00796B2F">
      <w:pPr>
        <w:spacing w:after="5" w:line="248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proofErr w:type="gramStart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IČO:   </w:t>
      </w:r>
      <w:proofErr w:type="gramEnd"/>
      <w:r w:rsidRPr="00DC7597">
        <w:rPr>
          <w:rFonts w:ascii="Arial" w:eastAsia="Arial" w:hAnsi="Arial" w:cs="Arial"/>
          <w:color w:val="000000"/>
          <w:sz w:val="20"/>
          <w:lang w:eastAsia="cs-CZ"/>
        </w:rPr>
        <w:t xml:space="preserve">                                                            </w:t>
      </w:r>
      <w:r w:rsidR="00CD5C2D">
        <w:rPr>
          <w:rFonts w:ascii="Arial" w:eastAsia="Arial" w:hAnsi="Arial" w:cs="Arial"/>
          <w:color w:val="000000"/>
          <w:sz w:val="20"/>
          <w:lang w:eastAsia="cs-CZ"/>
        </w:rPr>
        <w:t xml:space="preserve"> </w:t>
      </w:r>
      <w:r w:rsidR="00CD5C2D" w:rsidRPr="00CD5C2D">
        <w:rPr>
          <w:rFonts w:ascii="Arial" w:eastAsia="Arial" w:hAnsi="Arial" w:cs="Arial"/>
          <w:color w:val="000000"/>
          <w:sz w:val="20"/>
          <w:lang w:eastAsia="cs-CZ"/>
        </w:rPr>
        <w:t>00873489</w:t>
      </w:r>
    </w:p>
    <w:p w:rsidR="00043908" w:rsidRDefault="00796B2F" w:rsidP="000C0C32">
      <w:pPr>
        <w:pStyle w:val="Bezmezer"/>
        <w:ind w:left="2694" w:hanging="2694"/>
        <w:rPr>
          <w:sz w:val="20"/>
          <w:szCs w:val="20"/>
        </w:rPr>
      </w:pPr>
      <w:r>
        <w:rPr>
          <w:sz w:val="20"/>
          <w:szCs w:val="20"/>
        </w:rPr>
        <w:t>b</w:t>
      </w:r>
      <w:r w:rsidR="000C0C32" w:rsidRPr="007016BE">
        <w:rPr>
          <w:sz w:val="20"/>
          <w:szCs w:val="20"/>
        </w:rPr>
        <w:t xml:space="preserve">ankovní </w:t>
      </w:r>
      <w:proofErr w:type="gramStart"/>
      <w:r w:rsidR="000C0C32" w:rsidRPr="007016BE">
        <w:rPr>
          <w:sz w:val="20"/>
          <w:szCs w:val="20"/>
        </w:rPr>
        <w:t xml:space="preserve">spojení:  </w:t>
      </w:r>
      <w:r w:rsidR="000C0C32">
        <w:rPr>
          <w:sz w:val="20"/>
          <w:szCs w:val="20"/>
        </w:rPr>
        <w:tab/>
      </w:r>
      <w:proofErr w:type="gramEnd"/>
      <w:r w:rsidR="000C0C32">
        <w:rPr>
          <w:sz w:val="20"/>
          <w:szCs w:val="20"/>
        </w:rPr>
        <w:tab/>
      </w:r>
      <w:r w:rsidR="000C0C32">
        <w:rPr>
          <w:sz w:val="20"/>
          <w:szCs w:val="20"/>
        </w:rPr>
        <w:tab/>
        <w:t xml:space="preserve">       </w:t>
      </w:r>
      <w:r w:rsidR="00043908">
        <w:rPr>
          <w:sz w:val="20"/>
          <w:szCs w:val="20"/>
        </w:rPr>
        <w:t>XXXXXX</w:t>
      </w:r>
    </w:p>
    <w:p w:rsidR="000C0C32" w:rsidRPr="007016BE" w:rsidRDefault="00796B2F" w:rsidP="00796B2F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č. účtu: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 xml:space="preserve">      </w:t>
      </w:r>
      <w:r w:rsidR="00043908">
        <w:rPr>
          <w:sz w:val="20"/>
          <w:szCs w:val="20"/>
        </w:rPr>
        <w:t xml:space="preserve">  XXXXXX</w:t>
      </w:r>
    </w:p>
    <w:p w:rsidR="000C0C32" w:rsidRPr="007016BE" w:rsidRDefault="000C0C32" w:rsidP="000C0C32">
      <w:pPr>
        <w:pStyle w:val="Bezmezer"/>
        <w:rPr>
          <w:sz w:val="20"/>
          <w:szCs w:val="20"/>
        </w:rPr>
      </w:pPr>
      <w:r w:rsidRPr="007016BE">
        <w:rPr>
          <w:sz w:val="20"/>
          <w:szCs w:val="20"/>
        </w:rPr>
        <w:t>organizace vedená v rejstříku škol resortní identifikátor</w:t>
      </w:r>
      <w:r>
        <w:rPr>
          <w:sz w:val="20"/>
          <w:szCs w:val="20"/>
        </w:rPr>
        <w:t xml:space="preserve"> 600170225</w:t>
      </w:r>
      <w:r w:rsidRPr="007016BE">
        <w:rPr>
          <w:sz w:val="20"/>
          <w:szCs w:val="20"/>
        </w:rPr>
        <w:t xml:space="preserve"> </w:t>
      </w:r>
    </w:p>
    <w:p w:rsidR="000C0C32" w:rsidRDefault="000C0C32" w:rsidP="000C0C3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(</w:t>
      </w:r>
      <w:r w:rsidRPr="007016BE">
        <w:rPr>
          <w:sz w:val="20"/>
          <w:szCs w:val="20"/>
        </w:rPr>
        <w:t xml:space="preserve">dále také jako </w:t>
      </w:r>
      <w:r w:rsidRPr="000C0C32">
        <w:rPr>
          <w:b/>
          <w:sz w:val="20"/>
          <w:szCs w:val="20"/>
        </w:rPr>
        <w:t>„škola“</w:t>
      </w:r>
      <w:r w:rsidRPr="000C0C32">
        <w:rPr>
          <w:sz w:val="20"/>
          <w:szCs w:val="20"/>
        </w:rPr>
        <w:t>)</w:t>
      </w:r>
    </w:p>
    <w:p w:rsidR="00F57670" w:rsidRDefault="00F57670" w:rsidP="000C0C32">
      <w:pPr>
        <w:pStyle w:val="Bezmezer"/>
        <w:rPr>
          <w:sz w:val="20"/>
          <w:szCs w:val="20"/>
        </w:rPr>
      </w:pPr>
    </w:p>
    <w:p w:rsidR="00F57670" w:rsidRDefault="00F57670" w:rsidP="000C0C32">
      <w:pPr>
        <w:pStyle w:val="Bezmezer"/>
        <w:rPr>
          <w:sz w:val="20"/>
          <w:szCs w:val="20"/>
        </w:rPr>
      </w:pPr>
      <w:r w:rsidRPr="00F57670">
        <w:rPr>
          <w:sz w:val="20"/>
          <w:szCs w:val="20"/>
        </w:rPr>
        <w:t xml:space="preserve">odpovědný zástupce </w:t>
      </w:r>
      <w:r>
        <w:rPr>
          <w:sz w:val="20"/>
          <w:szCs w:val="20"/>
        </w:rPr>
        <w:t>zadavatele</w:t>
      </w:r>
      <w:r w:rsidRPr="00F57670">
        <w:rPr>
          <w:sz w:val="20"/>
          <w:szCs w:val="20"/>
        </w:rPr>
        <w:t xml:space="preserve">: Daniela Wagnerová, DiS. sadovník města, </w:t>
      </w:r>
      <w:r>
        <w:rPr>
          <w:sz w:val="20"/>
          <w:szCs w:val="20"/>
        </w:rPr>
        <w:t>OŽP</w:t>
      </w:r>
      <w:r w:rsidRPr="00F57670">
        <w:rPr>
          <w:sz w:val="20"/>
          <w:szCs w:val="20"/>
        </w:rPr>
        <w:t xml:space="preserve"> Příbram</w:t>
      </w:r>
    </w:p>
    <w:p w:rsidR="00F57670" w:rsidRPr="00F57670" w:rsidRDefault="00F57670" w:rsidP="00F57670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57670">
        <w:rPr>
          <w:rFonts w:ascii="Arial" w:eastAsia="Arial" w:hAnsi="Arial" w:cs="Arial"/>
          <w:sz w:val="20"/>
          <w:szCs w:val="20"/>
          <w:lang w:eastAsia="ar-SA"/>
        </w:rPr>
        <w:t xml:space="preserve">odpovědný zástupce </w:t>
      </w:r>
      <w:r>
        <w:rPr>
          <w:rFonts w:ascii="Arial" w:eastAsia="Arial" w:hAnsi="Arial" w:cs="Arial"/>
          <w:sz w:val="20"/>
          <w:szCs w:val="20"/>
          <w:lang w:eastAsia="ar-SA"/>
        </w:rPr>
        <w:t>školy</w:t>
      </w:r>
      <w:r w:rsidRPr="00F57670">
        <w:rPr>
          <w:rFonts w:ascii="Arial" w:eastAsia="Arial" w:hAnsi="Arial" w:cs="Arial"/>
          <w:sz w:val="20"/>
          <w:szCs w:val="20"/>
          <w:lang w:eastAsia="ar-SA"/>
        </w:rPr>
        <w:t>: František Adam</w:t>
      </w:r>
    </w:p>
    <w:p w:rsidR="00852982" w:rsidRDefault="00852982" w:rsidP="000C0C32">
      <w:pPr>
        <w:pStyle w:val="Bezmezer"/>
        <w:rPr>
          <w:sz w:val="20"/>
          <w:szCs w:val="20"/>
        </w:rPr>
      </w:pPr>
    </w:p>
    <w:p w:rsidR="00852982" w:rsidRPr="00852982" w:rsidRDefault="00852982" w:rsidP="003179DA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ar-SA"/>
        </w:rPr>
      </w:pPr>
      <w:r w:rsidRPr="00852982">
        <w:rPr>
          <w:rFonts w:ascii="Arial" w:eastAsia="Arial" w:hAnsi="Arial" w:cs="Arial"/>
          <w:b/>
          <w:sz w:val="20"/>
          <w:szCs w:val="20"/>
          <w:lang w:eastAsia="ar-SA"/>
        </w:rPr>
        <w:t>Čl. 1</w:t>
      </w:r>
      <w:r w:rsidR="003179DA">
        <w:rPr>
          <w:rFonts w:ascii="Arial" w:eastAsia="Arial" w:hAnsi="Arial" w:cs="Arial"/>
          <w:b/>
          <w:sz w:val="20"/>
          <w:szCs w:val="20"/>
          <w:lang w:eastAsia="ar-SA"/>
        </w:rPr>
        <w:t xml:space="preserve"> </w:t>
      </w:r>
      <w:r w:rsidRPr="00852982">
        <w:rPr>
          <w:rFonts w:ascii="Arial" w:eastAsia="Arial" w:hAnsi="Arial" w:cs="Arial"/>
          <w:b/>
          <w:sz w:val="20"/>
          <w:szCs w:val="20"/>
          <w:lang w:eastAsia="ar-SA"/>
        </w:rPr>
        <w:t>Předmět smlouvy</w:t>
      </w:r>
    </w:p>
    <w:p w:rsidR="00852982" w:rsidRPr="00852982" w:rsidRDefault="00852982" w:rsidP="008529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ar-SA"/>
        </w:rPr>
      </w:pPr>
    </w:p>
    <w:p w:rsidR="00852982" w:rsidRPr="00852982" w:rsidRDefault="00852982" w:rsidP="0085298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852982">
        <w:rPr>
          <w:rFonts w:ascii="Arial" w:eastAsia="Arial" w:hAnsi="Arial" w:cs="Arial"/>
          <w:sz w:val="20"/>
          <w:szCs w:val="20"/>
          <w:lang w:eastAsia="ar-SA"/>
        </w:rPr>
        <w:t xml:space="preserve">1. Předmětem smlouvy je stanovení podmínek spolupráce mezi školou a </w:t>
      </w:r>
      <w:r w:rsidR="00F57670">
        <w:rPr>
          <w:rFonts w:ascii="Arial" w:eastAsia="Arial" w:hAnsi="Arial" w:cs="Arial"/>
          <w:sz w:val="20"/>
          <w:szCs w:val="20"/>
          <w:lang w:eastAsia="ar-SA"/>
        </w:rPr>
        <w:t>zadavatelem</w:t>
      </w:r>
      <w:r w:rsidRPr="00852982">
        <w:rPr>
          <w:rFonts w:ascii="Arial" w:eastAsia="Arial" w:hAnsi="Arial" w:cs="Arial"/>
          <w:sz w:val="20"/>
          <w:szCs w:val="20"/>
          <w:lang w:eastAsia="ar-SA"/>
        </w:rPr>
        <w:t xml:space="preserve">, a to zejména v zapojení žáků odborného výcviku pod pedagogickým vedením učitele odborného výcviku při realizaci prací na místě určeném </w:t>
      </w:r>
      <w:r>
        <w:rPr>
          <w:rFonts w:ascii="Arial" w:eastAsia="Arial" w:hAnsi="Arial" w:cs="Arial"/>
          <w:sz w:val="20"/>
          <w:szCs w:val="20"/>
          <w:lang w:eastAsia="ar-SA"/>
        </w:rPr>
        <w:t>za</w:t>
      </w:r>
      <w:r w:rsidR="00F57670">
        <w:rPr>
          <w:rFonts w:ascii="Arial" w:eastAsia="Arial" w:hAnsi="Arial" w:cs="Arial"/>
          <w:sz w:val="20"/>
          <w:szCs w:val="20"/>
          <w:lang w:eastAsia="ar-SA"/>
        </w:rPr>
        <w:t>davatele</w:t>
      </w:r>
      <w:r>
        <w:rPr>
          <w:rFonts w:ascii="Arial" w:eastAsia="Arial" w:hAnsi="Arial" w:cs="Arial"/>
          <w:sz w:val="20"/>
          <w:szCs w:val="20"/>
          <w:lang w:eastAsia="ar-SA"/>
        </w:rPr>
        <w:t>m (produktivní fáze výcviku)</w:t>
      </w:r>
      <w:r w:rsidRPr="00852982">
        <w:rPr>
          <w:rFonts w:ascii="Arial" w:eastAsia="Arial" w:hAnsi="Arial" w:cs="Arial"/>
          <w:sz w:val="20"/>
          <w:szCs w:val="20"/>
          <w:lang w:eastAsia="ar-SA"/>
        </w:rPr>
        <w:t xml:space="preserve"> a v dodávání zahradnických produktů a zboží (např. sazenice, květiny) dle aktuálních potřeb a ročního období, za pevně stanovené ceny na základě předchozí vzájemné dohody</w:t>
      </w:r>
      <w:r>
        <w:rPr>
          <w:rFonts w:ascii="Arial" w:eastAsia="Arial" w:hAnsi="Arial" w:cs="Arial"/>
          <w:sz w:val="20"/>
          <w:szCs w:val="20"/>
          <w:lang w:eastAsia="ar-SA"/>
        </w:rPr>
        <w:t xml:space="preserve"> (doplňková činnost školy)</w:t>
      </w:r>
      <w:r w:rsidRPr="00852982">
        <w:rPr>
          <w:rFonts w:ascii="Arial" w:eastAsia="Arial" w:hAnsi="Arial" w:cs="Arial"/>
          <w:sz w:val="20"/>
          <w:szCs w:val="20"/>
          <w:lang w:eastAsia="ar-SA"/>
        </w:rPr>
        <w:t>.</w:t>
      </w:r>
    </w:p>
    <w:p w:rsidR="00852982" w:rsidRPr="00852982" w:rsidRDefault="00852982" w:rsidP="0085298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2000"/>
        <w:gridCol w:w="2004"/>
      </w:tblGrid>
      <w:tr w:rsidR="00852982" w:rsidRPr="00852982" w:rsidTr="0090498C">
        <w:trPr>
          <w:trHeight w:val="260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2982" w:rsidRPr="00852982" w:rsidRDefault="00852982" w:rsidP="00852982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2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Kód oboru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2982" w:rsidRPr="00852982" w:rsidRDefault="00852982" w:rsidP="00852982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2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oboru - RVP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2982" w:rsidRPr="00852982" w:rsidRDefault="00852982" w:rsidP="00852982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2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oboru - ŠVP</w:t>
            </w:r>
          </w:p>
        </w:tc>
      </w:tr>
      <w:tr w:rsidR="00852982" w:rsidRPr="00852982" w:rsidTr="0090498C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2982" w:rsidRPr="00852982" w:rsidRDefault="00852982" w:rsidP="00852982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29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41-52-E/01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2982" w:rsidRPr="00852982" w:rsidRDefault="00D17A91" w:rsidP="00852982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t>Z</w:t>
            </w:r>
            <w:r w:rsidR="00852982" w:rsidRPr="0085298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t>ahradnické práce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2982" w:rsidRPr="00852982" w:rsidRDefault="00D17A91" w:rsidP="00852982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  <w:r w:rsidR="00852982" w:rsidRPr="008529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ahradník</w:t>
            </w:r>
          </w:p>
        </w:tc>
      </w:tr>
    </w:tbl>
    <w:p w:rsidR="00852982" w:rsidRPr="00852982" w:rsidRDefault="00852982" w:rsidP="00852982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0"/>
          <w:szCs w:val="20"/>
          <w:lang w:eastAsia="ar-SA"/>
        </w:rPr>
      </w:pPr>
    </w:p>
    <w:p w:rsidR="00852982" w:rsidRDefault="00220400" w:rsidP="00852982">
      <w:pPr>
        <w:widowControl w:val="0"/>
        <w:suppressAutoHyphens/>
        <w:autoSpaceDE w:val="0"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 xml:space="preserve">2. </w:t>
      </w:r>
      <w:r w:rsidR="00852982" w:rsidRPr="00852982">
        <w:rPr>
          <w:rFonts w:ascii="Arial" w:eastAsia="Arial" w:hAnsi="Arial" w:cs="Arial"/>
          <w:sz w:val="20"/>
          <w:szCs w:val="20"/>
          <w:lang w:eastAsia="ar-SA"/>
        </w:rPr>
        <w:t>Spolupráce bude probíhat dle § 65 odst. 2 zákona č. 561/2004 Sb., v souladu s</w:t>
      </w:r>
      <w:r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r w:rsidR="00852982" w:rsidRPr="00852982">
        <w:rPr>
          <w:rFonts w:ascii="Arial" w:eastAsia="Arial" w:hAnsi="Arial" w:cs="Arial"/>
          <w:sz w:val="20"/>
          <w:szCs w:val="20"/>
          <w:lang w:eastAsia="ar-SA"/>
        </w:rPr>
        <w:t>obsahem odborné přípravy</w:t>
      </w:r>
      <w:r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r w:rsidR="00852982" w:rsidRPr="00852982">
        <w:rPr>
          <w:rFonts w:ascii="Arial" w:eastAsia="Arial" w:hAnsi="Arial" w:cs="Arial"/>
          <w:sz w:val="20"/>
          <w:szCs w:val="20"/>
          <w:lang w:eastAsia="ar-SA"/>
        </w:rPr>
        <w:t>a s rámcovým vzdělávacím programem, platnými zákonnými ustanoveními a dalšími dohodnutými podmínkami této smlouvy.</w:t>
      </w:r>
    </w:p>
    <w:p w:rsidR="00F57670" w:rsidRDefault="00220400" w:rsidP="00220400">
      <w:pPr>
        <w:widowControl w:val="0"/>
        <w:suppressAutoHyphens/>
        <w:autoSpaceDE w:val="0"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eastAsia="Arial" w:hAnsi="Arial" w:cs="Arial"/>
          <w:sz w:val="20"/>
          <w:szCs w:val="20"/>
          <w:lang w:eastAsia="ar-SA"/>
        </w:rPr>
        <w:t>3</w:t>
      </w:r>
      <w:r w:rsidRPr="00220400">
        <w:rPr>
          <w:rFonts w:ascii="Arial" w:eastAsia="Arial" w:hAnsi="Arial" w:cs="Arial"/>
          <w:sz w:val="20"/>
          <w:szCs w:val="20"/>
          <w:lang w:eastAsia="ar-SA"/>
        </w:rPr>
        <w:t>. Počet žáků vykonávající odborný výcvik je uveden v příloze č.1, která je nedílnou součástí této smlouvy o spolupráci.</w:t>
      </w:r>
    </w:p>
    <w:p w:rsidR="003179DA" w:rsidRDefault="003179DA" w:rsidP="003179DA">
      <w:pPr>
        <w:pStyle w:val="Bezmezer"/>
        <w:jc w:val="center"/>
        <w:rPr>
          <w:b/>
          <w:sz w:val="20"/>
          <w:szCs w:val="20"/>
        </w:rPr>
      </w:pPr>
      <w:r w:rsidRPr="007016BE">
        <w:rPr>
          <w:b/>
          <w:sz w:val="20"/>
          <w:szCs w:val="20"/>
        </w:rPr>
        <w:lastRenderedPageBreak/>
        <w:t>Čl. 2</w:t>
      </w:r>
      <w:r>
        <w:rPr>
          <w:b/>
          <w:sz w:val="20"/>
          <w:szCs w:val="20"/>
        </w:rPr>
        <w:t xml:space="preserve"> </w:t>
      </w:r>
      <w:r w:rsidRPr="007016BE">
        <w:rPr>
          <w:b/>
          <w:sz w:val="20"/>
          <w:szCs w:val="20"/>
        </w:rPr>
        <w:t xml:space="preserve">Časový rozvrh a délka praktického vyučování </w:t>
      </w:r>
    </w:p>
    <w:p w:rsidR="003179DA" w:rsidRPr="007016BE" w:rsidRDefault="003179DA" w:rsidP="003179DA">
      <w:pPr>
        <w:pStyle w:val="Bezmezer"/>
        <w:rPr>
          <w:b/>
          <w:sz w:val="20"/>
          <w:szCs w:val="20"/>
        </w:rPr>
      </w:pPr>
    </w:p>
    <w:p w:rsidR="003179DA" w:rsidRDefault="003179DA" w:rsidP="003179DA">
      <w:pPr>
        <w:pStyle w:val="Bezmezer"/>
        <w:spacing w:after="120"/>
        <w:jc w:val="both"/>
        <w:rPr>
          <w:sz w:val="20"/>
          <w:szCs w:val="20"/>
        </w:rPr>
      </w:pPr>
      <w:r w:rsidRPr="007016BE">
        <w:rPr>
          <w:sz w:val="20"/>
          <w:szCs w:val="20"/>
        </w:rPr>
        <w:t>1. Časový rozvrh provádění odborného výcviku se řídí rozvrhem školy a organizací školního roku.</w:t>
      </w:r>
      <w:r>
        <w:rPr>
          <w:sz w:val="20"/>
          <w:szCs w:val="20"/>
        </w:rPr>
        <w:t xml:space="preserve"> </w:t>
      </w:r>
      <w:r w:rsidR="008469BF" w:rsidRPr="008469BF">
        <w:rPr>
          <w:sz w:val="20"/>
          <w:szCs w:val="20"/>
        </w:rPr>
        <w:t>Přesný denní režim odborného výcviku nesmí překročit stanovenou týdenní délku odborného výcviku podle školského zákona.</w:t>
      </w:r>
      <w:r w:rsidRPr="003179DA">
        <w:rPr>
          <w:sz w:val="20"/>
          <w:szCs w:val="20"/>
        </w:rPr>
        <w:t xml:space="preserve"> Čas zahájení a ukončení odborného výcviku je uveden v</w:t>
      </w:r>
      <w:r>
        <w:rPr>
          <w:sz w:val="20"/>
          <w:szCs w:val="20"/>
        </w:rPr>
        <w:t> příloze č.1.</w:t>
      </w:r>
    </w:p>
    <w:p w:rsidR="00F57670" w:rsidRPr="00F57670" w:rsidRDefault="00F57670" w:rsidP="00F5767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ar-SA"/>
        </w:rPr>
      </w:pPr>
      <w:r w:rsidRPr="00F57670">
        <w:rPr>
          <w:rFonts w:ascii="Arial" w:eastAsia="Arial" w:hAnsi="Arial" w:cs="Arial"/>
          <w:b/>
          <w:sz w:val="20"/>
          <w:szCs w:val="20"/>
          <w:lang w:eastAsia="ar-SA"/>
        </w:rPr>
        <w:t>Čl. 3</w:t>
      </w:r>
      <w:r>
        <w:rPr>
          <w:rFonts w:ascii="Arial" w:eastAsia="Arial" w:hAnsi="Arial" w:cs="Arial"/>
          <w:b/>
          <w:sz w:val="20"/>
          <w:szCs w:val="20"/>
          <w:lang w:eastAsia="ar-SA"/>
        </w:rPr>
        <w:t xml:space="preserve"> </w:t>
      </w:r>
      <w:r w:rsidRPr="00F57670">
        <w:rPr>
          <w:rFonts w:ascii="Arial" w:eastAsia="Arial" w:hAnsi="Arial" w:cs="Arial"/>
          <w:b/>
          <w:sz w:val="20"/>
          <w:szCs w:val="20"/>
          <w:lang w:eastAsia="ar-SA"/>
        </w:rPr>
        <w:t xml:space="preserve">Povinnosti </w:t>
      </w:r>
      <w:r>
        <w:rPr>
          <w:rFonts w:ascii="Arial" w:eastAsia="Arial" w:hAnsi="Arial" w:cs="Arial"/>
          <w:b/>
          <w:sz w:val="20"/>
          <w:szCs w:val="20"/>
          <w:lang w:eastAsia="ar-SA"/>
        </w:rPr>
        <w:t>zadavatele</w:t>
      </w:r>
    </w:p>
    <w:p w:rsidR="00F57670" w:rsidRPr="00F57670" w:rsidRDefault="00F57670" w:rsidP="00F5767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ar-SA"/>
        </w:rPr>
      </w:pPr>
    </w:p>
    <w:p w:rsidR="00F57670" w:rsidRPr="00F57670" w:rsidRDefault="00F57670" w:rsidP="00F57670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57670">
        <w:rPr>
          <w:rFonts w:ascii="Arial" w:eastAsia="Arial" w:hAnsi="Arial" w:cs="Arial"/>
          <w:sz w:val="20"/>
          <w:szCs w:val="20"/>
          <w:lang w:eastAsia="ar-SA"/>
        </w:rPr>
        <w:t>1. Zadavatel určí rozsah a specifikaci požadovaných prací na údržbě městské zeleně na území města Příbram, s výjimkou prostor kruhových objezdů. Zadavatel dále stanoví množství požadovaných prací a potřebných zahradnických produktů. Veškeré odpady vzniklé při provádění těchto prací zůstávají ve vlastnictví města a jejich zpracování zajistí Technické služby města Příbram.</w:t>
      </w:r>
    </w:p>
    <w:p w:rsidR="00F57670" w:rsidRDefault="00F57670" w:rsidP="004705A4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ar-SA"/>
        </w:rPr>
      </w:pPr>
    </w:p>
    <w:p w:rsidR="00220400" w:rsidRDefault="004705A4" w:rsidP="004705A4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4705A4">
        <w:rPr>
          <w:rFonts w:ascii="Arial" w:eastAsia="Arial" w:hAnsi="Arial" w:cs="Arial"/>
          <w:sz w:val="20"/>
          <w:szCs w:val="20"/>
          <w:lang w:eastAsia="ar-SA"/>
        </w:rPr>
        <w:t>2. Zadavatel se zavazuje uhradit škole odměnu za provedené práce v rámci odborného výcviku ve výši 1400 Kč (slovy: jeden tisíc čtyři sta korun českých) za každý smluvně stanovený den produktivní činnosti. Tato částka</w:t>
      </w:r>
      <w:r w:rsidR="002C18A7">
        <w:rPr>
          <w:rFonts w:ascii="Arial" w:eastAsia="Arial" w:hAnsi="Arial" w:cs="Arial"/>
          <w:sz w:val="20"/>
          <w:szCs w:val="20"/>
          <w:lang w:eastAsia="ar-SA"/>
        </w:rPr>
        <w:t xml:space="preserve"> je konečná a</w:t>
      </w:r>
      <w:r w:rsidRPr="004705A4">
        <w:rPr>
          <w:rFonts w:ascii="Arial" w:eastAsia="Arial" w:hAnsi="Arial" w:cs="Arial"/>
          <w:sz w:val="20"/>
          <w:szCs w:val="20"/>
          <w:lang w:eastAsia="ar-SA"/>
        </w:rPr>
        <w:t xml:space="preserve"> bude škole uhrazena předem na základě vystavené zálohové faktury, a to před zahájením příslušných prací. Po ukončení každého kalendářního měsíce škola vystaví zadavateli vyúčtovací fakturu za doplňkovou činnost školy, spočívající v dodávkách zahradnických produktů a zboží, ve výši 1100 Kč (slovy: jeden tisíc sto korun českých) za každý den této činnosti. Splatnost faktur je 14 dnů ode dne jejich doručení zadavateli. Uvedené částky jsou konečné</w:t>
      </w:r>
      <w:r>
        <w:rPr>
          <w:rFonts w:ascii="Arial" w:eastAsia="Arial" w:hAnsi="Arial" w:cs="Arial"/>
          <w:sz w:val="20"/>
          <w:szCs w:val="20"/>
          <w:lang w:eastAsia="ar-SA"/>
        </w:rPr>
        <w:t>,</w:t>
      </w:r>
      <w:r w:rsidRPr="004705A4">
        <w:rPr>
          <w:rFonts w:ascii="Arial" w:eastAsia="Arial" w:hAnsi="Arial" w:cs="Arial"/>
          <w:sz w:val="20"/>
          <w:szCs w:val="20"/>
          <w:lang w:eastAsia="ar-SA"/>
        </w:rPr>
        <w:t xml:space="preserve"> škola není plátcem DPH.</w:t>
      </w:r>
    </w:p>
    <w:p w:rsidR="004705A4" w:rsidRDefault="004705A4" w:rsidP="004705A4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4705A4" w:rsidRPr="007016BE" w:rsidRDefault="004705A4" w:rsidP="004705A4">
      <w:pPr>
        <w:pStyle w:val="Bezmezer"/>
        <w:jc w:val="center"/>
        <w:rPr>
          <w:b/>
          <w:sz w:val="20"/>
          <w:szCs w:val="20"/>
        </w:rPr>
      </w:pPr>
      <w:r w:rsidRPr="007016BE">
        <w:rPr>
          <w:b/>
          <w:sz w:val="20"/>
          <w:szCs w:val="20"/>
        </w:rPr>
        <w:t>Čl. 4</w:t>
      </w:r>
      <w:r>
        <w:rPr>
          <w:b/>
          <w:sz w:val="20"/>
          <w:szCs w:val="20"/>
        </w:rPr>
        <w:t xml:space="preserve"> </w:t>
      </w:r>
      <w:r w:rsidRPr="007016BE">
        <w:rPr>
          <w:b/>
          <w:sz w:val="20"/>
          <w:szCs w:val="20"/>
        </w:rPr>
        <w:t>Povinnosti školy</w:t>
      </w:r>
    </w:p>
    <w:p w:rsidR="004705A4" w:rsidRPr="007016BE" w:rsidRDefault="004705A4" w:rsidP="004705A4">
      <w:pPr>
        <w:pStyle w:val="Bezmezer"/>
        <w:jc w:val="both"/>
        <w:rPr>
          <w:sz w:val="20"/>
          <w:szCs w:val="20"/>
        </w:rPr>
      </w:pPr>
    </w:p>
    <w:p w:rsidR="004705A4" w:rsidRDefault="004705A4" w:rsidP="004705A4">
      <w:pPr>
        <w:pStyle w:val="Bezmezer"/>
        <w:jc w:val="both"/>
        <w:rPr>
          <w:sz w:val="20"/>
          <w:szCs w:val="20"/>
        </w:rPr>
      </w:pPr>
      <w:r w:rsidRPr="007016BE">
        <w:rPr>
          <w:sz w:val="20"/>
          <w:szCs w:val="20"/>
        </w:rPr>
        <w:t xml:space="preserve">1. </w:t>
      </w:r>
      <w:r w:rsidRPr="004705A4">
        <w:rPr>
          <w:sz w:val="20"/>
          <w:szCs w:val="20"/>
        </w:rPr>
        <w:t>Škola zodpovídá za provedení zahradnických prací a zajištění dodávek potřebných zahradnických produktů dle požadavku zadavatele a na základě vzájemné dohody.</w:t>
      </w:r>
      <w:r w:rsidRPr="007016BE">
        <w:rPr>
          <w:sz w:val="20"/>
          <w:szCs w:val="20"/>
        </w:rPr>
        <w:t xml:space="preserve"> </w:t>
      </w:r>
    </w:p>
    <w:p w:rsidR="004705A4" w:rsidRPr="007016BE" w:rsidRDefault="004705A4" w:rsidP="004705A4">
      <w:pPr>
        <w:pStyle w:val="Bezmezer"/>
        <w:jc w:val="both"/>
        <w:rPr>
          <w:sz w:val="20"/>
          <w:szCs w:val="20"/>
        </w:rPr>
      </w:pPr>
    </w:p>
    <w:p w:rsidR="004705A4" w:rsidRDefault="004705A4" w:rsidP="004705A4">
      <w:pPr>
        <w:pStyle w:val="Bezmezer"/>
        <w:jc w:val="both"/>
        <w:rPr>
          <w:b/>
          <w:sz w:val="20"/>
          <w:szCs w:val="20"/>
        </w:rPr>
      </w:pPr>
      <w:r w:rsidRPr="007016BE">
        <w:rPr>
          <w:sz w:val="20"/>
          <w:szCs w:val="20"/>
        </w:rPr>
        <w:t xml:space="preserve">2. Škola zajistí výplatu odměn žáků, zpracování podkladů pro vyplacení odměn, vystavení výplatních listin, na základě doložené docházky a odvedené práce žáků. Za předání podkladů </w:t>
      </w:r>
      <w:r w:rsidRPr="004705A4">
        <w:rPr>
          <w:sz w:val="20"/>
          <w:szCs w:val="20"/>
        </w:rPr>
        <w:t>zodpovídá učitel odborného výcviku.</w:t>
      </w:r>
      <w:r w:rsidRPr="007016BE">
        <w:rPr>
          <w:b/>
          <w:sz w:val="20"/>
          <w:szCs w:val="20"/>
        </w:rPr>
        <w:t xml:space="preserve"> </w:t>
      </w:r>
    </w:p>
    <w:p w:rsidR="00324888" w:rsidRDefault="00324888" w:rsidP="004705A4">
      <w:pPr>
        <w:pStyle w:val="Bezmezer"/>
        <w:jc w:val="both"/>
        <w:rPr>
          <w:b/>
          <w:sz w:val="20"/>
          <w:szCs w:val="20"/>
        </w:rPr>
      </w:pPr>
    </w:p>
    <w:p w:rsidR="00324888" w:rsidRPr="00324888" w:rsidRDefault="00324888" w:rsidP="004705A4">
      <w:pPr>
        <w:pStyle w:val="Bezmezer"/>
        <w:jc w:val="both"/>
        <w:rPr>
          <w:sz w:val="20"/>
          <w:szCs w:val="20"/>
        </w:rPr>
      </w:pPr>
      <w:r w:rsidRPr="00324888">
        <w:rPr>
          <w:sz w:val="20"/>
          <w:szCs w:val="20"/>
        </w:rPr>
        <w:t>3. Škola je povinna vždy před zahájením nového školního roku zaslat odpovědné osobě zadavatele aktualizovanou přílohu č. 1 této smlouvy, obsahující aktuální seznam žáků, kteří budou v příslušném školním roce vykonávat odborný výcvik</w:t>
      </w:r>
      <w:r>
        <w:rPr>
          <w:sz w:val="20"/>
          <w:szCs w:val="20"/>
        </w:rPr>
        <w:t>.</w:t>
      </w:r>
    </w:p>
    <w:p w:rsidR="002C18A7" w:rsidRDefault="002C18A7" w:rsidP="004705A4">
      <w:pPr>
        <w:pStyle w:val="Bezmezer"/>
        <w:jc w:val="both"/>
        <w:rPr>
          <w:b/>
          <w:sz w:val="20"/>
          <w:szCs w:val="20"/>
        </w:rPr>
      </w:pPr>
    </w:p>
    <w:p w:rsidR="002C18A7" w:rsidRPr="007016BE" w:rsidRDefault="002C18A7" w:rsidP="002C18A7">
      <w:pPr>
        <w:pStyle w:val="Odstavecseseznamem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016BE">
        <w:rPr>
          <w:rFonts w:ascii="Arial" w:hAnsi="Arial" w:cs="Arial"/>
          <w:b/>
          <w:sz w:val="20"/>
          <w:szCs w:val="20"/>
        </w:rPr>
        <w:t>Čl. 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016BE">
        <w:rPr>
          <w:rFonts w:ascii="Arial" w:hAnsi="Arial" w:cs="Arial"/>
          <w:b/>
          <w:sz w:val="20"/>
          <w:szCs w:val="20"/>
        </w:rPr>
        <w:t>Odměna za produktivní činnost</w:t>
      </w:r>
    </w:p>
    <w:p w:rsidR="002C18A7" w:rsidRPr="007016BE" w:rsidRDefault="002C18A7" w:rsidP="002C18A7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</w:p>
    <w:p w:rsidR="002C18A7" w:rsidRDefault="002C18A7" w:rsidP="002C18A7">
      <w:pPr>
        <w:pStyle w:val="Odstavecseseznamem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016BE">
        <w:rPr>
          <w:rFonts w:ascii="Arial" w:hAnsi="Arial" w:cs="Arial"/>
          <w:sz w:val="20"/>
          <w:szCs w:val="20"/>
        </w:rPr>
        <w:t>1. Žákům náleží za produktivní činnost prováděnou v průběhu odborného výcviku finanční odměna podle § 122 školského zákona. Pro účely tohoto zákona se za produktivní činnost považuje činnost, která přináší příjem. </w:t>
      </w:r>
    </w:p>
    <w:p w:rsidR="002C18A7" w:rsidRPr="007016BE" w:rsidRDefault="002C18A7" w:rsidP="002C18A7">
      <w:pPr>
        <w:pStyle w:val="Odstavecseseznamem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:rsidR="002C18A7" w:rsidRDefault="002C18A7" w:rsidP="002C18A7">
      <w:pPr>
        <w:pStyle w:val="Odstavecseseznamem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016BE">
        <w:rPr>
          <w:rFonts w:ascii="Arial" w:hAnsi="Arial" w:cs="Arial"/>
          <w:sz w:val="20"/>
          <w:szCs w:val="20"/>
        </w:rPr>
        <w:t xml:space="preserve">2. Produktivní činnost přiděluje žákům učitel odborného výcviku, který zároveň povede přehled o produktivní práci žáků. </w:t>
      </w:r>
    </w:p>
    <w:p w:rsidR="002C18A7" w:rsidRPr="007016BE" w:rsidRDefault="002C18A7" w:rsidP="002C18A7">
      <w:pPr>
        <w:pStyle w:val="Odstavecseseznamem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:rsidR="002C18A7" w:rsidRPr="002C18A7" w:rsidRDefault="002C18A7" w:rsidP="002C18A7">
      <w:pPr>
        <w:pStyle w:val="Odstavecseseznamem"/>
        <w:spacing w:after="120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2C18A7">
        <w:rPr>
          <w:rFonts w:ascii="Arial" w:hAnsi="Arial" w:cs="Arial"/>
          <w:sz w:val="20"/>
          <w:szCs w:val="20"/>
        </w:rPr>
        <w:t xml:space="preserve">3. </w:t>
      </w:r>
      <w:r w:rsidR="00324888" w:rsidRPr="00324888">
        <w:rPr>
          <w:rFonts w:ascii="Arial" w:hAnsi="Arial" w:cs="Arial"/>
          <w:sz w:val="20"/>
          <w:szCs w:val="20"/>
        </w:rPr>
        <w:t>Za produktivní činnost žáků uhradí zadavatel prostřednictvím školy odměnu ve výši 70 Kč</w:t>
      </w:r>
      <w:r w:rsidR="00324888">
        <w:rPr>
          <w:rFonts w:ascii="Arial" w:hAnsi="Arial" w:cs="Arial"/>
          <w:sz w:val="20"/>
          <w:szCs w:val="20"/>
        </w:rPr>
        <w:t>/hod.</w:t>
      </w:r>
      <w:r w:rsidR="00324888" w:rsidRPr="00324888">
        <w:rPr>
          <w:rFonts w:ascii="Arial" w:hAnsi="Arial" w:cs="Arial"/>
          <w:sz w:val="20"/>
          <w:szCs w:val="20"/>
        </w:rPr>
        <w:t xml:space="preserve"> Tato odměna bude žákům vyplácena školou z finančních prostředků, které zadavatel škole poskytne v rámci úhrady částky 1 400 Kč za každý smluvně stanovený den produktivní činnosti podle </w:t>
      </w:r>
      <w:r w:rsidR="00324888">
        <w:rPr>
          <w:rFonts w:ascii="Arial" w:hAnsi="Arial" w:cs="Arial"/>
          <w:sz w:val="20"/>
          <w:szCs w:val="20"/>
        </w:rPr>
        <w:t xml:space="preserve">článku 2 </w:t>
      </w:r>
      <w:r w:rsidR="00324888" w:rsidRPr="00324888">
        <w:rPr>
          <w:rFonts w:ascii="Arial" w:hAnsi="Arial" w:cs="Arial"/>
          <w:sz w:val="20"/>
          <w:szCs w:val="20"/>
        </w:rPr>
        <w:t>odst</w:t>
      </w:r>
      <w:r w:rsidR="00324888">
        <w:rPr>
          <w:rFonts w:ascii="Arial" w:hAnsi="Arial" w:cs="Arial"/>
          <w:sz w:val="20"/>
          <w:szCs w:val="20"/>
        </w:rPr>
        <w:t>.</w:t>
      </w:r>
      <w:r w:rsidR="00324888" w:rsidRPr="00324888">
        <w:rPr>
          <w:rFonts w:ascii="Arial" w:hAnsi="Arial" w:cs="Arial"/>
          <w:sz w:val="20"/>
          <w:szCs w:val="20"/>
        </w:rPr>
        <w:t xml:space="preserve"> 2</w:t>
      </w:r>
      <w:r w:rsidR="00324888">
        <w:rPr>
          <w:rFonts w:ascii="Arial" w:hAnsi="Arial" w:cs="Arial"/>
          <w:sz w:val="20"/>
          <w:szCs w:val="20"/>
        </w:rPr>
        <w:t xml:space="preserve">. smlouvy. </w:t>
      </w:r>
    </w:p>
    <w:p w:rsidR="002C18A7" w:rsidRPr="007016BE" w:rsidRDefault="002C18A7" w:rsidP="002C18A7">
      <w:pPr>
        <w:pStyle w:val="Odstavecseseznamem"/>
        <w:spacing w:after="120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24888" w:rsidRPr="00454A94" w:rsidRDefault="002C18A7" w:rsidP="002C18A7">
      <w:pPr>
        <w:pStyle w:val="Odstavecseseznamem"/>
        <w:spacing w:after="100" w:afterAutospacing="1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016BE">
        <w:rPr>
          <w:rFonts w:ascii="Arial" w:hAnsi="Arial" w:cs="Arial"/>
          <w:sz w:val="20"/>
          <w:szCs w:val="20"/>
        </w:rPr>
        <w:t xml:space="preserve">4. Finanční odměna žáka za produktivní činnost za uplynulý měsíc se vypočítává vynásobením jednotkové odměny </w:t>
      </w:r>
      <w:r w:rsidR="00324888">
        <w:rPr>
          <w:rFonts w:ascii="Arial" w:hAnsi="Arial" w:cs="Arial"/>
          <w:sz w:val="20"/>
          <w:szCs w:val="20"/>
        </w:rPr>
        <w:t>70 Kč/hod.</w:t>
      </w:r>
      <w:r w:rsidRPr="007016BE">
        <w:rPr>
          <w:rFonts w:ascii="Arial" w:hAnsi="Arial" w:cs="Arial"/>
          <w:sz w:val="20"/>
          <w:szCs w:val="20"/>
        </w:rPr>
        <w:t xml:space="preserve"> s počtem hodin odborného výcviku, ve kterém žák tuto činnost vykonal.</w:t>
      </w:r>
    </w:p>
    <w:p w:rsidR="00454A94" w:rsidRPr="00454A94" w:rsidRDefault="00454A94" w:rsidP="00454A94">
      <w:pPr>
        <w:tabs>
          <w:tab w:val="left" w:pos="417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Hlk213922037"/>
      <w:r w:rsidRPr="00454A9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454A9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Uzavření a ukončení smlouvy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1. </w:t>
      </w:r>
      <w:r w:rsidRPr="00454A94">
        <w:rPr>
          <w:rFonts w:ascii="Arial" w:eastAsia="Times New Roman" w:hAnsi="Arial" w:cs="Arial"/>
          <w:bCs/>
          <w:sz w:val="20"/>
          <w:szCs w:val="20"/>
          <w:lang w:eastAsia="cs-CZ"/>
        </w:rPr>
        <w:t>Tato smlouva se uzavírá na dobu neurčitou. Spolupráce mezi zadavatelem a školou skončí buď na základě písemné dohody smluvních stran, jednostranným ukončením spolupráce kteroukoli ze stran s jednoměsíční výpovědní lhůtou, nebo automaticky v okamžiku vyčerpání celkového finančního limit</w:t>
      </w:r>
      <w:r w:rsidR="00D87233">
        <w:rPr>
          <w:rFonts w:ascii="Arial" w:eastAsia="Times New Roman" w:hAnsi="Arial" w:cs="Arial"/>
          <w:bCs/>
          <w:sz w:val="20"/>
          <w:szCs w:val="20"/>
          <w:lang w:eastAsia="cs-CZ"/>
        </w:rPr>
        <w:t>u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který se stanovuje </w:t>
      </w:r>
      <w:r w:rsidRPr="00454A9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ve výši 500 000 Kč </w:t>
      </w: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bCs/>
          <w:sz w:val="20"/>
          <w:szCs w:val="20"/>
          <w:lang w:eastAsia="cs-CZ"/>
        </w:rPr>
        <w:t>2.</w:t>
      </w:r>
      <w:r w:rsidRPr="00454A9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454A9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Tato smlouva nabývá platnosti dnem jejího podpisu oběma smluvními stranami a účinnosti dnem jejího uveřejnění v registru smluv podle zákona č. 340/2015 Sb., o zvláštních podmínkách účinnosti </w:t>
      </w:r>
      <w:r w:rsidRPr="00454A94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>některých smluv, uveřejňování těchto smluv a o registru smluv, ve znění pozdějších předpisů. Uveřejnění smlouvy provede zadavatel.</w:t>
      </w: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 xml:space="preserve">3. Smlouva může být měněna nebo doplňována pouze formou písemných dodatků, podepsaných oběma smluvními stranami. </w:t>
      </w: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>4. Smlouva je vyhotovena ve čtyřech vyhotoveních, každá má platnost originálu. Jedno vyhotovení obdrží zadavatel, dvě vyhotovení dostane škola</w:t>
      </w:r>
      <w:r w:rsidRPr="00454A94">
        <w:rPr>
          <w:rFonts w:ascii="Arial" w:eastAsia="Calibri" w:hAnsi="Arial" w:cs="Arial"/>
          <w:sz w:val="20"/>
          <w:szCs w:val="20"/>
        </w:rPr>
        <w:t xml:space="preserve">, </w:t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 xml:space="preserve">v případě písemného uzavření v listinné podobě. Pokud bude smlouva uzavřena elektronicky, bude vyhotovena ve formátu PDF/A </w:t>
      </w:r>
      <w:proofErr w:type="spellStart"/>
      <w:r w:rsidRPr="00454A94">
        <w:rPr>
          <w:rFonts w:ascii="Arial" w:eastAsia="Times New Roman" w:hAnsi="Arial" w:cs="Arial"/>
          <w:sz w:val="20"/>
          <w:szCs w:val="20"/>
          <w:lang w:eastAsia="cs-CZ"/>
        </w:rPr>
        <w:t>a</w:t>
      </w:r>
      <w:proofErr w:type="spellEnd"/>
      <w:r w:rsidRPr="00454A94">
        <w:rPr>
          <w:rFonts w:ascii="Arial" w:eastAsia="Times New Roman" w:hAnsi="Arial" w:cs="Arial"/>
          <w:sz w:val="20"/>
          <w:szCs w:val="20"/>
          <w:lang w:eastAsia="cs-CZ"/>
        </w:rPr>
        <w:t xml:space="preserve"> podepsána zaručeným elektronickým podpisem smluvních stran založeném na kvalifikovaném certifikátu pro elektronický podpis nebo kvalifikovaném elektronickém podpisu. Každá ze smluvních stran obdrží smlouvu v elektronické podobě s uvedenými uznávanými elektronickými podpisy.</w:t>
      </w: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454A9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Závěrečná ustanovení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>1. Smluvní strany prohlašují, že uzavírají tuto smlouvu svobodně a vážně a na důkaz svého souhlasu s jejím obsahem připojují své podpisy.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>2. Práva a povinnosti v této smlouvě výslovně neupravené se řídí příslušnými právními předpisy českého právního řádu.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>3. Nedílnou součástí smlouvy je příloha č.1- jména žáků, učební obor, ročník a časový rozvrh, včetně termínu zahájení a ukončení výuky</w:t>
      </w:r>
      <w:r w:rsidR="0003555F">
        <w:rPr>
          <w:rFonts w:ascii="Arial" w:eastAsia="Times New Roman" w:hAnsi="Arial" w:cs="Arial"/>
          <w:sz w:val="20"/>
          <w:szCs w:val="20"/>
          <w:lang w:eastAsia="cs-CZ"/>
        </w:rPr>
        <w:t>. Příloha č.1 bude každoročně na začátku školního roku aktualizována dle čl. 4 odst. 3 smlouvy o spolupráci.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>V Příbrami dne:</w:t>
      </w:r>
      <w:r w:rsidR="00FC4B68">
        <w:rPr>
          <w:rFonts w:ascii="Arial" w:eastAsia="Times New Roman" w:hAnsi="Arial" w:cs="Arial"/>
          <w:sz w:val="20"/>
          <w:szCs w:val="20"/>
          <w:lang w:eastAsia="cs-CZ"/>
        </w:rPr>
        <w:t xml:space="preserve"> 6.1.2026</w:t>
      </w:r>
      <w:r w:rsidR="00D779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V Příbrami dne 9.1.2026</w:t>
      </w:r>
      <w:bookmarkStart w:id="1" w:name="_GoBack"/>
      <w:bookmarkEnd w:id="1"/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b/>
          <w:sz w:val="20"/>
          <w:szCs w:val="20"/>
          <w:lang w:eastAsia="cs-CZ"/>
        </w:rPr>
        <w:t>……………………………………….                                       …………………………….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 xml:space="preserve">   OU, PŠ a ZŠ Příbram IV, p. o</w:t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město Příbram 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 xml:space="preserve">   Mgr. Pavlína Caisová, MBA</w:t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 Mgr. Jan Konvalinka           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9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ředitelka p. o.</w:t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54A9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starosta      </w:t>
      </w:r>
    </w:p>
    <w:p w:rsidR="00454A94" w:rsidRPr="00454A94" w:rsidRDefault="00454A94" w:rsidP="00454A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0"/>
    <w:p w:rsidR="00324888" w:rsidRPr="007016BE" w:rsidRDefault="00324888" w:rsidP="002C18A7">
      <w:pPr>
        <w:pStyle w:val="Odstavecseseznamem"/>
        <w:spacing w:after="100" w:afterAutospacing="1"/>
        <w:ind w:left="0"/>
        <w:contextualSpacing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:rsidR="002C18A7" w:rsidRPr="007016BE" w:rsidRDefault="002C18A7" w:rsidP="004705A4">
      <w:pPr>
        <w:pStyle w:val="Bezmezer"/>
        <w:jc w:val="both"/>
        <w:rPr>
          <w:b/>
          <w:sz w:val="20"/>
          <w:szCs w:val="20"/>
        </w:rPr>
      </w:pPr>
    </w:p>
    <w:p w:rsidR="004705A4" w:rsidRPr="00220400" w:rsidRDefault="004705A4" w:rsidP="004705A4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220400" w:rsidRPr="00852982" w:rsidRDefault="00220400" w:rsidP="00852982">
      <w:pPr>
        <w:widowControl w:val="0"/>
        <w:suppressAutoHyphens/>
        <w:autoSpaceDE w:val="0"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852982" w:rsidRPr="007016BE" w:rsidRDefault="00852982" w:rsidP="000C0C32">
      <w:pPr>
        <w:pStyle w:val="Bezmezer"/>
        <w:rPr>
          <w:sz w:val="20"/>
          <w:szCs w:val="20"/>
        </w:rPr>
      </w:pPr>
    </w:p>
    <w:p w:rsidR="00DC7597" w:rsidRDefault="00DC7597"/>
    <w:sectPr w:rsidR="00DC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97"/>
    <w:rsid w:val="0003555F"/>
    <w:rsid w:val="00043908"/>
    <w:rsid w:val="000A19A2"/>
    <w:rsid w:val="000C0C32"/>
    <w:rsid w:val="001B4F88"/>
    <w:rsid w:val="00220400"/>
    <w:rsid w:val="002470FD"/>
    <w:rsid w:val="002C18A7"/>
    <w:rsid w:val="003179DA"/>
    <w:rsid w:val="00324888"/>
    <w:rsid w:val="00454A94"/>
    <w:rsid w:val="004705A4"/>
    <w:rsid w:val="0059076F"/>
    <w:rsid w:val="005D122B"/>
    <w:rsid w:val="00674812"/>
    <w:rsid w:val="00796B2F"/>
    <w:rsid w:val="008469BF"/>
    <w:rsid w:val="00852982"/>
    <w:rsid w:val="008C14CA"/>
    <w:rsid w:val="009025B9"/>
    <w:rsid w:val="009E7E3C"/>
    <w:rsid w:val="00A655D7"/>
    <w:rsid w:val="00AD7D14"/>
    <w:rsid w:val="00CD5C2D"/>
    <w:rsid w:val="00CE682F"/>
    <w:rsid w:val="00D17A91"/>
    <w:rsid w:val="00D768E3"/>
    <w:rsid w:val="00D779EC"/>
    <w:rsid w:val="00D87233"/>
    <w:rsid w:val="00DC7597"/>
    <w:rsid w:val="00E55FAF"/>
    <w:rsid w:val="00F57670"/>
    <w:rsid w:val="00F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669A"/>
  <w15:chartTrackingRefBased/>
  <w15:docId w15:val="{F509E52A-78CD-4E18-BCF2-D9B8DBAB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DC7597"/>
    <w:rPr>
      <w:rFonts w:ascii="Arial" w:eastAsia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DC759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Odkaznakoment">
    <w:name w:val="annotation reference"/>
    <w:rsid w:val="00F576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7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576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18A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Rotter</dc:creator>
  <cp:keywords/>
  <dc:description/>
  <cp:lastModifiedBy>obedy</cp:lastModifiedBy>
  <cp:revision>3</cp:revision>
  <cp:lastPrinted>2026-01-05T13:40:00Z</cp:lastPrinted>
  <dcterms:created xsi:type="dcterms:W3CDTF">2026-01-09T12:52:00Z</dcterms:created>
  <dcterms:modified xsi:type="dcterms:W3CDTF">2026-01-09T12:57:00Z</dcterms:modified>
</cp:coreProperties>
</file>