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86E7" w14:textId="3EAE0C49" w:rsidR="000D0871" w:rsidRPr="000D6464" w:rsidRDefault="000D0871" w:rsidP="000D6464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 xml:space="preserve">Smlouva o </w:t>
      </w:r>
      <w:r w:rsidR="000D515A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>poskytování poradenských služeb</w:t>
      </w:r>
    </w:p>
    <w:p w14:paraId="08CBCA3B" w14:textId="77777777" w:rsidR="000D0871" w:rsidRPr="000D6464" w:rsidRDefault="000D0871" w:rsidP="000D6464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I.</w:t>
      </w:r>
    </w:p>
    <w:p w14:paraId="0D1A0005" w14:textId="77777777" w:rsidR="000D0871" w:rsidRPr="000D6464" w:rsidRDefault="000D0871" w:rsidP="000D6464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Smluvní strany</w:t>
      </w:r>
    </w:p>
    <w:p w14:paraId="5A798DFC" w14:textId="3F83B67C" w:rsidR="00794131" w:rsidRDefault="00794131" w:rsidP="00794131">
      <w:pPr>
        <w:spacing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Poskytovatel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             </w:t>
      </w:r>
      <w:r w:rsidR="00186012">
        <w:rPr>
          <w:rFonts w:ascii="Arial" w:hAnsi="Arial" w:cs="Arial"/>
          <w:b/>
          <w:sz w:val="20"/>
        </w:rPr>
        <w:t>YDEAL</w:t>
      </w:r>
      <w:r w:rsidR="00625603" w:rsidRPr="00625603">
        <w:rPr>
          <w:rFonts w:ascii="Arial" w:hAnsi="Arial" w:cs="Arial"/>
          <w:b/>
          <w:sz w:val="20"/>
        </w:rPr>
        <w:t xml:space="preserve"> s.r.o.</w:t>
      </w:r>
    </w:p>
    <w:p w14:paraId="0448D292" w14:textId="6F3500B1" w:rsidR="00794131" w:rsidRDefault="00794131" w:rsidP="00794131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</w:t>
      </w:r>
      <w:r>
        <w:rPr>
          <w:rFonts w:ascii="Arial" w:hAnsi="Arial" w:cs="Arial"/>
          <w:sz w:val="20"/>
        </w:rPr>
        <w:tab/>
      </w:r>
      <w:r w:rsidR="009F64A9" w:rsidRPr="009F64A9">
        <w:rPr>
          <w:rFonts w:ascii="Arial" w:hAnsi="Arial" w:cs="Arial"/>
          <w:sz w:val="20"/>
        </w:rPr>
        <w:t>27104028</w:t>
      </w:r>
    </w:p>
    <w:p w14:paraId="78C2CC3B" w14:textId="6D25D3E6" w:rsidR="00794131" w:rsidRDefault="00794131" w:rsidP="00794131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07EB6" w:rsidRPr="00807EB6">
        <w:rPr>
          <w:rFonts w:ascii="Arial" w:hAnsi="Arial" w:cs="Arial"/>
          <w:sz w:val="20"/>
        </w:rPr>
        <w:t>CZ27104028</w:t>
      </w:r>
    </w:p>
    <w:p w14:paraId="6421DF2E" w14:textId="37DBE06B" w:rsidR="00794131" w:rsidRDefault="00794131" w:rsidP="546C39FF">
      <w:pPr>
        <w:spacing w:after="0" w:line="276" w:lineRule="auto"/>
        <w:rPr>
          <w:rFonts w:ascii="Arial" w:hAnsi="Arial" w:cs="Arial"/>
          <w:sz w:val="20"/>
          <w:szCs w:val="20"/>
        </w:rPr>
      </w:pPr>
      <w:r w:rsidRPr="546C39FF">
        <w:rPr>
          <w:rFonts w:ascii="Arial" w:hAnsi="Arial" w:cs="Arial"/>
          <w:sz w:val="20"/>
          <w:szCs w:val="20"/>
        </w:rPr>
        <w:t>se sídlem</w:t>
      </w:r>
      <w:r>
        <w:tab/>
      </w:r>
      <w:r>
        <w:tab/>
      </w:r>
      <w:r w:rsidRPr="546C39FF">
        <w:rPr>
          <w:rFonts w:ascii="Arial" w:hAnsi="Arial" w:cs="Arial"/>
          <w:sz w:val="20"/>
          <w:szCs w:val="20"/>
        </w:rPr>
        <w:t xml:space="preserve"> </w:t>
      </w:r>
      <w:r>
        <w:tab/>
      </w:r>
      <w:r w:rsidR="00B8558D">
        <w:rPr>
          <w:rFonts w:ascii="Arial" w:hAnsi="Arial" w:cs="Arial"/>
          <w:sz w:val="20"/>
          <w:szCs w:val="20"/>
        </w:rPr>
        <w:t xml:space="preserve">Bucharova </w:t>
      </w:r>
      <w:r w:rsidR="007F776F">
        <w:rPr>
          <w:rFonts w:ascii="Arial" w:hAnsi="Arial" w:cs="Arial"/>
          <w:sz w:val="20"/>
          <w:szCs w:val="20"/>
        </w:rPr>
        <w:t>1314/8, Praha 158 00</w:t>
      </w:r>
    </w:p>
    <w:p w14:paraId="027BC959" w14:textId="04260149" w:rsidR="00794131" w:rsidRDefault="00794131" w:rsidP="546C39FF">
      <w:pPr>
        <w:spacing w:after="0" w:line="276" w:lineRule="auto"/>
        <w:rPr>
          <w:rFonts w:ascii="Arial" w:hAnsi="Arial" w:cs="Arial"/>
          <w:sz w:val="20"/>
          <w:szCs w:val="20"/>
        </w:rPr>
      </w:pPr>
      <w:r w:rsidRPr="546C39FF">
        <w:rPr>
          <w:rFonts w:ascii="Arial" w:hAnsi="Arial" w:cs="Arial"/>
          <w:sz w:val="20"/>
          <w:szCs w:val="20"/>
        </w:rPr>
        <w:t>zástupce</w:t>
      </w:r>
      <w:r>
        <w:tab/>
      </w:r>
      <w:r>
        <w:tab/>
      </w:r>
      <w:r>
        <w:tab/>
      </w:r>
      <w:r w:rsidR="00C05BA9">
        <w:rPr>
          <w:rFonts w:ascii="Arial" w:hAnsi="Arial" w:cs="Arial"/>
          <w:sz w:val="20"/>
          <w:szCs w:val="20"/>
        </w:rPr>
        <w:t>Alexander Bruna</w:t>
      </w:r>
      <w:r w:rsidR="29B47D5D" w:rsidRPr="546C39FF">
        <w:rPr>
          <w:rFonts w:ascii="Arial" w:hAnsi="Arial" w:cs="Arial"/>
          <w:sz w:val="20"/>
          <w:szCs w:val="20"/>
        </w:rPr>
        <w:t>, jednatel společnosti</w:t>
      </w:r>
    </w:p>
    <w:p w14:paraId="61E80271" w14:textId="79B78E0C" w:rsidR="00794131" w:rsidRDefault="00794131" w:rsidP="00794131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</w:r>
    </w:p>
    <w:p w14:paraId="3C6B56C6" w14:textId="453AB978" w:rsidR="00794131" w:rsidRDefault="00794131" w:rsidP="00794131">
      <w:pPr>
        <w:spacing w:after="0" w:line="276" w:lineRule="auto"/>
        <w:rPr>
          <w:rFonts w:ascii="Arial" w:hAnsi="Arial" w:cs="Arial"/>
          <w:sz w:val="20"/>
        </w:rPr>
      </w:pPr>
    </w:p>
    <w:p w14:paraId="330F8F75" w14:textId="3CF920C7" w:rsidR="00794131" w:rsidRDefault="00794131" w:rsidP="00794131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 xml:space="preserve">dále </w:t>
      </w:r>
      <w:r>
        <w:rPr>
          <w:rFonts w:ascii="Arial" w:hAnsi="Arial" w:cs="Arial"/>
          <w:sz w:val="20"/>
        </w:rPr>
        <w:t>jako</w:t>
      </w:r>
      <w:r w:rsidRPr="000D6464">
        <w:rPr>
          <w:rFonts w:ascii="Arial" w:hAnsi="Arial" w:cs="Arial"/>
          <w:sz w:val="20"/>
        </w:rPr>
        <w:t xml:space="preserve"> </w:t>
      </w:r>
      <w:r w:rsidRPr="000D6464">
        <w:rPr>
          <w:rFonts w:ascii="Arial" w:hAnsi="Arial" w:cs="Arial"/>
          <w:i/>
          <w:sz w:val="20"/>
        </w:rPr>
        <w:t>„</w:t>
      </w:r>
      <w:r>
        <w:rPr>
          <w:rFonts w:ascii="Arial" w:hAnsi="Arial" w:cs="Arial"/>
          <w:i/>
          <w:sz w:val="20"/>
        </w:rPr>
        <w:t>poskytovatel</w:t>
      </w:r>
      <w:r w:rsidRPr="000D6464">
        <w:rPr>
          <w:rFonts w:ascii="Arial" w:hAnsi="Arial" w:cs="Arial"/>
          <w:i/>
          <w:sz w:val="20"/>
        </w:rPr>
        <w:t>“</w:t>
      </w:r>
      <w:r>
        <w:rPr>
          <w:rFonts w:ascii="Arial" w:hAnsi="Arial" w:cs="Arial"/>
          <w:sz w:val="20"/>
        </w:rPr>
        <w:t>,</w:t>
      </w:r>
    </w:p>
    <w:p w14:paraId="115AC844" w14:textId="77777777" w:rsidR="00794131" w:rsidRDefault="00794131" w:rsidP="00794131">
      <w:pPr>
        <w:spacing w:after="0" w:line="276" w:lineRule="auto"/>
        <w:rPr>
          <w:rFonts w:ascii="Arial" w:hAnsi="Arial" w:cs="Arial"/>
          <w:sz w:val="20"/>
        </w:rPr>
      </w:pPr>
    </w:p>
    <w:p w14:paraId="397F7757" w14:textId="35F0728B" w:rsidR="000D6464" w:rsidRPr="000D6464" w:rsidRDefault="00F80E4A" w:rsidP="000D6464">
      <w:pPr>
        <w:spacing w:after="6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Příjemce</w:t>
      </w:r>
      <w:r w:rsidR="000D515A">
        <w:rPr>
          <w:rFonts w:ascii="Arial" w:hAnsi="Arial" w:cs="Arial"/>
          <w:b/>
          <w:sz w:val="20"/>
        </w:rPr>
        <w:tab/>
      </w:r>
      <w:r w:rsidR="000D515A">
        <w:rPr>
          <w:rFonts w:ascii="Arial" w:hAnsi="Arial" w:cs="Arial"/>
          <w:b/>
          <w:sz w:val="20"/>
        </w:rPr>
        <w:tab/>
      </w:r>
      <w:r w:rsidR="000D6464" w:rsidRPr="000D6464">
        <w:rPr>
          <w:rFonts w:ascii="Arial" w:hAnsi="Arial" w:cs="Arial"/>
          <w:b/>
          <w:sz w:val="20"/>
        </w:rPr>
        <w:tab/>
      </w:r>
      <w:r w:rsidR="00DE043E" w:rsidRPr="000D6464">
        <w:rPr>
          <w:rFonts w:ascii="Arial" w:hAnsi="Arial" w:cs="Arial"/>
          <w:b/>
          <w:sz w:val="20"/>
        </w:rPr>
        <w:t xml:space="preserve">Centrum investic, rozvoje a inovací </w:t>
      </w:r>
    </w:p>
    <w:p w14:paraId="6A120EEF" w14:textId="77777777" w:rsidR="00DE043E" w:rsidRPr="000D6464" w:rsidRDefault="00DE043E" w:rsidP="006E273D">
      <w:pPr>
        <w:spacing w:line="276" w:lineRule="auto"/>
        <w:ind w:left="2124" w:firstLine="708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příspěvková org</w:t>
      </w:r>
      <w:r w:rsidR="000D6464">
        <w:rPr>
          <w:rFonts w:ascii="Arial" w:hAnsi="Arial" w:cs="Arial"/>
          <w:sz w:val="20"/>
        </w:rPr>
        <w:t>anizace Královéhradeckého kraje</w:t>
      </w:r>
    </w:p>
    <w:p w14:paraId="51D3C7DB" w14:textId="3499EC21" w:rsidR="000D0871" w:rsidRPr="000D6464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IČ</w:t>
      </w:r>
      <w:r w:rsidR="000D6464">
        <w:rPr>
          <w:rFonts w:ascii="Arial" w:hAnsi="Arial" w:cs="Arial"/>
          <w:sz w:val="20"/>
        </w:rPr>
        <w:t>O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6E273D">
        <w:rPr>
          <w:rFonts w:ascii="Arial" w:hAnsi="Arial" w:cs="Arial"/>
          <w:sz w:val="20"/>
        </w:rPr>
        <w:tab/>
      </w:r>
      <w:r w:rsidR="00DE043E" w:rsidRPr="000D6464">
        <w:rPr>
          <w:rFonts w:ascii="Arial" w:hAnsi="Arial" w:cs="Arial"/>
          <w:sz w:val="20"/>
        </w:rPr>
        <w:t>712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18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840</w:t>
      </w:r>
    </w:p>
    <w:p w14:paraId="44A6FF04" w14:textId="100485E2" w:rsidR="000D0871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DIČ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6E273D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>CZ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712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18</w:t>
      </w:r>
      <w:r w:rsidR="000D6464">
        <w:rPr>
          <w:rFonts w:ascii="Arial" w:hAnsi="Arial" w:cs="Arial"/>
          <w:sz w:val="20"/>
        </w:rPr>
        <w:t> </w:t>
      </w:r>
      <w:r w:rsidR="00DE043E" w:rsidRPr="000D6464">
        <w:rPr>
          <w:rFonts w:ascii="Arial" w:hAnsi="Arial" w:cs="Arial"/>
          <w:sz w:val="20"/>
        </w:rPr>
        <w:t>840</w:t>
      </w:r>
    </w:p>
    <w:p w14:paraId="559209DA" w14:textId="1890E50D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se sídlem</w:t>
      </w:r>
      <w:r w:rsidRP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</w:r>
      <w:r w:rsidR="006E273D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>Soukenická 54, 500 03 Hradec Králové</w:t>
      </w:r>
    </w:p>
    <w:p w14:paraId="5E90E262" w14:textId="09AFF52C" w:rsidR="000D6464" w:rsidRP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zástupce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E273D">
        <w:rPr>
          <w:rFonts w:ascii="Arial" w:hAnsi="Arial" w:cs="Arial"/>
          <w:sz w:val="20"/>
        </w:rPr>
        <w:tab/>
      </w:r>
      <w:r w:rsidR="006C00D4" w:rsidRPr="006C00D4">
        <w:rPr>
          <w:rFonts w:ascii="Arial" w:hAnsi="Arial" w:cs="Arial"/>
          <w:sz w:val="20"/>
        </w:rPr>
        <w:t>Mgr. et Mgr. Vendula Hájková</w:t>
      </w:r>
      <w:r w:rsidR="00A76A9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MBA</w:t>
      </w:r>
      <w:r w:rsidR="006C00D4" w:rsidRPr="006C00D4">
        <w:rPr>
          <w:rFonts w:ascii="Arial" w:hAnsi="Arial" w:cs="Arial"/>
          <w:sz w:val="20"/>
        </w:rPr>
        <w:t>, ředitelka</w:t>
      </w:r>
    </w:p>
    <w:p w14:paraId="5389DC05" w14:textId="52AB5843" w:rsidR="000D0871" w:rsidRDefault="000D6464" w:rsidP="006950FB">
      <w:pPr>
        <w:spacing w:before="240" w:after="240" w:line="276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dále také jako</w:t>
      </w:r>
      <w:r w:rsidR="002A2D15" w:rsidRP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i/>
          <w:sz w:val="20"/>
        </w:rPr>
        <w:t>„</w:t>
      </w:r>
      <w:r w:rsidR="00760443">
        <w:rPr>
          <w:rFonts w:ascii="Arial" w:hAnsi="Arial" w:cs="Arial"/>
          <w:i/>
          <w:sz w:val="20"/>
        </w:rPr>
        <w:t>příjemce</w:t>
      </w:r>
      <w:r w:rsidR="002636D3" w:rsidRPr="000D6464">
        <w:rPr>
          <w:rFonts w:ascii="Arial" w:hAnsi="Arial" w:cs="Arial"/>
          <w:i/>
          <w:sz w:val="20"/>
        </w:rPr>
        <w:t>“</w:t>
      </w:r>
      <w:r w:rsidR="00794131">
        <w:rPr>
          <w:rFonts w:ascii="Arial" w:hAnsi="Arial" w:cs="Arial"/>
          <w:sz w:val="20"/>
        </w:rPr>
        <w:t xml:space="preserve">, </w:t>
      </w:r>
      <w:r w:rsidR="00C634CA">
        <w:rPr>
          <w:rFonts w:ascii="Arial" w:hAnsi="Arial" w:cs="Arial"/>
          <w:sz w:val="20"/>
        </w:rPr>
        <w:t xml:space="preserve">poskytovatel a příjemce </w:t>
      </w:r>
      <w:r>
        <w:rPr>
          <w:rFonts w:ascii="Arial" w:hAnsi="Arial" w:cs="Arial"/>
          <w:sz w:val="20"/>
        </w:rPr>
        <w:t xml:space="preserve">společně také jako </w:t>
      </w:r>
      <w:r w:rsidRPr="000D6464">
        <w:rPr>
          <w:rFonts w:ascii="Arial" w:hAnsi="Arial" w:cs="Arial"/>
          <w:i/>
          <w:sz w:val="20"/>
        </w:rPr>
        <w:t>„smluvní strany“</w:t>
      </w:r>
    </w:p>
    <w:p w14:paraId="42388FD8" w14:textId="276C4C43" w:rsidR="000D515A" w:rsidRPr="000D6464" w:rsidRDefault="000D515A" w:rsidP="000D515A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I.</w:t>
      </w:r>
    </w:p>
    <w:p w14:paraId="7628B331" w14:textId="2C532C2D" w:rsidR="000D0871" w:rsidRPr="000D6464" w:rsidRDefault="00330DAB" w:rsidP="000D6464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Předmět smlouvy</w:t>
      </w:r>
    </w:p>
    <w:p w14:paraId="20C7D53C" w14:textId="46752548" w:rsidR="00AE6A5F" w:rsidRDefault="003A5625" w:rsidP="546C39FF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jc w:val="both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  <w:r w:rsidRPr="546C39FF">
        <w:rPr>
          <w:rFonts w:ascii="Arial" w:eastAsia="Courier New" w:hAnsi="Arial" w:cs="Arial"/>
          <w:color w:val="000000" w:themeColor="text1"/>
          <w:sz w:val="20"/>
          <w:szCs w:val="20"/>
          <w:lang w:eastAsia="cs-CZ"/>
        </w:rPr>
        <w:t>Tato smlouva je uzavřena v rámci projektu</w:t>
      </w:r>
      <w:r w:rsidR="00D814E6" w:rsidRPr="546C39FF">
        <w:rPr>
          <w:rFonts w:ascii="Arial" w:eastAsia="Courier New" w:hAnsi="Arial" w:cs="Arial"/>
          <w:color w:val="000000" w:themeColor="text1"/>
          <w:sz w:val="20"/>
          <w:szCs w:val="20"/>
          <w:lang w:eastAsia="cs-CZ"/>
        </w:rPr>
        <w:t xml:space="preserve">: </w:t>
      </w:r>
      <w:r w:rsidR="00D814E6" w:rsidRPr="546C39FF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cs-CZ"/>
        </w:rPr>
        <w:t xml:space="preserve">EDIH </w:t>
      </w:r>
      <w:proofErr w:type="spellStart"/>
      <w:r w:rsidR="00D814E6" w:rsidRPr="546C39FF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cs-CZ"/>
        </w:rPr>
        <w:t>Northeast</w:t>
      </w:r>
      <w:proofErr w:type="spellEnd"/>
      <w:r w:rsidR="00D814E6" w:rsidRPr="546C39FF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cs-CZ"/>
        </w:rPr>
        <w:t xml:space="preserve"> Bohemia</w:t>
      </w:r>
      <w:r w:rsidR="54C265C3" w:rsidRPr="546C39FF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cs-CZ"/>
        </w:rPr>
        <w:t xml:space="preserve"> </w:t>
      </w:r>
      <w:r w:rsidR="54C265C3" w:rsidRPr="546C39FF">
        <w:rPr>
          <w:rFonts w:ascii="Arial" w:eastAsia="Courier New" w:hAnsi="Arial" w:cs="Arial"/>
          <w:color w:val="000000" w:themeColor="text1"/>
          <w:sz w:val="20"/>
          <w:szCs w:val="20"/>
          <w:lang w:eastAsia="cs-CZ"/>
        </w:rPr>
        <w:t>(dále jen “projekt”).</w:t>
      </w:r>
    </w:p>
    <w:p w14:paraId="126F5ACF" w14:textId="4F680A2C" w:rsidR="000D0871" w:rsidRDefault="00B6364B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B6364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Na základě této smlouvy poskytne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Pr="00B6364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oskytovatel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Pr="00B6364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říjemci prostřednictvím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experta</w:t>
      </w:r>
      <w:r w:rsidR="00537C60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C2133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celodenní individuální </w:t>
      </w:r>
      <w:r w:rsidR="00537C60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vzdělávání </w:t>
      </w:r>
      <w:r w:rsidR="00C2133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pro celkem 3 stážisty</w:t>
      </w:r>
      <w:r w:rsidRPr="00B6364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a to za níže uvedených podmínek</w:t>
      </w:r>
      <w:r w:rsidR="00330DA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5E0E854D" w14:textId="2EAA237C" w:rsidR="00330DAB" w:rsidRDefault="008C748F" w:rsidP="00330DAB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8C748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Strany se dohodly, že </w:t>
      </w:r>
      <w:r w:rsidR="00C2133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vzdělávací</w:t>
      </w:r>
      <w:r w:rsidR="00B6364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služby</w:t>
      </w:r>
      <w:r w:rsidRPr="008C748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dle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odst. </w:t>
      </w:r>
      <w:r w:rsidR="00AE6A5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tohoto článku</w:t>
      </w:r>
      <w:r w:rsidRPr="008C748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smlouvy budou spočívat zejména v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Pr="008C748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následujícím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:</w:t>
      </w:r>
    </w:p>
    <w:p w14:paraId="3E48D470" w14:textId="188D1185" w:rsidR="00B6364B" w:rsidRPr="00B6364B" w:rsidRDefault="00B6364B" w:rsidP="006950FB">
      <w:pPr>
        <w:pStyle w:val="Odstavecseseznamem"/>
        <w:spacing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B6364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Cíl:</w:t>
      </w:r>
      <w:r w:rsidR="0078459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C06DD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Příjem 3 stážistů za účelem </w:t>
      </w:r>
      <w:r w:rsidR="001C514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šíření know-how a podpory rozvíjení dovedností stážistů v oblasti AI a marketingu</w:t>
      </w:r>
      <w:r w:rsidR="00961E6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784594" w:rsidRPr="00B6364B" w:rsidDel="0078459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tbl>
      <w:tblPr>
        <w:tblW w:w="853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  <w:gridCol w:w="2015"/>
      </w:tblGrid>
      <w:tr w:rsidR="00B6364B" w:rsidRPr="00B6364B" w14:paraId="1B1446DB" w14:textId="77777777" w:rsidTr="00FE5216">
        <w:tc>
          <w:tcPr>
            <w:tcW w:w="6521" w:type="dxa"/>
          </w:tcPr>
          <w:p w14:paraId="31E5A340" w14:textId="77777777" w:rsidR="00B6364B" w:rsidRPr="00B6364B" w:rsidRDefault="00B6364B" w:rsidP="005B3780">
            <w:pPr>
              <w:spacing w:line="276" w:lineRule="auto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B6364B"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Popis plánovaných aktivit</w:t>
            </w:r>
          </w:p>
        </w:tc>
        <w:tc>
          <w:tcPr>
            <w:tcW w:w="2015" w:type="dxa"/>
          </w:tcPr>
          <w:p w14:paraId="51B4AB16" w14:textId="1381AD42" w:rsidR="00B6364B" w:rsidRPr="00B6364B" w:rsidRDefault="009B5AA2" w:rsidP="00853CE2">
            <w:pPr>
              <w:spacing w:line="276" w:lineRule="auto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B6364B" w:rsidRPr="00B6364B"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očet hodin</w:t>
            </w:r>
          </w:p>
        </w:tc>
      </w:tr>
      <w:tr w:rsidR="00054979" w:rsidRPr="00B6364B" w14:paraId="43F4713C" w14:textId="77777777" w:rsidTr="00FE5216">
        <w:tc>
          <w:tcPr>
            <w:tcW w:w="6521" w:type="dxa"/>
          </w:tcPr>
          <w:p w14:paraId="73EF0D8E" w14:textId="59DCE86B" w:rsidR="00054979" w:rsidRPr="00B6364B" w:rsidRDefault="001C5141" w:rsidP="00054979">
            <w:pPr>
              <w:pStyle w:val="Normlnweb"/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  <w:t xml:space="preserve">Stáž 1: </w:t>
            </w:r>
            <w:r w:rsidR="00091BD2"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  <w:t>vzdělávání pro zástup</w:t>
            </w:r>
            <w:r w:rsidR="00324A84"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  <w:t>c</w:t>
            </w:r>
            <w:r w:rsidR="00091BD2"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  <w:t>e společnosti Re-</w:t>
            </w:r>
            <w:proofErr w:type="spellStart"/>
            <w:r w:rsidR="00091BD2"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  <w:t>kiddo</w:t>
            </w:r>
            <w:proofErr w:type="spellEnd"/>
            <w:r w:rsidR="00091BD2"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  <w:t xml:space="preserve"> se zaměřením na přenos </w:t>
            </w:r>
            <w:r w:rsidR="001B05D8"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  <w:t xml:space="preserve">vlastní </w:t>
            </w:r>
            <w:r w:rsidR="00091BD2"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  <w:t xml:space="preserve">dobré praxe </w:t>
            </w:r>
            <w:r w:rsidR="001B05D8"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  <w:t>v oblasti marketingu a AI</w:t>
            </w:r>
          </w:p>
        </w:tc>
        <w:tc>
          <w:tcPr>
            <w:tcW w:w="2015" w:type="dxa"/>
          </w:tcPr>
          <w:p w14:paraId="34E80429" w14:textId="2A448876" w:rsidR="00054979" w:rsidRPr="00B6364B" w:rsidRDefault="001B05D8" w:rsidP="00054979">
            <w:pPr>
              <w:spacing w:line="276" w:lineRule="auto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054979" w:rsidRPr="00B6364B" w14:paraId="42941538" w14:textId="77777777" w:rsidTr="00FE5216">
        <w:tc>
          <w:tcPr>
            <w:tcW w:w="6521" w:type="dxa"/>
          </w:tcPr>
          <w:p w14:paraId="13A8EA8F" w14:textId="313DC668" w:rsidR="00054979" w:rsidRPr="00B6364B" w:rsidRDefault="001B05D8" w:rsidP="00054979">
            <w:pP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  <w:t xml:space="preserve">Stáž 2: vzdělávání pro zástupce společnosti </w:t>
            </w:r>
            <w:proofErr w:type="spellStart"/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  <w:t>DobroLádovna</w:t>
            </w:r>
            <w:proofErr w:type="spellEnd"/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  <w:t xml:space="preserve"> se zaměřením na přenos vlastní dobré praxe v oblasti marketingu</w:t>
            </w:r>
          </w:p>
        </w:tc>
        <w:tc>
          <w:tcPr>
            <w:tcW w:w="2015" w:type="dxa"/>
          </w:tcPr>
          <w:p w14:paraId="523B28AB" w14:textId="2233E877" w:rsidR="00054979" w:rsidRPr="00B6364B" w:rsidRDefault="001B05D8" w:rsidP="00054979">
            <w:pPr>
              <w:spacing w:line="276" w:lineRule="auto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054979" w:rsidRPr="00B6364B" w14:paraId="35FA84AB" w14:textId="77777777" w:rsidTr="00FE5216">
        <w:tc>
          <w:tcPr>
            <w:tcW w:w="6521" w:type="dxa"/>
          </w:tcPr>
          <w:p w14:paraId="290CB258" w14:textId="0B34BB7E" w:rsidR="00054979" w:rsidRPr="00B6364B" w:rsidRDefault="001B05D8" w:rsidP="00054979">
            <w:pP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Stáž 3: </w:t>
            </w: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  <w:t xml:space="preserve">vzdělávání pro zástupce společnosti </w:t>
            </w:r>
            <w:proofErr w:type="spellStart"/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  <w:t>DobroLádovna</w:t>
            </w:r>
            <w:proofErr w:type="spellEnd"/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  <w:t xml:space="preserve"> se zaměřením na přenos vlastní dobré praxe v oblasti </w:t>
            </w:r>
            <w:r w:rsidR="00341BEF">
              <w:rPr>
                <w:rFonts w:ascii="Arial" w:eastAsia="Courier New" w:hAnsi="Arial" w:cs="Arial"/>
                <w:bCs/>
                <w:color w:val="000000"/>
                <w:sz w:val="20"/>
                <w:szCs w:val="20"/>
              </w:rPr>
              <w:t>AI nástrojů</w:t>
            </w:r>
          </w:p>
        </w:tc>
        <w:tc>
          <w:tcPr>
            <w:tcW w:w="2015" w:type="dxa"/>
          </w:tcPr>
          <w:p w14:paraId="67229D54" w14:textId="01098DC5" w:rsidR="00054979" w:rsidRPr="00B6364B" w:rsidRDefault="00341BEF" w:rsidP="00054979">
            <w:pPr>
              <w:spacing w:line="276" w:lineRule="auto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054979" w:rsidRPr="00B6364B" w14:paraId="39F7F984" w14:textId="77777777" w:rsidTr="00FE5216">
        <w:tc>
          <w:tcPr>
            <w:tcW w:w="6521" w:type="dxa"/>
          </w:tcPr>
          <w:p w14:paraId="45FECACD" w14:textId="5281FA5E" w:rsidR="00054979" w:rsidRPr="00B6364B" w:rsidRDefault="00054979" w:rsidP="00054979">
            <w:pPr>
              <w:spacing w:line="276" w:lineRule="auto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Počet hodin celkem</w:t>
            </w:r>
          </w:p>
        </w:tc>
        <w:tc>
          <w:tcPr>
            <w:tcW w:w="2015" w:type="dxa"/>
          </w:tcPr>
          <w:p w14:paraId="5AB702EC" w14:textId="4D9F2B3D" w:rsidR="00054979" w:rsidRPr="00B6364B" w:rsidRDefault="00341BEF" w:rsidP="00FE5216">
            <w:pPr>
              <w:spacing w:line="276" w:lineRule="auto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24</w:t>
            </w:r>
          </w:p>
        </w:tc>
      </w:tr>
    </w:tbl>
    <w:p w14:paraId="2418BFD2" w14:textId="4670D809" w:rsidR="00880FCC" w:rsidRDefault="00C321CD" w:rsidP="546C39FF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  <w:r w:rsidRPr="546C39FF">
        <w:rPr>
          <w:rFonts w:ascii="Arial" w:eastAsia="Courier New" w:hAnsi="Arial" w:cs="Arial"/>
          <w:color w:val="000000" w:themeColor="text1"/>
          <w:sz w:val="20"/>
          <w:szCs w:val="20"/>
          <w:lang w:eastAsia="cs-CZ"/>
        </w:rPr>
        <w:t>Poskytovatel bude k realizaci poradenských služeb dle této smlouvy vyzván, a to na základě písemné výzvy příjemce k realizaci. Výzva může být zaslána i prostřednictvím e-mailu, a to na adresu:</w:t>
      </w:r>
      <w:r w:rsidR="00C86730" w:rsidRPr="00C86730">
        <w:t xml:space="preserve"> </w:t>
      </w:r>
      <w:hyperlink r:id="rId10" w:history="1"/>
      <w:r w:rsidR="00A62E1A">
        <w:t>anonymizováno.</w:t>
      </w:r>
      <w:r w:rsidR="16F5C85F" w:rsidRPr="546C39FF">
        <w:rPr>
          <w:rFonts w:ascii="Arial" w:eastAsia="Courier New" w:hAnsi="Arial" w:cs="Arial"/>
          <w:color w:val="000000" w:themeColor="text1"/>
          <w:sz w:val="20"/>
          <w:szCs w:val="20"/>
          <w:lang w:eastAsia="cs-CZ"/>
        </w:rPr>
        <w:t xml:space="preserve"> </w:t>
      </w:r>
    </w:p>
    <w:p w14:paraId="7E8EDC17" w14:textId="31637FFC" w:rsidR="008C748F" w:rsidRPr="008C748F" w:rsidRDefault="00B6364B" w:rsidP="008C748F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Poradenské služby dle tohoto článku budou poskytovány za přítomnosti příjemce a experta, kterého zajistí poskytovatel v místě a čase, na kterém se příjemce a poskytovatel dohodnou.</w:t>
      </w:r>
    </w:p>
    <w:p w14:paraId="363CCE7C" w14:textId="7BD9484E" w:rsidR="000A7693" w:rsidRDefault="00B6364B" w:rsidP="000A7693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B6364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 xml:space="preserve">Smluvní strany se dohodly, že na základě této smlouvy budou Příjemci poskytnuty </w:t>
      </w:r>
      <w:r w:rsidR="009F153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vzdělávací</w:t>
      </w:r>
      <w:r w:rsidRPr="00B6364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služby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dle tohoto článku </w:t>
      </w:r>
      <w:r w:rsidRPr="00B6364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 rozsahu</w:t>
      </w:r>
      <w:r w:rsidR="006A39A4" w:rsidRPr="00B6364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9F153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24</w:t>
      </w:r>
      <w:r w:rsidR="008F5713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B6364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hodin. Předpokládaným termínem ukončení poskytování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Pr="00B6364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oradenských služeb je </w:t>
      </w:r>
      <w:r w:rsidR="00C0640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31</w:t>
      </w:r>
      <w:r w:rsidR="006A39A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</w:t>
      </w:r>
      <w:r w:rsidR="00C0640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3</w:t>
      </w:r>
      <w:r w:rsidR="006A39A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202</w:t>
      </w:r>
      <w:r w:rsidR="006E5E3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6</w:t>
      </w:r>
      <w:r w:rsidR="0077703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případně dle dohody smluvních stran</w:t>
      </w:r>
      <w:r w:rsidR="000A0219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jež bude provedeno formou písemného dodatku této smlouvě.</w:t>
      </w:r>
    </w:p>
    <w:p w14:paraId="754CD8AE" w14:textId="47B04124" w:rsidR="008C748F" w:rsidRPr="00330DAB" w:rsidRDefault="00EA51BC" w:rsidP="00330DAB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EA51B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Ukončení poskytování služeb</w:t>
      </w:r>
      <w:r w:rsidR="000A0219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EA51B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bude stvrzeno podpisem potvrzení o poskytnutí </w:t>
      </w:r>
      <w:r w:rsidR="000D515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Pr="00EA51B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oradenských služeb.</w:t>
      </w:r>
    </w:p>
    <w:p w14:paraId="3C2BD98A" w14:textId="6B38BA18" w:rsidR="000D0871" w:rsidRPr="00602526" w:rsidRDefault="000D0871" w:rsidP="00602526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II.</w:t>
      </w:r>
    </w:p>
    <w:p w14:paraId="79455999" w14:textId="12879E98" w:rsidR="00376FE1" w:rsidRPr="00602526" w:rsidRDefault="00A154FD" w:rsidP="00602526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Odměna a platební podmínky</w:t>
      </w:r>
    </w:p>
    <w:p w14:paraId="2B4DE30F" w14:textId="72EB54A4" w:rsidR="00FB1263" w:rsidRDefault="00A154FD" w:rsidP="00A154FD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A154F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Poskytovateli náleží za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Pr="00A154F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oradenské služby poskytnuté dle této smlouvy odměna ve výši</w:t>
      </w:r>
      <w:r w:rsidR="00FB1263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:</w:t>
      </w:r>
      <w:r w:rsidR="00B360F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F301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9</w:t>
      </w:r>
      <w:r w:rsidR="00C26F1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0</w:t>
      </w:r>
      <w:r w:rsidR="00B360F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C26F1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0</w:t>
      </w:r>
      <w:r w:rsidR="00B360F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00 Kč </w:t>
      </w:r>
      <w:r w:rsidR="00C26F1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bez</w:t>
      </w:r>
      <w:r w:rsidR="00B360F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DPH</w:t>
      </w:r>
      <w:r w:rsidR="00DF301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</w:t>
      </w:r>
      <w:r w:rsidR="00005B7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tj. 108 900 Kč včetně DPH.</w:t>
      </w:r>
    </w:p>
    <w:p w14:paraId="7BDCCD51" w14:textId="77777777" w:rsidR="00A154FD" w:rsidRDefault="00A154FD" w:rsidP="00A154FD">
      <w:pPr>
        <w:pStyle w:val="Odstavecseseznamem"/>
        <w:widowControl w:val="0"/>
        <w:spacing w:before="120" w:after="120" w:line="276" w:lineRule="auto"/>
        <w:ind w:left="36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4F4A3155" w14:textId="3A0BCC44" w:rsidR="00A154FD" w:rsidRPr="00A154FD" w:rsidRDefault="00A154FD" w:rsidP="00A154FD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Poskytovateli bude na zajištění </w:t>
      </w:r>
      <w:r w:rsidR="00BF55F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vzdělávacích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služeb dle této smlouvy poskytnuta</w:t>
      </w:r>
      <w:r w:rsidRPr="00A154F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podpora ve výši </w:t>
      </w:r>
      <w:r w:rsidR="00BF55F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9</w:t>
      </w:r>
      <w:r w:rsidR="00C734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0 000 Kč bez DPH</w:t>
      </w:r>
      <w:r w:rsidR="000D515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</w:t>
      </w:r>
      <w:r w:rsidRPr="00A154F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Daň z přidané hodnoty bude účtována dle platných právních předpisů. Náklady nad rámec poskytnuté podpory, stejně jako DPH</w:t>
      </w:r>
      <w:r w:rsidR="00E35AF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</w:t>
      </w:r>
      <w:r w:rsidRPr="00A154F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jdou k tíži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Pr="00A154F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říjemce.</w:t>
      </w:r>
    </w:p>
    <w:p w14:paraId="3C438793" w14:textId="77777777" w:rsidR="00A154FD" w:rsidRDefault="00A154FD" w:rsidP="00A154FD">
      <w:pPr>
        <w:pStyle w:val="Odstavecseseznamem"/>
        <w:widowControl w:val="0"/>
        <w:spacing w:before="120" w:after="120" w:line="276" w:lineRule="auto"/>
        <w:ind w:left="36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59DCD0B5" w14:textId="278C97B8" w:rsidR="00A154FD" w:rsidRDefault="00AA1B8B" w:rsidP="546C39FF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Příjemce služby </w:t>
      </w:r>
      <w:r w:rsidR="00A154FD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uhradí </w:t>
      </w:r>
      <w:r w:rsidR="000D515A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A154FD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oskytovateli odměnu za poskytnuté </w:t>
      </w:r>
      <w:r w:rsid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vzdělávací</w:t>
      </w:r>
      <w:r w:rsidR="00BE6A95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A154FD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služby na základě daňového dokladu – faktury vystavené </w:t>
      </w:r>
      <w:r w:rsidR="000D515A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A154FD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oskytovatelem, který je oprávněn fakturu vystavit </w:t>
      </w:r>
      <w:r w:rsidR="00BA3EEB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nejpozději </w:t>
      </w:r>
      <w:r w:rsidR="00A154FD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 </w:t>
      </w:r>
      <w:r w:rsidR="00507B0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ukončení poskytování služeb ve smyslu čl. 1 odst. 7 této smlouvy</w:t>
      </w:r>
      <w:r w:rsidR="00A154FD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Fakturu </w:t>
      </w:r>
      <w:r w:rsidR="000D515A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A154FD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oskytovatel vystaví nejpozději do 15 kalendářních dnů od data podpisu </w:t>
      </w:r>
      <w:r w:rsidR="000D515A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A154FD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otvrzení o poskytnutí </w:t>
      </w:r>
      <w:r w:rsidR="000D515A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A154FD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oradenské služby. Datum uskutečnění zdanitelného plnění na faktuře bude shodné s datem podpisu </w:t>
      </w:r>
      <w:r w:rsidR="000D515A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A154FD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otvrzení o poskytnutí </w:t>
      </w:r>
      <w:r w:rsidR="000D515A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A154FD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oradenské služby.</w:t>
      </w:r>
      <w:r w:rsidR="00916384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5C02BE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Na faktuře bude uvedeno:</w:t>
      </w:r>
      <w:r w:rsidR="3FEB0B7A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“</w:t>
      </w:r>
      <w:r w:rsidR="008F4E10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Výdaje jsou hrazeny v rámci projektu EDIH NEB (číslo projektu EK: 101120003, registrační číslo MPO ČR: EDIH1.5.01.6)”</w:t>
      </w:r>
      <w:r w:rsidR="65296CC1" w:rsidRPr="00BE6A9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4532F064" w14:textId="77777777" w:rsidR="004F6E1D" w:rsidRPr="00BE6A95" w:rsidRDefault="004F6E1D" w:rsidP="00657863">
      <w:pPr>
        <w:pStyle w:val="Odstavecseseznamem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1B54C460" w14:textId="455796A1" w:rsidR="00376FE1" w:rsidRDefault="00A154FD" w:rsidP="00BE6A95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A154F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Odměna je splatná ve lhůtě 30 dnů ode dne vystavení příslušné faktury, a to na účet uvedený na faktuře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3545F96B" w14:textId="1D4B8307" w:rsidR="00EC5898" w:rsidRPr="000A7693" w:rsidRDefault="00EC5898" w:rsidP="001B541C">
      <w:pPr>
        <w:pStyle w:val="Odstavecseseznamem"/>
        <w:widowControl w:val="0"/>
        <w:spacing w:before="240" w:after="0" w:line="276" w:lineRule="auto"/>
        <w:ind w:left="360"/>
        <w:contextualSpacing w:val="0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</w:t>
      </w:r>
      <w:r w:rsidR="000C1EEF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II</w:t>
      </w:r>
      <w:r w:rsidRPr="000A7693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</w:t>
      </w:r>
    </w:p>
    <w:p w14:paraId="587E4294" w14:textId="76EDC00D" w:rsidR="00EC5898" w:rsidRDefault="00EC5898" w:rsidP="00EC5898">
      <w:pPr>
        <w:pStyle w:val="Odstavecseseznamem"/>
        <w:widowControl w:val="0"/>
        <w:spacing w:after="240" w:line="276" w:lineRule="auto"/>
        <w:ind w:left="360"/>
        <w:jc w:val="center"/>
        <w:rPr>
          <w:rFonts w:ascii="Arial" w:eastAsia="Courier New" w:hAnsi="Arial" w:cs="Arial"/>
          <w:b/>
          <w:bCs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sz w:val="20"/>
          <w:szCs w:val="20"/>
          <w:lang w:eastAsia="cs-CZ"/>
        </w:rPr>
        <w:t>Povinnosti smluvních stran</w:t>
      </w:r>
    </w:p>
    <w:p w14:paraId="4D6B8BE5" w14:textId="77777777" w:rsidR="00EC5898" w:rsidRPr="00EC5898" w:rsidRDefault="00EC5898" w:rsidP="001B541C">
      <w:pPr>
        <w:pStyle w:val="Odstavecseseznamem"/>
        <w:widowControl w:val="0"/>
        <w:spacing w:after="240" w:line="276" w:lineRule="auto"/>
        <w:ind w:left="360"/>
        <w:jc w:val="center"/>
        <w:rPr>
          <w:rFonts w:ascii="Arial" w:eastAsia="Courier New" w:hAnsi="Arial" w:cs="Arial"/>
          <w:b/>
          <w:bCs/>
          <w:sz w:val="20"/>
          <w:szCs w:val="20"/>
          <w:lang w:eastAsia="cs-CZ"/>
        </w:rPr>
      </w:pPr>
    </w:p>
    <w:p w14:paraId="327F86C8" w14:textId="77777777" w:rsidR="00062E4A" w:rsidRPr="001B541C" w:rsidRDefault="00062E4A" w:rsidP="001B541C">
      <w:pPr>
        <w:pStyle w:val="Odstavecseseznamem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3357C3D1" w14:textId="527A6CA9" w:rsidR="009263F2" w:rsidRDefault="009263F2" w:rsidP="009263F2">
      <w:pPr>
        <w:pStyle w:val="Odstavecseseznamem"/>
        <w:widowControl w:val="0"/>
        <w:numPr>
          <w:ilvl w:val="0"/>
          <w:numId w:val="29"/>
        </w:numPr>
        <w:spacing w:before="120" w:after="12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</w:t>
      </w:r>
      <w:r w:rsidRPr="001B5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povinen uchovávat veškerou dokumentaci související s realizací předmětu smlouvy včetně účetních dokladů minimálně 10 let od řádného splnění smlouvy. Pokud je v českých právních předpisech stanovena lhůta delší, bude použita tato delší lhůta. </w:t>
      </w:r>
    </w:p>
    <w:p w14:paraId="5B3B6F4D" w14:textId="77777777" w:rsidR="009263F2" w:rsidRPr="001B541C" w:rsidRDefault="009263F2" w:rsidP="001B541C">
      <w:pPr>
        <w:pStyle w:val="Odstavecseseznamem"/>
        <w:widowControl w:val="0"/>
        <w:spacing w:before="120" w:after="120" w:line="276" w:lineRule="auto"/>
        <w:ind w:left="36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7B2E18EF" w14:textId="5B458B99" w:rsidR="00062E4A" w:rsidRDefault="009263F2" w:rsidP="009263F2">
      <w:pPr>
        <w:pStyle w:val="Odstavecseseznamem"/>
        <w:widowControl w:val="0"/>
        <w:numPr>
          <w:ilvl w:val="0"/>
          <w:numId w:val="29"/>
        </w:numPr>
        <w:spacing w:before="120" w:after="12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</w:t>
      </w:r>
      <w:r w:rsidRPr="001B5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je jako osoba povinná dle § 2 písm. e) zákona č. 320/2001 Sb., o finanční kontrole ve veřejné správě, spolupůsobit při výkonu finanční kontroly, mj. umožnit řídícímu orgánu přístup i k těm částem smluv a souvisících dokumentů, které podléhají ochraně podle zvláštních právních předpisů (např. obchodní tajemství, utajované skutečnosti), a to za předpokladu, že budou splněny požadavky kladené právními předpisy (např. zákon č. 255/2012 Sb., kontrolní řád). </w:t>
      </w:r>
    </w:p>
    <w:p w14:paraId="74E21C57" w14:textId="77777777" w:rsidR="002652CA" w:rsidRPr="001B541C" w:rsidRDefault="002652CA" w:rsidP="001B541C">
      <w:pPr>
        <w:pStyle w:val="Odstavecseseznamem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1A23E846" w14:textId="396B2A5A" w:rsidR="002652CA" w:rsidRPr="002652CA" w:rsidRDefault="002652CA" w:rsidP="002652CA">
      <w:pPr>
        <w:pStyle w:val="Odstavecseseznamem"/>
        <w:widowControl w:val="0"/>
        <w:numPr>
          <w:ilvl w:val="0"/>
          <w:numId w:val="29"/>
        </w:numPr>
        <w:spacing w:before="120" w:after="12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</w:t>
      </w:r>
      <w:r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povinen zajistit, aby:</w:t>
      </w:r>
    </w:p>
    <w:p w14:paraId="6E927F0C" w14:textId="77777777" w:rsidR="002652CA" w:rsidRDefault="002652CA" w:rsidP="001B541C">
      <w:pPr>
        <w:pStyle w:val="Odstavecseseznamem"/>
        <w:widowControl w:val="0"/>
        <w:numPr>
          <w:ilvl w:val="0"/>
          <w:numId w:val="30"/>
        </w:numPr>
        <w:spacing w:before="240" w:after="24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plněním této smlouvy nedošlo k porušení právních předpisů a rozhodnutí upravujících mezinárodní sankce, kterými jsou Česká republika a/nebo objednatel vázáni;</w:t>
      </w:r>
    </w:p>
    <w:p w14:paraId="0520E35A" w14:textId="77777777" w:rsidR="002652CA" w:rsidRDefault="002652CA" w:rsidP="002652CA">
      <w:pPr>
        <w:pStyle w:val="Odstavecseseznamem"/>
        <w:widowControl w:val="0"/>
        <w:numPr>
          <w:ilvl w:val="0"/>
          <w:numId w:val="30"/>
        </w:numPr>
        <w:spacing w:before="120" w:after="12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on sám, ani žádný z jeho poddodavatelů nebo jiných osob, jejichž způsobilost je využívána ve smyslu evropských směrnic o zadávání veřejných zakázek, nejsou osobami dle článku 5k nařízení Rady (EU) č. 833/2014 ze dne 31. července 2014 o omezujících opatřeních vzhledem k činnostem Ruska destabilizujícím situaci na Ukrajině, ve znění pozdějších předpisů, jimž se zakazuje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</w:t>
      </w:r>
      <w:r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b) až f) a písm. h) až j) směrnice 2014/24/EU, článku 18, čl. 21 písm. b) až e) a písm. g až i), článků 29 a 30 směrnice 2014/25/EU a čl. 13 písm. a) až d), f) až h) a j) směrnice 2009/81/</w:t>
      </w:r>
      <w:proofErr w:type="spellStart"/>
      <w:r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ECa</w:t>
      </w:r>
      <w:proofErr w:type="spellEnd"/>
      <w:r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 a</w:t>
      </w:r>
    </w:p>
    <w:p w14:paraId="59BEAE10" w14:textId="77777777" w:rsidR="002652CA" w:rsidRDefault="002652CA" w:rsidP="002652CA">
      <w:pPr>
        <w:pStyle w:val="Odstavecseseznamem"/>
        <w:widowControl w:val="0"/>
        <w:numPr>
          <w:ilvl w:val="0"/>
          <w:numId w:val="30"/>
        </w:numPr>
        <w:spacing w:before="120" w:after="12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on sám jakožto dodavatel, ani žádný z jeho poddodavatelů nebo jiných osob, jejichž způsobilost je využívána ve smyslu evropských směrnic o zadávání veřejných zakázek, nejsou osobami dle článku 2 nařízení Rady (EU) č. 269/2014 ze dne 17. března 2014, o omezujících opatřeních vzhledem k činnostem narušujícím nebo ohrožujícím územní celistvost, svrchovanost a nezávislost Ukrajiny, ve znění pozdějších předpisů, a dalších prováděcích předpisů k tomuto nařízení Rady (EU) č. 269/2014 (tzv. sankční seznamy).</w:t>
      </w:r>
    </w:p>
    <w:p w14:paraId="2564A84C" w14:textId="77777777" w:rsidR="005B31DD" w:rsidRDefault="005B31DD" w:rsidP="001B541C">
      <w:pPr>
        <w:pStyle w:val="Odstavecseseznamem"/>
        <w:widowControl w:val="0"/>
        <w:spacing w:before="120" w:after="120" w:line="276" w:lineRule="auto"/>
        <w:ind w:left="36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4513585D" w14:textId="4A846769" w:rsidR="002652CA" w:rsidRDefault="005B31DD" w:rsidP="002652CA">
      <w:pPr>
        <w:pStyle w:val="Odstavecseseznamem"/>
        <w:widowControl w:val="0"/>
        <w:numPr>
          <w:ilvl w:val="0"/>
          <w:numId w:val="29"/>
        </w:numPr>
        <w:spacing w:before="120" w:after="12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</w:t>
      </w:r>
      <w:r w:rsidR="002652CA"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neprodleně povinen informovat </w:t>
      </w:r>
      <w:r w:rsidR="0024032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příjemce</w:t>
      </w:r>
      <w:r w:rsidR="002652CA"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o skutečnostech, jakkoliv relevantních pro posouzení naplnění povinností uvedených </w:t>
      </w:r>
      <w:r w:rsidR="007E5F0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odst. 3 tohoto článku</w:t>
      </w:r>
      <w:r w:rsidR="002652CA"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2191DBDC" w14:textId="77777777" w:rsidR="007E5F05" w:rsidRDefault="007E5F05" w:rsidP="001B541C">
      <w:pPr>
        <w:pStyle w:val="Odstavecseseznamem"/>
        <w:widowControl w:val="0"/>
        <w:spacing w:before="120" w:after="120" w:line="276" w:lineRule="auto"/>
        <w:ind w:left="36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1231B21F" w14:textId="2007E5B8" w:rsidR="002652CA" w:rsidRDefault="007E5F05" w:rsidP="002652CA">
      <w:pPr>
        <w:pStyle w:val="Odstavecseseznamem"/>
        <w:widowControl w:val="0"/>
        <w:numPr>
          <w:ilvl w:val="0"/>
          <w:numId w:val="29"/>
        </w:numPr>
        <w:spacing w:before="120" w:after="12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Příjemce </w:t>
      </w:r>
      <w:r w:rsidR="002652CA"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je oprávněn od této smlouvy či její části odstoupit, pokud zjistí, že na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poskytovatele</w:t>
      </w:r>
      <w:r w:rsidR="002652CA"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či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poskytovatelovi</w:t>
      </w:r>
      <w:r w:rsidR="002652CA"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ovládající osoby dopadají, přímo či zprostředkovaně, mezinárodní sankce dle příslušných právních předpisů a/nebo rozhodnutí, kterými jsou Česká republika nebo </w:t>
      </w:r>
      <w:r w:rsidR="006D50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příjemce</w:t>
      </w:r>
      <w:r w:rsidR="002652CA"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vázáni.</w:t>
      </w:r>
    </w:p>
    <w:p w14:paraId="42515C00" w14:textId="77777777" w:rsidR="006D508D" w:rsidRPr="001B541C" w:rsidRDefault="006D508D" w:rsidP="00921874">
      <w:pPr>
        <w:pStyle w:val="Odstavecseseznamem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178AFA93" w14:textId="7C59AFAE" w:rsidR="002652CA" w:rsidRPr="002652CA" w:rsidRDefault="002652CA" w:rsidP="002652CA">
      <w:pPr>
        <w:pStyle w:val="Odstavecseseznamem"/>
        <w:widowControl w:val="0"/>
        <w:numPr>
          <w:ilvl w:val="0"/>
          <w:numId w:val="29"/>
        </w:numPr>
        <w:spacing w:before="120" w:after="12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Pokud takové sankce dopadají na jakoukoli osobu, kterou </w:t>
      </w:r>
      <w:r w:rsidR="006D50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</w:t>
      </w:r>
      <w:r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používá k plnění smlouvy, včetně jeho poddodavatelů a osob s ním jakkoli spolupracujících (včetně členů jejich statutárních, dozorčích a/nebo jiných orgánů), je prodávající povinen o takové skutečnosti nejpozději následující pracovní den poté, co ji zjistí, informovat </w:t>
      </w:r>
      <w:r w:rsidR="006D50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příjemce</w:t>
      </w:r>
      <w:r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do deseti kalendářních dnů od výzvy </w:t>
      </w:r>
      <w:r w:rsidR="009747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příjemce</w:t>
      </w:r>
      <w:r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povinen zjednat nápravu a takovou osobu nahradit, přičemž pokud </w:t>
      </w:r>
      <w:r w:rsidR="009747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</w:t>
      </w:r>
      <w:r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tak neučiní, je </w:t>
      </w:r>
      <w:r w:rsidR="009747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příjemce </w:t>
      </w:r>
      <w:r w:rsidRPr="002652C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oprávněn od smlouvy či její části odstoupit.</w:t>
      </w:r>
    </w:p>
    <w:p w14:paraId="0F38109D" w14:textId="77777777" w:rsidR="002652CA" w:rsidRPr="001B541C" w:rsidRDefault="002652CA" w:rsidP="00921874">
      <w:pPr>
        <w:pStyle w:val="Odstavecseseznamem"/>
        <w:widowControl w:val="0"/>
        <w:spacing w:before="120" w:after="120" w:line="276" w:lineRule="auto"/>
        <w:ind w:left="36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042FD950" w14:textId="7602737D" w:rsidR="000D0871" w:rsidRPr="000A7693" w:rsidRDefault="000D515A" w:rsidP="00EA51BC">
      <w:pPr>
        <w:pStyle w:val="Odstavecseseznamem"/>
        <w:widowControl w:val="0"/>
        <w:spacing w:before="240" w:after="0" w:line="276" w:lineRule="auto"/>
        <w:ind w:left="567"/>
        <w:contextualSpacing w:val="0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IV</w:t>
      </w:r>
      <w:r w:rsidR="0089241C" w:rsidRPr="000A7693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</w:t>
      </w:r>
    </w:p>
    <w:p w14:paraId="058D4C0F" w14:textId="77777777" w:rsidR="000D0871" w:rsidRPr="00FF0F61" w:rsidRDefault="000D0871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sz w:val="20"/>
          <w:szCs w:val="20"/>
          <w:lang w:eastAsia="cs-CZ"/>
        </w:rPr>
        <w:t>Závěrečná ujednání</w:t>
      </w:r>
    </w:p>
    <w:p w14:paraId="18AB7F1E" w14:textId="059CBCFA" w:rsidR="0089241C" w:rsidRPr="001C2919" w:rsidRDefault="0089241C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1C2919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Tato s</w:t>
      </w:r>
      <w:r w:rsidR="000D0871" w:rsidRPr="001C2919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mlouva nabývá platnosti dnem podpisu oběma </w:t>
      </w:r>
      <w:r w:rsidRPr="001C2919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smluvními </w:t>
      </w:r>
      <w:r w:rsidR="000D0871" w:rsidRPr="001C2919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stranami</w:t>
      </w:r>
      <w:r w:rsidRPr="001C2919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účinnosti dnem uveřejnění v registru smluv v souladu s § 5 a násl. zákona č. 340/2015 Sb., o zvláštních podmínkách účinnosti některých smluv, uveřejňování těchto smluv a o registru smluv (zákon o registru smluv), ve znění pozdějších předpisů.</w:t>
      </w:r>
      <w:r w:rsidR="00366C17" w:rsidRPr="001C2919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Zveřejnění smlouvy zajistí </w:t>
      </w:r>
      <w:r w:rsidR="009647A9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příjemce</w:t>
      </w:r>
      <w:r w:rsidR="00366C17" w:rsidRPr="001C2919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75E1C728" w14:textId="0EC6E431" w:rsidR="00955097" w:rsidRDefault="00955097" w:rsidP="00955097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95509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Jakékoli změny této </w:t>
      </w:r>
      <w:r w:rsidR="00EC589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95509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mlouvy lze provádět pouze na základě dohody smluvních stran formou písemných, postupně číslovaných dodatků podepsaných oprávněnými zástupci obou smluvních stran.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1359E978" w14:textId="23C853D1" w:rsidR="00955097" w:rsidRPr="00955097" w:rsidRDefault="00955097" w:rsidP="00955097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 strany mohou uzavřít písemnou dohodu o ukončení </w:t>
      </w:r>
      <w:r w:rsidR="007A71C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mlouvy, pokud nastanou okolnosti, které brání dalšímu řádnému plnění smluvních závazků některou ze smluvních stran. Dohoda o ukončení smlouvy musí obsahovat důvod ukončení a způsob úplného vypořádání vzájemných </w:t>
      </w:r>
      <w:r w:rsidR="007A71C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práv a závazků. </w:t>
      </w:r>
      <w:r w:rsidR="00233BB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Tuto smlouvu je možné ukončit i výpovědí bez udání důvodu</w:t>
      </w:r>
      <w:r w:rsidR="005036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a to ze strany příjemce, přičemž výpovědní doba činí jeden měsíc, který počíná běžet dnem následujícím po dni doručení výpovědi této smlouvy. </w:t>
      </w:r>
    </w:p>
    <w:p w14:paraId="07CCA0D3" w14:textId="63F4B8E7" w:rsidR="00366C17" w:rsidRPr="00C2381A" w:rsidRDefault="00366C17" w:rsidP="00C2381A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C2381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Je-li t</w:t>
      </w:r>
      <w:r w:rsidR="000D0871" w:rsidRPr="00C2381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ato Smlouva </w:t>
      </w:r>
      <w:r w:rsidRPr="00C2381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uzavírána v listinné podobě, je vyhotovena</w:t>
      </w:r>
      <w:r w:rsidR="000D0871" w:rsidRPr="00C2381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ve dvou vyhotoveních, z nichž 1 výtisk obdrží každá ze smluvních stran. </w:t>
      </w:r>
      <w:r w:rsidRPr="00C2381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případě, že je smlouva uzavírána v elektronické podobě, připojí ke smlouvě smluvní strany své</w:t>
      </w:r>
      <w:r w:rsidR="00542F3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elektronicky uznávané kvalifikované </w:t>
      </w:r>
      <w:r w:rsidRPr="00C2381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podpisy.</w:t>
      </w:r>
    </w:p>
    <w:p w14:paraId="56F22D28" w14:textId="49F0F366" w:rsidR="000D0871" w:rsidRPr="000D6464" w:rsidRDefault="000D0871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po jejím přečtení prohlašují, že souhlasí s jejím obsahem, když na důkaz toho připojují své</w:t>
      </w:r>
      <w:r w:rsidR="005036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(v případě uzavření smlouvy své</w:t>
      </w:r>
      <w:r w:rsidR="00542F3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elektronicky uznávané kvalifikované)</w:t>
      </w:r>
      <w:r w:rsidR="005036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podpisy. </w:t>
      </w:r>
    </w:p>
    <w:p w14:paraId="23BB2CCD" w14:textId="599F9D3B" w:rsidR="00803088" w:rsidRPr="00FF0F61" w:rsidRDefault="0089241C" w:rsidP="0021633C">
      <w:pPr>
        <w:widowControl w:val="0"/>
        <w:spacing w:before="480" w:after="1320" w:line="276" w:lineRule="auto"/>
        <w:ind w:left="567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 xml:space="preserve">Za </w:t>
      </w:r>
      <w:r w:rsidR="005036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poskytovatele 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dne </w:t>
      </w:r>
      <w:r w:rsidR="0079757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15/01/2026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1C2919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  <w:t xml:space="preserve">Za </w:t>
      </w:r>
      <w:r w:rsidR="00C2381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příjemce</w:t>
      </w:r>
      <w:r w:rsidR="00C2381A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dne </w:t>
      </w:r>
      <w:r w:rsidR="0079757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20/1/2026</w:t>
      </w:r>
    </w:p>
    <w:p w14:paraId="784A3ECE" w14:textId="264B954B" w:rsidR="00366C17" w:rsidRPr="004B69E2" w:rsidRDefault="0021462B" w:rsidP="0079757A">
      <w:pPr>
        <w:keepNext/>
        <w:keepLines/>
        <w:widowControl w:val="0"/>
        <w:spacing w:before="120" w:after="120" w:line="276" w:lineRule="auto"/>
        <w:ind w:right="40" w:firstLine="567"/>
        <w:outlineLvl w:val="1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YDEAL</w:t>
      </w:r>
      <w:r w:rsidR="006950F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s.r.o.</w:t>
      </w:r>
      <w:r w:rsidR="000A7693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  <w:t>Centrum investic, rozvoje a inovací</w:t>
      </w:r>
    </w:p>
    <w:p w14:paraId="469FB3F2" w14:textId="7B437149" w:rsidR="002A2D15" w:rsidRDefault="0021462B" w:rsidP="546C39FF">
      <w:pPr>
        <w:spacing w:before="120" w:after="120" w:line="276" w:lineRule="auto"/>
        <w:ind w:left="567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color w:val="000000" w:themeColor="text1"/>
          <w:sz w:val="20"/>
          <w:szCs w:val="20"/>
          <w:lang w:eastAsia="cs-CZ"/>
        </w:rPr>
        <w:t>Martin Kyncl</w:t>
      </w:r>
      <w:r w:rsidR="00C10BE1">
        <w:tab/>
      </w:r>
      <w:r w:rsidR="00C10BE1">
        <w:tab/>
      </w:r>
      <w:r w:rsidR="00C10BE1">
        <w:tab/>
      </w:r>
      <w:r w:rsidR="00C10BE1">
        <w:tab/>
      </w:r>
      <w:r w:rsidR="00C10BE1">
        <w:tab/>
      </w:r>
      <w:r w:rsidR="00C10BE1">
        <w:tab/>
      </w:r>
      <w:r w:rsidR="00DF5C77" w:rsidRPr="546C39FF">
        <w:rPr>
          <w:rFonts w:ascii="Arial" w:eastAsia="Courier New" w:hAnsi="Arial" w:cs="Arial"/>
          <w:color w:val="000000" w:themeColor="text1"/>
          <w:sz w:val="20"/>
          <w:szCs w:val="20"/>
          <w:lang w:eastAsia="cs-CZ"/>
        </w:rPr>
        <w:t>Mgr. et Mgr. Vendula Hájková</w:t>
      </w:r>
      <w:r w:rsidR="00366C17" w:rsidRPr="546C39FF">
        <w:rPr>
          <w:rFonts w:ascii="Arial" w:eastAsia="Courier New" w:hAnsi="Arial" w:cs="Arial"/>
          <w:color w:val="000000" w:themeColor="text1"/>
          <w:sz w:val="20"/>
          <w:szCs w:val="20"/>
          <w:lang w:eastAsia="cs-CZ"/>
        </w:rPr>
        <w:t>, MBA</w:t>
      </w:r>
      <w:r w:rsidR="004D5247">
        <w:t xml:space="preserve"> </w:t>
      </w:r>
      <w:r w:rsidR="39F91F8F" w:rsidRPr="546C39FF">
        <w:rPr>
          <w:rFonts w:ascii="Arial" w:eastAsia="Courier New" w:hAnsi="Arial" w:cs="Arial"/>
          <w:color w:val="000000" w:themeColor="text1"/>
          <w:sz w:val="20"/>
          <w:szCs w:val="20"/>
          <w:lang w:eastAsia="cs-CZ"/>
        </w:rPr>
        <w:t xml:space="preserve">jednatel společnosti </w:t>
      </w:r>
      <w:r w:rsidR="00C10BE1">
        <w:tab/>
      </w:r>
      <w:r w:rsidR="00C10BE1">
        <w:tab/>
      </w:r>
      <w:r w:rsidR="00C10BE1">
        <w:tab/>
      </w:r>
      <w:r w:rsidR="00C10BE1">
        <w:tab/>
      </w:r>
      <w:r w:rsidR="00C10BE1">
        <w:tab/>
      </w:r>
      <w:r w:rsidR="0089241C" w:rsidRPr="546C39FF">
        <w:rPr>
          <w:rFonts w:ascii="Arial" w:eastAsia="Courier New" w:hAnsi="Arial" w:cs="Arial"/>
          <w:color w:val="000000" w:themeColor="text1"/>
          <w:sz w:val="20"/>
          <w:szCs w:val="20"/>
          <w:lang w:eastAsia="cs-CZ"/>
        </w:rPr>
        <w:t>ředitel</w:t>
      </w:r>
      <w:r w:rsidR="00DF5C77" w:rsidRPr="546C39FF">
        <w:rPr>
          <w:rFonts w:ascii="Arial" w:eastAsia="Courier New" w:hAnsi="Arial" w:cs="Arial"/>
          <w:color w:val="000000" w:themeColor="text1"/>
          <w:sz w:val="20"/>
          <w:szCs w:val="20"/>
          <w:lang w:eastAsia="cs-CZ"/>
        </w:rPr>
        <w:t>ka</w:t>
      </w:r>
    </w:p>
    <w:sectPr w:rsidR="002A2D15" w:rsidSect="000D0871">
      <w:footerReference w:type="default" r:id="rId11"/>
      <w:head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0142" w14:textId="77777777" w:rsidR="00910551" w:rsidRDefault="00910551" w:rsidP="006F6231">
      <w:pPr>
        <w:spacing w:after="0" w:line="240" w:lineRule="auto"/>
      </w:pPr>
      <w:r>
        <w:separator/>
      </w:r>
    </w:p>
  </w:endnote>
  <w:endnote w:type="continuationSeparator" w:id="0">
    <w:p w14:paraId="3EC0E560" w14:textId="77777777" w:rsidR="00910551" w:rsidRDefault="00910551" w:rsidP="006F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2360090"/>
      <w:docPartObj>
        <w:docPartGallery w:val="Page Numbers (Bottom of Page)"/>
        <w:docPartUnique/>
      </w:docPartObj>
    </w:sdtPr>
    <w:sdtEndPr/>
    <w:sdtContent>
      <w:p w14:paraId="7E1FB37F" w14:textId="3178D40B" w:rsidR="002D088D" w:rsidRDefault="002D08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C17">
          <w:rPr>
            <w:noProof/>
          </w:rPr>
          <w:t>2</w:t>
        </w:r>
        <w:r>
          <w:fldChar w:fldCharType="end"/>
        </w:r>
      </w:p>
    </w:sdtContent>
  </w:sdt>
  <w:p w14:paraId="79FCEC2E" w14:textId="77777777" w:rsidR="002D088D" w:rsidRDefault="002D08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654DD" w14:textId="77777777" w:rsidR="00910551" w:rsidRDefault="00910551" w:rsidP="006F6231">
      <w:pPr>
        <w:spacing w:after="0" w:line="240" w:lineRule="auto"/>
      </w:pPr>
      <w:r>
        <w:separator/>
      </w:r>
    </w:p>
  </w:footnote>
  <w:footnote w:type="continuationSeparator" w:id="0">
    <w:p w14:paraId="6072968F" w14:textId="77777777" w:rsidR="00910551" w:rsidRDefault="00910551" w:rsidP="006F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D0B3" w14:textId="77777777" w:rsidR="006F6231" w:rsidRPr="000D6464" w:rsidRDefault="008727D8" w:rsidP="008727D8">
    <w:pPr>
      <w:pStyle w:val="Zhlav"/>
      <w:rPr>
        <w:rFonts w:ascii="Arial" w:hAnsi="Arial" w:cs="Arial"/>
        <w:sz w:val="16"/>
      </w:rPr>
    </w:pPr>
    <w:r w:rsidRPr="000D6464">
      <w:rPr>
        <w:rFonts w:ascii="Arial" w:hAnsi="Arial" w:cs="Arial"/>
        <w:sz w:val="16"/>
      </w:rPr>
      <w:tab/>
    </w:r>
    <w:r w:rsidRPr="000D6464">
      <w:rPr>
        <w:rFonts w:ascii="Arial" w:hAnsi="Arial" w:cs="Arial"/>
        <w:sz w:val="16"/>
      </w:rPr>
      <w:tab/>
    </w:r>
    <w:r w:rsidR="006F6231" w:rsidRPr="000D6464">
      <w:rPr>
        <w:rFonts w:ascii="Arial" w:hAnsi="Arial" w:cs="Arial"/>
        <w:sz w:val="16"/>
      </w:rPr>
      <w:t xml:space="preserve">Číslo smlouvy: </w:t>
    </w:r>
    <w:r w:rsidR="000D6464">
      <w:rPr>
        <w:rFonts w:ascii="Arial" w:hAnsi="Arial" w:cs="Arial"/>
        <w:sz w:val="16"/>
      </w:rPr>
      <w:t>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7CE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D01BB"/>
    <w:multiLevelType w:val="hybridMultilevel"/>
    <w:tmpl w:val="DCA66E9A"/>
    <w:lvl w:ilvl="0" w:tplc="5694020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F51"/>
    <w:multiLevelType w:val="hybridMultilevel"/>
    <w:tmpl w:val="FFC00882"/>
    <w:lvl w:ilvl="0" w:tplc="370066E6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5E05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A162E"/>
    <w:multiLevelType w:val="hybridMultilevel"/>
    <w:tmpl w:val="C3808F30"/>
    <w:lvl w:ilvl="0" w:tplc="585E6C9A">
      <w:start w:val="1"/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2C1116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07EF7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B3BCD"/>
    <w:multiLevelType w:val="hybridMultilevel"/>
    <w:tmpl w:val="88EE8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ADE"/>
    <w:multiLevelType w:val="hybridMultilevel"/>
    <w:tmpl w:val="37EA7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9A0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235C04"/>
    <w:multiLevelType w:val="hybridMultilevel"/>
    <w:tmpl w:val="CC74096C"/>
    <w:lvl w:ilvl="0" w:tplc="BAC48E32">
      <w:start w:val="1"/>
      <w:numFmt w:val="decimal"/>
      <w:lvlText w:val="6.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77D7F"/>
    <w:multiLevelType w:val="hybridMultilevel"/>
    <w:tmpl w:val="513241E4"/>
    <w:lvl w:ilvl="0" w:tplc="32AA2A08">
      <w:numFmt w:val="bullet"/>
      <w:lvlText w:val="-"/>
      <w:lvlJc w:val="left"/>
      <w:pPr>
        <w:ind w:left="1440" w:hanging="360"/>
      </w:pPr>
      <w:rPr>
        <w:rFonts w:ascii="Times New Roman" w:eastAsia="Courier New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457BFE"/>
    <w:multiLevelType w:val="hybridMultilevel"/>
    <w:tmpl w:val="361C59E8"/>
    <w:lvl w:ilvl="0" w:tplc="BE3A3C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A59DA"/>
    <w:multiLevelType w:val="hybridMultilevel"/>
    <w:tmpl w:val="82AEE59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BC023A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A47959"/>
    <w:multiLevelType w:val="hybridMultilevel"/>
    <w:tmpl w:val="60646832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49B61A19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4F6ECD"/>
    <w:multiLevelType w:val="hybridMultilevel"/>
    <w:tmpl w:val="FC9486E0"/>
    <w:lvl w:ilvl="0" w:tplc="FA24D66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50FDD"/>
    <w:multiLevelType w:val="hybridMultilevel"/>
    <w:tmpl w:val="B22CDC5E"/>
    <w:lvl w:ilvl="0" w:tplc="357086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9" w15:restartNumberingAfterBreak="0">
    <w:nsid w:val="527220CE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FA7603"/>
    <w:multiLevelType w:val="hybridMultilevel"/>
    <w:tmpl w:val="0DACC190"/>
    <w:lvl w:ilvl="0" w:tplc="52669646">
      <w:start w:val="1"/>
      <w:numFmt w:val="lowerLetter"/>
      <w:lvlText w:val="%1)"/>
      <w:lvlJc w:val="left"/>
      <w:pPr>
        <w:ind w:left="1080" w:hanging="360"/>
      </w:pPr>
      <w:rPr>
        <w:rFonts w:ascii="Times New Roman" w:eastAsia="Courier New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7A7A5F"/>
    <w:multiLevelType w:val="hybridMultilevel"/>
    <w:tmpl w:val="62F4B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7716F"/>
    <w:multiLevelType w:val="multilevel"/>
    <w:tmpl w:val="E60605CA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3" w15:restartNumberingAfterBreak="0">
    <w:nsid w:val="5F8A6EFA"/>
    <w:multiLevelType w:val="hybridMultilevel"/>
    <w:tmpl w:val="7444CA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B74EC2"/>
    <w:multiLevelType w:val="hybridMultilevel"/>
    <w:tmpl w:val="E766BE96"/>
    <w:lvl w:ilvl="0" w:tplc="D206DC1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803DA9"/>
    <w:multiLevelType w:val="hybridMultilevel"/>
    <w:tmpl w:val="2BEA1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327AD"/>
    <w:multiLevelType w:val="hybridMultilevel"/>
    <w:tmpl w:val="90D2604E"/>
    <w:lvl w:ilvl="0" w:tplc="25A0C4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923049"/>
    <w:multiLevelType w:val="hybridMultilevel"/>
    <w:tmpl w:val="B2B4474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21B37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DA337A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9447754">
    <w:abstractNumId w:val="21"/>
  </w:num>
  <w:num w:numId="2" w16cid:durableId="370032664">
    <w:abstractNumId w:val="20"/>
  </w:num>
  <w:num w:numId="3" w16cid:durableId="1332827956">
    <w:abstractNumId w:val="26"/>
  </w:num>
  <w:num w:numId="4" w16cid:durableId="1602686524">
    <w:abstractNumId w:val="18"/>
  </w:num>
  <w:num w:numId="5" w16cid:durableId="1947152086">
    <w:abstractNumId w:val="11"/>
  </w:num>
  <w:num w:numId="6" w16cid:durableId="1312172347">
    <w:abstractNumId w:val="27"/>
  </w:num>
  <w:num w:numId="7" w16cid:durableId="1551765629">
    <w:abstractNumId w:val="24"/>
  </w:num>
  <w:num w:numId="8" w16cid:durableId="1024208564">
    <w:abstractNumId w:val="4"/>
  </w:num>
  <w:num w:numId="9" w16cid:durableId="895897533">
    <w:abstractNumId w:val="2"/>
  </w:num>
  <w:num w:numId="10" w16cid:durableId="875001525">
    <w:abstractNumId w:val="8"/>
  </w:num>
  <w:num w:numId="11" w16cid:durableId="1814132506">
    <w:abstractNumId w:val="15"/>
  </w:num>
  <w:num w:numId="12" w16cid:durableId="40710093">
    <w:abstractNumId w:val="7"/>
  </w:num>
  <w:num w:numId="13" w16cid:durableId="1134324446">
    <w:abstractNumId w:val="17"/>
  </w:num>
  <w:num w:numId="14" w16cid:durableId="1563983619">
    <w:abstractNumId w:val="1"/>
  </w:num>
  <w:num w:numId="15" w16cid:durableId="2145929513">
    <w:abstractNumId w:val="22"/>
  </w:num>
  <w:num w:numId="16" w16cid:durableId="337734188">
    <w:abstractNumId w:val="12"/>
  </w:num>
  <w:num w:numId="17" w16cid:durableId="1439373143">
    <w:abstractNumId w:val="28"/>
  </w:num>
  <w:num w:numId="18" w16cid:durableId="1036659543">
    <w:abstractNumId w:val="0"/>
  </w:num>
  <w:num w:numId="19" w16cid:durableId="2036926190">
    <w:abstractNumId w:val="3"/>
  </w:num>
  <w:num w:numId="20" w16cid:durableId="1532645368">
    <w:abstractNumId w:val="19"/>
  </w:num>
  <w:num w:numId="21" w16cid:durableId="1366249667">
    <w:abstractNumId w:val="16"/>
  </w:num>
  <w:num w:numId="22" w16cid:durableId="1747917373">
    <w:abstractNumId w:val="14"/>
  </w:num>
  <w:num w:numId="23" w16cid:durableId="1839271947">
    <w:abstractNumId w:val="6"/>
  </w:num>
  <w:num w:numId="24" w16cid:durableId="14306628">
    <w:abstractNumId w:val="5"/>
  </w:num>
  <w:num w:numId="25" w16cid:durableId="407465421">
    <w:abstractNumId w:val="13"/>
  </w:num>
  <w:num w:numId="26" w16cid:durableId="569585144">
    <w:abstractNumId w:val="29"/>
  </w:num>
  <w:num w:numId="27" w16cid:durableId="7097974">
    <w:abstractNumId w:val="9"/>
  </w:num>
  <w:num w:numId="28" w16cid:durableId="1059520947">
    <w:abstractNumId w:val="10"/>
  </w:num>
  <w:num w:numId="29" w16cid:durableId="1247687195">
    <w:abstractNumId w:val="23"/>
  </w:num>
  <w:num w:numId="30" w16cid:durableId="9848917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71"/>
    <w:rsid w:val="00005B75"/>
    <w:rsid w:val="00027E34"/>
    <w:rsid w:val="00032014"/>
    <w:rsid w:val="000320A6"/>
    <w:rsid w:val="0003701B"/>
    <w:rsid w:val="00040F32"/>
    <w:rsid w:val="00054979"/>
    <w:rsid w:val="00062E4A"/>
    <w:rsid w:val="000734A4"/>
    <w:rsid w:val="00084DF7"/>
    <w:rsid w:val="00091BD2"/>
    <w:rsid w:val="000A0219"/>
    <w:rsid w:val="000A7507"/>
    <w:rsid w:val="000A7693"/>
    <w:rsid w:val="000B0A28"/>
    <w:rsid w:val="000B6142"/>
    <w:rsid w:val="000C1EEF"/>
    <w:rsid w:val="000D0871"/>
    <w:rsid w:val="000D515A"/>
    <w:rsid w:val="000D6464"/>
    <w:rsid w:val="000D6A34"/>
    <w:rsid w:val="000D76F2"/>
    <w:rsid w:val="000E0EC3"/>
    <w:rsid w:val="0010496D"/>
    <w:rsid w:val="00110818"/>
    <w:rsid w:val="001175B1"/>
    <w:rsid w:val="00120DDC"/>
    <w:rsid w:val="00127537"/>
    <w:rsid w:val="00133940"/>
    <w:rsid w:val="001358B1"/>
    <w:rsid w:val="001359E4"/>
    <w:rsid w:val="00144C7B"/>
    <w:rsid w:val="0015532B"/>
    <w:rsid w:val="0016108C"/>
    <w:rsid w:val="00170B85"/>
    <w:rsid w:val="00175DA7"/>
    <w:rsid w:val="00186012"/>
    <w:rsid w:val="00186C6A"/>
    <w:rsid w:val="00190128"/>
    <w:rsid w:val="0019090A"/>
    <w:rsid w:val="001A0ABD"/>
    <w:rsid w:val="001B05D8"/>
    <w:rsid w:val="001B541C"/>
    <w:rsid w:val="001C2919"/>
    <w:rsid w:val="001C44C5"/>
    <w:rsid w:val="001C5141"/>
    <w:rsid w:val="001D05A0"/>
    <w:rsid w:val="001D4567"/>
    <w:rsid w:val="001D6E3D"/>
    <w:rsid w:val="001E1A7C"/>
    <w:rsid w:val="001E2D29"/>
    <w:rsid w:val="00213361"/>
    <w:rsid w:val="0021462B"/>
    <w:rsid w:val="0021633C"/>
    <w:rsid w:val="00223CD6"/>
    <w:rsid w:val="00230F0C"/>
    <w:rsid w:val="00233BBC"/>
    <w:rsid w:val="0024032B"/>
    <w:rsid w:val="00240CCD"/>
    <w:rsid w:val="002636D3"/>
    <w:rsid w:val="002652CA"/>
    <w:rsid w:val="00271885"/>
    <w:rsid w:val="00280B6A"/>
    <w:rsid w:val="00280F4D"/>
    <w:rsid w:val="00281721"/>
    <w:rsid w:val="00287369"/>
    <w:rsid w:val="002A2D15"/>
    <w:rsid w:val="002B12DA"/>
    <w:rsid w:val="002B735F"/>
    <w:rsid w:val="002C63B5"/>
    <w:rsid w:val="002C670D"/>
    <w:rsid w:val="002D088D"/>
    <w:rsid w:val="002D475D"/>
    <w:rsid w:val="002D4B95"/>
    <w:rsid w:val="002D5F9F"/>
    <w:rsid w:val="002E7645"/>
    <w:rsid w:val="002F0288"/>
    <w:rsid w:val="002F2BE9"/>
    <w:rsid w:val="00301106"/>
    <w:rsid w:val="00310C9F"/>
    <w:rsid w:val="00324A84"/>
    <w:rsid w:val="00327CCD"/>
    <w:rsid w:val="00330DAB"/>
    <w:rsid w:val="00330FF2"/>
    <w:rsid w:val="0033189B"/>
    <w:rsid w:val="00335305"/>
    <w:rsid w:val="00337B89"/>
    <w:rsid w:val="00341BEF"/>
    <w:rsid w:val="0034236F"/>
    <w:rsid w:val="00351DD8"/>
    <w:rsid w:val="00366C17"/>
    <w:rsid w:val="00376FBE"/>
    <w:rsid w:val="00376FE1"/>
    <w:rsid w:val="003826D6"/>
    <w:rsid w:val="00393686"/>
    <w:rsid w:val="003A5625"/>
    <w:rsid w:val="003B4506"/>
    <w:rsid w:val="003B4FFA"/>
    <w:rsid w:val="003D789A"/>
    <w:rsid w:val="003E1C04"/>
    <w:rsid w:val="003E73F3"/>
    <w:rsid w:val="003F30B0"/>
    <w:rsid w:val="004044F3"/>
    <w:rsid w:val="004047A9"/>
    <w:rsid w:val="004047C8"/>
    <w:rsid w:val="00424FDD"/>
    <w:rsid w:val="00425A41"/>
    <w:rsid w:val="004359F9"/>
    <w:rsid w:val="004405B8"/>
    <w:rsid w:val="00460CE1"/>
    <w:rsid w:val="00472106"/>
    <w:rsid w:val="00483603"/>
    <w:rsid w:val="004836B2"/>
    <w:rsid w:val="00493345"/>
    <w:rsid w:val="004963DF"/>
    <w:rsid w:val="004A4CCF"/>
    <w:rsid w:val="004B2F16"/>
    <w:rsid w:val="004B69E2"/>
    <w:rsid w:val="004D5247"/>
    <w:rsid w:val="004D5935"/>
    <w:rsid w:val="004D78AF"/>
    <w:rsid w:val="004E5A5F"/>
    <w:rsid w:val="004F2411"/>
    <w:rsid w:val="004F6E1D"/>
    <w:rsid w:val="0050298C"/>
    <w:rsid w:val="00503664"/>
    <w:rsid w:val="00506A18"/>
    <w:rsid w:val="00507B07"/>
    <w:rsid w:val="00511A78"/>
    <w:rsid w:val="00513206"/>
    <w:rsid w:val="00537C60"/>
    <w:rsid w:val="00541B67"/>
    <w:rsid w:val="00542F3B"/>
    <w:rsid w:val="00545764"/>
    <w:rsid w:val="005648A3"/>
    <w:rsid w:val="00567F27"/>
    <w:rsid w:val="00574C5E"/>
    <w:rsid w:val="005A5DCA"/>
    <w:rsid w:val="005B31DD"/>
    <w:rsid w:val="005B3CD8"/>
    <w:rsid w:val="005C02BE"/>
    <w:rsid w:val="005D399A"/>
    <w:rsid w:val="005D55EF"/>
    <w:rsid w:val="005E0CC9"/>
    <w:rsid w:val="005F0DF0"/>
    <w:rsid w:val="00600629"/>
    <w:rsid w:val="0060221D"/>
    <w:rsid w:val="00602526"/>
    <w:rsid w:val="0061716C"/>
    <w:rsid w:val="00623B5A"/>
    <w:rsid w:val="00625603"/>
    <w:rsid w:val="006306F7"/>
    <w:rsid w:val="0064700A"/>
    <w:rsid w:val="00657863"/>
    <w:rsid w:val="00667078"/>
    <w:rsid w:val="00670FDD"/>
    <w:rsid w:val="00680A62"/>
    <w:rsid w:val="00683BBC"/>
    <w:rsid w:val="00683C5C"/>
    <w:rsid w:val="006950FB"/>
    <w:rsid w:val="006A39A4"/>
    <w:rsid w:val="006B298B"/>
    <w:rsid w:val="006C00D4"/>
    <w:rsid w:val="006C04AF"/>
    <w:rsid w:val="006D1090"/>
    <w:rsid w:val="006D284B"/>
    <w:rsid w:val="006D508D"/>
    <w:rsid w:val="006E273D"/>
    <w:rsid w:val="006E50AE"/>
    <w:rsid w:val="006E5E35"/>
    <w:rsid w:val="006F6231"/>
    <w:rsid w:val="00701B66"/>
    <w:rsid w:val="00704F0D"/>
    <w:rsid w:val="00720B75"/>
    <w:rsid w:val="00721F5B"/>
    <w:rsid w:val="007220D5"/>
    <w:rsid w:val="00722BED"/>
    <w:rsid w:val="007255D6"/>
    <w:rsid w:val="00727875"/>
    <w:rsid w:val="0073527A"/>
    <w:rsid w:val="00746807"/>
    <w:rsid w:val="00760443"/>
    <w:rsid w:val="00762084"/>
    <w:rsid w:val="007723B2"/>
    <w:rsid w:val="00773D8B"/>
    <w:rsid w:val="00777038"/>
    <w:rsid w:val="00784594"/>
    <w:rsid w:val="00794131"/>
    <w:rsid w:val="0079638E"/>
    <w:rsid w:val="0079757A"/>
    <w:rsid w:val="007A71C8"/>
    <w:rsid w:val="007B4DE5"/>
    <w:rsid w:val="007C2C40"/>
    <w:rsid w:val="007C5C0D"/>
    <w:rsid w:val="007D0584"/>
    <w:rsid w:val="007E43AE"/>
    <w:rsid w:val="007E5D26"/>
    <w:rsid w:val="007E5F05"/>
    <w:rsid w:val="007F776F"/>
    <w:rsid w:val="00803088"/>
    <w:rsid w:val="008047CD"/>
    <w:rsid w:val="00806495"/>
    <w:rsid w:val="00807EB6"/>
    <w:rsid w:val="008304B4"/>
    <w:rsid w:val="0085241F"/>
    <w:rsid w:val="0085299E"/>
    <w:rsid w:val="00853CE2"/>
    <w:rsid w:val="00861781"/>
    <w:rsid w:val="0086247B"/>
    <w:rsid w:val="00864830"/>
    <w:rsid w:val="008669F4"/>
    <w:rsid w:val="008727D8"/>
    <w:rsid w:val="008732E4"/>
    <w:rsid w:val="00873621"/>
    <w:rsid w:val="00875A40"/>
    <w:rsid w:val="00880FCC"/>
    <w:rsid w:val="0089241C"/>
    <w:rsid w:val="008B2F87"/>
    <w:rsid w:val="008C20AC"/>
    <w:rsid w:val="008C748F"/>
    <w:rsid w:val="008D5A78"/>
    <w:rsid w:val="008D77CC"/>
    <w:rsid w:val="008E6FC8"/>
    <w:rsid w:val="008F2CD9"/>
    <w:rsid w:val="008F4E10"/>
    <w:rsid w:val="008F5713"/>
    <w:rsid w:val="008F6E3B"/>
    <w:rsid w:val="00910551"/>
    <w:rsid w:val="00910E0B"/>
    <w:rsid w:val="00916384"/>
    <w:rsid w:val="00921874"/>
    <w:rsid w:val="009263F2"/>
    <w:rsid w:val="00930F44"/>
    <w:rsid w:val="00942200"/>
    <w:rsid w:val="00946F8A"/>
    <w:rsid w:val="00950BC9"/>
    <w:rsid w:val="00955097"/>
    <w:rsid w:val="00961E68"/>
    <w:rsid w:val="00964749"/>
    <w:rsid w:val="009647A9"/>
    <w:rsid w:val="00965169"/>
    <w:rsid w:val="009701A8"/>
    <w:rsid w:val="00974378"/>
    <w:rsid w:val="0097478D"/>
    <w:rsid w:val="009759CF"/>
    <w:rsid w:val="00991A99"/>
    <w:rsid w:val="00991FCF"/>
    <w:rsid w:val="00995615"/>
    <w:rsid w:val="009A3368"/>
    <w:rsid w:val="009B359D"/>
    <w:rsid w:val="009B5AA2"/>
    <w:rsid w:val="009C7FCA"/>
    <w:rsid w:val="009D3D6D"/>
    <w:rsid w:val="009D6542"/>
    <w:rsid w:val="009F153F"/>
    <w:rsid w:val="009F3201"/>
    <w:rsid w:val="009F64A9"/>
    <w:rsid w:val="00A06DBA"/>
    <w:rsid w:val="00A154FD"/>
    <w:rsid w:val="00A20FAD"/>
    <w:rsid w:val="00A21A04"/>
    <w:rsid w:val="00A228D4"/>
    <w:rsid w:val="00A243F8"/>
    <w:rsid w:val="00A312B7"/>
    <w:rsid w:val="00A34E59"/>
    <w:rsid w:val="00A401BA"/>
    <w:rsid w:val="00A45FE3"/>
    <w:rsid w:val="00A54E7C"/>
    <w:rsid w:val="00A577FD"/>
    <w:rsid w:val="00A602C2"/>
    <w:rsid w:val="00A62E1A"/>
    <w:rsid w:val="00A76A9E"/>
    <w:rsid w:val="00A9115F"/>
    <w:rsid w:val="00A9487A"/>
    <w:rsid w:val="00AA1B8B"/>
    <w:rsid w:val="00AC0602"/>
    <w:rsid w:val="00AC5BB3"/>
    <w:rsid w:val="00AC77BF"/>
    <w:rsid w:val="00AD0437"/>
    <w:rsid w:val="00AE6A5F"/>
    <w:rsid w:val="00AF3D56"/>
    <w:rsid w:val="00AF4820"/>
    <w:rsid w:val="00B02AE4"/>
    <w:rsid w:val="00B041BC"/>
    <w:rsid w:val="00B12916"/>
    <w:rsid w:val="00B27AEC"/>
    <w:rsid w:val="00B360F2"/>
    <w:rsid w:val="00B42CC0"/>
    <w:rsid w:val="00B44758"/>
    <w:rsid w:val="00B52742"/>
    <w:rsid w:val="00B6364B"/>
    <w:rsid w:val="00B80991"/>
    <w:rsid w:val="00B8558D"/>
    <w:rsid w:val="00B85F61"/>
    <w:rsid w:val="00BA2608"/>
    <w:rsid w:val="00BA3205"/>
    <w:rsid w:val="00BA36DD"/>
    <w:rsid w:val="00BA3EEB"/>
    <w:rsid w:val="00BB158B"/>
    <w:rsid w:val="00BC79AB"/>
    <w:rsid w:val="00BE232C"/>
    <w:rsid w:val="00BE6A95"/>
    <w:rsid w:val="00BF2D1B"/>
    <w:rsid w:val="00BF55F7"/>
    <w:rsid w:val="00BF5F64"/>
    <w:rsid w:val="00C05BA9"/>
    <w:rsid w:val="00C0640B"/>
    <w:rsid w:val="00C06DD4"/>
    <w:rsid w:val="00C072F9"/>
    <w:rsid w:val="00C10BE1"/>
    <w:rsid w:val="00C151C8"/>
    <w:rsid w:val="00C161CD"/>
    <w:rsid w:val="00C21338"/>
    <w:rsid w:val="00C22355"/>
    <w:rsid w:val="00C2381A"/>
    <w:rsid w:val="00C240CB"/>
    <w:rsid w:val="00C26F15"/>
    <w:rsid w:val="00C321CD"/>
    <w:rsid w:val="00C328E5"/>
    <w:rsid w:val="00C5402F"/>
    <w:rsid w:val="00C5663F"/>
    <w:rsid w:val="00C627C0"/>
    <w:rsid w:val="00C634CA"/>
    <w:rsid w:val="00C658BF"/>
    <w:rsid w:val="00C70983"/>
    <w:rsid w:val="00C73477"/>
    <w:rsid w:val="00C86730"/>
    <w:rsid w:val="00C91940"/>
    <w:rsid w:val="00CA049B"/>
    <w:rsid w:val="00CA5753"/>
    <w:rsid w:val="00CB65EC"/>
    <w:rsid w:val="00CB74DC"/>
    <w:rsid w:val="00CC0134"/>
    <w:rsid w:val="00CD7DE2"/>
    <w:rsid w:val="00CE665B"/>
    <w:rsid w:val="00CE7AE8"/>
    <w:rsid w:val="00CF3E28"/>
    <w:rsid w:val="00D121E2"/>
    <w:rsid w:val="00D27724"/>
    <w:rsid w:val="00D40997"/>
    <w:rsid w:val="00D55585"/>
    <w:rsid w:val="00D57B61"/>
    <w:rsid w:val="00D71D45"/>
    <w:rsid w:val="00D71F67"/>
    <w:rsid w:val="00D758D8"/>
    <w:rsid w:val="00D761C8"/>
    <w:rsid w:val="00D77D2C"/>
    <w:rsid w:val="00D814E6"/>
    <w:rsid w:val="00D87499"/>
    <w:rsid w:val="00D9799F"/>
    <w:rsid w:val="00DA3DD0"/>
    <w:rsid w:val="00DA72C8"/>
    <w:rsid w:val="00DB4FCF"/>
    <w:rsid w:val="00DB593C"/>
    <w:rsid w:val="00DC0601"/>
    <w:rsid w:val="00DC7652"/>
    <w:rsid w:val="00DE043E"/>
    <w:rsid w:val="00DE140D"/>
    <w:rsid w:val="00DE16CE"/>
    <w:rsid w:val="00DF2C35"/>
    <w:rsid w:val="00DF301B"/>
    <w:rsid w:val="00DF47CB"/>
    <w:rsid w:val="00DF5766"/>
    <w:rsid w:val="00DF5C77"/>
    <w:rsid w:val="00DF6A60"/>
    <w:rsid w:val="00E009EB"/>
    <w:rsid w:val="00E23958"/>
    <w:rsid w:val="00E35AF6"/>
    <w:rsid w:val="00E479B1"/>
    <w:rsid w:val="00E65130"/>
    <w:rsid w:val="00E67150"/>
    <w:rsid w:val="00E70033"/>
    <w:rsid w:val="00EA51BC"/>
    <w:rsid w:val="00EB5A2D"/>
    <w:rsid w:val="00EC5898"/>
    <w:rsid w:val="00EC5D01"/>
    <w:rsid w:val="00ED1C59"/>
    <w:rsid w:val="00ED47C9"/>
    <w:rsid w:val="00EE70A8"/>
    <w:rsid w:val="00F2601A"/>
    <w:rsid w:val="00F260A4"/>
    <w:rsid w:val="00F325B4"/>
    <w:rsid w:val="00F37840"/>
    <w:rsid w:val="00F61C21"/>
    <w:rsid w:val="00F62E83"/>
    <w:rsid w:val="00F80E4A"/>
    <w:rsid w:val="00F828D9"/>
    <w:rsid w:val="00F83520"/>
    <w:rsid w:val="00F9146F"/>
    <w:rsid w:val="00F94552"/>
    <w:rsid w:val="00FA32F3"/>
    <w:rsid w:val="00FA6CC2"/>
    <w:rsid w:val="00FB1263"/>
    <w:rsid w:val="00FC4280"/>
    <w:rsid w:val="00FC6825"/>
    <w:rsid w:val="00FE1DDD"/>
    <w:rsid w:val="00FE5216"/>
    <w:rsid w:val="00FE660D"/>
    <w:rsid w:val="00FF0F61"/>
    <w:rsid w:val="00FF2588"/>
    <w:rsid w:val="00FF5C8E"/>
    <w:rsid w:val="00FF6329"/>
    <w:rsid w:val="1187AB48"/>
    <w:rsid w:val="16F5C85F"/>
    <w:rsid w:val="23099D87"/>
    <w:rsid w:val="29B47D5D"/>
    <w:rsid w:val="39F91F8F"/>
    <w:rsid w:val="3FEB0B7A"/>
    <w:rsid w:val="467B615D"/>
    <w:rsid w:val="4FC419EA"/>
    <w:rsid w:val="546C39FF"/>
    <w:rsid w:val="54C265C3"/>
    <w:rsid w:val="6529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4C96"/>
  <w15:docId w15:val="{82EE538F-1F2A-4C94-8D87-EBC096AB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766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qFormat/>
    <w:rsid w:val="00281721"/>
    <w:pPr>
      <w:keepNext/>
      <w:numPr>
        <w:numId w:val="15"/>
      </w:numPr>
      <w:spacing w:before="240" w:after="60" w:line="276" w:lineRule="auto"/>
      <w:outlineLvl w:val="0"/>
    </w:pPr>
    <w:rPr>
      <w:rFonts w:ascii="Palatino Linotype" w:eastAsia="Times New Roman" w:hAnsi="Palatino Linotype"/>
      <w:b/>
      <w:sz w:val="26"/>
      <w:szCs w:val="32"/>
      <w:lang w:val="x-none" w:eastAsia="x-none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adpis1"/>
    <w:next w:val="Normln"/>
    <w:link w:val="Nadpis2Char"/>
    <w:qFormat/>
    <w:rsid w:val="00281721"/>
    <w:pPr>
      <w:keepNext w:val="0"/>
      <w:numPr>
        <w:ilvl w:val="1"/>
      </w:numPr>
      <w:jc w:val="both"/>
      <w:outlineLvl w:val="1"/>
    </w:pPr>
    <w:rPr>
      <w:b w:val="0"/>
      <w:bCs/>
      <w:iCs/>
      <w:sz w:val="24"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adpis2"/>
    <w:next w:val="Normln"/>
    <w:link w:val="Nadpis3Char"/>
    <w:qFormat/>
    <w:rsid w:val="00281721"/>
    <w:pPr>
      <w:numPr>
        <w:ilvl w:val="2"/>
      </w:numPr>
      <w:tabs>
        <w:tab w:val="left" w:pos="284"/>
        <w:tab w:val="left" w:pos="567"/>
      </w:tabs>
      <w:outlineLvl w:val="2"/>
    </w:pPr>
    <w:rPr>
      <w:bCs w:val="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0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0B6A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F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F623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F6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F6231"/>
    <w:rPr>
      <w:sz w:val="22"/>
      <w:szCs w:val="22"/>
      <w:lang w:eastAsia="en-US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Reference List,odstavec 1"/>
    <w:basedOn w:val="Normln"/>
    <w:link w:val="OdstavecseseznamemChar"/>
    <w:uiPriority w:val="34"/>
    <w:qFormat/>
    <w:rsid w:val="00A577FD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FC68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682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FC68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82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6825"/>
    <w:rPr>
      <w:b/>
      <w:bCs/>
      <w:lang w:eastAsia="en-US"/>
    </w:rPr>
  </w:style>
  <w:style w:type="character" w:styleId="Hypertextovodkaz">
    <w:name w:val="Hyperlink"/>
    <w:uiPriority w:val="99"/>
    <w:unhideWhenUsed/>
    <w:rsid w:val="00133940"/>
    <w:rPr>
      <w:strike w:val="0"/>
      <w:dstrike w:val="0"/>
      <w:color w:val="05507A"/>
      <w:u w:val="none"/>
      <w:effect w:val="none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link w:val="Nadpis1"/>
    <w:rsid w:val="00281721"/>
    <w:rPr>
      <w:rFonts w:ascii="Palatino Linotype" w:eastAsia="Times New Roman" w:hAnsi="Palatino Linotype"/>
      <w:b/>
      <w:sz w:val="26"/>
      <w:szCs w:val="32"/>
      <w:lang w:val="x-none" w:eastAsia="x-none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281721"/>
    <w:rPr>
      <w:rFonts w:ascii="Palatino Linotype" w:eastAsia="Times New Roman" w:hAnsi="Palatino Linotype"/>
      <w:bCs/>
      <w:iCs/>
      <w:sz w:val="24"/>
      <w:szCs w:val="28"/>
      <w:lang w:val="x-none" w:eastAsia="x-none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link w:val="Nadpis3"/>
    <w:rsid w:val="00281721"/>
    <w:rPr>
      <w:rFonts w:ascii="Palatino Linotype" w:eastAsia="Times New Roman" w:hAnsi="Palatino Linotype"/>
      <w:iCs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281721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DF5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23958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10C9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63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rsid w:val="009263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88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6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6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7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zdenek.valut@ydea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 xsi:nil="true"/>
    <Datuma_x010d_as xmlns="51c87a23-54e2-47a3-a146-26b65f65ca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20" ma:contentTypeDescription="Vytvoří nový dokument" ma:contentTypeScope="" ma:versionID="fe0a05a9a30b66e90216f4708fad315d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77094b7065528c833290561d88efea34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16EE2-6F2B-4FCE-9379-524517EC5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78FC9-CDAC-4E66-B8E5-6C03EA3BD5FE}">
  <ds:schemaRefs>
    <ds:schemaRef ds:uri="http://schemas.microsoft.com/office/2006/metadata/properties"/>
    <ds:schemaRef ds:uri="http://schemas.microsoft.com/office/infopath/2007/PartnerControls"/>
    <ds:schemaRef ds:uri="51c87a23-54e2-47a3-a146-26b65f65cada"/>
    <ds:schemaRef ds:uri="766e70fa-7670-43a6-99e2-cc25946fa8ea"/>
  </ds:schemaRefs>
</ds:datastoreItem>
</file>

<file path=customXml/itemProps3.xml><?xml version="1.0" encoding="utf-8"?>
<ds:datastoreItem xmlns:ds="http://schemas.openxmlformats.org/officeDocument/2006/customXml" ds:itemID="{D12A5E07-BEDA-4CAA-A311-D5F07F1D3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1245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78</cp:revision>
  <cp:lastPrinted>2018-12-07T08:22:00Z</cp:lastPrinted>
  <dcterms:created xsi:type="dcterms:W3CDTF">2025-07-22T08:27:00Z</dcterms:created>
  <dcterms:modified xsi:type="dcterms:W3CDTF">2026-01-22T08:37:00Z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  <property fmtid="{D5CDD505-2E9C-101B-9397-08002B2CF9AE}" pid="3" name="MediaServiceImageTags">
    <vt:lpwstr/>
  </property>
</Properties>
</file>