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BF5C0" w14:textId="77777777" w:rsidR="000D55A0" w:rsidRDefault="000D55A0" w:rsidP="000D55A0">
      <w:pPr>
        <w:jc w:val="center"/>
        <w:rPr>
          <w:rFonts w:ascii="Arial" w:hAnsi="Arial" w:cs="Arial"/>
          <w:b/>
          <w:sz w:val="36"/>
          <w:szCs w:val="36"/>
        </w:rPr>
      </w:pPr>
      <w:r>
        <w:rPr>
          <w:rFonts w:ascii="Arial" w:hAnsi="Arial" w:cs="Arial"/>
          <w:b/>
          <w:sz w:val="36"/>
          <w:szCs w:val="36"/>
        </w:rPr>
        <w:t>LICENČNÍ SMLOUVA – CE</w:t>
      </w:r>
    </w:p>
    <w:p w14:paraId="4F2F9D84" w14:textId="77777777" w:rsidR="000D55A0" w:rsidRDefault="000D55A0" w:rsidP="000D55A0">
      <w:pPr>
        <w:jc w:val="center"/>
        <w:rPr>
          <w:rFonts w:ascii="Arial" w:hAnsi="Arial" w:cs="Arial"/>
          <w:b/>
          <w:sz w:val="36"/>
          <w:szCs w:val="36"/>
        </w:rPr>
      </w:pPr>
      <w:r>
        <w:rPr>
          <w:rFonts w:ascii="Arial" w:hAnsi="Arial" w:cs="Arial"/>
          <w:b/>
          <w:sz w:val="36"/>
          <w:szCs w:val="36"/>
        </w:rPr>
        <w:t>Dodatek č. 4</w:t>
      </w:r>
    </w:p>
    <w:p w14:paraId="70BAB7D4" w14:textId="77777777" w:rsidR="000D55A0" w:rsidRDefault="000D55A0" w:rsidP="000D55A0">
      <w:pPr>
        <w:jc w:val="center"/>
        <w:rPr>
          <w:rFonts w:ascii="Arial" w:hAnsi="Arial" w:cs="Arial"/>
          <w:b/>
          <w:sz w:val="36"/>
          <w:szCs w:val="36"/>
        </w:rPr>
      </w:pPr>
    </w:p>
    <w:p w14:paraId="462B28EA" w14:textId="77777777" w:rsidR="000D55A0" w:rsidRDefault="000D55A0" w:rsidP="000D55A0">
      <w:pPr>
        <w:rPr>
          <w:rFonts w:ascii="Arial" w:hAnsi="Arial" w:cs="Arial"/>
          <w:bCs/>
        </w:rPr>
      </w:pPr>
      <w:r>
        <w:rPr>
          <w:rFonts w:ascii="Arial" w:hAnsi="Arial" w:cs="Arial"/>
          <w:bCs/>
        </w:rPr>
        <w:t>uzavřená podle § 2358 a násled. zákona č. 89/2012 Sb., občanského zákoníku níže uvedeného dne, měsíce a roku mezi těmito smluvními stranami:</w:t>
      </w:r>
    </w:p>
    <w:p w14:paraId="00CD7E3D" w14:textId="77777777" w:rsidR="000D55A0" w:rsidRDefault="000D55A0" w:rsidP="000D55A0">
      <w:pPr>
        <w:rPr>
          <w:rFonts w:ascii="Arial" w:hAnsi="Arial" w:cs="Arial"/>
          <w:bCs/>
        </w:rPr>
      </w:pPr>
    </w:p>
    <w:p w14:paraId="6670ACD8" w14:textId="77777777" w:rsidR="000D55A0" w:rsidRDefault="000D55A0" w:rsidP="000D55A0">
      <w:pPr>
        <w:rPr>
          <w:rFonts w:ascii="Arial" w:hAnsi="Arial" w:cs="Arial"/>
          <w:bCs/>
        </w:rPr>
      </w:pPr>
      <w:r>
        <w:rPr>
          <w:rFonts w:ascii="Arial" w:hAnsi="Arial" w:cs="Arial"/>
          <w:bCs/>
        </w:rPr>
        <w:t>FT Technologies a.s.</w:t>
      </w:r>
      <w:r>
        <w:rPr>
          <w:rFonts w:ascii="Arial" w:hAnsi="Arial" w:cs="Arial"/>
          <w:bCs/>
        </w:rPr>
        <w:tab/>
        <w:t xml:space="preserve"> </w:t>
      </w:r>
      <w:r>
        <w:rPr>
          <w:rFonts w:ascii="Arial" w:hAnsi="Arial" w:cs="Arial"/>
          <w:bCs/>
        </w:rPr>
        <w:tab/>
        <w:t xml:space="preserve">č. smlouvy: </w:t>
      </w:r>
      <w:r>
        <w:rPr>
          <w:rFonts w:ascii="Arial" w:hAnsi="Arial" w:cs="Arial"/>
          <w:bCs/>
        </w:rPr>
        <w:tab/>
        <w:t>S20180004</w:t>
      </w:r>
    </w:p>
    <w:p w14:paraId="0BA3CDA3" w14:textId="77777777" w:rsidR="000D55A0" w:rsidRDefault="000D55A0" w:rsidP="000D55A0">
      <w:pPr>
        <w:rPr>
          <w:rFonts w:ascii="Arial" w:hAnsi="Arial" w:cs="Arial"/>
          <w:bCs/>
        </w:rPr>
      </w:pPr>
      <w:r>
        <w:rPr>
          <w:rFonts w:ascii="Arial" w:hAnsi="Arial" w:cs="Arial"/>
          <w:bCs/>
        </w:rPr>
        <w:t>Město Třeboň</w:t>
      </w:r>
      <w:r>
        <w:rPr>
          <w:rFonts w:ascii="Arial" w:hAnsi="Arial" w:cs="Arial"/>
          <w:bCs/>
        </w:rPr>
        <w:tab/>
      </w:r>
      <w:r>
        <w:rPr>
          <w:rFonts w:ascii="Arial" w:hAnsi="Arial" w:cs="Arial"/>
          <w:bCs/>
        </w:rPr>
        <w:tab/>
      </w:r>
      <w:r>
        <w:rPr>
          <w:rFonts w:ascii="Arial" w:hAnsi="Arial" w:cs="Arial"/>
          <w:bCs/>
        </w:rPr>
        <w:tab/>
        <w:t xml:space="preserve">č. smlouvy: </w:t>
      </w:r>
      <w:r>
        <w:rPr>
          <w:rFonts w:ascii="Arial" w:hAnsi="Arial" w:cs="Arial"/>
          <w:bCs/>
        </w:rPr>
        <w:tab/>
      </w:r>
    </w:p>
    <w:p w14:paraId="2614AC20" w14:textId="77777777" w:rsidR="000D55A0" w:rsidRDefault="000D55A0" w:rsidP="000D55A0">
      <w:pPr>
        <w:rPr>
          <w:rFonts w:ascii="Arial" w:hAnsi="Arial" w:cs="Arial"/>
        </w:rPr>
      </w:pPr>
    </w:p>
    <w:p w14:paraId="021C0D2A" w14:textId="77777777" w:rsidR="000D55A0" w:rsidRDefault="000D55A0" w:rsidP="000D55A0">
      <w:pPr>
        <w:jc w:val="center"/>
        <w:rPr>
          <w:rFonts w:ascii="Arial" w:hAnsi="Arial" w:cs="Arial"/>
          <w:b/>
          <w:bCs/>
        </w:rPr>
      </w:pPr>
      <w:r>
        <w:rPr>
          <w:rFonts w:ascii="Arial" w:hAnsi="Arial" w:cs="Arial"/>
          <w:b/>
          <w:bCs/>
        </w:rPr>
        <w:t>I.</w:t>
      </w:r>
    </w:p>
    <w:p w14:paraId="0931A6F4" w14:textId="77777777" w:rsidR="000D55A0" w:rsidRDefault="000D55A0" w:rsidP="000D55A0">
      <w:pPr>
        <w:jc w:val="center"/>
        <w:rPr>
          <w:rFonts w:ascii="Arial" w:hAnsi="Arial" w:cs="Arial"/>
          <w:b/>
          <w:bCs/>
        </w:rPr>
      </w:pPr>
      <w:r>
        <w:rPr>
          <w:rFonts w:ascii="Arial" w:hAnsi="Arial" w:cs="Arial"/>
          <w:b/>
          <w:bCs/>
        </w:rPr>
        <w:t>Smluvní strany</w:t>
      </w:r>
    </w:p>
    <w:p w14:paraId="50DE95F0" w14:textId="77777777" w:rsidR="000D55A0" w:rsidRDefault="000D55A0" w:rsidP="000D55A0">
      <w:pPr>
        <w:rPr>
          <w:rFonts w:ascii="Arial" w:hAnsi="Arial" w:cs="Arial"/>
        </w:rPr>
      </w:pPr>
    </w:p>
    <w:p w14:paraId="062B0AF9" w14:textId="77777777" w:rsidR="000D55A0" w:rsidRDefault="000D55A0" w:rsidP="000D55A0">
      <w:pPr>
        <w:jc w:val="both"/>
        <w:rPr>
          <w:rFonts w:ascii="Arial" w:hAnsi="Arial"/>
          <w:b/>
          <w:bCs/>
        </w:rPr>
      </w:pPr>
    </w:p>
    <w:p w14:paraId="3C50A123" w14:textId="77777777" w:rsidR="000D55A0" w:rsidRDefault="000D55A0" w:rsidP="000D55A0">
      <w:pPr>
        <w:jc w:val="both"/>
        <w:rPr>
          <w:rFonts w:ascii="Arial" w:hAnsi="Arial"/>
          <w:b/>
          <w:bCs/>
        </w:rPr>
      </w:pPr>
      <w:r>
        <w:rPr>
          <w:rFonts w:ascii="Arial" w:hAnsi="Arial"/>
          <w:b/>
          <w:bCs/>
        </w:rPr>
        <w:t>Město Třeboň</w:t>
      </w:r>
    </w:p>
    <w:p w14:paraId="7C429BC5" w14:textId="77777777" w:rsidR="000D55A0" w:rsidRDefault="000D55A0" w:rsidP="000D55A0">
      <w:pPr>
        <w:jc w:val="both"/>
        <w:rPr>
          <w:rFonts w:ascii="Arial" w:hAnsi="Arial"/>
        </w:rPr>
      </w:pPr>
      <w:r>
        <w:rPr>
          <w:rFonts w:ascii="Arial" w:hAnsi="Arial"/>
        </w:rPr>
        <w:t>se sídlem:</w:t>
      </w:r>
      <w:r>
        <w:rPr>
          <w:rFonts w:ascii="Arial" w:hAnsi="Arial"/>
        </w:rPr>
        <w:tab/>
      </w:r>
      <w:r>
        <w:rPr>
          <w:rFonts w:ascii="Arial" w:hAnsi="Arial"/>
        </w:rPr>
        <w:tab/>
      </w:r>
      <w:r>
        <w:rPr>
          <w:rFonts w:ascii="Arial" w:hAnsi="Arial"/>
        </w:rPr>
        <w:tab/>
        <w:t>Palackého náměstí 46, 379 01   Třeboň</w:t>
      </w:r>
    </w:p>
    <w:p w14:paraId="225ECF87" w14:textId="77777777" w:rsidR="000D55A0" w:rsidRDefault="000D55A0" w:rsidP="000D55A0">
      <w:pPr>
        <w:jc w:val="both"/>
        <w:rPr>
          <w:rFonts w:ascii="Arial" w:hAnsi="Arial"/>
        </w:rPr>
      </w:pPr>
      <w:r>
        <w:rPr>
          <w:rFonts w:ascii="Arial" w:hAnsi="Arial"/>
        </w:rPr>
        <w:t xml:space="preserve">IČ: </w:t>
      </w:r>
      <w:r>
        <w:rPr>
          <w:rFonts w:ascii="Arial" w:hAnsi="Arial"/>
        </w:rPr>
        <w:tab/>
      </w:r>
      <w:r>
        <w:rPr>
          <w:rFonts w:ascii="Arial" w:hAnsi="Arial"/>
        </w:rPr>
        <w:tab/>
      </w:r>
      <w:r>
        <w:rPr>
          <w:rFonts w:ascii="Arial" w:hAnsi="Arial"/>
        </w:rPr>
        <w:tab/>
      </w:r>
      <w:r>
        <w:rPr>
          <w:rFonts w:ascii="Arial" w:hAnsi="Arial"/>
        </w:rPr>
        <w:tab/>
        <w:t>00247618</w:t>
      </w:r>
    </w:p>
    <w:p w14:paraId="2A4C245E" w14:textId="77777777" w:rsidR="000D55A0" w:rsidRDefault="000D55A0" w:rsidP="000D55A0">
      <w:pPr>
        <w:jc w:val="both"/>
        <w:rPr>
          <w:rFonts w:ascii="Arial" w:hAnsi="Arial"/>
        </w:rPr>
      </w:pPr>
      <w:r>
        <w:rPr>
          <w:rFonts w:ascii="Arial" w:hAnsi="Arial"/>
        </w:rPr>
        <w:t>DIČ:</w:t>
      </w:r>
      <w:r>
        <w:rPr>
          <w:rFonts w:ascii="Arial" w:hAnsi="Arial"/>
        </w:rPr>
        <w:tab/>
      </w:r>
      <w:r>
        <w:rPr>
          <w:rFonts w:ascii="Arial" w:hAnsi="Arial"/>
        </w:rPr>
        <w:tab/>
      </w:r>
      <w:r>
        <w:rPr>
          <w:rFonts w:ascii="Arial" w:hAnsi="Arial"/>
        </w:rPr>
        <w:tab/>
      </w:r>
      <w:r>
        <w:rPr>
          <w:rFonts w:ascii="Arial" w:hAnsi="Arial"/>
        </w:rPr>
        <w:tab/>
        <w:t>CZ00247618</w:t>
      </w:r>
    </w:p>
    <w:p w14:paraId="461BF813" w14:textId="77777777" w:rsidR="000D55A0" w:rsidRDefault="000D55A0" w:rsidP="000D55A0">
      <w:pPr>
        <w:jc w:val="both"/>
        <w:rPr>
          <w:rFonts w:ascii="Arial" w:hAnsi="Arial"/>
        </w:rPr>
      </w:pPr>
      <w:r>
        <w:rPr>
          <w:rFonts w:ascii="Arial" w:hAnsi="Arial"/>
        </w:rPr>
        <w:t>zastoupené:</w:t>
      </w:r>
      <w:r>
        <w:rPr>
          <w:rFonts w:ascii="Arial" w:hAnsi="Arial"/>
        </w:rPr>
        <w:tab/>
      </w:r>
      <w:r>
        <w:rPr>
          <w:rFonts w:ascii="Arial" w:hAnsi="Arial"/>
        </w:rPr>
        <w:tab/>
      </w:r>
      <w:r>
        <w:rPr>
          <w:rFonts w:ascii="Arial" w:hAnsi="Arial"/>
        </w:rPr>
        <w:tab/>
        <w:t>Janem Váňou, PaedDr., starostou</w:t>
      </w:r>
    </w:p>
    <w:p w14:paraId="3A08C725" w14:textId="77777777" w:rsidR="000D55A0" w:rsidRDefault="000D55A0" w:rsidP="000D55A0">
      <w:pPr>
        <w:jc w:val="both"/>
        <w:rPr>
          <w:rFonts w:ascii="Arial" w:hAnsi="Arial"/>
        </w:rPr>
      </w:pPr>
      <w:r>
        <w:rPr>
          <w:rFonts w:ascii="Arial" w:hAnsi="Arial"/>
        </w:rPr>
        <w:t>Bankovní spojení:</w:t>
      </w:r>
      <w:r>
        <w:rPr>
          <w:rFonts w:ascii="Arial" w:hAnsi="Arial"/>
        </w:rPr>
        <w:tab/>
      </w:r>
      <w:r>
        <w:rPr>
          <w:rFonts w:ascii="Arial" w:hAnsi="Arial"/>
        </w:rPr>
        <w:tab/>
        <w:t>Česká spořitelna, a.s. č. ú.:27-603148389/0800</w:t>
      </w:r>
    </w:p>
    <w:p w14:paraId="7DCCB2E6" w14:textId="77777777" w:rsidR="000D55A0" w:rsidRDefault="000D55A0" w:rsidP="000D55A0">
      <w:pPr>
        <w:jc w:val="both"/>
        <w:rPr>
          <w:rFonts w:ascii="Arial" w:hAnsi="Arial"/>
        </w:rPr>
      </w:pPr>
      <w:r>
        <w:rPr>
          <w:rFonts w:ascii="Arial" w:hAnsi="Arial"/>
        </w:rPr>
        <w:t>Společnost zapsána:</w:t>
      </w:r>
      <w:r>
        <w:rPr>
          <w:rFonts w:ascii="Arial" w:hAnsi="Arial"/>
        </w:rPr>
        <w:tab/>
      </w:r>
      <w:r>
        <w:rPr>
          <w:rFonts w:ascii="Arial" w:hAnsi="Arial"/>
        </w:rPr>
        <w:tab/>
        <w:t>MS v Praze, oddíl B, vložka 1171</w:t>
      </w:r>
    </w:p>
    <w:p w14:paraId="30F8274E" w14:textId="77777777" w:rsidR="000D55A0" w:rsidRDefault="000D55A0" w:rsidP="000D55A0">
      <w:pPr>
        <w:jc w:val="both"/>
        <w:rPr>
          <w:rFonts w:ascii="Arial" w:hAnsi="Arial" w:cs="Arial"/>
          <w:b/>
        </w:rPr>
      </w:pPr>
      <w:r>
        <w:rPr>
          <w:rFonts w:ascii="Arial" w:hAnsi="Arial" w:cs="Arial"/>
          <w:b/>
        </w:rPr>
        <w:t>(dále jen „Nabyvatel“)</w:t>
      </w:r>
    </w:p>
    <w:p w14:paraId="3B0897A7" w14:textId="77777777" w:rsidR="000D55A0" w:rsidRDefault="000D55A0" w:rsidP="000D55A0">
      <w:pPr>
        <w:spacing w:before="120"/>
        <w:jc w:val="both"/>
        <w:rPr>
          <w:rFonts w:ascii="Arial" w:hAnsi="Arial" w:cs="Arial"/>
        </w:rPr>
      </w:pPr>
      <w:r>
        <w:rPr>
          <w:rFonts w:ascii="Arial" w:hAnsi="Arial" w:cs="Arial"/>
        </w:rPr>
        <w:t>a</w:t>
      </w:r>
    </w:p>
    <w:p w14:paraId="53AEC3F9" w14:textId="77777777" w:rsidR="000D55A0" w:rsidRDefault="000D55A0" w:rsidP="000D55A0">
      <w:pPr>
        <w:pStyle w:val="Nadpis3"/>
        <w:keepNext w:val="0"/>
        <w:numPr>
          <w:ilvl w:val="0"/>
          <w:numId w:val="0"/>
        </w:numPr>
        <w:tabs>
          <w:tab w:val="left" w:pos="708"/>
        </w:tabs>
        <w:rPr>
          <w:rFonts w:ascii="Arial" w:hAnsi="Arial" w:cs="Arial"/>
          <w:sz w:val="20"/>
        </w:rPr>
      </w:pPr>
      <w:r>
        <w:rPr>
          <w:rFonts w:ascii="Arial" w:hAnsi="Arial" w:cs="Arial"/>
          <w:sz w:val="20"/>
        </w:rPr>
        <w:t>FT Technologies, a.s.</w:t>
      </w:r>
    </w:p>
    <w:p w14:paraId="72A10D48" w14:textId="77777777" w:rsidR="000D55A0" w:rsidRDefault="000D55A0" w:rsidP="000D55A0">
      <w:pPr>
        <w:jc w:val="both"/>
        <w:rPr>
          <w:rFonts w:ascii="Arial" w:hAnsi="Arial" w:cs="Arial"/>
        </w:rPr>
      </w:pPr>
      <w:r>
        <w:rPr>
          <w:rFonts w:ascii="Arial" w:hAnsi="Arial" w:cs="Arial"/>
        </w:rPr>
        <w:t xml:space="preserve">se sídlem: </w:t>
      </w:r>
      <w:r>
        <w:rPr>
          <w:rFonts w:ascii="Arial" w:hAnsi="Arial" w:cs="Arial"/>
        </w:rPr>
        <w:tab/>
      </w:r>
      <w:r>
        <w:rPr>
          <w:rFonts w:ascii="Arial" w:hAnsi="Arial" w:cs="Arial"/>
        </w:rPr>
        <w:tab/>
      </w:r>
      <w:r>
        <w:rPr>
          <w:rFonts w:ascii="Arial" w:hAnsi="Arial" w:cs="Arial"/>
        </w:rPr>
        <w:tab/>
        <w:t>Chválkovická 151/82, 779 00   Olomouc</w:t>
      </w:r>
    </w:p>
    <w:p w14:paraId="27877D97" w14:textId="77777777" w:rsidR="000D55A0" w:rsidRDefault="000D55A0" w:rsidP="000D55A0">
      <w:pPr>
        <w:pStyle w:val="muj"/>
        <w:rPr>
          <w:rFonts w:ascii="Arial" w:hAnsi="Arial" w:cs="Arial"/>
          <w:sz w:val="20"/>
        </w:rPr>
      </w:pPr>
      <w:r>
        <w:rPr>
          <w:rFonts w:ascii="Arial" w:hAnsi="Arial" w:cs="Arial"/>
          <w:sz w:val="20"/>
        </w:rPr>
        <w:t xml:space="preserve">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26833620</w:t>
      </w:r>
    </w:p>
    <w:p w14:paraId="13E9DC34" w14:textId="77777777" w:rsidR="000D55A0" w:rsidRDefault="000D55A0" w:rsidP="000D55A0">
      <w:pPr>
        <w:pStyle w:val="muj"/>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CZ26833620</w:t>
      </w:r>
    </w:p>
    <w:p w14:paraId="0DB18246" w14:textId="77777777" w:rsidR="000D55A0" w:rsidRDefault="000D55A0" w:rsidP="000D55A0">
      <w:pPr>
        <w:rPr>
          <w:rFonts w:ascii="Arial" w:hAnsi="Arial" w:cs="Arial"/>
        </w:rPr>
      </w:pPr>
      <w:r>
        <w:rPr>
          <w:rFonts w:ascii="Arial" w:hAnsi="Arial" w:cs="Arial"/>
        </w:rPr>
        <w:t>zastoupený:</w:t>
      </w:r>
      <w:r>
        <w:rPr>
          <w:rFonts w:ascii="Arial" w:hAnsi="Arial" w:cs="Arial"/>
        </w:rPr>
        <w:tab/>
      </w:r>
      <w:r>
        <w:rPr>
          <w:rFonts w:ascii="Arial" w:hAnsi="Arial" w:cs="Arial"/>
        </w:rPr>
        <w:tab/>
      </w:r>
      <w:r>
        <w:rPr>
          <w:rFonts w:ascii="Arial" w:hAnsi="Arial" w:cs="Arial"/>
        </w:rPr>
        <w:tab/>
        <w:t>Danielem Bednaříkem, předsedou správní rady</w:t>
      </w:r>
    </w:p>
    <w:p w14:paraId="6DDF6090" w14:textId="77777777" w:rsidR="000D55A0" w:rsidRDefault="000D55A0" w:rsidP="000D55A0">
      <w:pPr>
        <w:rPr>
          <w:rFonts w:ascii="Arial" w:hAnsi="Arial" w:cs="Arial"/>
        </w:rPr>
      </w:pPr>
      <w:r>
        <w:rPr>
          <w:rFonts w:ascii="Arial" w:hAnsi="Arial" w:cs="Arial"/>
        </w:rPr>
        <w:t>Bankovní spojení:</w:t>
      </w:r>
      <w:r>
        <w:rPr>
          <w:rFonts w:ascii="Arial" w:hAnsi="Arial" w:cs="Arial"/>
        </w:rPr>
        <w:tab/>
      </w:r>
      <w:r>
        <w:rPr>
          <w:rFonts w:ascii="Arial" w:hAnsi="Arial" w:cs="Arial"/>
        </w:rPr>
        <w:tab/>
        <w:t>FIO banka, a.s. č. ú.: 2400673799/2010</w:t>
      </w:r>
    </w:p>
    <w:p w14:paraId="2D8869CD" w14:textId="77777777" w:rsidR="000D55A0" w:rsidRDefault="000D55A0" w:rsidP="000D55A0">
      <w:pPr>
        <w:rPr>
          <w:rFonts w:ascii="Arial" w:hAnsi="Arial" w:cs="Arial"/>
          <w:b/>
        </w:rPr>
      </w:pPr>
      <w:r>
        <w:rPr>
          <w:rFonts w:ascii="Arial" w:hAnsi="Arial" w:cs="Arial"/>
        </w:rPr>
        <w:t>Společnost zapsána:</w:t>
      </w:r>
      <w:r>
        <w:rPr>
          <w:rFonts w:ascii="Arial" w:hAnsi="Arial" w:cs="Arial"/>
        </w:rPr>
        <w:tab/>
      </w:r>
      <w:r>
        <w:rPr>
          <w:rFonts w:ascii="Arial" w:hAnsi="Arial" w:cs="Arial"/>
        </w:rPr>
        <w:tab/>
        <w:t>KS v Ostravě, oddíl B, vložka 2786</w:t>
      </w:r>
      <w:r>
        <w:rPr>
          <w:rFonts w:ascii="Arial" w:hAnsi="Arial" w:cs="Arial"/>
        </w:rPr>
        <w:tab/>
      </w:r>
      <w:r>
        <w:rPr>
          <w:rFonts w:ascii="Arial" w:hAnsi="Arial" w:cs="Arial"/>
        </w:rPr>
        <w:tab/>
      </w:r>
    </w:p>
    <w:p w14:paraId="654FB01E" w14:textId="77777777" w:rsidR="000D55A0" w:rsidRDefault="000D55A0" w:rsidP="000D55A0">
      <w:pPr>
        <w:rPr>
          <w:rFonts w:ascii="Arial" w:hAnsi="Arial" w:cs="Arial"/>
        </w:rPr>
      </w:pPr>
      <w:r>
        <w:rPr>
          <w:rFonts w:ascii="Arial" w:hAnsi="Arial" w:cs="Arial"/>
          <w:b/>
        </w:rPr>
        <w:t>(dále jen „Poskytovatel“)</w:t>
      </w:r>
    </w:p>
    <w:p w14:paraId="3D245626" w14:textId="77777777" w:rsidR="000D55A0" w:rsidRDefault="000D55A0" w:rsidP="000D55A0">
      <w:pPr>
        <w:rPr>
          <w:rFonts w:ascii="Arial" w:hAnsi="Arial" w:cs="Arial"/>
        </w:rPr>
      </w:pPr>
    </w:p>
    <w:p w14:paraId="3609D52F" w14:textId="77777777" w:rsidR="000D55A0" w:rsidRDefault="000D55A0" w:rsidP="000D55A0">
      <w:pPr>
        <w:jc w:val="center"/>
        <w:rPr>
          <w:rFonts w:ascii="Arial" w:hAnsi="Arial" w:cs="Arial"/>
          <w:b/>
        </w:rPr>
      </w:pPr>
      <w:r>
        <w:rPr>
          <w:rFonts w:ascii="Arial" w:hAnsi="Arial" w:cs="Arial"/>
          <w:b/>
        </w:rPr>
        <w:t>II.</w:t>
      </w:r>
    </w:p>
    <w:p w14:paraId="32443CB3" w14:textId="77777777" w:rsidR="000D55A0" w:rsidRDefault="000D55A0" w:rsidP="000D55A0">
      <w:pPr>
        <w:jc w:val="center"/>
        <w:rPr>
          <w:rFonts w:ascii="Arial" w:hAnsi="Arial" w:cs="Arial"/>
          <w:b/>
        </w:rPr>
      </w:pPr>
      <w:r>
        <w:rPr>
          <w:rFonts w:ascii="Arial" w:hAnsi="Arial" w:cs="Arial"/>
          <w:b/>
        </w:rPr>
        <w:t xml:space="preserve">Úvodní ustanovení </w:t>
      </w:r>
    </w:p>
    <w:p w14:paraId="7ED96395" w14:textId="77777777" w:rsidR="000D55A0" w:rsidRDefault="000D55A0" w:rsidP="000D55A0">
      <w:pPr>
        <w:pStyle w:val="Odstavecseseznamem"/>
        <w:numPr>
          <w:ilvl w:val="0"/>
          <w:numId w:val="16"/>
        </w:numPr>
        <w:jc w:val="both"/>
        <w:rPr>
          <w:rFonts w:ascii="Arial" w:hAnsi="Arial" w:cs="Arial"/>
          <w:lang w:eastAsia="ar-SA"/>
        </w:rPr>
      </w:pPr>
      <w:r>
        <w:rPr>
          <w:rFonts w:ascii="Arial" w:hAnsi="Arial" w:cs="Arial"/>
        </w:rPr>
        <w:t xml:space="preserve">Smluvní strany </w:t>
      </w:r>
      <w:r>
        <w:rPr>
          <w:rFonts w:ascii="Arial" w:hAnsi="Arial" w:cs="Arial"/>
          <w:lang w:eastAsia="ar-SA"/>
        </w:rPr>
        <w:t>prohlašují, že mezi sebou uzavřely dne  2.2.2018 Licenční  smlouvu č. S20180004, ze dne 21.2.2019 Dodatek č. 1, ze dne 21.6.2023 Dodatek č. 2, ze dne 28.2.2024 Dodatek č. 3, jejímž předmětem je poskytnutí přístupu na server Poskytovatele k užívání programu MP Manager (Událostní informační systém pro řízení procesů obecních policií, verze Cloud Edition (CE)).</w:t>
      </w:r>
    </w:p>
    <w:p w14:paraId="74CE530C" w14:textId="77777777" w:rsidR="000D55A0" w:rsidRDefault="000D55A0" w:rsidP="000D55A0">
      <w:pPr>
        <w:pStyle w:val="Odstavce"/>
        <w:widowControl w:val="0"/>
        <w:numPr>
          <w:ilvl w:val="0"/>
          <w:numId w:val="16"/>
        </w:numPr>
        <w:tabs>
          <w:tab w:val="left" w:pos="708"/>
        </w:tabs>
        <w:spacing w:before="240"/>
        <w:jc w:val="both"/>
        <w:rPr>
          <w:rFonts w:ascii="Arial" w:hAnsi="Arial" w:cs="Arial"/>
          <w:sz w:val="20"/>
          <w:szCs w:val="20"/>
        </w:rPr>
      </w:pPr>
      <w:r>
        <w:rPr>
          <w:rFonts w:ascii="Arial" w:hAnsi="Arial" w:cs="Arial"/>
          <w:sz w:val="20"/>
          <w:szCs w:val="20"/>
        </w:rPr>
        <w:t>V průběhu doby užívání programu MP Manager (dále jen „Program“) došlo ze strany Nabyvatele k rozšíření programu o níže uvedený modul:</w:t>
      </w:r>
    </w:p>
    <w:p w14:paraId="2A54E062" w14:textId="77777777" w:rsidR="000D55A0" w:rsidRDefault="000D55A0" w:rsidP="000D55A0">
      <w:pPr>
        <w:pStyle w:val="Odstavce"/>
        <w:widowControl w:val="0"/>
        <w:numPr>
          <w:ilvl w:val="1"/>
          <w:numId w:val="16"/>
        </w:numPr>
        <w:tabs>
          <w:tab w:val="left" w:pos="708"/>
        </w:tabs>
        <w:ind w:left="993" w:hanging="633"/>
        <w:jc w:val="both"/>
        <w:rPr>
          <w:rFonts w:ascii="Arial" w:hAnsi="Arial" w:cs="Arial"/>
          <w:sz w:val="20"/>
          <w:szCs w:val="20"/>
        </w:rPr>
      </w:pPr>
      <w:r>
        <w:rPr>
          <w:rFonts w:ascii="Arial" w:hAnsi="Arial" w:cs="Arial"/>
          <w:sz w:val="20"/>
          <w:szCs w:val="20"/>
        </w:rPr>
        <w:t>Modul Integrace na Centrální registr zbraní</w:t>
      </w:r>
    </w:p>
    <w:p w14:paraId="1530CE2B" w14:textId="77777777" w:rsidR="000D55A0" w:rsidRDefault="000D55A0" w:rsidP="000D55A0">
      <w:pPr>
        <w:pStyle w:val="Odstavce"/>
        <w:widowControl w:val="0"/>
        <w:numPr>
          <w:ilvl w:val="0"/>
          <w:numId w:val="16"/>
        </w:numPr>
        <w:tabs>
          <w:tab w:val="left" w:pos="708"/>
        </w:tabs>
        <w:spacing w:before="240"/>
        <w:jc w:val="both"/>
        <w:rPr>
          <w:rFonts w:ascii="Arial" w:hAnsi="Arial" w:cs="Arial"/>
          <w:sz w:val="20"/>
          <w:szCs w:val="20"/>
        </w:rPr>
      </w:pPr>
      <w:r>
        <w:rPr>
          <w:rFonts w:ascii="Arial" w:hAnsi="Arial" w:cs="Arial"/>
          <w:sz w:val="20"/>
          <w:szCs w:val="20"/>
        </w:rPr>
        <w:t>V této souvislosti se se Smluvní strany dohodli na dodatku Licenční smlouvy tak, jak je uvedeno v článku III. tohoto dodatku.</w:t>
      </w:r>
    </w:p>
    <w:p w14:paraId="0C6214CD" w14:textId="77777777" w:rsidR="000D55A0" w:rsidRDefault="000D55A0" w:rsidP="000D55A0">
      <w:pPr>
        <w:rPr>
          <w:rFonts w:ascii="Arial" w:hAnsi="Arial" w:cs="Arial"/>
        </w:rPr>
      </w:pPr>
    </w:p>
    <w:p w14:paraId="29C4B366" w14:textId="77777777" w:rsidR="000D55A0" w:rsidRDefault="000D55A0" w:rsidP="000D55A0">
      <w:pPr>
        <w:rPr>
          <w:rFonts w:ascii="Arial" w:hAnsi="Arial" w:cs="Arial"/>
        </w:rPr>
      </w:pPr>
    </w:p>
    <w:p w14:paraId="7A2308FF" w14:textId="77777777" w:rsidR="000D55A0" w:rsidRDefault="000D55A0" w:rsidP="000D55A0">
      <w:pPr>
        <w:jc w:val="center"/>
        <w:rPr>
          <w:rFonts w:ascii="Arial" w:hAnsi="Arial" w:cs="Arial"/>
          <w:b/>
        </w:rPr>
      </w:pPr>
      <w:r>
        <w:rPr>
          <w:rFonts w:ascii="Arial" w:hAnsi="Arial" w:cs="Arial"/>
          <w:b/>
        </w:rPr>
        <w:t>III.</w:t>
      </w:r>
    </w:p>
    <w:p w14:paraId="2D1D20A4" w14:textId="77777777" w:rsidR="000D55A0" w:rsidRDefault="000D55A0" w:rsidP="000D55A0">
      <w:pPr>
        <w:jc w:val="center"/>
        <w:rPr>
          <w:rFonts w:ascii="Arial" w:hAnsi="Arial" w:cs="Arial"/>
          <w:b/>
          <w:snapToGrid w:val="0"/>
        </w:rPr>
      </w:pPr>
      <w:r>
        <w:rPr>
          <w:rFonts w:ascii="Arial" w:hAnsi="Arial" w:cs="Arial"/>
          <w:b/>
          <w:snapToGrid w:val="0"/>
        </w:rPr>
        <w:t>Předmět Dodatku č. 4</w:t>
      </w:r>
    </w:p>
    <w:p w14:paraId="5179ECBF" w14:textId="77777777" w:rsidR="000D55A0" w:rsidRDefault="000D55A0" w:rsidP="000D55A0">
      <w:pPr>
        <w:jc w:val="center"/>
        <w:rPr>
          <w:rFonts w:ascii="Arial" w:hAnsi="Arial" w:cs="Arial"/>
          <w:b/>
          <w:snapToGrid w:val="0"/>
        </w:rPr>
      </w:pPr>
    </w:p>
    <w:p w14:paraId="4D7C4BEE" w14:textId="77777777" w:rsidR="000D55A0" w:rsidRDefault="000D55A0" w:rsidP="000D55A0">
      <w:pPr>
        <w:pStyle w:val="Odstavecseseznamem"/>
        <w:numPr>
          <w:ilvl w:val="0"/>
          <w:numId w:val="17"/>
        </w:numPr>
        <w:suppressAutoHyphens/>
        <w:ind w:left="357" w:hanging="357"/>
        <w:jc w:val="both"/>
        <w:rPr>
          <w:rFonts w:ascii="Arial" w:hAnsi="Arial" w:cs="Arial"/>
        </w:rPr>
      </w:pPr>
      <w:r>
        <w:rPr>
          <w:rFonts w:ascii="Arial" w:hAnsi="Arial" w:cs="Arial"/>
          <w:bCs/>
        </w:rPr>
        <w:t>Předmětem tohoto dodatku</w:t>
      </w:r>
      <w:r>
        <w:rPr>
          <w:rFonts w:ascii="Arial" w:hAnsi="Arial" w:cs="Arial"/>
        </w:rPr>
        <w:t xml:space="preserve"> je poskytnutí oprávnění užívání k následujícímu modulu Programu, jak je tento popsán v příloze č. 1 tohoto dodatku:</w:t>
      </w:r>
    </w:p>
    <w:p w14:paraId="3479BC8F" w14:textId="77777777" w:rsidR="000D55A0" w:rsidRDefault="000D55A0" w:rsidP="000D55A0">
      <w:pPr>
        <w:pStyle w:val="Odstavce"/>
        <w:widowControl w:val="0"/>
        <w:numPr>
          <w:ilvl w:val="1"/>
          <w:numId w:val="18"/>
        </w:numPr>
        <w:tabs>
          <w:tab w:val="left" w:pos="708"/>
        </w:tabs>
        <w:jc w:val="both"/>
        <w:rPr>
          <w:rFonts w:ascii="Arial" w:hAnsi="Arial" w:cs="Arial"/>
          <w:sz w:val="20"/>
          <w:szCs w:val="20"/>
        </w:rPr>
      </w:pPr>
      <w:r>
        <w:rPr>
          <w:rFonts w:ascii="Arial" w:hAnsi="Arial" w:cs="Arial"/>
          <w:sz w:val="20"/>
          <w:szCs w:val="20"/>
        </w:rPr>
        <w:t>Modul Integrace na Centrální registr zbraní – navýšení měsíční servisní platby o 427,-Kč bez DPH</w:t>
      </w:r>
    </w:p>
    <w:p w14:paraId="3D437E49" w14:textId="77777777" w:rsidR="000D55A0" w:rsidRDefault="000D55A0" w:rsidP="000D55A0">
      <w:pPr>
        <w:pStyle w:val="Odstavce"/>
        <w:widowControl w:val="0"/>
        <w:numPr>
          <w:ilvl w:val="0"/>
          <w:numId w:val="0"/>
        </w:numPr>
        <w:tabs>
          <w:tab w:val="left" w:pos="708"/>
        </w:tabs>
        <w:ind w:left="792"/>
        <w:jc w:val="both"/>
        <w:rPr>
          <w:rFonts w:ascii="Arial" w:hAnsi="Arial" w:cs="Arial"/>
          <w:sz w:val="20"/>
          <w:szCs w:val="20"/>
        </w:rPr>
      </w:pPr>
    </w:p>
    <w:p w14:paraId="6150832B" w14:textId="77777777" w:rsidR="000D55A0" w:rsidRDefault="000D55A0" w:rsidP="000D55A0">
      <w:pPr>
        <w:ind w:left="720"/>
        <w:jc w:val="both"/>
        <w:rPr>
          <w:rFonts w:ascii="Arial" w:hAnsi="Arial" w:cs="Arial"/>
        </w:rPr>
      </w:pPr>
    </w:p>
    <w:p w14:paraId="68C501DA" w14:textId="77777777" w:rsidR="000D55A0" w:rsidRDefault="000D55A0" w:rsidP="000D55A0">
      <w:pPr>
        <w:pStyle w:val="Odstavce"/>
        <w:widowControl w:val="0"/>
        <w:numPr>
          <w:ilvl w:val="0"/>
          <w:numId w:val="17"/>
        </w:numPr>
        <w:tabs>
          <w:tab w:val="left" w:pos="1418"/>
        </w:tabs>
        <w:jc w:val="both"/>
        <w:rPr>
          <w:rFonts w:ascii="Arial" w:eastAsiaTheme="minorHAnsi" w:hAnsi="Arial" w:cs="Arial"/>
          <w:sz w:val="20"/>
          <w:szCs w:val="20"/>
          <w:lang w:eastAsia="en-US"/>
        </w:rPr>
      </w:pPr>
      <w:r>
        <w:rPr>
          <w:rFonts w:ascii="Arial" w:hAnsi="Arial" w:cs="Arial"/>
          <w:sz w:val="20"/>
          <w:szCs w:val="20"/>
        </w:rPr>
        <w:t>Dle dohody smluvních stran bude implementace nově přidaného modulu Programu Nabyvatele zahájena po nabytí účinnosti tohoto dodatku dle předem dohodnutých a odsouhlasených termínů rozšiřujícího modulu</w:t>
      </w:r>
      <w:r>
        <w:rPr>
          <w:rFonts w:ascii="Arial" w:eastAsiaTheme="minorHAnsi" w:hAnsi="Arial" w:cs="Arial"/>
          <w:sz w:val="20"/>
          <w:szCs w:val="20"/>
          <w:lang w:eastAsia="en-US"/>
        </w:rPr>
        <w:t>.</w:t>
      </w:r>
    </w:p>
    <w:p w14:paraId="68E50459" w14:textId="77777777" w:rsidR="000D55A0" w:rsidRDefault="000D55A0" w:rsidP="000D55A0">
      <w:pPr>
        <w:pStyle w:val="Odstavce"/>
        <w:widowControl w:val="0"/>
        <w:numPr>
          <w:ilvl w:val="0"/>
          <w:numId w:val="0"/>
        </w:numPr>
        <w:tabs>
          <w:tab w:val="left" w:pos="1418"/>
        </w:tabs>
        <w:ind w:left="360"/>
        <w:jc w:val="both"/>
        <w:rPr>
          <w:rFonts w:ascii="Arial" w:eastAsiaTheme="minorHAnsi" w:hAnsi="Arial" w:cs="Arial"/>
          <w:sz w:val="20"/>
          <w:szCs w:val="20"/>
          <w:lang w:eastAsia="en-US"/>
        </w:rPr>
      </w:pPr>
    </w:p>
    <w:p w14:paraId="34E4C9B6"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lang w:eastAsia="en-US"/>
        </w:rPr>
      </w:pPr>
      <w:r>
        <w:rPr>
          <w:rFonts w:ascii="Arial" w:hAnsi="Arial" w:cs="Arial"/>
        </w:rPr>
        <w:t>Dle dohody smluvních stran</w:t>
      </w:r>
      <w:r>
        <w:rPr>
          <w:rFonts w:ascii="Arial" w:eastAsiaTheme="minorHAnsi" w:hAnsi="Arial" w:cs="Arial"/>
          <w:lang w:eastAsia="en-US"/>
        </w:rPr>
        <w:t xml:space="preserve"> </w:t>
      </w:r>
      <w:r>
        <w:rPr>
          <w:rFonts w:ascii="Arial" w:hAnsi="Arial" w:cs="Arial"/>
        </w:rPr>
        <w:t>bude ostrý provoz</w:t>
      </w:r>
      <w:r>
        <w:rPr>
          <w:rFonts w:ascii="Arial" w:eastAsiaTheme="minorHAnsi" w:hAnsi="Arial" w:cs="Arial"/>
          <w:lang w:eastAsia="en-US"/>
        </w:rPr>
        <w:t xml:space="preserve"> nově přidaného modulu Programu</w:t>
      </w:r>
      <w:r>
        <w:rPr>
          <w:rFonts w:ascii="Arial" w:eastAsiaTheme="minorHAnsi" w:hAnsi="Arial" w:cs="Arial"/>
          <w:b/>
          <w:lang w:eastAsia="en-US"/>
        </w:rPr>
        <w:t xml:space="preserve"> </w:t>
      </w:r>
      <w:r>
        <w:rPr>
          <w:rFonts w:ascii="Arial" w:eastAsiaTheme="minorHAnsi" w:hAnsi="Arial" w:cs="Arial"/>
          <w:lang w:eastAsia="en-US"/>
        </w:rPr>
        <w:t xml:space="preserve">zahájen bezprostředně po vyhodnocení testovacího provozu. </w:t>
      </w:r>
      <w:r>
        <w:rPr>
          <w:rFonts w:ascii="Arial" w:hAnsi="Arial" w:cs="Arial"/>
        </w:rPr>
        <w:t>Podle dohody smluvních stran platí, že ostrý provoz je zahájen okamžikem, kdy nabyvatel převezme nově přidaný modul společně s dokumentací ve formě uživatelského manuálu ve formátu PDF.</w:t>
      </w:r>
    </w:p>
    <w:p w14:paraId="481B1CDD"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lang w:eastAsia="en-US"/>
        </w:rPr>
      </w:pPr>
      <w:r>
        <w:rPr>
          <w:rFonts w:ascii="Arial" w:hAnsi="Arial" w:cs="Arial"/>
        </w:rPr>
        <w:t xml:space="preserve">Předání modulu do testovacího a ostrého provozu bude odsouhlaseno podpisem předávacího protokolu odpovědnými osobami za obě smluvní strany.  </w:t>
      </w:r>
    </w:p>
    <w:p w14:paraId="532F2AA4"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rPr>
      </w:pPr>
      <w:r>
        <w:rPr>
          <w:rFonts w:ascii="Arial" w:hAnsi="Arial" w:cs="Arial"/>
        </w:rPr>
        <w:t>Jednorázová odměna</w:t>
      </w:r>
      <w:r>
        <w:rPr>
          <w:rFonts w:ascii="Arial" w:eastAsiaTheme="minorHAnsi" w:hAnsi="Arial" w:cs="Arial"/>
          <w:lang w:eastAsia="en-US"/>
        </w:rPr>
        <w:t xml:space="preserve"> za implementaci nově přidaného modulu Programu po celou dobu trvání </w:t>
      </w:r>
      <w:r>
        <w:rPr>
          <w:rFonts w:ascii="Arial" w:hAnsi="Arial" w:cs="Arial"/>
        </w:rPr>
        <w:t xml:space="preserve">(dále jen „Odměna“) je jednorázová a činí 2.048,- Kč bez DPH. K této částce bude připočtena zákonná výše DPH. Odměna je stanovena jako maximální a nepřekročitelná a zahrnuje veškeré náklady nutné k realizaci předmětu plnění dle tohoto dodatku. </w:t>
      </w:r>
    </w:p>
    <w:p w14:paraId="5383C60B"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rPr>
      </w:pPr>
      <w:r>
        <w:rPr>
          <w:rFonts w:ascii="Arial" w:hAnsi="Arial" w:cs="Arial"/>
        </w:rPr>
        <w:t>Odměna bude poskytovateli nabyvatelem zaplacena na základě faktury (daňového dokladu), který je poskytovatel oprávněn vystavit nejdříve po uvedení do ostrého provozu. Faktura musí splňovat zákonem stanovené náležitosti. Délka splatnosti faktury bude stanovena 14 dnů ode dne jejího doručení nabyvateli a její nedílnou součástí bude kopie předávacího protokolu (o předání toho konkrétního modulu do ostrého provozu), bez něj je faktura neplatná.</w:t>
      </w:r>
    </w:p>
    <w:p w14:paraId="0151867E"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rPr>
      </w:pPr>
      <w:r>
        <w:rPr>
          <w:rFonts w:ascii="Arial" w:hAnsi="Arial" w:cs="Arial"/>
        </w:rPr>
        <w:t xml:space="preserve">Článek 9.3. smlouvy ve znění </w:t>
      </w:r>
    </w:p>
    <w:p w14:paraId="2FA131DE" w14:textId="77777777" w:rsidR="000D55A0" w:rsidRDefault="000D55A0" w:rsidP="000D55A0">
      <w:pPr>
        <w:tabs>
          <w:tab w:val="num" w:pos="709"/>
          <w:tab w:val="left" w:pos="1276"/>
        </w:tabs>
        <w:autoSpaceDE w:val="0"/>
        <w:autoSpaceDN w:val="0"/>
        <w:ind w:left="567"/>
        <w:jc w:val="both"/>
        <w:rPr>
          <w:rFonts w:ascii="Arial" w:hAnsi="Arial" w:cs="Arial"/>
          <w:lang w:eastAsia="ar-SA"/>
        </w:rPr>
      </w:pPr>
      <w:r>
        <w:rPr>
          <w:rFonts w:ascii="Arial" w:hAnsi="Arial" w:cs="Arial"/>
          <w:lang w:eastAsia="ar-SA"/>
        </w:rPr>
        <w:tab/>
        <w:t xml:space="preserve">9.3. Poskytovatel a Nabyvatel se dohodli, že odměna za poskytnutí licence a odměna za </w:t>
      </w:r>
    </w:p>
    <w:p w14:paraId="5602DDED" w14:textId="77777777" w:rsidR="000D55A0" w:rsidRDefault="000D55A0" w:rsidP="000D55A0">
      <w:pPr>
        <w:tabs>
          <w:tab w:val="num" w:pos="1134"/>
          <w:tab w:val="num" w:pos="1276"/>
        </w:tabs>
        <w:autoSpaceDE w:val="0"/>
        <w:autoSpaceDN w:val="0"/>
        <w:ind w:left="1276"/>
        <w:jc w:val="both"/>
        <w:rPr>
          <w:rFonts w:ascii="Arial" w:hAnsi="Arial" w:cs="Arial"/>
          <w:lang w:eastAsia="ar-SA"/>
        </w:rPr>
      </w:pPr>
      <w:r>
        <w:rPr>
          <w:rFonts w:ascii="Arial" w:hAnsi="Arial" w:cs="Arial"/>
          <w:lang w:eastAsia="ar-SA"/>
        </w:rPr>
        <w:t>služby specifikované v čl. 6. této smlouvy činí 9.224,-Kč (slovy: devěttisícdvěstěčtyřicetčtyři) měsíčně bez DPH. K této částce bude připočtena DPH ve výši dle platných právních předpisů. Uvedená částka nezahrnuje školení u nabyvatele dle odst. 6.1.1. smlouvy</w:t>
      </w:r>
    </w:p>
    <w:p w14:paraId="4708AEFE" w14:textId="77777777" w:rsidR="000D55A0" w:rsidRDefault="000D55A0" w:rsidP="000D55A0">
      <w:pPr>
        <w:tabs>
          <w:tab w:val="num" w:pos="720"/>
        </w:tabs>
        <w:autoSpaceDE w:val="0"/>
        <w:autoSpaceDN w:val="0"/>
        <w:rPr>
          <w:rFonts w:ascii="Arial" w:hAnsi="Arial" w:cs="Arial"/>
          <w:b/>
          <w:bCs/>
          <w:lang w:eastAsia="ar-SA"/>
        </w:rPr>
      </w:pPr>
    </w:p>
    <w:p w14:paraId="332E18FF" w14:textId="77777777" w:rsidR="000D55A0" w:rsidRDefault="000D55A0" w:rsidP="000D55A0">
      <w:pPr>
        <w:tabs>
          <w:tab w:val="num" w:pos="720"/>
        </w:tabs>
        <w:autoSpaceDE w:val="0"/>
        <w:autoSpaceDN w:val="0"/>
        <w:rPr>
          <w:rFonts w:ascii="Arial" w:hAnsi="Arial" w:cs="Arial"/>
          <w:b/>
          <w:bCs/>
          <w:lang w:eastAsia="ar-SA"/>
        </w:rPr>
      </w:pPr>
      <w:r>
        <w:rPr>
          <w:rFonts w:ascii="Arial" w:hAnsi="Arial" w:cs="Arial"/>
          <w:b/>
          <w:bCs/>
          <w:lang w:eastAsia="ar-SA"/>
        </w:rPr>
        <w:tab/>
        <w:t>se nahrazuje novým zněním a to</w:t>
      </w:r>
    </w:p>
    <w:p w14:paraId="0A81B67F" w14:textId="77777777" w:rsidR="000D55A0" w:rsidRDefault="000D55A0" w:rsidP="000D55A0">
      <w:pPr>
        <w:tabs>
          <w:tab w:val="num" w:pos="720"/>
        </w:tabs>
        <w:autoSpaceDE w:val="0"/>
        <w:autoSpaceDN w:val="0"/>
        <w:rPr>
          <w:rFonts w:ascii="Arial" w:hAnsi="Arial" w:cs="Arial"/>
          <w:b/>
          <w:bCs/>
          <w:lang w:eastAsia="ar-SA"/>
        </w:rPr>
      </w:pPr>
    </w:p>
    <w:p w14:paraId="2D42E108" w14:textId="77777777" w:rsidR="000D55A0" w:rsidRDefault="000D55A0" w:rsidP="000D55A0">
      <w:pPr>
        <w:tabs>
          <w:tab w:val="num" w:pos="720"/>
          <w:tab w:val="left" w:pos="1276"/>
        </w:tabs>
        <w:autoSpaceDE w:val="0"/>
        <w:autoSpaceDN w:val="0"/>
        <w:ind w:left="709"/>
        <w:rPr>
          <w:rFonts w:ascii="Arial" w:hAnsi="Arial" w:cs="Arial"/>
          <w:lang w:eastAsia="ar-SA"/>
        </w:rPr>
      </w:pPr>
      <w:r>
        <w:rPr>
          <w:rFonts w:ascii="Arial" w:hAnsi="Arial" w:cs="Arial"/>
          <w:lang w:eastAsia="ar-SA"/>
        </w:rPr>
        <w:t xml:space="preserve">9.3.    Poskytovatel a Nabyvatel se dohodli, že odměna za poskytnutí licence a odměna za </w:t>
      </w:r>
    </w:p>
    <w:p w14:paraId="79BFC0E7" w14:textId="77777777" w:rsidR="000D55A0" w:rsidRDefault="000D55A0" w:rsidP="000D55A0">
      <w:pPr>
        <w:tabs>
          <w:tab w:val="num" w:pos="720"/>
          <w:tab w:val="left" w:pos="1276"/>
        </w:tabs>
        <w:autoSpaceDE w:val="0"/>
        <w:autoSpaceDN w:val="0"/>
        <w:ind w:left="709"/>
        <w:rPr>
          <w:rFonts w:ascii="Arial" w:hAnsi="Arial" w:cs="Arial"/>
          <w:lang w:eastAsia="ar-SA"/>
        </w:rPr>
      </w:pPr>
      <w:r>
        <w:rPr>
          <w:rFonts w:ascii="Arial" w:hAnsi="Arial" w:cs="Arial"/>
          <w:lang w:eastAsia="ar-SA"/>
        </w:rPr>
        <w:tab/>
      </w:r>
      <w:r>
        <w:rPr>
          <w:rFonts w:ascii="Arial" w:hAnsi="Arial" w:cs="Arial"/>
          <w:lang w:eastAsia="ar-SA"/>
        </w:rPr>
        <w:tab/>
        <w:t xml:space="preserve">služby specifikované v čl. 6. této smlouvy činí 9.651,-Kč (slovy: </w:t>
      </w:r>
    </w:p>
    <w:p w14:paraId="4C584552" w14:textId="77777777" w:rsidR="000D55A0" w:rsidRDefault="000D55A0" w:rsidP="000D55A0">
      <w:pPr>
        <w:tabs>
          <w:tab w:val="num" w:pos="720"/>
          <w:tab w:val="left" w:pos="1276"/>
        </w:tabs>
        <w:autoSpaceDE w:val="0"/>
        <w:autoSpaceDN w:val="0"/>
        <w:ind w:left="709"/>
        <w:rPr>
          <w:rFonts w:ascii="Arial" w:hAnsi="Arial" w:cs="Arial"/>
          <w:lang w:eastAsia="ar-SA"/>
        </w:rPr>
      </w:pPr>
      <w:r>
        <w:rPr>
          <w:rFonts w:ascii="Arial" w:hAnsi="Arial" w:cs="Arial"/>
          <w:lang w:eastAsia="ar-SA"/>
        </w:rPr>
        <w:tab/>
      </w:r>
      <w:r>
        <w:rPr>
          <w:rFonts w:ascii="Arial" w:hAnsi="Arial" w:cs="Arial"/>
          <w:lang w:eastAsia="ar-SA"/>
        </w:rPr>
        <w:tab/>
        <w:t>devěttisícšestsetpadesátjedna) měsíčně bez DPH, přičemž tato cena:</w:t>
      </w:r>
    </w:p>
    <w:p w14:paraId="716827BD" w14:textId="77777777" w:rsidR="000D55A0" w:rsidRDefault="000D55A0" w:rsidP="000D55A0">
      <w:pPr>
        <w:tabs>
          <w:tab w:val="num" w:pos="720"/>
          <w:tab w:val="left" w:pos="1276"/>
        </w:tabs>
        <w:autoSpaceDE w:val="0"/>
        <w:autoSpaceDN w:val="0"/>
        <w:ind w:left="709"/>
        <w:rPr>
          <w:rFonts w:ascii="Arial" w:hAnsi="Arial" w:cs="Arial"/>
          <w:lang w:eastAsia="ar-SA"/>
        </w:rPr>
      </w:pPr>
    </w:p>
    <w:p w14:paraId="43C96C67" w14:textId="77777777" w:rsidR="000D55A0" w:rsidRDefault="000D55A0" w:rsidP="000D55A0">
      <w:pPr>
        <w:tabs>
          <w:tab w:val="left" w:pos="1276"/>
        </w:tabs>
        <w:autoSpaceDE w:val="0"/>
        <w:autoSpaceDN w:val="0"/>
        <w:ind w:left="1134"/>
        <w:rPr>
          <w:rFonts w:ascii="Arial" w:hAnsi="Arial" w:cs="Arial"/>
          <w:lang w:eastAsia="ar-SA"/>
        </w:rPr>
      </w:pPr>
      <w:r>
        <w:rPr>
          <w:rFonts w:ascii="Arial" w:hAnsi="Arial" w:cs="Arial"/>
          <w:lang w:eastAsia="ar-SA"/>
        </w:rPr>
        <w:t>9.3.1.         vychází z cenové úrovně platné ke dni uzavření tohoto dodatku,</w:t>
      </w:r>
    </w:p>
    <w:p w14:paraId="2150973E" w14:textId="77777777" w:rsidR="000D55A0" w:rsidRDefault="000D55A0" w:rsidP="000D55A0">
      <w:pPr>
        <w:tabs>
          <w:tab w:val="left" w:pos="1276"/>
        </w:tabs>
        <w:autoSpaceDE w:val="0"/>
        <w:autoSpaceDN w:val="0"/>
        <w:ind w:left="1134"/>
        <w:rPr>
          <w:rFonts w:ascii="Arial" w:hAnsi="Arial" w:cs="Arial"/>
          <w:lang w:eastAsia="ar-SA"/>
        </w:rPr>
      </w:pPr>
      <w:r>
        <w:rPr>
          <w:rFonts w:ascii="Arial" w:hAnsi="Arial" w:cs="Arial"/>
          <w:lang w:eastAsia="ar-SA"/>
        </w:rPr>
        <w:t>9.3.2.         k této částce bude připočtena DPH ve výši dle platných právních předpisů.</w:t>
      </w:r>
    </w:p>
    <w:p w14:paraId="2BC6E79D" w14:textId="77777777" w:rsidR="000D55A0" w:rsidRDefault="000D55A0" w:rsidP="000D55A0">
      <w:pPr>
        <w:tabs>
          <w:tab w:val="left" w:pos="1276"/>
        </w:tabs>
        <w:autoSpaceDE w:val="0"/>
        <w:autoSpaceDN w:val="0"/>
        <w:ind w:left="1134"/>
        <w:rPr>
          <w:rFonts w:ascii="Arial" w:hAnsi="Arial" w:cs="Arial"/>
          <w:lang w:eastAsia="ar-SA"/>
        </w:rPr>
      </w:pPr>
      <w:r>
        <w:rPr>
          <w:rFonts w:ascii="Arial" w:hAnsi="Arial" w:cs="Arial"/>
          <w:lang w:eastAsia="ar-SA"/>
        </w:rPr>
        <w:t xml:space="preserve">                  Uvedená částka nezahrnuje školení u nabyvatele dle odst. 6.1.1. smlouvy</w:t>
      </w:r>
    </w:p>
    <w:p w14:paraId="08B02D75" w14:textId="77777777" w:rsidR="000D55A0" w:rsidRDefault="000D55A0" w:rsidP="000D55A0">
      <w:pPr>
        <w:tabs>
          <w:tab w:val="left" w:pos="1276"/>
        </w:tabs>
        <w:autoSpaceDE w:val="0"/>
        <w:autoSpaceDN w:val="0"/>
        <w:rPr>
          <w:rFonts w:ascii="Arial" w:hAnsi="Arial" w:cs="Arial"/>
          <w:lang w:eastAsia="ar-SA"/>
        </w:rPr>
      </w:pPr>
    </w:p>
    <w:p w14:paraId="69CC968D" w14:textId="77777777" w:rsidR="000D55A0" w:rsidRDefault="000D55A0" w:rsidP="000D55A0">
      <w:pPr>
        <w:tabs>
          <w:tab w:val="left" w:pos="1276"/>
        </w:tabs>
        <w:autoSpaceDE w:val="0"/>
        <w:autoSpaceDN w:val="0"/>
        <w:ind w:left="360"/>
        <w:rPr>
          <w:rFonts w:ascii="Arial" w:hAnsi="Arial" w:cs="Arial"/>
          <w:lang w:eastAsia="ar-SA"/>
        </w:rPr>
      </w:pPr>
      <w:r>
        <w:rPr>
          <w:rFonts w:ascii="Arial" w:hAnsi="Arial" w:cs="Arial"/>
          <w:lang w:eastAsia="ar-SA"/>
        </w:rPr>
        <w:t xml:space="preserve">V případě, že dojde v průběhu používání Produktu k jeho rozšíření nákupem licencí dalších modulů Produktu, zvýší se odměna za poskytnutí Služeb dle aktuálně platného ceníku s platností od uvedení modulů do ostrého provozu. </w:t>
      </w:r>
    </w:p>
    <w:p w14:paraId="68B89023" w14:textId="77777777" w:rsidR="000D55A0" w:rsidRDefault="000D55A0" w:rsidP="000D55A0">
      <w:pPr>
        <w:tabs>
          <w:tab w:val="left" w:pos="1276"/>
        </w:tabs>
        <w:autoSpaceDE w:val="0"/>
        <w:autoSpaceDN w:val="0"/>
        <w:rPr>
          <w:rFonts w:ascii="Arial" w:hAnsi="Arial" w:cs="Arial"/>
          <w:lang w:eastAsia="ar-SA"/>
        </w:rPr>
      </w:pPr>
    </w:p>
    <w:p w14:paraId="0B7E84A8" w14:textId="77777777" w:rsidR="000D55A0" w:rsidRDefault="000D55A0" w:rsidP="000D55A0">
      <w:pPr>
        <w:pStyle w:val="Odstavecseseznamem"/>
        <w:numPr>
          <w:ilvl w:val="0"/>
          <w:numId w:val="17"/>
        </w:numPr>
        <w:tabs>
          <w:tab w:val="num" w:pos="720"/>
        </w:tabs>
        <w:autoSpaceDE w:val="0"/>
        <w:autoSpaceDN w:val="0"/>
        <w:spacing w:after="200"/>
        <w:jc w:val="both"/>
        <w:rPr>
          <w:rFonts w:ascii="Arial" w:hAnsi="Arial" w:cs="Arial"/>
        </w:rPr>
      </w:pPr>
      <w:r>
        <w:rPr>
          <w:rFonts w:ascii="Arial" w:hAnsi="Arial" w:cs="Arial"/>
        </w:rPr>
        <w:t>Poskytovatel prohlašuje, že nově přidaný modul bude mít ke dni uvedení do ostrého provozu funkční vlastnosti uvedené v příloze č. 1 tohoto dodatku a zaručuje, že nově přidaný modul bude mít tyto vlastnosti nejméně 12 měsíců od jeho uvedení do ostrého provozu.</w:t>
      </w:r>
    </w:p>
    <w:p w14:paraId="0FB3D0C4" w14:textId="77777777" w:rsidR="000D55A0" w:rsidRDefault="000D55A0" w:rsidP="000D55A0">
      <w:pPr>
        <w:pStyle w:val="Odstavecseseznamem"/>
        <w:numPr>
          <w:ilvl w:val="0"/>
          <w:numId w:val="17"/>
        </w:numPr>
        <w:tabs>
          <w:tab w:val="num" w:pos="720"/>
        </w:tabs>
        <w:autoSpaceDE w:val="0"/>
        <w:autoSpaceDN w:val="0"/>
        <w:spacing w:after="200"/>
        <w:jc w:val="both"/>
        <w:rPr>
          <w:rFonts w:ascii="Arial" w:eastAsiaTheme="minorHAnsi" w:hAnsi="Arial" w:cs="Arial"/>
          <w:lang w:eastAsia="en-US"/>
        </w:rPr>
      </w:pPr>
      <w:r>
        <w:rPr>
          <w:rFonts w:ascii="Arial" w:hAnsi="Arial" w:cs="Arial"/>
        </w:rPr>
        <w:t>Dle dohody smluvních stran jsou odpovědnými osobami zajišťujícími zabezpečení konzultací a kontrolu prováděných prací ze strany nabyvatele: Stanislav Sklenář, Zdeněk Klíma a ze strany poskytovatele: Radana Řezníčková. Tyto odpovědné osoby jsou povinny předávat pokyny, případně jiné informace všem členům</w:t>
      </w:r>
      <w:r>
        <w:rPr>
          <w:rFonts w:ascii="Arial" w:eastAsiaTheme="minorHAnsi" w:hAnsi="Arial" w:cs="Arial"/>
          <w:lang w:eastAsia="en-US"/>
        </w:rPr>
        <w:t xml:space="preserve"> svého týmu.</w:t>
      </w:r>
    </w:p>
    <w:p w14:paraId="005C975E" w14:textId="77777777" w:rsidR="000D55A0" w:rsidRDefault="000D55A0" w:rsidP="000D55A0">
      <w:pPr>
        <w:pStyle w:val="Odstavecseseznamem"/>
        <w:autoSpaceDE w:val="0"/>
        <w:autoSpaceDN w:val="0"/>
        <w:spacing w:after="200"/>
        <w:ind w:left="360"/>
        <w:jc w:val="both"/>
        <w:rPr>
          <w:rFonts w:ascii="Arial" w:eastAsiaTheme="minorHAnsi" w:hAnsi="Arial" w:cs="Arial"/>
          <w:lang w:eastAsia="en-US"/>
        </w:rPr>
      </w:pPr>
    </w:p>
    <w:p w14:paraId="7B27B268" w14:textId="77777777" w:rsidR="000D55A0" w:rsidRDefault="000D55A0" w:rsidP="000D55A0">
      <w:pPr>
        <w:pStyle w:val="Odstavecseseznamem"/>
        <w:autoSpaceDE w:val="0"/>
        <w:autoSpaceDN w:val="0"/>
        <w:spacing w:after="200"/>
        <w:ind w:left="360"/>
        <w:jc w:val="both"/>
        <w:rPr>
          <w:rFonts w:ascii="Arial" w:eastAsiaTheme="minorHAnsi" w:hAnsi="Arial" w:cs="Arial"/>
          <w:lang w:eastAsia="en-US"/>
        </w:rPr>
      </w:pPr>
    </w:p>
    <w:p w14:paraId="3CF44801" w14:textId="77777777" w:rsidR="000D55A0" w:rsidRDefault="000D55A0" w:rsidP="000D55A0">
      <w:pPr>
        <w:pStyle w:val="Odstavecseseznamem"/>
        <w:autoSpaceDE w:val="0"/>
        <w:autoSpaceDN w:val="0"/>
        <w:spacing w:after="200"/>
        <w:ind w:left="360"/>
        <w:jc w:val="both"/>
        <w:rPr>
          <w:rFonts w:ascii="Arial" w:eastAsiaTheme="minorHAnsi" w:hAnsi="Arial" w:cs="Arial"/>
          <w:lang w:eastAsia="en-US"/>
        </w:rPr>
      </w:pPr>
    </w:p>
    <w:p w14:paraId="027B18C5" w14:textId="77777777" w:rsidR="000D55A0" w:rsidRDefault="000D55A0" w:rsidP="000D55A0">
      <w:pPr>
        <w:pStyle w:val="Odstavce"/>
        <w:widowControl w:val="0"/>
        <w:numPr>
          <w:ilvl w:val="0"/>
          <w:numId w:val="0"/>
        </w:numPr>
        <w:tabs>
          <w:tab w:val="left" w:pos="426"/>
        </w:tabs>
        <w:spacing w:before="240"/>
        <w:ind w:left="357" w:hanging="357"/>
        <w:jc w:val="center"/>
        <w:rPr>
          <w:rFonts w:ascii="Arial" w:hAnsi="Arial" w:cs="Arial"/>
          <w:b/>
          <w:sz w:val="20"/>
          <w:szCs w:val="20"/>
        </w:rPr>
      </w:pPr>
      <w:r>
        <w:rPr>
          <w:rFonts w:ascii="Arial" w:hAnsi="Arial" w:cs="Arial"/>
          <w:b/>
          <w:sz w:val="20"/>
          <w:szCs w:val="20"/>
        </w:rPr>
        <w:t>IV.</w:t>
      </w:r>
    </w:p>
    <w:p w14:paraId="4771FF34" w14:textId="77777777" w:rsidR="000D55A0" w:rsidRDefault="000D55A0" w:rsidP="000D55A0">
      <w:pPr>
        <w:jc w:val="center"/>
        <w:rPr>
          <w:rFonts w:ascii="Arial" w:hAnsi="Arial" w:cs="Arial"/>
          <w:b/>
          <w:bCs/>
          <w:i/>
        </w:rPr>
      </w:pPr>
      <w:r>
        <w:rPr>
          <w:rFonts w:ascii="Arial" w:hAnsi="Arial" w:cs="Arial"/>
          <w:b/>
          <w:bCs/>
        </w:rPr>
        <w:t>Závěrečná ustanovení</w:t>
      </w:r>
    </w:p>
    <w:p w14:paraId="7B584C39" w14:textId="77777777" w:rsidR="000D55A0" w:rsidRDefault="000D55A0" w:rsidP="000D55A0">
      <w:pPr>
        <w:numPr>
          <w:ilvl w:val="0"/>
          <w:numId w:val="10"/>
        </w:numPr>
        <w:spacing w:before="120" w:after="60"/>
        <w:ind w:left="425" w:hanging="425"/>
        <w:rPr>
          <w:rFonts w:ascii="Arial" w:hAnsi="Arial" w:cs="Arial"/>
        </w:rPr>
      </w:pPr>
      <w:r>
        <w:rPr>
          <w:rFonts w:ascii="Arial" w:hAnsi="Arial" w:cs="Arial"/>
        </w:rPr>
        <w:t>Ostatní ustanovení Smlouvy zůstávají nedotčena.</w:t>
      </w:r>
    </w:p>
    <w:p w14:paraId="057131DA" w14:textId="77777777" w:rsidR="000D55A0" w:rsidRDefault="000D55A0" w:rsidP="000D55A0">
      <w:pPr>
        <w:pStyle w:val="Odstavecseseznamem"/>
        <w:numPr>
          <w:ilvl w:val="0"/>
          <w:numId w:val="10"/>
        </w:numPr>
        <w:ind w:left="426" w:hanging="426"/>
        <w:rPr>
          <w:rFonts w:ascii="Arial" w:eastAsiaTheme="majorEastAsia" w:hAnsi="Arial" w:cs="Arial"/>
          <w:lang w:eastAsia="ar-SA"/>
        </w:rPr>
      </w:pPr>
      <w:r>
        <w:rPr>
          <w:rFonts w:ascii="Arial" w:hAnsi="Arial" w:cs="Arial"/>
        </w:rPr>
        <w:t>Tento dodatek č.4 je</w:t>
      </w:r>
      <w:r>
        <w:rPr>
          <w:rFonts w:ascii="Arial" w:eastAsiaTheme="majorEastAsia" w:hAnsi="Arial" w:cs="Arial"/>
          <w:lang w:eastAsia="ar-SA"/>
        </w:rPr>
        <w:t xml:space="preserve"> sepsán ve dvou stejnopisech, z nichž každý má platnost originálu a jeden obdrží poskytovatel a jeden nabyvatel, v případě písemného uzavření v listinné podobě. Pokud bude Dodatek č.4 uzavřen elektronicky, bude vyhotoven ve formátu PDF/A a podepsán zaručeným elektronickým podpisem smluvních stran založeném na kvalifikovaném certifikátu pro elektronický podpis nebo kvalifikovaném elektronickém podpisu. Každá ze smluvních stran obdrží dodatek v elektronické podobě s uvedenými uznávanými elektronickými podpisy. Tento Dodatek č.4 nabývá platnosti dnem podpisu oběma smluvními stranami a účinnosti dnem jeho uveřejnění v registru smluv. </w:t>
      </w:r>
    </w:p>
    <w:p w14:paraId="62923782" w14:textId="77777777" w:rsidR="000D55A0" w:rsidRDefault="000D55A0" w:rsidP="000D55A0">
      <w:pPr>
        <w:pStyle w:val="Odstavecseseznamem"/>
        <w:ind w:left="426"/>
        <w:rPr>
          <w:rFonts w:ascii="Arial" w:eastAsiaTheme="majorEastAsia" w:hAnsi="Arial" w:cs="Arial"/>
          <w:lang w:eastAsia="ar-SA"/>
        </w:rPr>
      </w:pPr>
    </w:p>
    <w:p w14:paraId="1E6862BA" w14:textId="77777777" w:rsidR="000D55A0" w:rsidRDefault="000D55A0" w:rsidP="000D55A0">
      <w:pPr>
        <w:pStyle w:val="Odstavecseseznamem"/>
        <w:numPr>
          <w:ilvl w:val="0"/>
          <w:numId w:val="10"/>
        </w:numPr>
        <w:spacing w:after="120"/>
        <w:ind w:left="426" w:hanging="426"/>
        <w:rPr>
          <w:rStyle w:val="StylStylNormlnSmlouva11bTunChar"/>
          <w:rFonts w:ascii="Arial" w:hAnsi="Arial" w:cs="Arial"/>
          <w:b/>
          <w:bCs/>
          <w:i/>
        </w:rPr>
      </w:pPr>
      <w:r>
        <w:rPr>
          <w:rStyle w:val="StylStylNormlnSmlouva11bTunChar"/>
          <w:rFonts w:ascii="Arial" w:hAnsi="Arial" w:cs="Arial"/>
        </w:rPr>
        <w:t>Nabyvatel tento dodatek č.4 zašle správci registru smluv k uveřejnění prostřednictvím registru smluv bez zbytečného odkladu, nejpozději do 30 dnů od jeho uzavření. Poskytovatel prohlašuje, že žádná ze skutečností ve Smlouvě či dodatku uvedených není jeho obchodním tajemstvím.</w:t>
      </w:r>
    </w:p>
    <w:p w14:paraId="25A02DA6" w14:textId="77777777" w:rsidR="000D55A0" w:rsidRDefault="000D55A0" w:rsidP="000D55A0">
      <w:pPr>
        <w:pStyle w:val="Odstavecseseznamem"/>
        <w:numPr>
          <w:ilvl w:val="0"/>
          <w:numId w:val="10"/>
        </w:numPr>
        <w:spacing w:after="120"/>
        <w:ind w:left="426" w:hanging="426"/>
      </w:pPr>
      <w:r>
        <w:t xml:space="preserve">Tento dodatek č.4 je uzavřen v souladu se zákonem č. 128/2000 Sb., o obcích (obecní zřízení), ve znění pozdějších předpisů, a byly splněny podmínky pro jeho uzavření stanovené tímto zákonem (§ 41). </w:t>
      </w:r>
    </w:p>
    <w:p w14:paraId="0D03F600" w14:textId="77777777" w:rsidR="000D55A0" w:rsidRDefault="000D55A0" w:rsidP="000D55A0">
      <w:pPr>
        <w:pStyle w:val="Nadpis2"/>
        <w:keepNext w:val="0"/>
        <w:keepLines w:val="0"/>
        <w:numPr>
          <w:ilvl w:val="0"/>
          <w:numId w:val="10"/>
        </w:numPr>
        <w:tabs>
          <w:tab w:val="num" w:pos="0"/>
        </w:tabs>
        <w:suppressAutoHyphens w:val="0"/>
        <w:spacing w:before="240" w:after="120"/>
        <w:ind w:left="426" w:hanging="426"/>
        <w:rPr>
          <w:rFonts w:ascii="Arial" w:hAnsi="Arial" w:cs="Arial"/>
          <w:color w:val="auto"/>
          <w:sz w:val="20"/>
          <w:szCs w:val="20"/>
        </w:rPr>
      </w:pPr>
      <w:r>
        <w:rPr>
          <w:rFonts w:ascii="Arial" w:hAnsi="Arial" w:cs="Arial"/>
          <w:color w:val="auto"/>
          <w:sz w:val="20"/>
          <w:szCs w:val="20"/>
        </w:rPr>
        <w:t>Smluvní strany svými podpisy potvrzují, že jsou s obsahem dodatku seznámeny a že jej uzavírají na základě své svobodné a vážné vůle. Na důkaz těchto skutečností připojují své podpisy.</w:t>
      </w:r>
    </w:p>
    <w:p w14:paraId="6C01166B" w14:textId="77777777" w:rsidR="000D55A0" w:rsidRDefault="000D55A0" w:rsidP="000D55A0">
      <w:pPr>
        <w:jc w:val="both"/>
        <w:rPr>
          <w:rFonts w:ascii="Arial" w:hAnsi="Arial" w:cs="Arial"/>
          <w:u w:val="single"/>
        </w:rPr>
      </w:pPr>
    </w:p>
    <w:p w14:paraId="00C5FE76" w14:textId="77777777" w:rsidR="000D55A0" w:rsidRDefault="000D55A0" w:rsidP="000D55A0">
      <w:pPr>
        <w:jc w:val="both"/>
        <w:rPr>
          <w:rFonts w:ascii="Arial" w:hAnsi="Arial" w:cs="Arial"/>
          <w:u w:val="single"/>
        </w:rPr>
      </w:pPr>
    </w:p>
    <w:p w14:paraId="46BFA472" w14:textId="77777777" w:rsidR="000D55A0" w:rsidRDefault="000D55A0" w:rsidP="000D55A0">
      <w:pPr>
        <w:jc w:val="both"/>
        <w:rPr>
          <w:rFonts w:ascii="Arial" w:hAnsi="Arial" w:cs="Arial"/>
          <w:u w:val="single"/>
        </w:rPr>
      </w:pPr>
    </w:p>
    <w:p w14:paraId="4114905E" w14:textId="77777777" w:rsidR="000D55A0" w:rsidRDefault="000D55A0" w:rsidP="000D55A0">
      <w:pPr>
        <w:jc w:val="both"/>
        <w:rPr>
          <w:rFonts w:ascii="Arial" w:hAnsi="Arial" w:cs="Arial"/>
          <w:u w:val="single"/>
        </w:rPr>
      </w:pPr>
      <w:r>
        <w:rPr>
          <w:rFonts w:ascii="Arial" w:hAnsi="Arial" w:cs="Arial"/>
          <w:u w:val="single"/>
        </w:rPr>
        <w:t>Nedílnou součástí tohoto dodatku jsou tyto přílohy:</w:t>
      </w:r>
    </w:p>
    <w:p w14:paraId="4CF33B1E" w14:textId="77777777" w:rsidR="000D55A0" w:rsidRDefault="000D55A0" w:rsidP="000D55A0">
      <w:pPr>
        <w:pStyle w:val="Odstavce"/>
        <w:widowControl w:val="0"/>
        <w:numPr>
          <w:ilvl w:val="0"/>
          <w:numId w:val="0"/>
        </w:numPr>
        <w:tabs>
          <w:tab w:val="left" w:pos="426"/>
        </w:tabs>
        <w:ind w:left="360" w:hanging="360"/>
        <w:rPr>
          <w:rFonts w:ascii="Arial" w:hAnsi="Arial" w:cs="Arial"/>
          <w:bCs/>
          <w:sz w:val="20"/>
          <w:szCs w:val="20"/>
        </w:rPr>
      </w:pPr>
      <w:r>
        <w:rPr>
          <w:rFonts w:ascii="Arial" w:hAnsi="Arial" w:cs="Arial"/>
          <w:sz w:val="20"/>
          <w:szCs w:val="20"/>
        </w:rPr>
        <w:tab/>
        <w:t>Příloha č. 1 obsahující</w:t>
      </w:r>
      <w:r>
        <w:rPr>
          <w:rFonts w:ascii="Arial" w:hAnsi="Arial" w:cs="Arial"/>
          <w:bCs/>
          <w:sz w:val="20"/>
          <w:szCs w:val="20"/>
        </w:rPr>
        <w:t xml:space="preserve"> popis funkčních vlastností nově přidaného modulu</w:t>
      </w:r>
    </w:p>
    <w:p w14:paraId="2A2FC6FD" w14:textId="77777777" w:rsidR="000D55A0" w:rsidRDefault="000D55A0" w:rsidP="000D55A0">
      <w:pPr>
        <w:pStyle w:val="Odstavce"/>
        <w:widowControl w:val="0"/>
        <w:numPr>
          <w:ilvl w:val="0"/>
          <w:numId w:val="0"/>
        </w:numPr>
        <w:tabs>
          <w:tab w:val="left" w:pos="426"/>
        </w:tabs>
        <w:ind w:left="360" w:hanging="360"/>
        <w:rPr>
          <w:rFonts w:ascii="Arial" w:hAnsi="Arial" w:cs="Arial"/>
          <w:bCs/>
          <w:sz w:val="20"/>
          <w:szCs w:val="20"/>
        </w:rPr>
      </w:pPr>
      <w:r>
        <w:rPr>
          <w:rFonts w:ascii="Arial" w:hAnsi="Arial" w:cs="Arial"/>
          <w:bCs/>
          <w:sz w:val="20"/>
          <w:szCs w:val="20"/>
        </w:rPr>
        <w:tab/>
        <w:t>Příloha č. 2 obsahující Ceník služeb</w:t>
      </w:r>
      <w:r>
        <w:rPr>
          <w:rFonts w:ascii="Arial" w:hAnsi="Arial" w:cs="Arial"/>
          <w:bCs/>
          <w:sz w:val="20"/>
          <w:szCs w:val="20"/>
        </w:rPr>
        <w:tab/>
      </w:r>
    </w:p>
    <w:p w14:paraId="05F1B0A1" w14:textId="77777777" w:rsidR="000D55A0" w:rsidRDefault="000D55A0" w:rsidP="000D55A0">
      <w:pPr>
        <w:ind w:left="284"/>
        <w:jc w:val="both"/>
        <w:rPr>
          <w:rFonts w:ascii="Arial" w:hAnsi="Arial" w:cs="Arial"/>
        </w:rPr>
      </w:pPr>
    </w:p>
    <w:p w14:paraId="2411C65D" w14:textId="77777777" w:rsidR="000D55A0" w:rsidRDefault="000D55A0" w:rsidP="000D55A0">
      <w:pPr>
        <w:spacing w:before="120"/>
        <w:rPr>
          <w:rFonts w:ascii="Arial" w:hAnsi="Arial" w:cs="Arial"/>
        </w:rPr>
      </w:pPr>
    </w:p>
    <w:p w14:paraId="58F3A843" w14:textId="77777777" w:rsidR="000D55A0" w:rsidRDefault="000D55A0" w:rsidP="000D55A0">
      <w:pPr>
        <w:spacing w:before="120"/>
        <w:rPr>
          <w:rFonts w:ascii="Arial" w:hAnsi="Arial" w:cs="Arial"/>
        </w:rPr>
      </w:pPr>
    </w:p>
    <w:p w14:paraId="168B0150" w14:textId="77777777" w:rsidR="000D55A0" w:rsidRDefault="000D55A0" w:rsidP="000D55A0">
      <w:pPr>
        <w:spacing w:before="120"/>
        <w:rPr>
          <w:rFonts w:ascii="Arial" w:hAnsi="Arial" w:cs="Arial"/>
        </w:rPr>
      </w:pPr>
      <w:r>
        <w:rPr>
          <w:rFonts w:ascii="Arial" w:hAnsi="Arial" w:cs="Arial"/>
        </w:rPr>
        <w:t>V Třeboni dne: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Olomouci dne:</w:t>
      </w:r>
    </w:p>
    <w:p w14:paraId="6DBE0DE9" w14:textId="77777777" w:rsidR="000D55A0" w:rsidRDefault="000D55A0" w:rsidP="000D55A0">
      <w:pPr>
        <w:spacing w:before="120"/>
        <w:jc w:val="both"/>
        <w:rPr>
          <w:rFonts w:ascii="Arial" w:hAnsi="Arial" w:cs="Arial"/>
        </w:rPr>
      </w:pPr>
    </w:p>
    <w:p w14:paraId="2F289829" w14:textId="77777777" w:rsidR="000D55A0" w:rsidRDefault="000D55A0" w:rsidP="000D55A0">
      <w:pPr>
        <w:spacing w:before="120"/>
        <w:jc w:val="both"/>
        <w:rPr>
          <w:rFonts w:ascii="Arial" w:hAnsi="Arial" w:cs="Arial"/>
        </w:rPr>
      </w:pPr>
    </w:p>
    <w:p w14:paraId="436221C1" w14:textId="77777777" w:rsidR="000D55A0" w:rsidRDefault="000D55A0" w:rsidP="000D55A0">
      <w:pPr>
        <w:spacing w:before="120"/>
        <w:jc w:val="both"/>
        <w:rPr>
          <w:rFonts w:ascii="Arial" w:hAnsi="Arial" w:cs="Arial"/>
        </w:rPr>
      </w:pPr>
    </w:p>
    <w:p w14:paraId="26B5C02F" w14:textId="77777777" w:rsidR="000D55A0" w:rsidRDefault="000D55A0" w:rsidP="000D55A0">
      <w:pPr>
        <w:spacing w:before="120"/>
        <w:jc w:val="both"/>
        <w:rPr>
          <w:rFonts w:ascii="Arial" w:hAnsi="Arial" w:cs="Arial"/>
        </w:rPr>
      </w:pPr>
    </w:p>
    <w:p w14:paraId="259A8119" w14:textId="77777777" w:rsidR="000D55A0" w:rsidRDefault="000D55A0" w:rsidP="000D55A0">
      <w:pPr>
        <w:spacing w:before="120"/>
        <w:jc w:val="both"/>
        <w:rPr>
          <w:rFonts w:ascii="Arial" w:hAnsi="Arial" w:cs="Arial"/>
        </w:rPr>
      </w:pPr>
    </w:p>
    <w:p w14:paraId="33577480" w14:textId="77777777" w:rsidR="000D55A0" w:rsidRDefault="000D55A0" w:rsidP="000D55A0">
      <w:pPr>
        <w:spacing w:before="120"/>
        <w:jc w:val="both"/>
        <w:rPr>
          <w:rFonts w:ascii="Arial" w:hAnsi="Arial" w:cs="Arial"/>
        </w:rPr>
      </w:pPr>
    </w:p>
    <w:p w14:paraId="3D1D12DD" w14:textId="77777777" w:rsidR="000D55A0" w:rsidRDefault="000D55A0" w:rsidP="000D55A0">
      <w:pPr>
        <w:spacing w:before="120"/>
        <w:jc w:val="both"/>
        <w:rPr>
          <w:rFonts w:ascii="Arial" w:hAnsi="Arial" w:cs="Arial"/>
        </w:rPr>
      </w:pPr>
    </w:p>
    <w:p w14:paraId="1F698340" w14:textId="77777777" w:rsidR="000D55A0" w:rsidRDefault="000D55A0" w:rsidP="000D55A0">
      <w:pPr>
        <w:spacing w:before="120"/>
        <w:jc w:val="both"/>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__________________________________</w:t>
      </w:r>
    </w:p>
    <w:p w14:paraId="2DDCF55C" w14:textId="77777777" w:rsidR="000D55A0" w:rsidRDefault="000D55A0" w:rsidP="000D55A0">
      <w:pPr>
        <w:spacing w:before="120"/>
        <w:jc w:val="both"/>
        <w:rPr>
          <w:rFonts w:ascii="Arial" w:hAnsi="Arial" w:cs="Arial"/>
        </w:rPr>
      </w:pPr>
      <w:r>
        <w:rPr>
          <w:rFonts w:ascii="Arial" w:hAnsi="Arial" w:cs="Arial"/>
        </w:rPr>
        <w:t>za nabyvatele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poskytovatele</w:t>
      </w:r>
    </w:p>
    <w:p w14:paraId="10BD8C5D" w14:textId="77777777" w:rsidR="000D55A0" w:rsidRDefault="000D55A0" w:rsidP="000D55A0">
      <w:pPr>
        <w:pStyle w:val="muj"/>
        <w:rPr>
          <w:rFonts w:ascii="Arial" w:hAnsi="Arial" w:cs="Arial"/>
          <w:sz w:val="20"/>
          <w:szCs w:val="20"/>
        </w:rPr>
      </w:pPr>
      <w:r>
        <w:rPr>
          <w:rFonts w:ascii="Arial" w:hAnsi="Arial"/>
          <w:sz w:val="20"/>
          <w:szCs w:val="20"/>
        </w:rPr>
        <w:t>Jan Váňa, PaedDr., starosta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Daniel Bednařík, předseda správní rady </w:t>
      </w:r>
    </w:p>
    <w:p w14:paraId="52BE7944" w14:textId="77777777" w:rsidR="000D55A0" w:rsidRDefault="000D55A0" w:rsidP="000D55A0">
      <w:pPr>
        <w:pStyle w:val="muj"/>
        <w:rPr>
          <w:rFonts w:ascii="Arial" w:hAnsi="Arial" w:cs="Arial"/>
          <w:sz w:val="20"/>
          <w:szCs w:val="20"/>
        </w:rPr>
      </w:pPr>
      <w:r>
        <w:rPr>
          <w:rFonts w:ascii="Arial" w:hAnsi="Arial" w:cs="Arial"/>
          <w:sz w:val="20"/>
          <w:szCs w:val="20"/>
        </w:rPr>
        <w:t>Město Třeboň</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FT Technologies a.s.</w:t>
      </w:r>
    </w:p>
    <w:p w14:paraId="703F095B" w14:textId="77777777" w:rsidR="000D55A0" w:rsidRDefault="000D55A0" w:rsidP="000D55A0">
      <w:pPr>
        <w:pStyle w:val="muj"/>
        <w:rPr>
          <w:rFonts w:ascii="Arial" w:hAnsi="Arial" w:cs="Arial"/>
          <w:sz w:val="20"/>
          <w:szCs w:val="20"/>
        </w:rPr>
      </w:pPr>
    </w:p>
    <w:p w14:paraId="3D56D83A" w14:textId="77777777" w:rsidR="000D55A0" w:rsidRDefault="000D55A0" w:rsidP="000D55A0">
      <w:pPr>
        <w:rPr>
          <w:rFonts w:ascii="Arial" w:hAnsi="Arial" w:cs="Arial"/>
          <w:b/>
        </w:rPr>
      </w:pPr>
      <w:r>
        <w:rPr>
          <w:rFonts w:ascii="Arial" w:hAnsi="Arial" w:cs="Arial"/>
          <w:b/>
        </w:rPr>
        <w:br w:type="page"/>
      </w:r>
    </w:p>
    <w:p w14:paraId="47B1FFC3" w14:textId="77777777" w:rsidR="000D55A0" w:rsidRDefault="000D55A0" w:rsidP="000D55A0">
      <w:pPr>
        <w:pStyle w:val="Odstavce"/>
        <w:widowControl w:val="0"/>
        <w:numPr>
          <w:ilvl w:val="0"/>
          <w:numId w:val="0"/>
        </w:numPr>
        <w:tabs>
          <w:tab w:val="left" w:pos="708"/>
        </w:tabs>
        <w:rPr>
          <w:rFonts w:ascii="Arial" w:hAnsi="Arial" w:cs="Arial"/>
          <w:b/>
          <w:sz w:val="20"/>
          <w:szCs w:val="20"/>
        </w:rPr>
      </w:pPr>
      <w:r>
        <w:rPr>
          <w:rFonts w:ascii="Arial" w:hAnsi="Arial" w:cs="Arial"/>
          <w:b/>
          <w:sz w:val="20"/>
          <w:szCs w:val="20"/>
        </w:rPr>
        <w:t>Příloha č. 1</w:t>
      </w:r>
    </w:p>
    <w:p w14:paraId="12ADBBC0" w14:textId="77777777" w:rsidR="000D55A0" w:rsidRDefault="000D55A0" w:rsidP="000D55A0">
      <w:pPr>
        <w:pStyle w:val="Odstavce"/>
        <w:widowControl w:val="0"/>
        <w:numPr>
          <w:ilvl w:val="0"/>
          <w:numId w:val="0"/>
        </w:numPr>
        <w:tabs>
          <w:tab w:val="left" w:pos="708"/>
        </w:tabs>
        <w:rPr>
          <w:rFonts w:ascii="Arial" w:hAnsi="Arial" w:cs="Arial"/>
          <w:b/>
          <w:sz w:val="20"/>
          <w:szCs w:val="20"/>
        </w:rPr>
      </w:pPr>
    </w:p>
    <w:p w14:paraId="2E087B69" w14:textId="77777777" w:rsidR="000D55A0" w:rsidRDefault="000D55A0" w:rsidP="000D55A0">
      <w:pPr>
        <w:pStyle w:val="Odstavce"/>
        <w:widowControl w:val="0"/>
        <w:numPr>
          <w:ilvl w:val="0"/>
          <w:numId w:val="0"/>
        </w:numPr>
        <w:tabs>
          <w:tab w:val="left" w:pos="708"/>
        </w:tabs>
        <w:rPr>
          <w:rFonts w:ascii="Arial" w:hAnsi="Arial" w:cs="Arial"/>
          <w:b/>
          <w:sz w:val="20"/>
          <w:szCs w:val="20"/>
        </w:rPr>
      </w:pPr>
      <w:r>
        <w:rPr>
          <w:rFonts w:ascii="Arial" w:hAnsi="Arial" w:cs="Arial"/>
          <w:b/>
          <w:sz w:val="20"/>
          <w:szCs w:val="20"/>
        </w:rPr>
        <w:t>Modul Integrace na Centrální registr zbraní</w:t>
      </w:r>
      <w:r>
        <w:rPr>
          <w:rFonts w:ascii="Arial" w:hAnsi="Arial" w:cs="Arial"/>
          <w:b/>
          <w:sz w:val="20"/>
          <w:szCs w:val="20"/>
        </w:rPr>
        <w:br/>
      </w:r>
    </w:p>
    <w:p w14:paraId="167329A3" w14:textId="77777777" w:rsidR="000D55A0" w:rsidRDefault="000D55A0" w:rsidP="000D55A0">
      <w:pPr>
        <w:pStyle w:val="Odstavce"/>
        <w:widowControl w:val="0"/>
        <w:numPr>
          <w:ilvl w:val="0"/>
          <w:numId w:val="0"/>
        </w:numPr>
        <w:tabs>
          <w:tab w:val="left" w:pos="426"/>
        </w:tabs>
        <w:ind w:left="360" w:hanging="360"/>
        <w:rPr>
          <w:rFonts w:ascii="Arial" w:hAnsi="Arial" w:cs="Arial"/>
          <w:b/>
          <w:bCs/>
          <w:sz w:val="20"/>
          <w:szCs w:val="20"/>
        </w:rPr>
      </w:pPr>
      <w:r>
        <w:rPr>
          <w:rFonts w:ascii="Arial" w:hAnsi="Arial" w:cs="Arial"/>
          <w:b/>
          <w:bCs/>
          <w:sz w:val="20"/>
          <w:szCs w:val="20"/>
        </w:rPr>
        <w:t>Specifikace řešení:</w:t>
      </w:r>
    </w:p>
    <w:p w14:paraId="5B11186C" w14:textId="77777777" w:rsidR="000D55A0" w:rsidRDefault="000D55A0" w:rsidP="000D55A0">
      <w:pPr>
        <w:pStyle w:val="Odstavce"/>
        <w:widowControl w:val="0"/>
        <w:numPr>
          <w:ilvl w:val="0"/>
          <w:numId w:val="19"/>
        </w:numPr>
        <w:tabs>
          <w:tab w:val="left" w:pos="426"/>
        </w:tabs>
        <w:rPr>
          <w:rFonts w:ascii="Arial" w:hAnsi="Arial" w:cs="Arial"/>
          <w:bCs/>
          <w:sz w:val="20"/>
          <w:szCs w:val="20"/>
        </w:rPr>
      </w:pPr>
      <w:r>
        <w:rPr>
          <w:rFonts w:ascii="Arial" w:hAnsi="Arial" w:cs="Arial"/>
          <w:bCs/>
          <w:sz w:val="20"/>
          <w:szCs w:val="20"/>
        </w:rPr>
        <w:t>Agendy:</w:t>
      </w:r>
    </w:p>
    <w:p w14:paraId="39E2C8A4"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Požadavky na CRZ</w:t>
      </w:r>
    </w:p>
    <w:p w14:paraId="4C381A83" w14:textId="77777777" w:rsidR="000D55A0" w:rsidRDefault="000D55A0" w:rsidP="000D55A0">
      <w:pPr>
        <w:pStyle w:val="Odstavce"/>
        <w:widowControl w:val="0"/>
        <w:numPr>
          <w:ilvl w:val="0"/>
          <w:numId w:val="19"/>
        </w:numPr>
        <w:tabs>
          <w:tab w:val="left" w:pos="426"/>
        </w:tabs>
        <w:rPr>
          <w:rFonts w:ascii="Arial" w:hAnsi="Arial" w:cs="Arial"/>
          <w:bCs/>
          <w:sz w:val="20"/>
          <w:szCs w:val="20"/>
        </w:rPr>
      </w:pPr>
      <w:r>
        <w:rPr>
          <w:rFonts w:ascii="Arial" w:hAnsi="Arial" w:cs="Arial"/>
          <w:bCs/>
          <w:sz w:val="20"/>
          <w:szCs w:val="20"/>
        </w:rPr>
        <w:t>Funkce:</w:t>
      </w:r>
    </w:p>
    <w:p w14:paraId="1F5DF2C0"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Lustrace fyzické osoby ověřené v ZR v rámci řešení přestupku (události) v CRZ</w:t>
      </w:r>
    </w:p>
    <w:p w14:paraId="72367D73"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PC verze</w:t>
      </w:r>
    </w:p>
    <w:p w14:paraId="2F778C7B"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Mobilní verze</w:t>
      </w:r>
    </w:p>
    <w:p w14:paraId="18550D26"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Nastavení oprávnění</w:t>
      </w:r>
    </w:p>
    <w:p w14:paraId="11E622B4"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Generování do PDF</w:t>
      </w:r>
    </w:p>
    <w:p w14:paraId="44CE1A33"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Výčet zobrazovaných informací</w:t>
      </w:r>
    </w:p>
    <w:p w14:paraId="31CFE2F5"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Držitel zbrojního průkazu</w:t>
      </w:r>
    </w:p>
    <w:p w14:paraId="0F428EF9"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Zbrojní oprávnění</w:t>
      </w:r>
    </w:p>
    <w:p w14:paraId="0773A241"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Zbrojní licence</w:t>
      </w:r>
    </w:p>
    <w:p w14:paraId="7A244923"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Zapsaná autorizace</w:t>
      </w:r>
    </w:p>
    <w:p w14:paraId="5D16C663"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Výjimky na nadlimitní zásobník</w:t>
      </w:r>
    </w:p>
    <w:p w14:paraId="4DC5BBC6"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Ohlášené zbraně kategorie PO</w:t>
      </w:r>
    </w:p>
    <w:p w14:paraId="35C185C7"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Vedlejší zbraně</w:t>
      </w:r>
    </w:p>
    <w:p w14:paraId="5C35FDE1" w14:textId="77777777" w:rsidR="000D55A0" w:rsidRDefault="000D55A0" w:rsidP="000D55A0">
      <w:pPr>
        <w:pStyle w:val="Odstavce"/>
        <w:widowControl w:val="0"/>
        <w:numPr>
          <w:ilvl w:val="2"/>
          <w:numId w:val="19"/>
        </w:numPr>
        <w:tabs>
          <w:tab w:val="left" w:pos="426"/>
        </w:tabs>
        <w:rPr>
          <w:rFonts w:ascii="Arial" w:hAnsi="Arial" w:cs="Arial"/>
          <w:bCs/>
          <w:sz w:val="20"/>
          <w:szCs w:val="20"/>
        </w:rPr>
      </w:pPr>
      <w:r>
        <w:rPr>
          <w:rFonts w:ascii="Arial" w:hAnsi="Arial" w:cs="Arial"/>
          <w:bCs/>
          <w:sz w:val="20"/>
          <w:szCs w:val="20"/>
        </w:rPr>
        <w:t>Zbraně hlavního držitele R1-R4</w:t>
      </w:r>
    </w:p>
    <w:p w14:paraId="1E5991BC"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Logy požadavků na CRZ</w:t>
      </w:r>
    </w:p>
    <w:p w14:paraId="6D388979" w14:textId="77777777" w:rsidR="000D55A0" w:rsidRDefault="000D55A0" w:rsidP="000D55A0">
      <w:pPr>
        <w:pStyle w:val="Odstavce"/>
        <w:widowControl w:val="0"/>
        <w:numPr>
          <w:ilvl w:val="0"/>
          <w:numId w:val="19"/>
        </w:numPr>
        <w:tabs>
          <w:tab w:val="left" w:pos="426"/>
        </w:tabs>
        <w:rPr>
          <w:rFonts w:ascii="Arial" w:hAnsi="Arial" w:cs="Arial"/>
          <w:bCs/>
          <w:sz w:val="20"/>
          <w:szCs w:val="20"/>
        </w:rPr>
      </w:pPr>
      <w:r>
        <w:rPr>
          <w:rFonts w:ascii="Arial" w:hAnsi="Arial" w:cs="Arial"/>
          <w:bCs/>
          <w:sz w:val="20"/>
          <w:szCs w:val="20"/>
        </w:rPr>
        <w:t>Poznámka:</w:t>
      </w:r>
    </w:p>
    <w:p w14:paraId="2CFEDF4B" w14:textId="77777777" w:rsidR="000D55A0" w:rsidRDefault="000D55A0" w:rsidP="000D55A0">
      <w:pPr>
        <w:pStyle w:val="Odstavce"/>
        <w:widowControl w:val="0"/>
        <w:numPr>
          <w:ilvl w:val="1"/>
          <w:numId w:val="19"/>
        </w:numPr>
        <w:tabs>
          <w:tab w:val="left" w:pos="426"/>
        </w:tabs>
        <w:rPr>
          <w:rFonts w:ascii="Arial" w:hAnsi="Arial" w:cs="Arial"/>
          <w:bCs/>
          <w:sz w:val="20"/>
          <w:szCs w:val="20"/>
        </w:rPr>
      </w:pPr>
      <w:r>
        <w:rPr>
          <w:rFonts w:ascii="Arial" w:hAnsi="Arial" w:cs="Arial"/>
          <w:bCs/>
          <w:sz w:val="20"/>
          <w:szCs w:val="20"/>
        </w:rPr>
        <w:t>Podmínkou využívání tohoto propojení je přístup MP do komunikační infrastruktury veřejné správy (CMS2).</w:t>
      </w:r>
    </w:p>
    <w:p w14:paraId="48C90F4C" w14:textId="77777777" w:rsidR="000D55A0" w:rsidRDefault="000D55A0" w:rsidP="000D55A0">
      <w:pPr>
        <w:pStyle w:val="Odstavce"/>
        <w:widowControl w:val="0"/>
        <w:numPr>
          <w:ilvl w:val="0"/>
          <w:numId w:val="0"/>
        </w:numPr>
        <w:tabs>
          <w:tab w:val="left" w:pos="426"/>
        </w:tabs>
        <w:ind w:left="357"/>
        <w:rPr>
          <w:rFonts w:ascii="Arial" w:hAnsi="Arial" w:cs="Arial"/>
          <w:bCs/>
        </w:rPr>
      </w:pPr>
    </w:p>
    <w:p w14:paraId="645CA249"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50CAB5E4"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BB0D0D6"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19484F87"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61FA0D9"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66A5E28"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39AAD649"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9EB795F"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99C1CF6"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450FCEFA"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A841CD9"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9536403"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5F307CE3"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233FA56"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7F17A854"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49A19EB8"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5852CA97"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7B32E336"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A437F15"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3A6F3B32"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583EBC96"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79D5B502"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168E0ADC"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2435A95"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4CF6FCF7"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3A536CB8"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2D7E9248"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BBE99EA"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A2383F9"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0F8A928B"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5224A2FB" w14:textId="77777777" w:rsidR="000D55A0" w:rsidRDefault="000D55A0" w:rsidP="000D55A0">
      <w:pPr>
        <w:pStyle w:val="Odstavce"/>
        <w:widowControl w:val="0"/>
        <w:numPr>
          <w:ilvl w:val="0"/>
          <w:numId w:val="0"/>
        </w:numPr>
        <w:tabs>
          <w:tab w:val="left" w:pos="426"/>
        </w:tabs>
        <w:ind w:left="357" w:hanging="357"/>
        <w:rPr>
          <w:rFonts w:ascii="Arial" w:hAnsi="Arial" w:cs="Arial"/>
          <w:bCs/>
          <w:sz w:val="20"/>
          <w:szCs w:val="20"/>
        </w:rPr>
      </w:pPr>
    </w:p>
    <w:p w14:paraId="628D51C5" w14:textId="77777777" w:rsidR="000D55A0" w:rsidRDefault="000D55A0" w:rsidP="000D55A0">
      <w:pPr>
        <w:pStyle w:val="Odstavce"/>
        <w:widowControl w:val="0"/>
        <w:numPr>
          <w:ilvl w:val="0"/>
          <w:numId w:val="0"/>
        </w:numPr>
        <w:tabs>
          <w:tab w:val="left" w:pos="426"/>
        </w:tabs>
        <w:spacing w:before="240"/>
        <w:rPr>
          <w:rFonts w:ascii="Arial" w:hAnsi="Arial" w:cs="Arial"/>
          <w:bCs/>
          <w:sz w:val="20"/>
          <w:szCs w:val="20"/>
        </w:rPr>
      </w:pPr>
    </w:p>
    <w:p w14:paraId="6286E38E" w14:textId="77777777" w:rsidR="000D55A0" w:rsidRDefault="000D55A0" w:rsidP="000D55A0">
      <w:pPr>
        <w:pStyle w:val="Odstavce"/>
        <w:widowControl w:val="0"/>
        <w:numPr>
          <w:ilvl w:val="0"/>
          <w:numId w:val="0"/>
        </w:numPr>
        <w:tabs>
          <w:tab w:val="left" w:pos="426"/>
        </w:tabs>
        <w:spacing w:before="240"/>
        <w:rPr>
          <w:rFonts w:ascii="Arial" w:hAnsi="Arial" w:cs="Arial"/>
          <w:sz w:val="20"/>
          <w:szCs w:val="20"/>
        </w:rPr>
      </w:pPr>
      <w:r>
        <w:rPr>
          <w:rFonts w:ascii="Arial" w:hAnsi="Arial" w:cs="Arial"/>
          <w:sz w:val="20"/>
          <w:szCs w:val="20"/>
        </w:rPr>
        <w:t xml:space="preserve">Příloha č.2 </w:t>
      </w:r>
    </w:p>
    <w:p w14:paraId="6BD4BB7D" w14:textId="77777777" w:rsidR="000D55A0" w:rsidRDefault="000D55A0" w:rsidP="000D55A0">
      <w:pPr>
        <w:pStyle w:val="Odstavce"/>
        <w:widowControl w:val="0"/>
        <w:numPr>
          <w:ilvl w:val="0"/>
          <w:numId w:val="0"/>
        </w:numPr>
        <w:tabs>
          <w:tab w:val="left" w:pos="426"/>
        </w:tabs>
        <w:spacing w:before="240"/>
        <w:ind w:left="360" w:hanging="360"/>
        <w:rPr>
          <w:rFonts w:ascii="Arial" w:hAnsi="Arial" w:cs="Arial"/>
          <w:i/>
          <w:sz w:val="20"/>
          <w:szCs w:val="20"/>
          <w:u w:val="single"/>
        </w:rPr>
      </w:pPr>
      <w:r>
        <w:rPr>
          <w:rFonts w:ascii="Arial" w:hAnsi="Arial" w:cs="Arial"/>
          <w:i/>
          <w:sz w:val="20"/>
          <w:szCs w:val="20"/>
          <w:u w:val="single"/>
        </w:rPr>
        <w:t>Příloha č.3 bod č.6 Ceník služeb se mění dle platného ceníku od 14.1.2026</w:t>
      </w:r>
    </w:p>
    <w:p w14:paraId="5B29A2BE" w14:textId="77777777" w:rsidR="000D55A0" w:rsidRDefault="000D55A0" w:rsidP="000D55A0">
      <w:pPr>
        <w:rPr>
          <w:rFonts w:ascii="Arial" w:hAnsi="Arial" w:cs="Arial"/>
          <w:b/>
        </w:rPr>
      </w:pPr>
      <w:r>
        <w:rPr>
          <w:rFonts w:ascii="Arial" w:hAnsi="Arial" w:cs="Arial"/>
          <w:b/>
        </w:rPr>
        <w:t xml:space="preserve">Ceník služeb </w:t>
      </w:r>
    </w:p>
    <w:p w14:paraId="6755486F" w14:textId="77777777" w:rsidR="000D55A0" w:rsidRDefault="000D55A0" w:rsidP="000D55A0"/>
    <w:p w14:paraId="4DC8BC5D" w14:textId="77777777" w:rsidR="000D55A0" w:rsidRDefault="000D55A0" w:rsidP="000D55A0">
      <w:pPr>
        <w:rPr>
          <w:rFonts w:ascii="Arial" w:hAnsi="Arial" w:cs="Arial"/>
          <w:sz w:val="24"/>
          <w:szCs w:val="24"/>
        </w:rPr>
      </w:pPr>
      <w:r>
        <w:rPr>
          <w:rFonts w:ascii="Arial" w:hAnsi="Arial" w:cs="Arial"/>
          <w:b/>
          <w:bCs/>
          <w:color w:val="000000"/>
        </w:rPr>
        <w:t xml:space="preserve">Služby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w:t>
      </w:r>
      <w:r>
        <w:rPr>
          <w:rFonts w:ascii="Arial" w:hAnsi="Arial" w:cs="Arial"/>
          <w:color w:val="000000"/>
        </w:rPr>
        <w:t xml:space="preserve">Cena*              jednotka </w:t>
      </w:r>
    </w:p>
    <w:p w14:paraId="28EF2729" w14:textId="77777777" w:rsidR="000D55A0" w:rsidRDefault="000D55A0" w:rsidP="000D55A0">
      <w:pPr>
        <w:rPr>
          <w:rFonts w:ascii="Arial" w:hAnsi="Arial" w:cs="Arial"/>
          <w:sz w:val="24"/>
          <w:szCs w:val="24"/>
        </w:rPr>
      </w:pPr>
      <w:r>
        <w:rPr>
          <w:rFonts w:ascii="Arial" w:hAnsi="Arial" w:cs="Arial"/>
          <w:color w:val="000000"/>
        </w:rPr>
        <w:t xml:space="preserve">Práce analytika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1.280 Kč              hodina </w:t>
      </w:r>
    </w:p>
    <w:p w14:paraId="79BE0E88" w14:textId="77777777" w:rsidR="000D55A0" w:rsidRDefault="000D55A0" w:rsidP="000D55A0">
      <w:pPr>
        <w:rPr>
          <w:rFonts w:ascii="Arial" w:hAnsi="Arial" w:cs="Arial"/>
          <w:sz w:val="24"/>
          <w:szCs w:val="24"/>
        </w:rPr>
      </w:pPr>
      <w:r>
        <w:rPr>
          <w:rFonts w:ascii="Arial" w:hAnsi="Arial" w:cs="Arial"/>
          <w:color w:val="000000"/>
        </w:rPr>
        <w:t xml:space="preserve">Práce programátora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1.280 Kč              hodina </w:t>
      </w:r>
    </w:p>
    <w:p w14:paraId="0B4071EB" w14:textId="77777777" w:rsidR="000D55A0" w:rsidRDefault="000D55A0" w:rsidP="000D55A0">
      <w:pPr>
        <w:rPr>
          <w:rFonts w:ascii="Arial" w:hAnsi="Arial" w:cs="Arial"/>
          <w:sz w:val="24"/>
          <w:szCs w:val="24"/>
        </w:rPr>
      </w:pPr>
      <w:r>
        <w:rPr>
          <w:rFonts w:ascii="Arial" w:hAnsi="Arial" w:cs="Arial"/>
          <w:color w:val="000000"/>
        </w:rPr>
        <w:t xml:space="preserve">Školení u uživatele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color w:val="000000"/>
        </w:rPr>
        <w:t xml:space="preserve">1.280 Kč              hodina </w:t>
      </w:r>
    </w:p>
    <w:p w14:paraId="425EF73F" w14:textId="77777777" w:rsidR="000D55A0" w:rsidRDefault="000D55A0" w:rsidP="000D55A0">
      <w:pPr>
        <w:rPr>
          <w:rFonts w:ascii="Arial" w:hAnsi="Arial" w:cs="Arial"/>
          <w:sz w:val="24"/>
          <w:szCs w:val="24"/>
        </w:rPr>
      </w:pPr>
      <w:r>
        <w:rPr>
          <w:rFonts w:ascii="Arial" w:hAnsi="Arial" w:cs="Arial"/>
          <w:color w:val="000000"/>
        </w:rPr>
        <w:t xml:space="preserve">Konzultace u uživatele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color w:val="000000"/>
        </w:rPr>
        <w:t xml:space="preserve">1.280 Kč </w:t>
      </w:r>
      <w:r>
        <w:rPr>
          <w:rFonts w:ascii="Arial" w:hAnsi="Arial" w:cs="Arial"/>
          <w:color w:val="000000"/>
        </w:rPr>
        <w:tab/>
        <w:t xml:space="preserve">         hodina </w:t>
      </w:r>
    </w:p>
    <w:p w14:paraId="5040128A" w14:textId="77777777" w:rsidR="000D55A0" w:rsidRDefault="000D55A0" w:rsidP="000D55A0">
      <w:pPr>
        <w:rPr>
          <w:rFonts w:ascii="Arial" w:hAnsi="Arial" w:cs="Arial"/>
          <w:color w:val="000000"/>
        </w:rPr>
      </w:pPr>
      <w:r>
        <w:rPr>
          <w:rFonts w:ascii="Arial" w:hAnsi="Arial" w:cs="Arial"/>
          <w:color w:val="000000"/>
        </w:rPr>
        <w:t xml:space="preserve">Konzultace v prostorách firmy FTT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color w:val="000000"/>
        </w:rPr>
        <w:t xml:space="preserve">973 Kč  </w:t>
      </w:r>
      <w:r>
        <w:rPr>
          <w:rFonts w:ascii="Arial" w:hAnsi="Arial" w:cs="Arial"/>
          <w:color w:val="000000"/>
        </w:rPr>
        <w:tab/>
        <w:t xml:space="preserve">         hodina</w:t>
      </w:r>
    </w:p>
    <w:p w14:paraId="45140C21" w14:textId="77777777" w:rsidR="000D55A0" w:rsidRDefault="000D55A0" w:rsidP="000D55A0">
      <w:pPr>
        <w:rPr>
          <w:rFonts w:ascii="Arial" w:hAnsi="Arial" w:cs="Arial"/>
          <w:color w:val="000000"/>
        </w:rPr>
      </w:pPr>
      <w:r>
        <w:rPr>
          <w:rFonts w:ascii="Arial" w:hAnsi="Arial" w:cs="Arial"/>
          <w:color w:val="000000"/>
        </w:rPr>
        <w:t>Cestovné</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19 Kč</w:t>
      </w:r>
      <w:r>
        <w:rPr>
          <w:rFonts w:ascii="Arial" w:hAnsi="Arial" w:cs="Arial"/>
          <w:color w:val="000000"/>
        </w:rPr>
        <w:tab/>
        <w:t xml:space="preserve">            km</w:t>
      </w:r>
    </w:p>
    <w:p w14:paraId="2D221938" w14:textId="77777777" w:rsidR="000D55A0" w:rsidRDefault="000D55A0" w:rsidP="000D55A0">
      <w:pPr>
        <w:rPr>
          <w:rFonts w:ascii="Arial" w:hAnsi="Arial" w:cs="Arial"/>
        </w:rPr>
      </w:pPr>
    </w:p>
    <w:p w14:paraId="102E3AE9" w14:textId="77777777" w:rsidR="000D55A0" w:rsidRDefault="000D55A0" w:rsidP="000D55A0">
      <w:pPr>
        <w:rPr>
          <w:rFonts w:ascii="Arial" w:hAnsi="Arial" w:cs="Arial"/>
        </w:rPr>
      </w:pPr>
      <w:r>
        <w:rPr>
          <w:rFonts w:ascii="Arial" w:hAnsi="Arial" w:cs="Arial"/>
        </w:rPr>
        <w:t>*Ceny jsou uvedeny bez 21% DPH</w:t>
      </w:r>
    </w:p>
    <w:p w14:paraId="5896ADA5" w14:textId="77777777" w:rsidR="000D55A0" w:rsidRDefault="000D55A0" w:rsidP="000D55A0">
      <w:pPr>
        <w:rPr>
          <w:rFonts w:ascii="Arial" w:hAnsi="Arial" w:cs="Arial"/>
        </w:rPr>
      </w:pPr>
    </w:p>
    <w:p w14:paraId="27908B34" w14:textId="77777777" w:rsidR="000D55A0" w:rsidRDefault="000D55A0" w:rsidP="000D55A0">
      <w:pPr>
        <w:pStyle w:val="Odstavce"/>
        <w:keepNext/>
        <w:widowControl w:val="0"/>
        <w:numPr>
          <w:ilvl w:val="0"/>
          <w:numId w:val="0"/>
        </w:numPr>
        <w:tabs>
          <w:tab w:val="left" w:pos="426"/>
        </w:tabs>
        <w:rPr>
          <w:rFonts w:ascii="Arial" w:hAnsi="Arial" w:cs="Arial"/>
          <w:bCs/>
          <w:sz w:val="20"/>
          <w:szCs w:val="20"/>
        </w:rPr>
      </w:pPr>
    </w:p>
    <w:p w14:paraId="6F3911D2"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7B6D8D83"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34DACDE8"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491A05BD"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065AEFF1"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69B3A094"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B24382A"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78B7A67"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CE37E69"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E755671"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6681EDC9"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18C35D4"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1AF9B885"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79288A20"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347D63A"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15F2386E"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086B80C6"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1F37D0DF"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3B54C38B"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3DDE7EBE"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1BB1114C"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72F15504"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F577470"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491ABB70"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21958DDB"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016FE00E"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3BF3363A"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7C74314D" w14:textId="77777777" w:rsidR="000D55A0" w:rsidRDefault="000D55A0" w:rsidP="000D55A0">
      <w:pPr>
        <w:pStyle w:val="Odstavce"/>
        <w:keepNext/>
        <w:widowControl w:val="0"/>
        <w:numPr>
          <w:ilvl w:val="0"/>
          <w:numId w:val="0"/>
        </w:numPr>
        <w:tabs>
          <w:tab w:val="left" w:pos="426"/>
        </w:tabs>
        <w:ind w:left="360" w:hanging="360"/>
        <w:rPr>
          <w:rFonts w:ascii="Arial" w:hAnsi="Arial" w:cs="Arial"/>
          <w:bCs/>
          <w:sz w:val="20"/>
          <w:szCs w:val="20"/>
        </w:rPr>
      </w:pPr>
    </w:p>
    <w:p w14:paraId="1094414D" w14:textId="77777777" w:rsidR="000D55A0" w:rsidRDefault="000D55A0" w:rsidP="000D55A0">
      <w:pPr>
        <w:pStyle w:val="Odstavce"/>
        <w:keepNext/>
        <w:widowControl w:val="0"/>
        <w:numPr>
          <w:ilvl w:val="0"/>
          <w:numId w:val="0"/>
        </w:numPr>
        <w:tabs>
          <w:tab w:val="left" w:pos="426"/>
        </w:tabs>
        <w:rPr>
          <w:rFonts w:ascii="Arial" w:hAnsi="Arial" w:cs="Arial"/>
          <w:bCs/>
          <w:sz w:val="20"/>
          <w:szCs w:val="20"/>
        </w:rPr>
      </w:pPr>
    </w:p>
    <w:p w14:paraId="7B07B9B5" w14:textId="77777777" w:rsidR="004F59EC" w:rsidRPr="000D55A0" w:rsidRDefault="004F59EC" w:rsidP="000D55A0">
      <w:bookmarkStart w:id="0" w:name="_GoBack"/>
      <w:bookmarkEnd w:id="0"/>
    </w:p>
    <w:sectPr w:rsidR="004F59EC" w:rsidRPr="000D55A0" w:rsidSect="002B5FB4">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048CC" w14:textId="77777777" w:rsidR="00D10805" w:rsidRDefault="00D10805">
      <w:r>
        <w:separator/>
      </w:r>
    </w:p>
  </w:endnote>
  <w:endnote w:type="continuationSeparator" w:id="0">
    <w:p w14:paraId="09B40FEB" w14:textId="77777777" w:rsidR="00D10805" w:rsidRDefault="00D1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Droid Sans Fallback">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437">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205D" w14:textId="4B5FCD49" w:rsidR="00D36777" w:rsidRPr="00160646" w:rsidRDefault="00D36777" w:rsidP="009B5CBD">
    <w:pPr>
      <w:pStyle w:val="Zpat"/>
      <w:rPr>
        <w:lang w:val="en-US"/>
      </w:rPr>
    </w:pPr>
    <w:bookmarkStart w:id="4" w:name="_Hlk492497644"/>
    <w:bookmarkStart w:id="5" w:name="_Hlk492497645"/>
    <w:bookmarkStart w:id="6" w:name="_Hlk492497646"/>
    <w:r>
      <w:t xml:space="preserve">str. </w:t>
    </w:r>
    <w:r w:rsidRPr="009B5CBD">
      <w:fldChar w:fldCharType="begin"/>
    </w:r>
    <w:r w:rsidRPr="009B5CBD">
      <w:instrText xml:space="preserve"> PAGE   \* MERGEFORMAT </w:instrText>
    </w:r>
    <w:r w:rsidRPr="009B5CBD">
      <w:fldChar w:fldCharType="separate"/>
    </w:r>
    <w:r w:rsidR="00D10805">
      <w:rPr>
        <w:noProof/>
      </w:rPr>
      <w:t>1</w:t>
    </w:r>
    <w:r w:rsidRPr="009B5CBD">
      <w:fldChar w:fldCharType="end"/>
    </w:r>
    <w:r>
      <w:rPr>
        <w:b/>
      </w:rPr>
      <w:tab/>
      <w:t>Tel:</w:t>
    </w:r>
    <w:r>
      <w:t xml:space="preserve"> + </w:t>
    </w:r>
    <w:r>
      <w:rPr>
        <w:lang w:val="en-US"/>
      </w:rPr>
      <w:t xml:space="preserve">420 588 118 318  </w:t>
    </w:r>
    <w:hyperlink r:id="rId1" w:history="1">
      <w:r w:rsidRPr="00CE0CBD">
        <w:rPr>
          <w:rStyle w:val="Hypertextovodkaz"/>
          <w:b/>
          <w:lang w:val="en-US"/>
        </w:rPr>
        <w:t>www.fttech.org</w:t>
      </w:r>
    </w:hyperlink>
    <w:bookmarkEnd w:id="4"/>
    <w:bookmarkEnd w:id="5"/>
    <w:bookmarkEnd w:id="6"/>
    <w:r>
      <w:rPr>
        <w:b/>
        <w:lang w:val="en-US"/>
      </w:rPr>
      <w:tab/>
    </w:r>
    <w:r>
      <w:rPr>
        <w:lang w:val="en-US"/>
      </w:rPr>
      <w:t>ver. 2021.09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0055" w14:textId="77777777" w:rsidR="00D10805" w:rsidRDefault="00D10805">
      <w:r>
        <w:separator/>
      </w:r>
    </w:p>
  </w:footnote>
  <w:footnote w:type="continuationSeparator" w:id="0">
    <w:p w14:paraId="0275E6B7" w14:textId="77777777" w:rsidR="00D10805" w:rsidRDefault="00D1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E75B" w14:textId="77777777" w:rsidR="00D36777" w:rsidRDefault="00D36777" w:rsidP="008106FE">
    <w:pPr>
      <w:pStyle w:val="Zhlav"/>
    </w:pPr>
    <w:bookmarkStart w:id="1" w:name="_Hlk492497621"/>
    <w:bookmarkStart w:id="2" w:name="_Hlk492497622"/>
    <w:bookmarkStart w:id="3" w:name="_Hlk492497623"/>
    <w:r>
      <w:rPr>
        <w:noProof/>
      </w:rPr>
      <w:drawing>
        <wp:anchor distT="0" distB="0" distL="114300" distR="114300" simplePos="0" relativeHeight="251657728" behindDoc="0" locked="0" layoutInCell="0" allowOverlap="1" wp14:anchorId="32FB0215" wp14:editId="628BB0B3">
          <wp:simplePos x="0" y="0"/>
          <wp:positionH relativeFrom="column">
            <wp:posOffset>0</wp:posOffset>
          </wp:positionH>
          <wp:positionV relativeFrom="paragraph">
            <wp:posOffset>0</wp:posOffset>
          </wp:positionV>
          <wp:extent cx="1345565" cy="815975"/>
          <wp:effectExtent l="19050" t="0" r="6985" b="0"/>
          <wp:wrapNone/>
          <wp:docPr id="33" name="obrázek 1" descr="logo bez poz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bez pozadi"/>
                  <pic:cNvPicPr>
                    <a:picLocks noChangeAspect="1" noChangeArrowheads="1"/>
                  </pic:cNvPicPr>
                </pic:nvPicPr>
                <pic:blipFill>
                  <a:blip r:embed="rId1"/>
                  <a:srcRect/>
                  <a:stretch>
                    <a:fillRect/>
                  </a:stretch>
                </pic:blipFill>
                <pic:spPr bwMode="auto">
                  <a:xfrm>
                    <a:off x="0" y="0"/>
                    <a:ext cx="1345565" cy="815975"/>
                  </a:xfrm>
                  <a:prstGeom prst="rect">
                    <a:avLst/>
                  </a:prstGeom>
                  <a:noFill/>
                  <a:ln w="9525">
                    <a:noFill/>
                    <a:miter lim="800000"/>
                    <a:headEnd/>
                    <a:tailEnd/>
                  </a:ln>
                </pic:spPr>
              </pic:pic>
            </a:graphicData>
          </a:graphic>
        </wp:anchor>
      </w:drawing>
    </w:r>
    <w:r>
      <w:tab/>
    </w:r>
    <w:r>
      <w:tab/>
    </w:r>
  </w:p>
  <w:p w14:paraId="422C8AE4" w14:textId="77777777" w:rsidR="00D36777" w:rsidRDefault="00D36777">
    <w:pPr>
      <w:pStyle w:val="Zhlav"/>
      <w:tabs>
        <w:tab w:val="clear" w:pos="9072"/>
        <w:tab w:val="right" w:pos="9781"/>
      </w:tabs>
    </w:pPr>
  </w:p>
  <w:p w14:paraId="41D917D5" w14:textId="77777777" w:rsidR="00D36777" w:rsidRDefault="00D36777">
    <w:pPr>
      <w:pStyle w:val="Zhlav"/>
      <w:tabs>
        <w:tab w:val="clear" w:pos="9072"/>
        <w:tab w:val="right" w:pos="9781"/>
      </w:tabs>
    </w:pPr>
  </w:p>
  <w:p w14:paraId="40741966" w14:textId="77777777" w:rsidR="00D36777" w:rsidRDefault="00D36777" w:rsidP="008106FE">
    <w:pPr>
      <w:pStyle w:val="Zhlav"/>
      <w:rPr>
        <w:b/>
      </w:rPr>
    </w:pPr>
    <w:r>
      <w:tab/>
    </w:r>
    <w:r>
      <w:tab/>
    </w:r>
    <w:r>
      <w:rPr>
        <w:b/>
      </w:rPr>
      <w:t>FT Technologies a.s.</w:t>
    </w:r>
  </w:p>
  <w:p w14:paraId="40FF41C9" w14:textId="77777777" w:rsidR="00D36777" w:rsidRDefault="00D36777" w:rsidP="008106FE">
    <w:pPr>
      <w:pStyle w:val="Zhlav"/>
    </w:pPr>
    <w:r>
      <w:rPr>
        <w:b/>
      </w:rPr>
      <w:tab/>
    </w:r>
    <w:r>
      <w:rPr>
        <w:b/>
      </w:rPr>
      <w:tab/>
    </w:r>
    <w:r>
      <w:t>Chválkovická 151/82, Olomouc</w:t>
    </w:r>
  </w:p>
  <w:p w14:paraId="1B8B8CCB" w14:textId="77777777" w:rsidR="00D36777" w:rsidRDefault="00D36777" w:rsidP="008106FE">
    <w:pPr>
      <w:pStyle w:val="Zhlav"/>
    </w:pPr>
    <w:r>
      <w:tab/>
    </w:r>
    <w:r>
      <w:tab/>
      <w:t>Czech Republic</w:t>
    </w:r>
  </w:p>
  <w:p w14:paraId="53A51A3E" w14:textId="77777777" w:rsidR="00D36777" w:rsidRDefault="00D36777">
    <w:pPr>
      <w:pStyle w:val="Zhlav"/>
      <w:tabs>
        <w:tab w:val="clear" w:pos="9072"/>
        <w:tab w:val="left" w:pos="3828"/>
        <w:tab w:val="right" w:pos="9781"/>
      </w:tabs>
    </w:pPr>
    <w:r>
      <w:t>…………………………………………………………………………………………………………………………………………………</w: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774"/>
        </w:tabs>
        <w:ind w:left="1206" w:hanging="432"/>
      </w:pPr>
      <w:rPr>
        <w:rFonts w:ascii="Wingdings" w:hAnsi="Wingdings" w:cs="Wingdings" w:hint="default"/>
      </w:rPr>
    </w:lvl>
    <w:lvl w:ilvl="1">
      <w:start w:val="1"/>
      <w:numFmt w:val="none"/>
      <w:suff w:val="nothing"/>
      <w:lvlText w:val=""/>
      <w:lvlJc w:val="left"/>
      <w:pPr>
        <w:tabs>
          <w:tab w:val="num" w:pos="1350"/>
        </w:tabs>
        <w:ind w:left="1350" w:hanging="576"/>
      </w:pPr>
    </w:lvl>
    <w:lvl w:ilvl="2">
      <w:start w:val="1"/>
      <w:numFmt w:val="none"/>
      <w:pStyle w:val="Nadpis3"/>
      <w:suff w:val="nothing"/>
      <w:lvlText w:val=""/>
      <w:lvlJc w:val="left"/>
      <w:pPr>
        <w:tabs>
          <w:tab w:val="num" w:pos="774"/>
        </w:tabs>
        <w:ind w:left="1494" w:hanging="720"/>
      </w:pPr>
    </w:lvl>
    <w:lvl w:ilvl="3">
      <w:start w:val="1"/>
      <w:numFmt w:val="none"/>
      <w:suff w:val="nothing"/>
      <w:lvlText w:val=""/>
      <w:lvlJc w:val="left"/>
      <w:pPr>
        <w:tabs>
          <w:tab w:val="num" w:pos="1638"/>
        </w:tabs>
        <w:ind w:left="1638" w:hanging="864"/>
      </w:pPr>
    </w:lvl>
    <w:lvl w:ilvl="4">
      <w:start w:val="1"/>
      <w:numFmt w:val="none"/>
      <w:pStyle w:val="Nadpis5"/>
      <w:suff w:val="nothing"/>
      <w:lvlText w:val=""/>
      <w:lvlJc w:val="left"/>
      <w:pPr>
        <w:tabs>
          <w:tab w:val="num" w:pos="774"/>
        </w:tabs>
        <w:ind w:left="1782" w:hanging="1008"/>
      </w:pPr>
      <w:rPr>
        <w:rFonts w:ascii="Courier New" w:hAnsi="Courier New" w:cs="Courier New" w:hint="default"/>
      </w:rPr>
    </w:lvl>
    <w:lvl w:ilvl="5">
      <w:start w:val="1"/>
      <w:numFmt w:val="none"/>
      <w:suff w:val="nothing"/>
      <w:lvlText w:val=""/>
      <w:lvlJc w:val="left"/>
      <w:pPr>
        <w:tabs>
          <w:tab w:val="num" w:pos="1926"/>
        </w:tabs>
        <w:ind w:left="1926" w:hanging="1152"/>
      </w:pPr>
    </w:lvl>
    <w:lvl w:ilvl="6">
      <w:start w:val="1"/>
      <w:numFmt w:val="none"/>
      <w:suff w:val="nothing"/>
      <w:lvlText w:val=""/>
      <w:lvlJc w:val="left"/>
      <w:pPr>
        <w:tabs>
          <w:tab w:val="num" w:pos="2070"/>
        </w:tabs>
        <w:ind w:left="2070" w:hanging="1296"/>
      </w:pPr>
    </w:lvl>
    <w:lvl w:ilvl="7">
      <w:start w:val="1"/>
      <w:numFmt w:val="none"/>
      <w:suff w:val="nothing"/>
      <w:lvlText w:val=""/>
      <w:lvlJc w:val="left"/>
      <w:pPr>
        <w:tabs>
          <w:tab w:val="num" w:pos="2214"/>
        </w:tabs>
        <w:ind w:left="2214" w:hanging="1440"/>
      </w:pPr>
    </w:lvl>
    <w:lvl w:ilvl="8">
      <w:start w:val="1"/>
      <w:numFmt w:val="none"/>
      <w:suff w:val="nothing"/>
      <w:lvlText w:val=""/>
      <w:lvlJc w:val="left"/>
      <w:pPr>
        <w:tabs>
          <w:tab w:val="num" w:pos="2358"/>
        </w:tabs>
        <w:ind w:left="2358"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Calibri" w:hint="default"/>
      </w:rPr>
    </w:lvl>
    <w:lvl w:ilvl="1">
      <w:start w:val="1"/>
      <w:numFmt w:val="bullet"/>
      <w:lvlText w:val=""/>
      <w:lvlJc w:val="left"/>
      <w:pPr>
        <w:tabs>
          <w:tab w:val="num" w:pos="0"/>
        </w:tabs>
        <w:ind w:left="1440" w:hanging="360"/>
      </w:pPr>
      <w:rPr>
        <w:rFonts w:ascii="Wingdings" w:hAnsi="Wingdings" w:cs="Calibri" w:hint="default"/>
      </w:rPr>
    </w:lvl>
    <w:lvl w:ilvl="2">
      <w:start w:val="1"/>
      <w:numFmt w:val="bullet"/>
      <w:lvlText w:val=""/>
      <w:lvlJc w:val="left"/>
      <w:pPr>
        <w:tabs>
          <w:tab w:val="num" w:pos="0"/>
        </w:tabs>
        <w:ind w:left="2160" w:hanging="360"/>
      </w:pPr>
      <w:rPr>
        <w:rFonts w:ascii="Wingdings" w:hAnsi="Wingdings"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alibri"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alibri" w:hint="default"/>
      </w:rPr>
    </w:lvl>
  </w:abstractNum>
  <w:abstractNum w:abstractNumId="2" w15:restartNumberingAfterBreak="0">
    <w:nsid w:val="00000004"/>
    <w:multiLevelType w:val="singleLevel"/>
    <w:tmpl w:val="00000004"/>
    <w:name w:val="WW8Num3"/>
    <w:lvl w:ilvl="0">
      <w:start w:val="1"/>
      <w:numFmt w:val="bullet"/>
      <w:lvlText w:val=""/>
      <w:lvlJc w:val="left"/>
      <w:pPr>
        <w:tabs>
          <w:tab w:val="num" w:pos="708"/>
        </w:tabs>
        <w:ind w:left="36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ahoma"/>
        <w:b/>
        <w:sz w:val="20"/>
        <w:szCs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Calibri" w:eastAsia="Times New Roman" w:hAnsi="Calibri" w:cs="Times New Roman" w:hint="default"/>
        <w:szCs w:val="20"/>
      </w:rPr>
    </w:lvl>
  </w:abstractNum>
  <w:abstractNum w:abstractNumId="5"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Calibri" w:hint="default"/>
      </w:rPr>
    </w:lvl>
  </w:abstractNum>
  <w:abstractNum w:abstractNumId="6" w15:restartNumberingAfterBreak="0">
    <w:nsid w:val="00000009"/>
    <w:multiLevelType w:val="singleLevel"/>
    <w:tmpl w:val="00000009"/>
    <w:name w:val="WW8Num8"/>
    <w:lvl w:ilvl="0">
      <w:start w:val="12"/>
      <w:numFmt w:val="bullet"/>
      <w:lvlText w:val="-"/>
      <w:lvlJc w:val="left"/>
      <w:pPr>
        <w:tabs>
          <w:tab w:val="num" w:pos="0"/>
        </w:tabs>
        <w:ind w:left="720" w:hanging="360"/>
      </w:pPr>
      <w:rPr>
        <w:rFonts w:ascii="Tahoma" w:hAnsi="Tahoma" w:cs="Tahoma" w:hint="default"/>
        <w:sz w:val="20"/>
        <w:szCs w:val="20"/>
      </w:rPr>
    </w:lvl>
  </w:abstractNum>
  <w:abstractNum w:abstractNumId="7" w15:restartNumberingAfterBreak="0">
    <w:nsid w:val="0000000A"/>
    <w:multiLevelType w:val="multilevel"/>
    <w:tmpl w:val="0000000A"/>
    <w:name w:val="WW8Num10"/>
    <w:lvl w:ilvl="0">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Wingdings" w:hAnsi="Wingdings" w:cs="Courier New" w:hint="default"/>
      </w:rPr>
    </w:lvl>
    <w:lvl w:ilvl="2">
      <w:start w:val="1"/>
      <w:numFmt w:val="bullet"/>
      <w:lvlText w:val=""/>
      <w:lvlJc w:val="left"/>
      <w:pPr>
        <w:tabs>
          <w:tab w:val="num" w:pos="0"/>
        </w:tabs>
        <w:ind w:left="2160" w:hanging="360"/>
      </w:pPr>
      <w:rPr>
        <w:rFonts w:ascii="Wingdings" w:hAnsi="Wingdings"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Courier New"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Courier New" w:hint="default"/>
      </w:rPr>
    </w:lvl>
  </w:abstractNum>
  <w:abstractNum w:abstractNumId="8" w15:restartNumberingAfterBreak="0">
    <w:nsid w:val="0000000B"/>
    <w:multiLevelType w:val="multilevel"/>
    <w:tmpl w:val="0000000B"/>
    <w:name w:val="WW8Num11"/>
    <w:lvl w:ilvl="0">
      <w:numFmt w:val="bullet"/>
      <w:lvlText w:val="-"/>
      <w:lvlJc w:val="left"/>
      <w:pPr>
        <w:tabs>
          <w:tab w:val="num" w:pos="0"/>
        </w:tabs>
        <w:ind w:left="720" w:hanging="360"/>
      </w:pPr>
      <w:rPr>
        <w:rFonts w:ascii="Calibri" w:hAnsi="Calibri"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D"/>
    <w:multiLevelType w:val="multilevel"/>
    <w:tmpl w:val="0000000D"/>
    <w:name w:val="WW8Num13"/>
    <w:lvl w:ilvl="0">
      <w:start w:val="1"/>
      <w:numFmt w:val="decimal"/>
      <w:pStyle w:val="Odstavce"/>
      <w:lvlText w:val="%1."/>
      <w:lvlJc w:val="left"/>
      <w:pPr>
        <w:tabs>
          <w:tab w:val="num" w:pos="360"/>
        </w:tabs>
        <w:ind w:left="360" w:hanging="360"/>
      </w:pPr>
      <w:rPr>
        <w:rFonts w:ascii="Courier New" w:hAnsi="Courier New" w:cs="Courier New" w:hint="default"/>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E"/>
    <w:multiLevelType w:val="multilevel"/>
    <w:tmpl w:val="0000000E"/>
    <w:name w:val="WW8Num14"/>
    <w:lvl w:ilvl="0">
      <w:numFmt w:val="bullet"/>
      <w:lvlText w:val="•"/>
      <w:lvlJc w:val="left"/>
      <w:pPr>
        <w:tabs>
          <w:tab w:val="num" w:pos="1070"/>
        </w:tabs>
        <w:ind w:left="1070" w:hanging="360"/>
      </w:pPr>
      <w:rPr>
        <w:rFonts w:ascii="Courier New" w:hAnsi="Courier New" w:cs="Calibri" w:hint="default"/>
        <w:sz w:val="20"/>
        <w:szCs w:val="20"/>
      </w:rPr>
    </w:lvl>
    <w:lvl w:ilvl="1">
      <w:numFmt w:val="bullet"/>
      <w:lvlText w:val="•"/>
      <w:lvlJc w:val="left"/>
      <w:pPr>
        <w:tabs>
          <w:tab w:val="num" w:pos="1430"/>
        </w:tabs>
        <w:ind w:left="1430" w:hanging="360"/>
      </w:pPr>
      <w:rPr>
        <w:rFonts w:ascii="Courier New" w:hAnsi="Courier New" w:cs="Calibri" w:hint="default"/>
        <w:sz w:val="20"/>
        <w:szCs w:val="20"/>
      </w:rPr>
    </w:lvl>
    <w:lvl w:ilvl="2">
      <w:numFmt w:val="bullet"/>
      <w:lvlText w:val="•"/>
      <w:lvlJc w:val="left"/>
      <w:pPr>
        <w:tabs>
          <w:tab w:val="num" w:pos="1790"/>
        </w:tabs>
        <w:ind w:left="1790" w:hanging="360"/>
      </w:pPr>
      <w:rPr>
        <w:rFonts w:ascii="Courier New" w:hAnsi="Courier New" w:cs="Calibri" w:hint="default"/>
        <w:sz w:val="20"/>
        <w:szCs w:val="20"/>
      </w:rPr>
    </w:lvl>
    <w:lvl w:ilvl="3">
      <w:numFmt w:val="bullet"/>
      <w:lvlText w:val="•"/>
      <w:lvlJc w:val="left"/>
      <w:pPr>
        <w:tabs>
          <w:tab w:val="num" w:pos="2150"/>
        </w:tabs>
        <w:ind w:left="2150" w:hanging="360"/>
      </w:pPr>
      <w:rPr>
        <w:rFonts w:ascii="Courier New" w:hAnsi="Courier New" w:cs="Calibri" w:hint="default"/>
        <w:sz w:val="20"/>
        <w:szCs w:val="20"/>
      </w:rPr>
    </w:lvl>
    <w:lvl w:ilvl="4">
      <w:numFmt w:val="bullet"/>
      <w:lvlText w:val="•"/>
      <w:lvlJc w:val="left"/>
      <w:pPr>
        <w:tabs>
          <w:tab w:val="num" w:pos="2510"/>
        </w:tabs>
        <w:ind w:left="2510" w:hanging="360"/>
      </w:pPr>
      <w:rPr>
        <w:rFonts w:ascii="Courier New" w:hAnsi="Courier New" w:cs="Calibri" w:hint="default"/>
        <w:sz w:val="20"/>
        <w:szCs w:val="20"/>
      </w:rPr>
    </w:lvl>
    <w:lvl w:ilvl="5">
      <w:numFmt w:val="bullet"/>
      <w:lvlText w:val="•"/>
      <w:lvlJc w:val="left"/>
      <w:pPr>
        <w:tabs>
          <w:tab w:val="num" w:pos="2870"/>
        </w:tabs>
        <w:ind w:left="2870" w:hanging="360"/>
      </w:pPr>
      <w:rPr>
        <w:rFonts w:ascii="Courier New" w:hAnsi="Courier New" w:cs="Calibri" w:hint="default"/>
        <w:sz w:val="20"/>
        <w:szCs w:val="20"/>
      </w:rPr>
    </w:lvl>
    <w:lvl w:ilvl="6">
      <w:numFmt w:val="bullet"/>
      <w:lvlText w:val="•"/>
      <w:lvlJc w:val="left"/>
      <w:pPr>
        <w:tabs>
          <w:tab w:val="num" w:pos="3230"/>
        </w:tabs>
        <w:ind w:left="3230" w:hanging="360"/>
      </w:pPr>
      <w:rPr>
        <w:rFonts w:ascii="Courier New" w:hAnsi="Courier New" w:cs="Calibri" w:hint="default"/>
        <w:sz w:val="20"/>
        <w:szCs w:val="20"/>
      </w:rPr>
    </w:lvl>
    <w:lvl w:ilvl="7">
      <w:numFmt w:val="bullet"/>
      <w:lvlText w:val="•"/>
      <w:lvlJc w:val="left"/>
      <w:pPr>
        <w:tabs>
          <w:tab w:val="num" w:pos="3590"/>
        </w:tabs>
        <w:ind w:left="3590" w:hanging="360"/>
      </w:pPr>
      <w:rPr>
        <w:rFonts w:ascii="Courier New" w:hAnsi="Courier New" w:cs="Calibri" w:hint="default"/>
        <w:sz w:val="20"/>
        <w:szCs w:val="20"/>
      </w:rPr>
    </w:lvl>
    <w:lvl w:ilvl="8">
      <w:numFmt w:val="bullet"/>
      <w:lvlText w:val="•"/>
      <w:lvlJc w:val="left"/>
      <w:pPr>
        <w:tabs>
          <w:tab w:val="num" w:pos="3950"/>
        </w:tabs>
        <w:ind w:left="3950" w:hanging="360"/>
      </w:pPr>
      <w:rPr>
        <w:rFonts w:ascii="Courier New" w:hAnsi="Courier New" w:cs="Calibri" w:hint="default"/>
        <w:sz w:val="20"/>
        <w:szCs w:val="20"/>
      </w:rPr>
    </w:lvl>
  </w:abstractNum>
  <w:abstractNum w:abstractNumId="11" w15:restartNumberingAfterBreak="0">
    <w:nsid w:val="0000000F"/>
    <w:multiLevelType w:val="multilevel"/>
    <w:tmpl w:val="0000000F"/>
    <w:name w:val="WW8Num15"/>
    <w:lvl w:ilvl="0">
      <w:numFmt w:val="bullet"/>
      <w:lvlText w:val="-"/>
      <w:lvlJc w:val="left"/>
      <w:pPr>
        <w:tabs>
          <w:tab w:val="num" w:pos="0"/>
        </w:tabs>
        <w:ind w:left="720" w:hanging="360"/>
      </w:pPr>
      <w:rPr>
        <w:rFonts w:ascii="Calibri" w:hAnsi="Calibri" w:cs="Arial"/>
        <w:b/>
        <w:sz w:val="20"/>
        <w:szCs w:val="20"/>
      </w:rPr>
    </w:lvl>
    <w:lvl w:ilvl="1">
      <w:start w:val="1"/>
      <w:numFmt w:val="bullet"/>
      <w:lvlText w:val=""/>
      <w:lvlJc w:val="left"/>
      <w:pPr>
        <w:tabs>
          <w:tab w:val="num" w:pos="0"/>
        </w:tabs>
        <w:ind w:left="1440" w:hanging="360"/>
      </w:pPr>
      <w:rPr>
        <w:rFonts w:ascii="Wingdings" w:hAnsi="Wingdings" w:cs="Arial"/>
        <w:strike w:val="0"/>
        <w:dstrike w:val="0"/>
        <w:color w:val="FF0000"/>
        <w:sz w:val="20"/>
        <w:szCs w:val="20"/>
      </w:rPr>
    </w:lvl>
    <w:lvl w:ilvl="2">
      <w:start w:val="1"/>
      <w:numFmt w:val="bullet"/>
      <w:lvlText w:val=""/>
      <w:lvlJc w:val="left"/>
      <w:pPr>
        <w:tabs>
          <w:tab w:val="num" w:pos="0"/>
        </w:tabs>
        <w:ind w:left="2160" w:hanging="360"/>
      </w:pPr>
      <w:rPr>
        <w:rFonts w:ascii="Wingdings" w:hAnsi="Wingdings" w:cs="Arial"/>
        <w:strike w:val="0"/>
        <w:dstrike w:val="0"/>
        <w:color w:val="FF0000"/>
        <w:sz w:val="20"/>
        <w:szCs w:val="20"/>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Arial"/>
        <w:strike w:val="0"/>
        <w:dstrike w:val="0"/>
        <w:color w:val="FF0000"/>
        <w:sz w:val="20"/>
        <w:szCs w:val="20"/>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Arial"/>
        <w:strike w:val="0"/>
        <w:dstrike w:val="0"/>
        <w:color w:val="FF0000"/>
        <w:sz w:val="20"/>
        <w:szCs w:val="20"/>
      </w:rPr>
    </w:lvl>
  </w:abstractNum>
  <w:abstractNum w:abstractNumId="12"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3"/>
    <w:multiLevelType w:val="multilevel"/>
    <w:tmpl w:val="00000013"/>
    <w:name w:val="WW8Num19"/>
    <w:lvl w:ilvl="0">
      <w:start w:val="1"/>
      <w:numFmt w:val="decimal"/>
      <w:lvlText w:val="%1."/>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rPr>
        <w:rFonts w:ascii="Courier New" w:hAnsi="Courier New" w:cs="Courier New"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494508F"/>
    <w:multiLevelType w:val="multilevel"/>
    <w:tmpl w:val="8604C3F0"/>
    <w:styleLink w:val="WWNum10"/>
    <w:lvl w:ilvl="0">
      <w:numFmt w:val="bullet"/>
      <w:lvlText w:val="-"/>
      <w:lvlJc w:val="left"/>
      <w:rPr>
        <w:rFonts w:ascii="Times New Roman" w:eastAsia="Times New Roman" w:hAnsi="Times New Roman"/>
        <w:b/>
        <w:bCs/>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5946035"/>
    <w:multiLevelType w:val="hybridMultilevel"/>
    <w:tmpl w:val="A2843BE8"/>
    <w:lvl w:ilvl="0" w:tplc="36804454">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25A5553B"/>
    <w:multiLevelType w:val="hybridMultilevel"/>
    <w:tmpl w:val="5BAE7690"/>
    <w:lvl w:ilvl="0" w:tplc="0405000F">
      <w:start w:val="1"/>
      <w:numFmt w:val="decimal"/>
      <w:lvlText w:val="%1."/>
      <w:lvlJc w:val="left"/>
      <w:pPr>
        <w:ind w:left="360" w:hanging="360"/>
      </w:pPr>
      <w:rPr>
        <w:rFonts w:hint="default"/>
      </w:rPr>
    </w:lvl>
    <w:lvl w:ilvl="1" w:tplc="DA98B9CC">
      <w:numFmt w:val="bullet"/>
      <w:lvlText w:val="-"/>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272FA1"/>
    <w:multiLevelType w:val="multilevel"/>
    <w:tmpl w:val="02A28254"/>
    <w:lvl w:ilvl="0">
      <w:start w:val="10"/>
      <w:numFmt w:val="decimal"/>
      <w:lvlText w:val="%1"/>
      <w:lvlJc w:val="left"/>
      <w:pPr>
        <w:ind w:left="540" w:hanging="540"/>
      </w:pPr>
    </w:lvl>
    <w:lvl w:ilvl="1">
      <w:start w:val="3"/>
      <w:numFmt w:val="decimal"/>
      <w:lvlText w:val="%1.%2"/>
      <w:lvlJc w:val="left"/>
      <w:pPr>
        <w:ind w:left="1254" w:hanging="54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19" w15:restartNumberingAfterBreak="0">
    <w:nsid w:val="5A1A6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D03CCA"/>
    <w:multiLevelType w:val="hybridMultilevel"/>
    <w:tmpl w:val="A3462B12"/>
    <w:lvl w:ilvl="0" w:tplc="C0F29A04">
      <w:start w:val="1"/>
      <w:numFmt w:val="decimal"/>
      <w:lvlText w:val="%1."/>
      <w:lvlJc w:val="left"/>
      <w:pPr>
        <w:ind w:left="502" w:hanging="360"/>
      </w:pPr>
      <w:rPr>
        <w:rFonts w:hint="default"/>
        <w:b w:val="0"/>
        <w:i w:val="0"/>
        <w:color w:val="auto"/>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76101FC3"/>
    <w:multiLevelType w:val="hybridMultilevel"/>
    <w:tmpl w:val="10026ED0"/>
    <w:lvl w:ilvl="0" w:tplc="AF562BA0">
      <w:start w:val="2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7635420"/>
    <w:multiLevelType w:val="multilevel"/>
    <w:tmpl w:val="2610A590"/>
    <w:styleLink w:val="WWNum9"/>
    <w:lvl w:ilvl="0">
      <w:start w:val="1"/>
      <w:numFmt w:val="decimal"/>
      <w:lvlText w:val="%1."/>
      <w:lvlJc w:val="left"/>
    </w:lvl>
    <w:lvl w:ilvl="1">
      <w:start w:val="1"/>
      <w:numFmt w:val="decimal"/>
      <w:lvlText w:val="%1.%2."/>
      <w:lvlJc w:val="left"/>
    </w:lvl>
    <w:lvl w:ilvl="2">
      <w:start w:val="1"/>
      <w:numFmt w:val="decimal"/>
      <w:lvlText w:val="%1.%2.%3."/>
      <w:lvlJc w:val="left"/>
      <w:rPr>
        <w:rFonts w:cs="Arial"/>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7C231E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22"/>
  </w:num>
  <w:num w:numId="4">
    <w:abstractNumId w:val="15"/>
  </w:num>
  <w:num w:numId="5">
    <w:abstractNumId w:val="20"/>
  </w:num>
  <w:num w:numId="6">
    <w:abstractNumId w:val="17"/>
  </w:num>
  <w:num w:numId="7">
    <w:abstractNumId w:val="19"/>
  </w:num>
  <w:num w:numId="8">
    <w:abstractNumId w:val="23"/>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A9"/>
    <w:rsid w:val="0000045A"/>
    <w:rsid w:val="00001B24"/>
    <w:rsid w:val="000036F9"/>
    <w:rsid w:val="000041E1"/>
    <w:rsid w:val="00006710"/>
    <w:rsid w:val="000076D0"/>
    <w:rsid w:val="00011F8A"/>
    <w:rsid w:val="00012EDA"/>
    <w:rsid w:val="00015055"/>
    <w:rsid w:val="00016688"/>
    <w:rsid w:val="000173D6"/>
    <w:rsid w:val="000222B2"/>
    <w:rsid w:val="000229CB"/>
    <w:rsid w:val="00026E3B"/>
    <w:rsid w:val="00030F19"/>
    <w:rsid w:val="00031275"/>
    <w:rsid w:val="00033996"/>
    <w:rsid w:val="00045DB9"/>
    <w:rsid w:val="00045F14"/>
    <w:rsid w:val="0005045A"/>
    <w:rsid w:val="000519B1"/>
    <w:rsid w:val="00051EEB"/>
    <w:rsid w:val="000533A5"/>
    <w:rsid w:val="00053DD9"/>
    <w:rsid w:val="00055A1C"/>
    <w:rsid w:val="00056F05"/>
    <w:rsid w:val="0006152B"/>
    <w:rsid w:val="00062B3B"/>
    <w:rsid w:val="000639DE"/>
    <w:rsid w:val="000644DC"/>
    <w:rsid w:val="00065B7F"/>
    <w:rsid w:val="00066C2C"/>
    <w:rsid w:val="00067577"/>
    <w:rsid w:val="00070A1C"/>
    <w:rsid w:val="000742C2"/>
    <w:rsid w:val="00075528"/>
    <w:rsid w:val="000765D4"/>
    <w:rsid w:val="0007774D"/>
    <w:rsid w:val="0008049D"/>
    <w:rsid w:val="00080BC0"/>
    <w:rsid w:val="00080C51"/>
    <w:rsid w:val="00080E2A"/>
    <w:rsid w:val="00081FA2"/>
    <w:rsid w:val="00082389"/>
    <w:rsid w:val="0008308B"/>
    <w:rsid w:val="0008569D"/>
    <w:rsid w:val="00085985"/>
    <w:rsid w:val="00085BE6"/>
    <w:rsid w:val="00086449"/>
    <w:rsid w:val="00086F00"/>
    <w:rsid w:val="00093127"/>
    <w:rsid w:val="000943B0"/>
    <w:rsid w:val="00095287"/>
    <w:rsid w:val="0009686E"/>
    <w:rsid w:val="000974EE"/>
    <w:rsid w:val="00097FC9"/>
    <w:rsid w:val="000A10DA"/>
    <w:rsid w:val="000A4DD9"/>
    <w:rsid w:val="000B1013"/>
    <w:rsid w:val="000B3595"/>
    <w:rsid w:val="000B3CF5"/>
    <w:rsid w:val="000B4773"/>
    <w:rsid w:val="000B4A52"/>
    <w:rsid w:val="000B6365"/>
    <w:rsid w:val="000B6417"/>
    <w:rsid w:val="000B703D"/>
    <w:rsid w:val="000C0777"/>
    <w:rsid w:val="000C1A7F"/>
    <w:rsid w:val="000C27B2"/>
    <w:rsid w:val="000C31FA"/>
    <w:rsid w:val="000C376B"/>
    <w:rsid w:val="000D0346"/>
    <w:rsid w:val="000D0A54"/>
    <w:rsid w:val="000D55A0"/>
    <w:rsid w:val="000D5D53"/>
    <w:rsid w:val="000D613B"/>
    <w:rsid w:val="000E0FCC"/>
    <w:rsid w:val="000E1D58"/>
    <w:rsid w:val="000E44FC"/>
    <w:rsid w:val="000E4EB5"/>
    <w:rsid w:val="000E59F6"/>
    <w:rsid w:val="000F342A"/>
    <w:rsid w:val="000F7194"/>
    <w:rsid w:val="001039DD"/>
    <w:rsid w:val="001054F0"/>
    <w:rsid w:val="00106B00"/>
    <w:rsid w:val="0011074D"/>
    <w:rsid w:val="00113D58"/>
    <w:rsid w:val="001147A5"/>
    <w:rsid w:val="0011483A"/>
    <w:rsid w:val="00116BBB"/>
    <w:rsid w:val="001170A6"/>
    <w:rsid w:val="00120742"/>
    <w:rsid w:val="00121EB4"/>
    <w:rsid w:val="00123B8A"/>
    <w:rsid w:val="001249B7"/>
    <w:rsid w:val="0012656B"/>
    <w:rsid w:val="00127B3F"/>
    <w:rsid w:val="00130710"/>
    <w:rsid w:val="001319CC"/>
    <w:rsid w:val="00132ED8"/>
    <w:rsid w:val="001330B3"/>
    <w:rsid w:val="00136A81"/>
    <w:rsid w:val="00143F41"/>
    <w:rsid w:val="00144822"/>
    <w:rsid w:val="00146164"/>
    <w:rsid w:val="001461FA"/>
    <w:rsid w:val="00147193"/>
    <w:rsid w:val="001503A7"/>
    <w:rsid w:val="0015103C"/>
    <w:rsid w:val="00151A33"/>
    <w:rsid w:val="00152FCC"/>
    <w:rsid w:val="00153D0B"/>
    <w:rsid w:val="00154BB1"/>
    <w:rsid w:val="0015517C"/>
    <w:rsid w:val="001602B4"/>
    <w:rsid w:val="00160646"/>
    <w:rsid w:val="00162875"/>
    <w:rsid w:val="001645E8"/>
    <w:rsid w:val="0016610E"/>
    <w:rsid w:val="00166C26"/>
    <w:rsid w:val="001727AC"/>
    <w:rsid w:val="00173B1A"/>
    <w:rsid w:val="0017471C"/>
    <w:rsid w:val="00177DD6"/>
    <w:rsid w:val="00177FE6"/>
    <w:rsid w:val="001839B4"/>
    <w:rsid w:val="001854CE"/>
    <w:rsid w:val="00190F0C"/>
    <w:rsid w:val="00195FA9"/>
    <w:rsid w:val="0019674A"/>
    <w:rsid w:val="001A2FF9"/>
    <w:rsid w:val="001A4B47"/>
    <w:rsid w:val="001B027F"/>
    <w:rsid w:val="001B2ABF"/>
    <w:rsid w:val="001B570A"/>
    <w:rsid w:val="001B66C1"/>
    <w:rsid w:val="001C245F"/>
    <w:rsid w:val="001C2468"/>
    <w:rsid w:val="001C6331"/>
    <w:rsid w:val="001C6B73"/>
    <w:rsid w:val="001C780E"/>
    <w:rsid w:val="001D2356"/>
    <w:rsid w:val="001D23F1"/>
    <w:rsid w:val="001D3C30"/>
    <w:rsid w:val="001E64C7"/>
    <w:rsid w:val="001E6AB2"/>
    <w:rsid w:val="001F1316"/>
    <w:rsid w:val="001F2704"/>
    <w:rsid w:val="001F2DB8"/>
    <w:rsid w:val="00203BF5"/>
    <w:rsid w:val="00205F73"/>
    <w:rsid w:val="002066DE"/>
    <w:rsid w:val="002122D5"/>
    <w:rsid w:val="00212376"/>
    <w:rsid w:val="0021376D"/>
    <w:rsid w:val="0021453C"/>
    <w:rsid w:val="00215AD6"/>
    <w:rsid w:val="0022069F"/>
    <w:rsid w:val="00224116"/>
    <w:rsid w:val="00226FCE"/>
    <w:rsid w:val="00230111"/>
    <w:rsid w:val="002304EB"/>
    <w:rsid w:val="002334A3"/>
    <w:rsid w:val="00233816"/>
    <w:rsid w:val="0023453E"/>
    <w:rsid w:val="00235448"/>
    <w:rsid w:val="00241C3E"/>
    <w:rsid w:val="00242B31"/>
    <w:rsid w:val="00243313"/>
    <w:rsid w:val="00244606"/>
    <w:rsid w:val="00246958"/>
    <w:rsid w:val="00247D78"/>
    <w:rsid w:val="00251253"/>
    <w:rsid w:val="002530DD"/>
    <w:rsid w:val="00253CD6"/>
    <w:rsid w:val="0026008B"/>
    <w:rsid w:val="00265013"/>
    <w:rsid w:val="00267045"/>
    <w:rsid w:val="00272646"/>
    <w:rsid w:val="0027352A"/>
    <w:rsid w:val="002756F6"/>
    <w:rsid w:val="00276C56"/>
    <w:rsid w:val="00277C51"/>
    <w:rsid w:val="00277EA3"/>
    <w:rsid w:val="00281468"/>
    <w:rsid w:val="00281686"/>
    <w:rsid w:val="00284B84"/>
    <w:rsid w:val="00285298"/>
    <w:rsid w:val="002869C1"/>
    <w:rsid w:val="002913B4"/>
    <w:rsid w:val="0029154C"/>
    <w:rsid w:val="002918E7"/>
    <w:rsid w:val="00296284"/>
    <w:rsid w:val="002968D0"/>
    <w:rsid w:val="00296EEB"/>
    <w:rsid w:val="002A0430"/>
    <w:rsid w:val="002A1885"/>
    <w:rsid w:val="002A2DD8"/>
    <w:rsid w:val="002A3A56"/>
    <w:rsid w:val="002A3FC7"/>
    <w:rsid w:val="002A44CF"/>
    <w:rsid w:val="002A4E27"/>
    <w:rsid w:val="002A606C"/>
    <w:rsid w:val="002B0C47"/>
    <w:rsid w:val="002B3602"/>
    <w:rsid w:val="002B3CDD"/>
    <w:rsid w:val="002B4103"/>
    <w:rsid w:val="002B444D"/>
    <w:rsid w:val="002B5908"/>
    <w:rsid w:val="002B5FB4"/>
    <w:rsid w:val="002C07A0"/>
    <w:rsid w:val="002C102B"/>
    <w:rsid w:val="002C238C"/>
    <w:rsid w:val="002C2DA0"/>
    <w:rsid w:val="002C3A4A"/>
    <w:rsid w:val="002D4C48"/>
    <w:rsid w:val="002D6788"/>
    <w:rsid w:val="002D739C"/>
    <w:rsid w:val="002E217C"/>
    <w:rsid w:val="002E3039"/>
    <w:rsid w:val="002E4570"/>
    <w:rsid w:val="002E5086"/>
    <w:rsid w:val="002E5597"/>
    <w:rsid w:val="002E7BC9"/>
    <w:rsid w:val="002F0EF2"/>
    <w:rsid w:val="002F2C3A"/>
    <w:rsid w:val="002F36C8"/>
    <w:rsid w:val="002F4360"/>
    <w:rsid w:val="002F4974"/>
    <w:rsid w:val="002F5EC8"/>
    <w:rsid w:val="002F74B1"/>
    <w:rsid w:val="00300388"/>
    <w:rsid w:val="00300D9A"/>
    <w:rsid w:val="00301265"/>
    <w:rsid w:val="003026D9"/>
    <w:rsid w:val="00302BB6"/>
    <w:rsid w:val="00303D12"/>
    <w:rsid w:val="003045D9"/>
    <w:rsid w:val="003053DC"/>
    <w:rsid w:val="0030543B"/>
    <w:rsid w:val="003056EC"/>
    <w:rsid w:val="00307C9B"/>
    <w:rsid w:val="00312260"/>
    <w:rsid w:val="003149AE"/>
    <w:rsid w:val="00320442"/>
    <w:rsid w:val="00323DE4"/>
    <w:rsid w:val="0032560E"/>
    <w:rsid w:val="00325AEA"/>
    <w:rsid w:val="00326E9F"/>
    <w:rsid w:val="00334B3E"/>
    <w:rsid w:val="00340142"/>
    <w:rsid w:val="0034217A"/>
    <w:rsid w:val="003429C9"/>
    <w:rsid w:val="00343E81"/>
    <w:rsid w:val="00344762"/>
    <w:rsid w:val="00346BD5"/>
    <w:rsid w:val="00346D7A"/>
    <w:rsid w:val="00351217"/>
    <w:rsid w:val="0035190A"/>
    <w:rsid w:val="00351D55"/>
    <w:rsid w:val="00352E5B"/>
    <w:rsid w:val="003534AF"/>
    <w:rsid w:val="00354174"/>
    <w:rsid w:val="0035519F"/>
    <w:rsid w:val="00356179"/>
    <w:rsid w:val="0035664F"/>
    <w:rsid w:val="00356A86"/>
    <w:rsid w:val="00363579"/>
    <w:rsid w:val="00363996"/>
    <w:rsid w:val="00363EC7"/>
    <w:rsid w:val="00364D10"/>
    <w:rsid w:val="0036598B"/>
    <w:rsid w:val="0036731D"/>
    <w:rsid w:val="0037008C"/>
    <w:rsid w:val="00371705"/>
    <w:rsid w:val="0037289B"/>
    <w:rsid w:val="00372B47"/>
    <w:rsid w:val="0037387A"/>
    <w:rsid w:val="0037434A"/>
    <w:rsid w:val="00374EB5"/>
    <w:rsid w:val="00375095"/>
    <w:rsid w:val="00377168"/>
    <w:rsid w:val="00380154"/>
    <w:rsid w:val="00380EA4"/>
    <w:rsid w:val="003846C8"/>
    <w:rsid w:val="00384B5E"/>
    <w:rsid w:val="00387498"/>
    <w:rsid w:val="003906DC"/>
    <w:rsid w:val="003921C8"/>
    <w:rsid w:val="00392CE6"/>
    <w:rsid w:val="00394E40"/>
    <w:rsid w:val="003974C5"/>
    <w:rsid w:val="003A0934"/>
    <w:rsid w:val="003A2981"/>
    <w:rsid w:val="003A63A1"/>
    <w:rsid w:val="003A7D08"/>
    <w:rsid w:val="003A7EA7"/>
    <w:rsid w:val="003B2E51"/>
    <w:rsid w:val="003B39C6"/>
    <w:rsid w:val="003B4854"/>
    <w:rsid w:val="003B7236"/>
    <w:rsid w:val="003C106C"/>
    <w:rsid w:val="003C2540"/>
    <w:rsid w:val="003C52F1"/>
    <w:rsid w:val="003C6003"/>
    <w:rsid w:val="003C6492"/>
    <w:rsid w:val="003D15CD"/>
    <w:rsid w:val="003D2064"/>
    <w:rsid w:val="003D6774"/>
    <w:rsid w:val="003E0E71"/>
    <w:rsid w:val="003E11DF"/>
    <w:rsid w:val="003E2386"/>
    <w:rsid w:val="003E4990"/>
    <w:rsid w:val="003E51B7"/>
    <w:rsid w:val="003E5FCA"/>
    <w:rsid w:val="003E6D2C"/>
    <w:rsid w:val="003F04A1"/>
    <w:rsid w:val="003F074F"/>
    <w:rsid w:val="003F0E85"/>
    <w:rsid w:val="003F50C4"/>
    <w:rsid w:val="003F5766"/>
    <w:rsid w:val="003F6418"/>
    <w:rsid w:val="004006BD"/>
    <w:rsid w:val="0040330B"/>
    <w:rsid w:val="00403F5F"/>
    <w:rsid w:val="004046E0"/>
    <w:rsid w:val="0040534F"/>
    <w:rsid w:val="00406BC9"/>
    <w:rsid w:val="004077C2"/>
    <w:rsid w:val="00410B2D"/>
    <w:rsid w:val="00410D9F"/>
    <w:rsid w:val="00413BA9"/>
    <w:rsid w:val="00413E5E"/>
    <w:rsid w:val="00414764"/>
    <w:rsid w:val="00414AE8"/>
    <w:rsid w:val="0041549C"/>
    <w:rsid w:val="00416473"/>
    <w:rsid w:val="00421517"/>
    <w:rsid w:val="00422D45"/>
    <w:rsid w:val="00423045"/>
    <w:rsid w:val="004233FE"/>
    <w:rsid w:val="00423DCF"/>
    <w:rsid w:val="0042571D"/>
    <w:rsid w:val="00430920"/>
    <w:rsid w:val="00432851"/>
    <w:rsid w:val="0043440E"/>
    <w:rsid w:val="00441BEA"/>
    <w:rsid w:val="00444363"/>
    <w:rsid w:val="00444ABE"/>
    <w:rsid w:val="0044603B"/>
    <w:rsid w:val="00452808"/>
    <w:rsid w:val="00454094"/>
    <w:rsid w:val="0046206B"/>
    <w:rsid w:val="0046249C"/>
    <w:rsid w:val="004637BA"/>
    <w:rsid w:val="00463ACE"/>
    <w:rsid w:val="00463CD0"/>
    <w:rsid w:val="0046431D"/>
    <w:rsid w:val="00464EB5"/>
    <w:rsid w:val="00465275"/>
    <w:rsid w:val="0046592C"/>
    <w:rsid w:val="004701F6"/>
    <w:rsid w:val="00473FDC"/>
    <w:rsid w:val="00474BC2"/>
    <w:rsid w:val="0047638E"/>
    <w:rsid w:val="00480BB2"/>
    <w:rsid w:val="004819D1"/>
    <w:rsid w:val="0048445E"/>
    <w:rsid w:val="004846A8"/>
    <w:rsid w:val="00485FBB"/>
    <w:rsid w:val="004874A9"/>
    <w:rsid w:val="00487CB8"/>
    <w:rsid w:val="004915A9"/>
    <w:rsid w:val="00493763"/>
    <w:rsid w:val="00496094"/>
    <w:rsid w:val="00496F92"/>
    <w:rsid w:val="00497EA3"/>
    <w:rsid w:val="004A2881"/>
    <w:rsid w:val="004A41BF"/>
    <w:rsid w:val="004A4CE3"/>
    <w:rsid w:val="004A4D03"/>
    <w:rsid w:val="004A5AB9"/>
    <w:rsid w:val="004A6327"/>
    <w:rsid w:val="004B2C5C"/>
    <w:rsid w:val="004B46D1"/>
    <w:rsid w:val="004B63BE"/>
    <w:rsid w:val="004C300A"/>
    <w:rsid w:val="004C4745"/>
    <w:rsid w:val="004C5EBA"/>
    <w:rsid w:val="004D1705"/>
    <w:rsid w:val="004D24DD"/>
    <w:rsid w:val="004D4A72"/>
    <w:rsid w:val="004D7E8F"/>
    <w:rsid w:val="004E160A"/>
    <w:rsid w:val="004E1C9E"/>
    <w:rsid w:val="004E6E24"/>
    <w:rsid w:val="004F0117"/>
    <w:rsid w:val="004F06A2"/>
    <w:rsid w:val="004F074E"/>
    <w:rsid w:val="004F16B9"/>
    <w:rsid w:val="004F3629"/>
    <w:rsid w:val="004F362B"/>
    <w:rsid w:val="004F4EA4"/>
    <w:rsid w:val="004F59EC"/>
    <w:rsid w:val="004F7F3D"/>
    <w:rsid w:val="004F7FE4"/>
    <w:rsid w:val="005002BC"/>
    <w:rsid w:val="00500C24"/>
    <w:rsid w:val="00501B82"/>
    <w:rsid w:val="00501D8D"/>
    <w:rsid w:val="0050414F"/>
    <w:rsid w:val="005067D8"/>
    <w:rsid w:val="00507EB0"/>
    <w:rsid w:val="00512D81"/>
    <w:rsid w:val="0051311E"/>
    <w:rsid w:val="00515948"/>
    <w:rsid w:val="0051688E"/>
    <w:rsid w:val="00516E42"/>
    <w:rsid w:val="00516FF6"/>
    <w:rsid w:val="00517253"/>
    <w:rsid w:val="005174D7"/>
    <w:rsid w:val="00521539"/>
    <w:rsid w:val="00522AA5"/>
    <w:rsid w:val="005322DC"/>
    <w:rsid w:val="005347D7"/>
    <w:rsid w:val="00537EE8"/>
    <w:rsid w:val="005459C4"/>
    <w:rsid w:val="00547B55"/>
    <w:rsid w:val="00550ACA"/>
    <w:rsid w:val="00553550"/>
    <w:rsid w:val="00553E4E"/>
    <w:rsid w:val="00554542"/>
    <w:rsid w:val="005553BF"/>
    <w:rsid w:val="00555CA0"/>
    <w:rsid w:val="005572DC"/>
    <w:rsid w:val="00563372"/>
    <w:rsid w:val="00565140"/>
    <w:rsid w:val="00567379"/>
    <w:rsid w:val="005709A9"/>
    <w:rsid w:val="005752AC"/>
    <w:rsid w:val="00576E37"/>
    <w:rsid w:val="005771EE"/>
    <w:rsid w:val="00580342"/>
    <w:rsid w:val="0058202B"/>
    <w:rsid w:val="00582A35"/>
    <w:rsid w:val="00582E11"/>
    <w:rsid w:val="00584CD5"/>
    <w:rsid w:val="0058506F"/>
    <w:rsid w:val="00585520"/>
    <w:rsid w:val="00585C1D"/>
    <w:rsid w:val="0058606A"/>
    <w:rsid w:val="00587DA9"/>
    <w:rsid w:val="00593875"/>
    <w:rsid w:val="005959C9"/>
    <w:rsid w:val="005A0C9A"/>
    <w:rsid w:val="005A1E8E"/>
    <w:rsid w:val="005A4DDE"/>
    <w:rsid w:val="005A5095"/>
    <w:rsid w:val="005A594E"/>
    <w:rsid w:val="005B0A30"/>
    <w:rsid w:val="005B1802"/>
    <w:rsid w:val="005B1A1E"/>
    <w:rsid w:val="005B5A8B"/>
    <w:rsid w:val="005B66A3"/>
    <w:rsid w:val="005B69CD"/>
    <w:rsid w:val="005B7960"/>
    <w:rsid w:val="005B7F83"/>
    <w:rsid w:val="005C2EEA"/>
    <w:rsid w:val="005C7C46"/>
    <w:rsid w:val="005D0549"/>
    <w:rsid w:val="005D1743"/>
    <w:rsid w:val="005D303C"/>
    <w:rsid w:val="005D4407"/>
    <w:rsid w:val="005D63F1"/>
    <w:rsid w:val="005F1B76"/>
    <w:rsid w:val="005F2FF6"/>
    <w:rsid w:val="005F3120"/>
    <w:rsid w:val="005F3397"/>
    <w:rsid w:val="005F7155"/>
    <w:rsid w:val="005F791C"/>
    <w:rsid w:val="005F7DF5"/>
    <w:rsid w:val="006012C9"/>
    <w:rsid w:val="00603824"/>
    <w:rsid w:val="00605CA4"/>
    <w:rsid w:val="006061E1"/>
    <w:rsid w:val="00606835"/>
    <w:rsid w:val="00611F0B"/>
    <w:rsid w:val="00611FC4"/>
    <w:rsid w:val="006122B5"/>
    <w:rsid w:val="0061388B"/>
    <w:rsid w:val="006145F7"/>
    <w:rsid w:val="00615E7D"/>
    <w:rsid w:val="006170E2"/>
    <w:rsid w:val="00621E60"/>
    <w:rsid w:val="00622745"/>
    <w:rsid w:val="00624894"/>
    <w:rsid w:val="00625506"/>
    <w:rsid w:val="00627255"/>
    <w:rsid w:val="006278BC"/>
    <w:rsid w:val="006303AC"/>
    <w:rsid w:val="00630CFB"/>
    <w:rsid w:val="00631FFB"/>
    <w:rsid w:val="006358AB"/>
    <w:rsid w:val="00636A53"/>
    <w:rsid w:val="00636C5C"/>
    <w:rsid w:val="00637898"/>
    <w:rsid w:val="00637DBA"/>
    <w:rsid w:val="0064321F"/>
    <w:rsid w:val="0064786E"/>
    <w:rsid w:val="00651C5E"/>
    <w:rsid w:val="006527AD"/>
    <w:rsid w:val="00655BD2"/>
    <w:rsid w:val="00661F32"/>
    <w:rsid w:val="00664C48"/>
    <w:rsid w:val="00667367"/>
    <w:rsid w:val="00667E68"/>
    <w:rsid w:val="006738F4"/>
    <w:rsid w:val="00673E27"/>
    <w:rsid w:val="00673F62"/>
    <w:rsid w:val="0067528E"/>
    <w:rsid w:val="00675E1C"/>
    <w:rsid w:val="0067717C"/>
    <w:rsid w:val="00684FB7"/>
    <w:rsid w:val="00691B77"/>
    <w:rsid w:val="00693128"/>
    <w:rsid w:val="006953D7"/>
    <w:rsid w:val="0069595D"/>
    <w:rsid w:val="00697D9A"/>
    <w:rsid w:val="00697E5D"/>
    <w:rsid w:val="006A2AFE"/>
    <w:rsid w:val="006A309A"/>
    <w:rsid w:val="006A364F"/>
    <w:rsid w:val="006A4661"/>
    <w:rsid w:val="006A72B4"/>
    <w:rsid w:val="006A7AB0"/>
    <w:rsid w:val="006B2B01"/>
    <w:rsid w:val="006B39DF"/>
    <w:rsid w:val="006B6BE1"/>
    <w:rsid w:val="006C585C"/>
    <w:rsid w:val="006C76FB"/>
    <w:rsid w:val="006D10AF"/>
    <w:rsid w:val="006D3220"/>
    <w:rsid w:val="006D7CB7"/>
    <w:rsid w:val="006E267B"/>
    <w:rsid w:val="006E2D1A"/>
    <w:rsid w:val="006E4521"/>
    <w:rsid w:val="006E47CE"/>
    <w:rsid w:val="006E4D7E"/>
    <w:rsid w:val="006E58C7"/>
    <w:rsid w:val="006E69E4"/>
    <w:rsid w:val="006E736B"/>
    <w:rsid w:val="006F4FB0"/>
    <w:rsid w:val="006F6FC3"/>
    <w:rsid w:val="0070131D"/>
    <w:rsid w:val="007014BF"/>
    <w:rsid w:val="00702327"/>
    <w:rsid w:val="00702C8A"/>
    <w:rsid w:val="00703230"/>
    <w:rsid w:val="00703E7A"/>
    <w:rsid w:val="007109C0"/>
    <w:rsid w:val="007113A5"/>
    <w:rsid w:val="007114E7"/>
    <w:rsid w:val="0071367A"/>
    <w:rsid w:val="0071462B"/>
    <w:rsid w:val="00714B84"/>
    <w:rsid w:val="00715F74"/>
    <w:rsid w:val="00722755"/>
    <w:rsid w:val="00723E3A"/>
    <w:rsid w:val="00724EFC"/>
    <w:rsid w:val="00725AF3"/>
    <w:rsid w:val="0072657E"/>
    <w:rsid w:val="00731CB2"/>
    <w:rsid w:val="00731F38"/>
    <w:rsid w:val="007322D3"/>
    <w:rsid w:val="00732AFB"/>
    <w:rsid w:val="0073451A"/>
    <w:rsid w:val="00741819"/>
    <w:rsid w:val="00744693"/>
    <w:rsid w:val="0074572C"/>
    <w:rsid w:val="00746B1C"/>
    <w:rsid w:val="00751402"/>
    <w:rsid w:val="0075221D"/>
    <w:rsid w:val="00752AD2"/>
    <w:rsid w:val="0075457E"/>
    <w:rsid w:val="00754B82"/>
    <w:rsid w:val="00757B46"/>
    <w:rsid w:val="007651F3"/>
    <w:rsid w:val="007703C4"/>
    <w:rsid w:val="007718C8"/>
    <w:rsid w:val="00771F27"/>
    <w:rsid w:val="00772148"/>
    <w:rsid w:val="00776043"/>
    <w:rsid w:val="00776612"/>
    <w:rsid w:val="00780DEC"/>
    <w:rsid w:val="00785A6A"/>
    <w:rsid w:val="00786ABA"/>
    <w:rsid w:val="0079097B"/>
    <w:rsid w:val="00790EE4"/>
    <w:rsid w:val="007928B6"/>
    <w:rsid w:val="00792C76"/>
    <w:rsid w:val="007931A4"/>
    <w:rsid w:val="00793F8A"/>
    <w:rsid w:val="00793FDE"/>
    <w:rsid w:val="00797044"/>
    <w:rsid w:val="0079753C"/>
    <w:rsid w:val="007A08DA"/>
    <w:rsid w:val="007A3A6B"/>
    <w:rsid w:val="007A6CFC"/>
    <w:rsid w:val="007B005C"/>
    <w:rsid w:val="007B0A2B"/>
    <w:rsid w:val="007B1B1A"/>
    <w:rsid w:val="007B2787"/>
    <w:rsid w:val="007B2D40"/>
    <w:rsid w:val="007B3F5F"/>
    <w:rsid w:val="007B6629"/>
    <w:rsid w:val="007B69F6"/>
    <w:rsid w:val="007C0297"/>
    <w:rsid w:val="007C22F5"/>
    <w:rsid w:val="007C23E6"/>
    <w:rsid w:val="007C2A01"/>
    <w:rsid w:val="007D02CB"/>
    <w:rsid w:val="007D29AE"/>
    <w:rsid w:val="007D2FDF"/>
    <w:rsid w:val="007D41CF"/>
    <w:rsid w:val="007D5898"/>
    <w:rsid w:val="007D6DA6"/>
    <w:rsid w:val="007F0AA6"/>
    <w:rsid w:val="007F242E"/>
    <w:rsid w:val="007F4B8C"/>
    <w:rsid w:val="007F56CE"/>
    <w:rsid w:val="008005C3"/>
    <w:rsid w:val="0080129C"/>
    <w:rsid w:val="00801527"/>
    <w:rsid w:val="00803943"/>
    <w:rsid w:val="008039CA"/>
    <w:rsid w:val="00804F02"/>
    <w:rsid w:val="00806BAE"/>
    <w:rsid w:val="00806D6F"/>
    <w:rsid w:val="008106FE"/>
    <w:rsid w:val="00810F35"/>
    <w:rsid w:val="008151D2"/>
    <w:rsid w:val="00816C08"/>
    <w:rsid w:val="00820903"/>
    <w:rsid w:val="008220FC"/>
    <w:rsid w:val="00824579"/>
    <w:rsid w:val="008317FD"/>
    <w:rsid w:val="00832489"/>
    <w:rsid w:val="008325C7"/>
    <w:rsid w:val="00832914"/>
    <w:rsid w:val="00835676"/>
    <w:rsid w:val="00836E92"/>
    <w:rsid w:val="00847EE8"/>
    <w:rsid w:val="00847F71"/>
    <w:rsid w:val="00851953"/>
    <w:rsid w:val="0085308D"/>
    <w:rsid w:val="00855D5A"/>
    <w:rsid w:val="00856587"/>
    <w:rsid w:val="008578FF"/>
    <w:rsid w:val="0086060C"/>
    <w:rsid w:val="00861C5C"/>
    <w:rsid w:val="00866517"/>
    <w:rsid w:val="00866654"/>
    <w:rsid w:val="00867C6F"/>
    <w:rsid w:val="0087143A"/>
    <w:rsid w:val="00873795"/>
    <w:rsid w:val="00874175"/>
    <w:rsid w:val="00875BD9"/>
    <w:rsid w:val="0087609A"/>
    <w:rsid w:val="00876426"/>
    <w:rsid w:val="00883F79"/>
    <w:rsid w:val="00885037"/>
    <w:rsid w:val="008906E1"/>
    <w:rsid w:val="00891902"/>
    <w:rsid w:val="008920CF"/>
    <w:rsid w:val="00892D11"/>
    <w:rsid w:val="00893402"/>
    <w:rsid w:val="00893555"/>
    <w:rsid w:val="00896F4E"/>
    <w:rsid w:val="008A1150"/>
    <w:rsid w:val="008A472B"/>
    <w:rsid w:val="008A7722"/>
    <w:rsid w:val="008A78BE"/>
    <w:rsid w:val="008B0682"/>
    <w:rsid w:val="008B10A6"/>
    <w:rsid w:val="008B253A"/>
    <w:rsid w:val="008B2900"/>
    <w:rsid w:val="008B47B4"/>
    <w:rsid w:val="008B4B82"/>
    <w:rsid w:val="008C091F"/>
    <w:rsid w:val="008C252A"/>
    <w:rsid w:val="008C6DBB"/>
    <w:rsid w:val="008D34CA"/>
    <w:rsid w:val="008D3809"/>
    <w:rsid w:val="008D41D8"/>
    <w:rsid w:val="008D4CD8"/>
    <w:rsid w:val="008D6772"/>
    <w:rsid w:val="008D6FCB"/>
    <w:rsid w:val="008D7754"/>
    <w:rsid w:val="008E12C7"/>
    <w:rsid w:val="008E1E37"/>
    <w:rsid w:val="008E38A1"/>
    <w:rsid w:val="008F1940"/>
    <w:rsid w:val="008F4A74"/>
    <w:rsid w:val="008F4CCA"/>
    <w:rsid w:val="008F76DC"/>
    <w:rsid w:val="009004F1"/>
    <w:rsid w:val="00901331"/>
    <w:rsid w:val="009018EC"/>
    <w:rsid w:val="00902A9D"/>
    <w:rsid w:val="009044B0"/>
    <w:rsid w:val="00904879"/>
    <w:rsid w:val="00907BF8"/>
    <w:rsid w:val="00911C30"/>
    <w:rsid w:val="009120CB"/>
    <w:rsid w:val="00912B96"/>
    <w:rsid w:val="009133E1"/>
    <w:rsid w:val="0091580B"/>
    <w:rsid w:val="00916D3E"/>
    <w:rsid w:val="00917E8D"/>
    <w:rsid w:val="00920671"/>
    <w:rsid w:val="00921A04"/>
    <w:rsid w:val="009220BF"/>
    <w:rsid w:val="00922EB3"/>
    <w:rsid w:val="00924ABE"/>
    <w:rsid w:val="009251C2"/>
    <w:rsid w:val="00930B2E"/>
    <w:rsid w:val="0093156C"/>
    <w:rsid w:val="00932311"/>
    <w:rsid w:val="00932A70"/>
    <w:rsid w:val="009368E5"/>
    <w:rsid w:val="00936E70"/>
    <w:rsid w:val="009373F6"/>
    <w:rsid w:val="00937D42"/>
    <w:rsid w:val="009443DC"/>
    <w:rsid w:val="009463A6"/>
    <w:rsid w:val="00946773"/>
    <w:rsid w:val="00946C97"/>
    <w:rsid w:val="00946F32"/>
    <w:rsid w:val="00950DC2"/>
    <w:rsid w:val="009564AD"/>
    <w:rsid w:val="009608CF"/>
    <w:rsid w:val="009659C6"/>
    <w:rsid w:val="00965D72"/>
    <w:rsid w:val="00966983"/>
    <w:rsid w:val="009675A6"/>
    <w:rsid w:val="009703F9"/>
    <w:rsid w:val="00970516"/>
    <w:rsid w:val="00976D6F"/>
    <w:rsid w:val="00977905"/>
    <w:rsid w:val="00982764"/>
    <w:rsid w:val="0098412E"/>
    <w:rsid w:val="009936F8"/>
    <w:rsid w:val="009A07C6"/>
    <w:rsid w:val="009A07D6"/>
    <w:rsid w:val="009A4E6C"/>
    <w:rsid w:val="009A6262"/>
    <w:rsid w:val="009B1715"/>
    <w:rsid w:val="009B193B"/>
    <w:rsid w:val="009B1BF0"/>
    <w:rsid w:val="009B1C08"/>
    <w:rsid w:val="009B3160"/>
    <w:rsid w:val="009B5CBD"/>
    <w:rsid w:val="009B5F17"/>
    <w:rsid w:val="009C3186"/>
    <w:rsid w:val="009C4078"/>
    <w:rsid w:val="009C4C8C"/>
    <w:rsid w:val="009C5BCA"/>
    <w:rsid w:val="009D19DF"/>
    <w:rsid w:val="009D39A3"/>
    <w:rsid w:val="009D48EE"/>
    <w:rsid w:val="009D4C73"/>
    <w:rsid w:val="009D6F5C"/>
    <w:rsid w:val="009D76F5"/>
    <w:rsid w:val="009D781B"/>
    <w:rsid w:val="009E08FE"/>
    <w:rsid w:val="009E17FB"/>
    <w:rsid w:val="009E2119"/>
    <w:rsid w:val="009E4433"/>
    <w:rsid w:val="009E6497"/>
    <w:rsid w:val="009F0548"/>
    <w:rsid w:val="009F062B"/>
    <w:rsid w:val="009F140C"/>
    <w:rsid w:val="009F180A"/>
    <w:rsid w:val="009F206A"/>
    <w:rsid w:val="009F2C4E"/>
    <w:rsid w:val="00A007C4"/>
    <w:rsid w:val="00A02551"/>
    <w:rsid w:val="00A04443"/>
    <w:rsid w:val="00A11AFD"/>
    <w:rsid w:val="00A12FFB"/>
    <w:rsid w:val="00A135F5"/>
    <w:rsid w:val="00A13731"/>
    <w:rsid w:val="00A15894"/>
    <w:rsid w:val="00A15E9F"/>
    <w:rsid w:val="00A15F3B"/>
    <w:rsid w:val="00A170F0"/>
    <w:rsid w:val="00A20A14"/>
    <w:rsid w:val="00A20E41"/>
    <w:rsid w:val="00A22F9A"/>
    <w:rsid w:val="00A35E5E"/>
    <w:rsid w:val="00A37BD4"/>
    <w:rsid w:val="00A41489"/>
    <w:rsid w:val="00A41D98"/>
    <w:rsid w:val="00A42C21"/>
    <w:rsid w:val="00A42E47"/>
    <w:rsid w:val="00A44460"/>
    <w:rsid w:val="00A4458F"/>
    <w:rsid w:val="00A464C0"/>
    <w:rsid w:val="00A535CE"/>
    <w:rsid w:val="00A55D73"/>
    <w:rsid w:val="00A572DD"/>
    <w:rsid w:val="00A57D6C"/>
    <w:rsid w:val="00A57E51"/>
    <w:rsid w:val="00A62364"/>
    <w:rsid w:val="00A627D5"/>
    <w:rsid w:val="00A62A43"/>
    <w:rsid w:val="00A65D46"/>
    <w:rsid w:val="00A727DC"/>
    <w:rsid w:val="00A74314"/>
    <w:rsid w:val="00A74BCC"/>
    <w:rsid w:val="00A75A60"/>
    <w:rsid w:val="00A81BD5"/>
    <w:rsid w:val="00A85432"/>
    <w:rsid w:val="00A85684"/>
    <w:rsid w:val="00A857F5"/>
    <w:rsid w:val="00A87AEE"/>
    <w:rsid w:val="00A90B64"/>
    <w:rsid w:val="00A94E6D"/>
    <w:rsid w:val="00A95D0F"/>
    <w:rsid w:val="00A96861"/>
    <w:rsid w:val="00A969DE"/>
    <w:rsid w:val="00AA0B54"/>
    <w:rsid w:val="00AA19E2"/>
    <w:rsid w:val="00AA256E"/>
    <w:rsid w:val="00AA267B"/>
    <w:rsid w:val="00AA2D7F"/>
    <w:rsid w:val="00AA5BAF"/>
    <w:rsid w:val="00AA62C6"/>
    <w:rsid w:val="00AB2724"/>
    <w:rsid w:val="00AB54AA"/>
    <w:rsid w:val="00AC1F4A"/>
    <w:rsid w:val="00AC4052"/>
    <w:rsid w:val="00AC59D1"/>
    <w:rsid w:val="00AC6C36"/>
    <w:rsid w:val="00AC78C3"/>
    <w:rsid w:val="00AD18CB"/>
    <w:rsid w:val="00AD514A"/>
    <w:rsid w:val="00AD7A19"/>
    <w:rsid w:val="00AD7A48"/>
    <w:rsid w:val="00AE31D8"/>
    <w:rsid w:val="00AE5F6B"/>
    <w:rsid w:val="00AF1B2D"/>
    <w:rsid w:val="00AF2420"/>
    <w:rsid w:val="00AF2510"/>
    <w:rsid w:val="00AF2D48"/>
    <w:rsid w:val="00AF3645"/>
    <w:rsid w:val="00AF7765"/>
    <w:rsid w:val="00B0251A"/>
    <w:rsid w:val="00B04B07"/>
    <w:rsid w:val="00B0518E"/>
    <w:rsid w:val="00B05C1A"/>
    <w:rsid w:val="00B1276A"/>
    <w:rsid w:val="00B13C89"/>
    <w:rsid w:val="00B14082"/>
    <w:rsid w:val="00B15451"/>
    <w:rsid w:val="00B2145A"/>
    <w:rsid w:val="00B2170A"/>
    <w:rsid w:val="00B222F6"/>
    <w:rsid w:val="00B23535"/>
    <w:rsid w:val="00B248DD"/>
    <w:rsid w:val="00B24BCA"/>
    <w:rsid w:val="00B251C0"/>
    <w:rsid w:val="00B26FD7"/>
    <w:rsid w:val="00B27F00"/>
    <w:rsid w:val="00B30345"/>
    <w:rsid w:val="00B30850"/>
    <w:rsid w:val="00B35049"/>
    <w:rsid w:val="00B421EA"/>
    <w:rsid w:val="00B43955"/>
    <w:rsid w:val="00B43EE7"/>
    <w:rsid w:val="00B50F79"/>
    <w:rsid w:val="00B51A81"/>
    <w:rsid w:val="00B54470"/>
    <w:rsid w:val="00B5740F"/>
    <w:rsid w:val="00B632FB"/>
    <w:rsid w:val="00B64CD7"/>
    <w:rsid w:val="00B64EF6"/>
    <w:rsid w:val="00B6505C"/>
    <w:rsid w:val="00B6634D"/>
    <w:rsid w:val="00B7122F"/>
    <w:rsid w:val="00B73C1F"/>
    <w:rsid w:val="00B80926"/>
    <w:rsid w:val="00B80D7A"/>
    <w:rsid w:val="00B819BF"/>
    <w:rsid w:val="00B827A9"/>
    <w:rsid w:val="00B83892"/>
    <w:rsid w:val="00B846A1"/>
    <w:rsid w:val="00B858ED"/>
    <w:rsid w:val="00B86E09"/>
    <w:rsid w:val="00B90E6E"/>
    <w:rsid w:val="00B914A3"/>
    <w:rsid w:val="00B947E9"/>
    <w:rsid w:val="00B9489C"/>
    <w:rsid w:val="00B96B0A"/>
    <w:rsid w:val="00B97529"/>
    <w:rsid w:val="00BA0DF5"/>
    <w:rsid w:val="00BA25C5"/>
    <w:rsid w:val="00BA26C8"/>
    <w:rsid w:val="00BA337C"/>
    <w:rsid w:val="00BA33B1"/>
    <w:rsid w:val="00BA35C6"/>
    <w:rsid w:val="00BA599D"/>
    <w:rsid w:val="00BA6436"/>
    <w:rsid w:val="00BA6967"/>
    <w:rsid w:val="00BA7125"/>
    <w:rsid w:val="00BB21CD"/>
    <w:rsid w:val="00BB332D"/>
    <w:rsid w:val="00BB3581"/>
    <w:rsid w:val="00BB3657"/>
    <w:rsid w:val="00BB61A9"/>
    <w:rsid w:val="00BC0A5F"/>
    <w:rsid w:val="00BC0D9A"/>
    <w:rsid w:val="00BC2E95"/>
    <w:rsid w:val="00BC60DF"/>
    <w:rsid w:val="00BC7AA5"/>
    <w:rsid w:val="00BD25C4"/>
    <w:rsid w:val="00BD2C09"/>
    <w:rsid w:val="00BD321C"/>
    <w:rsid w:val="00BD6640"/>
    <w:rsid w:val="00BE001C"/>
    <w:rsid w:val="00BE05A8"/>
    <w:rsid w:val="00BE1522"/>
    <w:rsid w:val="00BE20F4"/>
    <w:rsid w:val="00BE3851"/>
    <w:rsid w:val="00BE4095"/>
    <w:rsid w:val="00BE73A4"/>
    <w:rsid w:val="00BF0284"/>
    <w:rsid w:val="00BF1069"/>
    <w:rsid w:val="00BF2EB2"/>
    <w:rsid w:val="00BF30B8"/>
    <w:rsid w:val="00BF38F1"/>
    <w:rsid w:val="00C0005B"/>
    <w:rsid w:val="00C03879"/>
    <w:rsid w:val="00C05172"/>
    <w:rsid w:val="00C12CE4"/>
    <w:rsid w:val="00C141B3"/>
    <w:rsid w:val="00C14324"/>
    <w:rsid w:val="00C143A5"/>
    <w:rsid w:val="00C15109"/>
    <w:rsid w:val="00C167F6"/>
    <w:rsid w:val="00C200E3"/>
    <w:rsid w:val="00C2034D"/>
    <w:rsid w:val="00C213AA"/>
    <w:rsid w:val="00C213F0"/>
    <w:rsid w:val="00C24EF3"/>
    <w:rsid w:val="00C26992"/>
    <w:rsid w:val="00C339D5"/>
    <w:rsid w:val="00C3548E"/>
    <w:rsid w:val="00C40CB6"/>
    <w:rsid w:val="00C412C2"/>
    <w:rsid w:val="00C45069"/>
    <w:rsid w:val="00C45544"/>
    <w:rsid w:val="00C45EC9"/>
    <w:rsid w:val="00C50A9E"/>
    <w:rsid w:val="00C50E72"/>
    <w:rsid w:val="00C512CB"/>
    <w:rsid w:val="00C51627"/>
    <w:rsid w:val="00C53526"/>
    <w:rsid w:val="00C53F73"/>
    <w:rsid w:val="00C55857"/>
    <w:rsid w:val="00C57EC4"/>
    <w:rsid w:val="00C613C7"/>
    <w:rsid w:val="00C63987"/>
    <w:rsid w:val="00C651DD"/>
    <w:rsid w:val="00C65E2B"/>
    <w:rsid w:val="00C67D3A"/>
    <w:rsid w:val="00C72886"/>
    <w:rsid w:val="00C72CAD"/>
    <w:rsid w:val="00C7517D"/>
    <w:rsid w:val="00C81BC0"/>
    <w:rsid w:val="00C82BD9"/>
    <w:rsid w:val="00C84EFD"/>
    <w:rsid w:val="00C85FE7"/>
    <w:rsid w:val="00C90211"/>
    <w:rsid w:val="00C913FE"/>
    <w:rsid w:val="00C91C48"/>
    <w:rsid w:val="00C92329"/>
    <w:rsid w:val="00C93A46"/>
    <w:rsid w:val="00C93B31"/>
    <w:rsid w:val="00C940CE"/>
    <w:rsid w:val="00C94DC5"/>
    <w:rsid w:val="00C95966"/>
    <w:rsid w:val="00C964C2"/>
    <w:rsid w:val="00C975C0"/>
    <w:rsid w:val="00CA0CF6"/>
    <w:rsid w:val="00CA14C2"/>
    <w:rsid w:val="00CA27C9"/>
    <w:rsid w:val="00CA402A"/>
    <w:rsid w:val="00CA7A0F"/>
    <w:rsid w:val="00CA7C8B"/>
    <w:rsid w:val="00CB1006"/>
    <w:rsid w:val="00CB4F11"/>
    <w:rsid w:val="00CB6855"/>
    <w:rsid w:val="00CB73D2"/>
    <w:rsid w:val="00CB7A14"/>
    <w:rsid w:val="00CB7B70"/>
    <w:rsid w:val="00CC0A0E"/>
    <w:rsid w:val="00CC128F"/>
    <w:rsid w:val="00CC2196"/>
    <w:rsid w:val="00CC7FB7"/>
    <w:rsid w:val="00CD414D"/>
    <w:rsid w:val="00CE4FE4"/>
    <w:rsid w:val="00CF04D0"/>
    <w:rsid w:val="00CF0BF2"/>
    <w:rsid w:val="00CF131A"/>
    <w:rsid w:val="00CF309A"/>
    <w:rsid w:val="00CF6ECE"/>
    <w:rsid w:val="00CF6F04"/>
    <w:rsid w:val="00D00275"/>
    <w:rsid w:val="00D0685A"/>
    <w:rsid w:val="00D10805"/>
    <w:rsid w:val="00D1123A"/>
    <w:rsid w:val="00D1666C"/>
    <w:rsid w:val="00D17D8E"/>
    <w:rsid w:val="00D21212"/>
    <w:rsid w:val="00D218A8"/>
    <w:rsid w:val="00D26A37"/>
    <w:rsid w:val="00D26BBD"/>
    <w:rsid w:val="00D27712"/>
    <w:rsid w:val="00D3184A"/>
    <w:rsid w:val="00D348A6"/>
    <w:rsid w:val="00D352A0"/>
    <w:rsid w:val="00D3538D"/>
    <w:rsid w:val="00D36777"/>
    <w:rsid w:val="00D37732"/>
    <w:rsid w:val="00D41C6F"/>
    <w:rsid w:val="00D4212F"/>
    <w:rsid w:val="00D4517B"/>
    <w:rsid w:val="00D452BE"/>
    <w:rsid w:val="00D4692A"/>
    <w:rsid w:val="00D5013E"/>
    <w:rsid w:val="00D524F8"/>
    <w:rsid w:val="00D52BE4"/>
    <w:rsid w:val="00D5440F"/>
    <w:rsid w:val="00D56E56"/>
    <w:rsid w:val="00D62E66"/>
    <w:rsid w:val="00D64121"/>
    <w:rsid w:val="00D6593B"/>
    <w:rsid w:val="00D7006A"/>
    <w:rsid w:val="00D70746"/>
    <w:rsid w:val="00D7163B"/>
    <w:rsid w:val="00D719BE"/>
    <w:rsid w:val="00D73305"/>
    <w:rsid w:val="00D73C12"/>
    <w:rsid w:val="00D74027"/>
    <w:rsid w:val="00D741C3"/>
    <w:rsid w:val="00D74AB5"/>
    <w:rsid w:val="00D74B60"/>
    <w:rsid w:val="00D760EA"/>
    <w:rsid w:val="00D76326"/>
    <w:rsid w:val="00D775DD"/>
    <w:rsid w:val="00D80C9C"/>
    <w:rsid w:val="00D81A65"/>
    <w:rsid w:val="00D907DC"/>
    <w:rsid w:val="00D93B08"/>
    <w:rsid w:val="00D95F9A"/>
    <w:rsid w:val="00DA044C"/>
    <w:rsid w:val="00DA1EA2"/>
    <w:rsid w:val="00DA2443"/>
    <w:rsid w:val="00DA3E07"/>
    <w:rsid w:val="00DA4103"/>
    <w:rsid w:val="00DA41E3"/>
    <w:rsid w:val="00DA5D19"/>
    <w:rsid w:val="00DA5F57"/>
    <w:rsid w:val="00DA645A"/>
    <w:rsid w:val="00DB2F2B"/>
    <w:rsid w:val="00DB326F"/>
    <w:rsid w:val="00DB5877"/>
    <w:rsid w:val="00DB6DB6"/>
    <w:rsid w:val="00DC08A0"/>
    <w:rsid w:val="00DC0FD1"/>
    <w:rsid w:val="00DC47D2"/>
    <w:rsid w:val="00DD2006"/>
    <w:rsid w:val="00DD4C32"/>
    <w:rsid w:val="00DE1581"/>
    <w:rsid w:val="00DE3DAF"/>
    <w:rsid w:val="00DE4C38"/>
    <w:rsid w:val="00DE646B"/>
    <w:rsid w:val="00DF4220"/>
    <w:rsid w:val="00DF6D8E"/>
    <w:rsid w:val="00DF77CC"/>
    <w:rsid w:val="00E00266"/>
    <w:rsid w:val="00E042F7"/>
    <w:rsid w:val="00E04D66"/>
    <w:rsid w:val="00E05C2C"/>
    <w:rsid w:val="00E10197"/>
    <w:rsid w:val="00E113BD"/>
    <w:rsid w:val="00E1144C"/>
    <w:rsid w:val="00E121EF"/>
    <w:rsid w:val="00E13632"/>
    <w:rsid w:val="00E14951"/>
    <w:rsid w:val="00E14DDC"/>
    <w:rsid w:val="00E17A2A"/>
    <w:rsid w:val="00E201D6"/>
    <w:rsid w:val="00E203C3"/>
    <w:rsid w:val="00E24895"/>
    <w:rsid w:val="00E25801"/>
    <w:rsid w:val="00E270AE"/>
    <w:rsid w:val="00E31E61"/>
    <w:rsid w:val="00E32B31"/>
    <w:rsid w:val="00E34659"/>
    <w:rsid w:val="00E34E21"/>
    <w:rsid w:val="00E4127A"/>
    <w:rsid w:val="00E41CB9"/>
    <w:rsid w:val="00E42F6C"/>
    <w:rsid w:val="00E47DD6"/>
    <w:rsid w:val="00E52654"/>
    <w:rsid w:val="00E53ED0"/>
    <w:rsid w:val="00E5525E"/>
    <w:rsid w:val="00E6012E"/>
    <w:rsid w:val="00E621F8"/>
    <w:rsid w:val="00E64057"/>
    <w:rsid w:val="00E66603"/>
    <w:rsid w:val="00E66883"/>
    <w:rsid w:val="00E668B3"/>
    <w:rsid w:val="00E6755B"/>
    <w:rsid w:val="00E67C20"/>
    <w:rsid w:val="00E7076E"/>
    <w:rsid w:val="00E734AE"/>
    <w:rsid w:val="00E7449F"/>
    <w:rsid w:val="00E749F5"/>
    <w:rsid w:val="00E759C7"/>
    <w:rsid w:val="00E75DF0"/>
    <w:rsid w:val="00E76304"/>
    <w:rsid w:val="00E8208B"/>
    <w:rsid w:val="00E82A98"/>
    <w:rsid w:val="00E839BC"/>
    <w:rsid w:val="00E86F0A"/>
    <w:rsid w:val="00E87B31"/>
    <w:rsid w:val="00E903F8"/>
    <w:rsid w:val="00E90F73"/>
    <w:rsid w:val="00E92EAD"/>
    <w:rsid w:val="00E972E4"/>
    <w:rsid w:val="00E97B3E"/>
    <w:rsid w:val="00EA01EC"/>
    <w:rsid w:val="00EA48D1"/>
    <w:rsid w:val="00EA57A2"/>
    <w:rsid w:val="00EA7A83"/>
    <w:rsid w:val="00EB05FB"/>
    <w:rsid w:val="00EB0660"/>
    <w:rsid w:val="00EB6DCD"/>
    <w:rsid w:val="00EC0B06"/>
    <w:rsid w:val="00EC14B0"/>
    <w:rsid w:val="00EC1A54"/>
    <w:rsid w:val="00EC5902"/>
    <w:rsid w:val="00EC751F"/>
    <w:rsid w:val="00ED30C2"/>
    <w:rsid w:val="00EE1901"/>
    <w:rsid w:val="00EE3368"/>
    <w:rsid w:val="00EE6093"/>
    <w:rsid w:val="00EE6A77"/>
    <w:rsid w:val="00EF4390"/>
    <w:rsid w:val="00EF5ABD"/>
    <w:rsid w:val="00EF6FA5"/>
    <w:rsid w:val="00EF7E44"/>
    <w:rsid w:val="00F0355E"/>
    <w:rsid w:val="00F10F39"/>
    <w:rsid w:val="00F1166B"/>
    <w:rsid w:val="00F11D5A"/>
    <w:rsid w:val="00F13795"/>
    <w:rsid w:val="00F205A5"/>
    <w:rsid w:val="00F21359"/>
    <w:rsid w:val="00F2245F"/>
    <w:rsid w:val="00F26101"/>
    <w:rsid w:val="00F26D47"/>
    <w:rsid w:val="00F27C62"/>
    <w:rsid w:val="00F27CAF"/>
    <w:rsid w:val="00F34169"/>
    <w:rsid w:val="00F41079"/>
    <w:rsid w:val="00F41B1D"/>
    <w:rsid w:val="00F44955"/>
    <w:rsid w:val="00F44E33"/>
    <w:rsid w:val="00F44F0C"/>
    <w:rsid w:val="00F4511D"/>
    <w:rsid w:val="00F463D3"/>
    <w:rsid w:val="00F466CD"/>
    <w:rsid w:val="00F47DD2"/>
    <w:rsid w:val="00F5337C"/>
    <w:rsid w:val="00F5384F"/>
    <w:rsid w:val="00F538C3"/>
    <w:rsid w:val="00F53AB7"/>
    <w:rsid w:val="00F54C98"/>
    <w:rsid w:val="00F5623C"/>
    <w:rsid w:val="00F60690"/>
    <w:rsid w:val="00F60D8A"/>
    <w:rsid w:val="00F62477"/>
    <w:rsid w:val="00F62D43"/>
    <w:rsid w:val="00F64517"/>
    <w:rsid w:val="00F64977"/>
    <w:rsid w:val="00F64CC7"/>
    <w:rsid w:val="00F64E31"/>
    <w:rsid w:val="00F65817"/>
    <w:rsid w:val="00F67501"/>
    <w:rsid w:val="00F7104D"/>
    <w:rsid w:val="00F715CA"/>
    <w:rsid w:val="00F73E4D"/>
    <w:rsid w:val="00F76C81"/>
    <w:rsid w:val="00F8101F"/>
    <w:rsid w:val="00F841ED"/>
    <w:rsid w:val="00F845FE"/>
    <w:rsid w:val="00F91239"/>
    <w:rsid w:val="00F92B73"/>
    <w:rsid w:val="00F945FE"/>
    <w:rsid w:val="00FA0B20"/>
    <w:rsid w:val="00FA2AD5"/>
    <w:rsid w:val="00FA42A9"/>
    <w:rsid w:val="00FA5C19"/>
    <w:rsid w:val="00FA6EAC"/>
    <w:rsid w:val="00FA6F3E"/>
    <w:rsid w:val="00FB397A"/>
    <w:rsid w:val="00FC452B"/>
    <w:rsid w:val="00FC5FD0"/>
    <w:rsid w:val="00FD0E70"/>
    <w:rsid w:val="00FD0F8D"/>
    <w:rsid w:val="00FD19B9"/>
    <w:rsid w:val="00FD46FE"/>
    <w:rsid w:val="00FD478C"/>
    <w:rsid w:val="00FD71B3"/>
    <w:rsid w:val="00FE05B8"/>
    <w:rsid w:val="00FE063C"/>
    <w:rsid w:val="00FE2227"/>
    <w:rsid w:val="00FE27F3"/>
    <w:rsid w:val="00FE2A60"/>
    <w:rsid w:val="00FE2CCB"/>
    <w:rsid w:val="00FE37A4"/>
    <w:rsid w:val="00FE49B2"/>
    <w:rsid w:val="00FE4FDA"/>
    <w:rsid w:val="00FE5E85"/>
    <w:rsid w:val="00FE7CFC"/>
    <w:rsid w:val="00FF0E9B"/>
    <w:rsid w:val="00FF2E49"/>
    <w:rsid w:val="00FF3A5C"/>
    <w:rsid w:val="00FF425A"/>
    <w:rsid w:val="00FF7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05EE3"/>
  <w15:docId w15:val="{3083D600-7555-406B-AD90-92046A1B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25A"/>
    <w:rPr>
      <w:rFonts w:ascii="Tahoma" w:hAnsi="Tahoma"/>
    </w:rPr>
  </w:style>
  <w:style w:type="paragraph" w:styleId="Nadpis1">
    <w:name w:val="heading 1"/>
    <w:basedOn w:val="Normln"/>
    <w:next w:val="Normln"/>
    <w:link w:val="Nadpis1Char"/>
    <w:qFormat/>
    <w:rsid w:val="00741819"/>
    <w:pPr>
      <w:keepNext/>
      <w:numPr>
        <w:numId w:val="2"/>
      </w:numPr>
      <w:suppressAutoHyphens/>
      <w:spacing w:before="240" w:after="60"/>
      <w:outlineLvl w:val="0"/>
    </w:pPr>
    <w:rPr>
      <w:rFonts w:ascii="Times New Roman" w:hAnsi="Times New Roman"/>
      <w:b/>
      <w:i/>
      <w:kern w:val="1"/>
      <w:sz w:val="28"/>
      <w:lang w:eastAsia="ar-SA"/>
    </w:rPr>
  </w:style>
  <w:style w:type="paragraph" w:styleId="Nadpis2">
    <w:name w:val="heading 2"/>
    <w:basedOn w:val="Normln"/>
    <w:next w:val="Normln"/>
    <w:link w:val="Nadpis2Char"/>
    <w:uiPriority w:val="9"/>
    <w:unhideWhenUsed/>
    <w:qFormat/>
    <w:rsid w:val="00080BC0"/>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Nadpis3">
    <w:name w:val="heading 3"/>
    <w:basedOn w:val="Normln"/>
    <w:next w:val="Normln"/>
    <w:link w:val="Nadpis3Char"/>
    <w:qFormat/>
    <w:rsid w:val="00741819"/>
    <w:pPr>
      <w:keepNext/>
      <w:numPr>
        <w:ilvl w:val="2"/>
        <w:numId w:val="2"/>
      </w:numPr>
      <w:suppressAutoHyphens/>
      <w:spacing w:before="120"/>
      <w:jc w:val="both"/>
      <w:outlineLvl w:val="2"/>
    </w:pPr>
    <w:rPr>
      <w:rFonts w:ascii="Courier New" w:hAnsi="Courier New" w:cs="Courier New"/>
      <w:b/>
      <w:sz w:val="24"/>
      <w:szCs w:val="24"/>
      <w:lang w:eastAsia="ar-SA"/>
    </w:rPr>
  </w:style>
  <w:style w:type="paragraph" w:styleId="Nadpis5">
    <w:name w:val="heading 5"/>
    <w:basedOn w:val="Normln"/>
    <w:next w:val="Normln"/>
    <w:link w:val="Nadpis5Char"/>
    <w:qFormat/>
    <w:rsid w:val="00741819"/>
    <w:pPr>
      <w:keepNext/>
      <w:numPr>
        <w:ilvl w:val="4"/>
        <w:numId w:val="2"/>
      </w:numPr>
      <w:suppressAutoHyphens/>
      <w:spacing w:before="120"/>
      <w:jc w:val="center"/>
      <w:outlineLvl w:val="4"/>
    </w:pPr>
    <w:rPr>
      <w:rFonts w:cs="Tahoma"/>
      <w:b/>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99"/>
    <w:rsid w:val="00FF425A"/>
    <w:pPr>
      <w:tabs>
        <w:tab w:val="center" w:pos="4536"/>
        <w:tab w:val="right" w:pos="9072"/>
      </w:tabs>
    </w:pPr>
  </w:style>
  <w:style w:type="paragraph" w:styleId="Zpat">
    <w:name w:val="footer"/>
    <w:basedOn w:val="Normln"/>
    <w:uiPriority w:val="99"/>
    <w:rsid w:val="00FF425A"/>
    <w:pPr>
      <w:tabs>
        <w:tab w:val="center" w:pos="4536"/>
        <w:tab w:val="right" w:pos="9072"/>
      </w:tabs>
    </w:pPr>
  </w:style>
  <w:style w:type="paragraph" w:styleId="Zkladntextodsazen">
    <w:name w:val="Body Text Indent"/>
    <w:basedOn w:val="Normln"/>
    <w:rsid w:val="00FF425A"/>
    <w:pPr>
      <w:ind w:left="900" w:hanging="900"/>
      <w:jc w:val="both"/>
    </w:pPr>
    <w:rPr>
      <w:rFonts w:ascii="Arial" w:hAnsi="Arial"/>
    </w:rPr>
  </w:style>
  <w:style w:type="character" w:customStyle="1" w:styleId="apple-style-span">
    <w:name w:val="apple-style-span"/>
    <w:basedOn w:val="Standardnpsmoodstavce"/>
    <w:rsid w:val="00E17A2A"/>
  </w:style>
  <w:style w:type="table" w:styleId="Mkatabulky">
    <w:name w:val="Table Grid"/>
    <w:basedOn w:val="Normlntabulka"/>
    <w:uiPriority w:val="59"/>
    <w:rsid w:val="007D58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rsid w:val="005F3120"/>
    <w:rPr>
      <w:sz w:val="16"/>
      <w:szCs w:val="16"/>
    </w:rPr>
  </w:style>
  <w:style w:type="paragraph" w:styleId="Textkomente">
    <w:name w:val="annotation text"/>
    <w:basedOn w:val="Normln"/>
    <w:link w:val="TextkomenteChar"/>
    <w:semiHidden/>
    <w:unhideWhenUsed/>
    <w:rsid w:val="005F3120"/>
  </w:style>
  <w:style w:type="character" w:customStyle="1" w:styleId="TextkomenteChar">
    <w:name w:val="Text komentáře Char"/>
    <w:link w:val="Textkomente"/>
    <w:rsid w:val="005F3120"/>
    <w:rPr>
      <w:rFonts w:ascii="Tahoma" w:hAnsi="Tahoma"/>
    </w:rPr>
  </w:style>
  <w:style w:type="paragraph" w:styleId="Pedmtkomente">
    <w:name w:val="annotation subject"/>
    <w:basedOn w:val="Textkomente"/>
    <w:next w:val="Textkomente"/>
    <w:link w:val="PedmtkomenteChar"/>
    <w:uiPriority w:val="99"/>
    <w:unhideWhenUsed/>
    <w:rsid w:val="005F3120"/>
    <w:rPr>
      <w:b/>
      <w:bCs/>
    </w:rPr>
  </w:style>
  <w:style w:type="character" w:customStyle="1" w:styleId="PedmtkomenteChar">
    <w:name w:val="Předmět komentáře Char"/>
    <w:link w:val="Pedmtkomente"/>
    <w:uiPriority w:val="99"/>
    <w:semiHidden/>
    <w:rsid w:val="005F3120"/>
    <w:rPr>
      <w:rFonts w:ascii="Tahoma" w:hAnsi="Tahoma"/>
      <w:b/>
      <w:bCs/>
    </w:rPr>
  </w:style>
  <w:style w:type="paragraph" w:styleId="Textbubliny">
    <w:name w:val="Balloon Text"/>
    <w:basedOn w:val="Normln"/>
    <w:link w:val="TextbublinyChar"/>
    <w:uiPriority w:val="99"/>
    <w:unhideWhenUsed/>
    <w:rsid w:val="005F3120"/>
    <w:rPr>
      <w:sz w:val="16"/>
      <w:szCs w:val="16"/>
    </w:rPr>
  </w:style>
  <w:style w:type="character" w:customStyle="1" w:styleId="TextbublinyChar">
    <w:name w:val="Text bubliny Char"/>
    <w:link w:val="Textbubliny"/>
    <w:uiPriority w:val="99"/>
    <w:semiHidden/>
    <w:rsid w:val="005F3120"/>
    <w:rPr>
      <w:rFonts w:ascii="Tahoma" w:hAnsi="Tahoma" w:cs="Tahoma"/>
      <w:sz w:val="16"/>
      <w:szCs w:val="16"/>
    </w:rPr>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Nad,Odrážky"/>
    <w:basedOn w:val="Normln"/>
    <w:link w:val="OdstavecseseznamemChar"/>
    <w:uiPriority w:val="34"/>
    <w:qFormat/>
    <w:rsid w:val="00DE4C38"/>
    <w:pPr>
      <w:ind w:left="708"/>
    </w:pPr>
  </w:style>
  <w:style w:type="paragraph" w:customStyle="1" w:styleId="Default">
    <w:name w:val="Default"/>
    <w:rsid w:val="00723E3A"/>
    <w:pPr>
      <w:autoSpaceDE w:val="0"/>
      <w:autoSpaceDN w:val="0"/>
      <w:adjustRightInd w:val="0"/>
    </w:pPr>
    <w:rPr>
      <w:rFonts w:ascii="Arial" w:hAnsi="Arial" w:cs="Arial"/>
      <w:color w:val="000000"/>
      <w:sz w:val="24"/>
      <w:szCs w:val="24"/>
    </w:rPr>
  </w:style>
  <w:style w:type="paragraph" w:customStyle="1" w:styleId="Odstavce">
    <w:name w:val="Odstavce"/>
    <w:basedOn w:val="Normln"/>
    <w:rsid w:val="0035190A"/>
    <w:pPr>
      <w:numPr>
        <w:numId w:val="1"/>
      </w:numPr>
      <w:suppressAutoHyphens/>
    </w:pPr>
    <w:rPr>
      <w:rFonts w:ascii="Times New Roman" w:hAnsi="Times New Roman"/>
      <w:sz w:val="24"/>
      <w:szCs w:val="24"/>
      <w:lang w:eastAsia="ar-SA"/>
    </w:rPr>
  </w:style>
  <w:style w:type="paragraph" w:customStyle="1" w:styleId="muj">
    <w:name w:val="muj"/>
    <w:basedOn w:val="Normln"/>
    <w:uiPriority w:val="99"/>
    <w:rsid w:val="00AA19E2"/>
    <w:rPr>
      <w:rFonts w:ascii="Times New Roman" w:eastAsia="Calibri" w:hAnsi="Times New Roman"/>
      <w:sz w:val="24"/>
      <w:szCs w:val="24"/>
    </w:rPr>
  </w:style>
  <w:style w:type="paragraph" w:customStyle="1" w:styleId="Standard">
    <w:name w:val="Standard"/>
    <w:rsid w:val="00356179"/>
    <w:pPr>
      <w:suppressAutoHyphens/>
      <w:autoSpaceDN w:val="0"/>
      <w:textAlignment w:val="baseline"/>
    </w:pPr>
    <w:rPr>
      <w:kern w:val="3"/>
    </w:rPr>
  </w:style>
  <w:style w:type="paragraph" w:styleId="Zkladntext">
    <w:name w:val="Body Text"/>
    <w:basedOn w:val="Normln"/>
    <w:link w:val="ZkladntextChar"/>
    <w:unhideWhenUsed/>
    <w:rsid w:val="00741819"/>
    <w:pPr>
      <w:spacing w:after="120"/>
    </w:pPr>
  </w:style>
  <w:style w:type="character" w:customStyle="1" w:styleId="ZkladntextChar">
    <w:name w:val="Základní text Char"/>
    <w:basedOn w:val="Standardnpsmoodstavce"/>
    <w:link w:val="Zkladntext"/>
    <w:rsid w:val="00741819"/>
    <w:rPr>
      <w:rFonts w:ascii="Tahoma" w:hAnsi="Tahoma"/>
    </w:rPr>
  </w:style>
  <w:style w:type="character" w:customStyle="1" w:styleId="Nadpis1Char">
    <w:name w:val="Nadpis 1 Char"/>
    <w:basedOn w:val="Standardnpsmoodstavce"/>
    <w:link w:val="Nadpis1"/>
    <w:rsid w:val="00741819"/>
    <w:rPr>
      <w:b/>
      <w:i/>
      <w:kern w:val="1"/>
      <w:sz w:val="28"/>
      <w:lang w:eastAsia="ar-SA"/>
    </w:rPr>
  </w:style>
  <w:style w:type="character" w:customStyle="1" w:styleId="Nadpis3Char">
    <w:name w:val="Nadpis 3 Char"/>
    <w:basedOn w:val="Standardnpsmoodstavce"/>
    <w:link w:val="Nadpis3"/>
    <w:rsid w:val="00741819"/>
    <w:rPr>
      <w:rFonts w:ascii="Courier New" w:hAnsi="Courier New" w:cs="Courier New"/>
      <w:b/>
      <w:sz w:val="24"/>
      <w:szCs w:val="24"/>
      <w:lang w:eastAsia="ar-SA"/>
    </w:rPr>
  </w:style>
  <w:style w:type="character" w:customStyle="1" w:styleId="Nadpis5Char">
    <w:name w:val="Nadpis 5 Char"/>
    <w:basedOn w:val="Standardnpsmoodstavce"/>
    <w:link w:val="Nadpis5"/>
    <w:rsid w:val="00741819"/>
    <w:rPr>
      <w:rFonts w:ascii="Tahoma" w:hAnsi="Tahoma" w:cs="Tahoma"/>
      <w:b/>
      <w:lang w:eastAsia="ar-SA"/>
    </w:rPr>
  </w:style>
  <w:style w:type="character" w:styleId="Hypertextovodkaz">
    <w:name w:val="Hyperlink"/>
    <w:uiPriority w:val="99"/>
    <w:rsid w:val="00741819"/>
    <w:rPr>
      <w:rFonts w:cs="Times New Roman"/>
      <w:color w:val="0000FF"/>
      <w:u w:val="single"/>
    </w:rPr>
  </w:style>
  <w:style w:type="paragraph" w:customStyle="1" w:styleId="Zkladntext31">
    <w:name w:val="Základní text 31"/>
    <w:basedOn w:val="Normln"/>
    <w:rsid w:val="00741819"/>
    <w:pPr>
      <w:suppressAutoHyphens/>
      <w:spacing w:after="120"/>
    </w:pPr>
    <w:rPr>
      <w:rFonts w:ascii="Times New Roman" w:hAnsi="Times New Roman"/>
      <w:sz w:val="16"/>
      <w:szCs w:val="16"/>
      <w:lang w:eastAsia="ar-SA"/>
    </w:rPr>
  </w:style>
  <w:style w:type="paragraph" w:customStyle="1" w:styleId="Textbody">
    <w:name w:val="Text body"/>
    <w:basedOn w:val="Normln"/>
    <w:uiPriority w:val="99"/>
    <w:rsid w:val="00741819"/>
    <w:pPr>
      <w:suppressAutoHyphens/>
      <w:spacing w:after="170"/>
      <w:ind w:left="1134"/>
      <w:jc w:val="both"/>
    </w:pPr>
    <w:rPr>
      <w:rFonts w:ascii="Arial" w:eastAsia="Lucida Sans Unicode" w:hAnsi="Arial" w:cs="Tahoma"/>
      <w:kern w:val="1"/>
      <w:szCs w:val="24"/>
      <w:lang w:eastAsia="ar-SA"/>
    </w:rPr>
  </w:style>
  <w:style w:type="character" w:customStyle="1" w:styleId="WW8Num1z0">
    <w:name w:val="WW8Num1z0"/>
    <w:rsid w:val="006E47CE"/>
    <w:rPr>
      <w:rFonts w:ascii="Wingdings" w:hAnsi="Wingdings" w:cs="Wingdings" w:hint="default"/>
    </w:rPr>
  </w:style>
  <w:style w:type="character" w:customStyle="1" w:styleId="WW8Num1z1">
    <w:name w:val="WW8Num1z1"/>
    <w:rsid w:val="006E47CE"/>
  </w:style>
  <w:style w:type="character" w:customStyle="1" w:styleId="WW8Num1z2">
    <w:name w:val="WW8Num1z2"/>
    <w:rsid w:val="006E47CE"/>
  </w:style>
  <w:style w:type="character" w:customStyle="1" w:styleId="WW8Num1z3">
    <w:name w:val="WW8Num1z3"/>
    <w:rsid w:val="006E47CE"/>
    <w:rPr>
      <w:rFonts w:ascii="Symbol" w:hAnsi="Symbol" w:cs="Symbol" w:hint="default"/>
    </w:rPr>
  </w:style>
  <w:style w:type="character" w:customStyle="1" w:styleId="WW8Num1z4">
    <w:name w:val="WW8Num1z4"/>
    <w:rsid w:val="006E47CE"/>
    <w:rPr>
      <w:rFonts w:ascii="Courier New" w:hAnsi="Courier New" w:cs="Courier New" w:hint="default"/>
    </w:rPr>
  </w:style>
  <w:style w:type="character" w:customStyle="1" w:styleId="WW8Num1z5">
    <w:name w:val="WW8Num1z5"/>
    <w:rsid w:val="006E47CE"/>
  </w:style>
  <w:style w:type="character" w:customStyle="1" w:styleId="WW8Num1z6">
    <w:name w:val="WW8Num1z6"/>
    <w:rsid w:val="006E47CE"/>
  </w:style>
  <w:style w:type="character" w:customStyle="1" w:styleId="WW8Num1z7">
    <w:name w:val="WW8Num1z7"/>
    <w:rsid w:val="006E47CE"/>
  </w:style>
  <w:style w:type="character" w:customStyle="1" w:styleId="WW8Num1z8">
    <w:name w:val="WW8Num1z8"/>
    <w:rsid w:val="006E47CE"/>
  </w:style>
  <w:style w:type="character" w:customStyle="1" w:styleId="WW8Num2z0">
    <w:name w:val="WW8Num2z0"/>
    <w:rsid w:val="006E47CE"/>
    <w:rPr>
      <w:rFonts w:ascii="Calibri" w:eastAsia="Calibri" w:hAnsi="Calibri" w:cs="Calibri" w:hint="default"/>
    </w:rPr>
  </w:style>
  <w:style w:type="character" w:customStyle="1" w:styleId="WW8Num2z3">
    <w:name w:val="WW8Num2z3"/>
    <w:rsid w:val="006E47CE"/>
    <w:rPr>
      <w:rFonts w:ascii="Symbol" w:hAnsi="Symbol" w:cs="Symbol" w:hint="default"/>
    </w:rPr>
  </w:style>
  <w:style w:type="character" w:customStyle="1" w:styleId="WW8Num2z4">
    <w:name w:val="WW8Num2z4"/>
    <w:rsid w:val="006E47CE"/>
    <w:rPr>
      <w:rFonts w:ascii="Courier New" w:hAnsi="Courier New" w:cs="Courier New" w:hint="default"/>
    </w:rPr>
  </w:style>
  <w:style w:type="character" w:customStyle="1" w:styleId="WW8Num3z0">
    <w:name w:val="WW8Num3z0"/>
    <w:rsid w:val="006E47CE"/>
    <w:rPr>
      <w:rFonts w:ascii="Symbol" w:hAnsi="Symbol" w:cs="Symbol" w:hint="default"/>
    </w:rPr>
  </w:style>
  <w:style w:type="character" w:customStyle="1" w:styleId="WW8Num3z1">
    <w:name w:val="WW8Num3z1"/>
    <w:rsid w:val="006E47CE"/>
    <w:rPr>
      <w:rFonts w:ascii="Courier New" w:hAnsi="Courier New" w:cs="Courier New" w:hint="default"/>
      <w:sz w:val="20"/>
      <w:szCs w:val="20"/>
    </w:rPr>
  </w:style>
  <w:style w:type="character" w:customStyle="1" w:styleId="WW8Num3z3">
    <w:name w:val="WW8Num3z3"/>
    <w:rsid w:val="006E47CE"/>
    <w:rPr>
      <w:rFonts w:ascii="Symbol" w:hAnsi="Symbol" w:cs="Symbol" w:hint="default"/>
    </w:rPr>
  </w:style>
  <w:style w:type="character" w:customStyle="1" w:styleId="WW8Num3z4">
    <w:name w:val="WW8Num3z4"/>
    <w:rsid w:val="006E47CE"/>
    <w:rPr>
      <w:rFonts w:ascii="Courier New" w:hAnsi="Courier New" w:cs="Courier New" w:hint="default"/>
    </w:rPr>
  </w:style>
  <w:style w:type="character" w:customStyle="1" w:styleId="WW8Num4z0">
    <w:name w:val="WW8Num4z0"/>
    <w:rsid w:val="006E47CE"/>
    <w:rPr>
      <w:rFonts w:ascii="Wingdings" w:hAnsi="Wingdings" w:cs="Wingdings" w:hint="default"/>
      <w:sz w:val="20"/>
      <w:szCs w:val="20"/>
    </w:rPr>
  </w:style>
  <w:style w:type="character" w:customStyle="1" w:styleId="WW8Num5z0">
    <w:name w:val="WW8Num5z0"/>
    <w:rsid w:val="006E47CE"/>
    <w:rPr>
      <w:rFonts w:ascii="Tahoma" w:hAnsi="Tahoma" w:cs="Tahoma"/>
      <w:b/>
      <w:sz w:val="20"/>
      <w:szCs w:val="20"/>
    </w:rPr>
  </w:style>
  <w:style w:type="character" w:customStyle="1" w:styleId="WW8Num6z0">
    <w:name w:val="WW8Num6z0"/>
    <w:rsid w:val="006E47CE"/>
    <w:rPr>
      <w:rFonts w:ascii="Calibri" w:eastAsia="Times New Roman" w:hAnsi="Calibri" w:cs="Times New Roman" w:hint="default"/>
      <w:szCs w:val="20"/>
    </w:rPr>
  </w:style>
  <w:style w:type="character" w:customStyle="1" w:styleId="WW8Num7z0">
    <w:name w:val="WW8Num7z0"/>
    <w:rsid w:val="006E47CE"/>
    <w:rPr>
      <w:rFonts w:ascii="Calibri" w:eastAsia="Calibri" w:hAnsi="Calibri" w:cs="Calibri" w:hint="default"/>
    </w:rPr>
  </w:style>
  <w:style w:type="character" w:customStyle="1" w:styleId="WW8Num8z0">
    <w:name w:val="WW8Num8z0"/>
    <w:rsid w:val="006E47CE"/>
    <w:rPr>
      <w:rFonts w:ascii="Tahoma" w:eastAsia="Times New Roman" w:hAnsi="Tahoma" w:cs="Tahoma" w:hint="default"/>
      <w:sz w:val="20"/>
      <w:szCs w:val="20"/>
    </w:rPr>
  </w:style>
  <w:style w:type="character" w:customStyle="1" w:styleId="WW8Num8z1">
    <w:name w:val="WW8Num8z1"/>
    <w:rsid w:val="006E47CE"/>
    <w:rPr>
      <w:rFonts w:ascii="Courier New" w:hAnsi="Courier New" w:cs="Courier New" w:hint="default"/>
    </w:rPr>
  </w:style>
  <w:style w:type="character" w:customStyle="1" w:styleId="WW8Num8z3">
    <w:name w:val="WW8Num8z3"/>
    <w:rsid w:val="006E47CE"/>
    <w:rPr>
      <w:rFonts w:ascii="Symbol" w:hAnsi="Symbol" w:cs="Symbol" w:hint="default"/>
    </w:rPr>
  </w:style>
  <w:style w:type="character" w:customStyle="1" w:styleId="WW8Num8z4">
    <w:name w:val="WW8Num8z4"/>
    <w:rsid w:val="006E47CE"/>
    <w:rPr>
      <w:rFonts w:ascii="Courier New" w:hAnsi="Courier New" w:cs="Courier New" w:hint="default"/>
    </w:rPr>
  </w:style>
  <w:style w:type="character" w:customStyle="1" w:styleId="WW8Num9z0">
    <w:name w:val="WW8Num9z0"/>
    <w:rsid w:val="006E47CE"/>
    <w:rPr>
      <w:rFonts w:ascii="Calibri" w:eastAsia="Calibri" w:hAnsi="Calibri" w:cs="Calibri" w:hint="default"/>
      <w:sz w:val="20"/>
      <w:szCs w:val="20"/>
    </w:rPr>
  </w:style>
  <w:style w:type="character" w:customStyle="1" w:styleId="WW8Num10z0">
    <w:name w:val="WW8Num10z0"/>
    <w:rsid w:val="006E47CE"/>
    <w:rPr>
      <w:rFonts w:ascii="Calibri" w:eastAsia="Calibri" w:hAnsi="Calibri" w:cs="Calibri" w:hint="default"/>
    </w:rPr>
  </w:style>
  <w:style w:type="character" w:customStyle="1" w:styleId="WW8Num10z1">
    <w:name w:val="WW8Num10z1"/>
    <w:rsid w:val="006E47CE"/>
    <w:rPr>
      <w:rFonts w:ascii="Courier New" w:hAnsi="Courier New" w:cs="Courier New" w:hint="default"/>
    </w:rPr>
  </w:style>
  <w:style w:type="character" w:customStyle="1" w:styleId="WW8Num10z3">
    <w:name w:val="WW8Num10z3"/>
    <w:rsid w:val="006E47CE"/>
    <w:rPr>
      <w:rFonts w:ascii="Symbol" w:hAnsi="Symbol" w:cs="Symbol" w:hint="default"/>
    </w:rPr>
  </w:style>
  <w:style w:type="character" w:customStyle="1" w:styleId="WW8Num10z4">
    <w:name w:val="WW8Num10z4"/>
    <w:rsid w:val="006E47CE"/>
    <w:rPr>
      <w:rFonts w:ascii="Courier New" w:hAnsi="Courier New" w:cs="Courier New" w:hint="default"/>
    </w:rPr>
  </w:style>
  <w:style w:type="character" w:customStyle="1" w:styleId="WW8Num11z0">
    <w:name w:val="WW8Num11z0"/>
    <w:rsid w:val="006E47CE"/>
    <w:rPr>
      <w:rFonts w:ascii="Symbol" w:hAnsi="Symbol" w:cs="Symbol" w:hint="default"/>
    </w:rPr>
  </w:style>
  <w:style w:type="character" w:customStyle="1" w:styleId="WW8Num11z1">
    <w:name w:val="WW8Num11z1"/>
    <w:rsid w:val="006E47CE"/>
    <w:rPr>
      <w:rFonts w:ascii="Courier New" w:hAnsi="Courier New" w:cs="Courier New" w:hint="default"/>
    </w:rPr>
  </w:style>
  <w:style w:type="character" w:customStyle="1" w:styleId="WW8Num11z2">
    <w:name w:val="WW8Num11z2"/>
    <w:rsid w:val="006E47CE"/>
    <w:rPr>
      <w:rFonts w:ascii="Wingdings" w:hAnsi="Wingdings" w:cs="Wingdings" w:hint="default"/>
    </w:rPr>
  </w:style>
  <w:style w:type="character" w:customStyle="1" w:styleId="WW8Num11z3">
    <w:name w:val="WW8Num11z3"/>
    <w:rsid w:val="006E47CE"/>
    <w:rPr>
      <w:rFonts w:ascii="Symbol" w:hAnsi="Symbol" w:cs="Symbol" w:hint="default"/>
    </w:rPr>
  </w:style>
  <w:style w:type="character" w:customStyle="1" w:styleId="WW8Num12z0">
    <w:name w:val="WW8Num12z0"/>
    <w:rsid w:val="006E47CE"/>
  </w:style>
  <w:style w:type="character" w:customStyle="1" w:styleId="WW8Num13z0">
    <w:name w:val="WW8Num13z0"/>
    <w:rsid w:val="006E47CE"/>
    <w:rPr>
      <w:rFonts w:ascii="Courier New" w:hAnsi="Courier New" w:cs="Courier New" w:hint="default"/>
      <w:szCs w:val="20"/>
    </w:rPr>
  </w:style>
  <w:style w:type="character" w:customStyle="1" w:styleId="WW8Num13z1">
    <w:name w:val="WW8Num13z1"/>
    <w:rsid w:val="006E47CE"/>
  </w:style>
  <w:style w:type="character" w:customStyle="1" w:styleId="WW8Num13z2">
    <w:name w:val="WW8Num13z2"/>
    <w:rsid w:val="006E47CE"/>
  </w:style>
  <w:style w:type="character" w:customStyle="1" w:styleId="WW8Num13z3">
    <w:name w:val="WW8Num13z3"/>
    <w:rsid w:val="006E47CE"/>
  </w:style>
  <w:style w:type="character" w:customStyle="1" w:styleId="WW8Num13z4">
    <w:name w:val="WW8Num13z4"/>
    <w:rsid w:val="006E47CE"/>
  </w:style>
  <w:style w:type="character" w:customStyle="1" w:styleId="WW8Num13z5">
    <w:name w:val="WW8Num13z5"/>
    <w:rsid w:val="006E47CE"/>
  </w:style>
  <w:style w:type="character" w:customStyle="1" w:styleId="WW8Num13z6">
    <w:name w:val="WW8Num13z6"/>
    <w:rsid w:val="006E47CE"/>
  </w:style>
  <w:style w:type="character" w:customStyle="1" w:styleId="WW8Num13z7">
    <w:name w:val="WW8Num13z7"/>
    <w:rsid w:val="006E47CE"/>
  </w:style>
  <w:style w:type="character" w:customStyle="1" w:styleId="WW8Num13z8">
    <w:name w:val="WW8Num13z8"/>
    <w:rsid w:val="006E47CE"/>
  </w:style>
  <w:style w:type="character" w:customStyle="1" w:styleId="WW8Num14z0">
    <w:name w:val="WW8Num14z0"/>
    <w:rsid w:val="006E47CE"/>
    <w:rPr>
      <w:rFonts w:ascii="Calibri" w:eastAsia="Calibri" w:hAnsi="Calibri" w:cs="Calibri" w:hint="default"/>
      <w:sz w:val="20"/>
      <w:szCs w:val="20"/>
    </w:rPr>
  </w:style>
  <w:style w:type="character" w:customStyle="1" w:styleId="WW8Num15z0">
    <w:name w:val="WW8Num15z0"/>
    <w:rsid w:val="006E47CE"/>
    <w:rPr>
      <w:rFonts w:ascii="Arial" w:hAnsi="Arial" w:cs="Arial"/>
      <w:b/>
      <w:sz w:val="20"/>
      <w:szCs w:val="20"/>
    </w:rPr>
  </w:style>
  <w:style w:type="character" w:customStyle="1" w:styleId="WW8Num15z1">
    <w:name w:val="WW8Num15z1"/>
    <w:rsid w:val="006E47CE"/>
    <w:rPr>
      <w:rFonts w:ascii="Arial" w:hAnsi="Arial" w:cs="Arial"/>
      <w:strike w:val="0"/>
      <w:dstrike w:val="0"/>
      <w:color w:val="FF0000"/>
      <w:sz w:val="20"/>
      <w:szCs w:val="20"/>
    </w:rPr>
  </w:style>
  <w:style w:type="character" w:customStyle="1" w:styleId="WW8Num15z3">
    <w:name w:val="WW8Num15z3"/>
    <w:rsid w:val="006E47CE"/>
  </w:style>
  <w:style w:type="character" w:customStyle="1" w:styleId="WW8Num15z4">
    <w:name w:val="WW8Num15z4"/>
    <w:rsid w:val="006E47CE"/>
  </w:style>
  <w:style w:type="character" w:customStyle="1" w:styleId="WW8Num16z0">
    <w:name w:val="WW8Num16z0"/>
    <w:rsid w:val="006E47CE"/>
  </w:style>
  <w:style w:type="character" w:customStyle="1" w:styleId="WW8Num16z1">
    <w:name w:val="WW8Num16z1"/>
    <w:rsid w:val="006E47CE"/>
    <w:rPr>
      <w:rFonts w:ascii="Arial" w:hAnsi="Arial" w:cs="Arial"/>
      <w:b/>
      <w:color w:val="FF0000"/>
      <w:sz w:val="20"/>
      <w:szCs w:val="20"/>
    </w:rPr>
  </w:style>
  <w:style w:type="character" w:customStyle="1" w:styleId="WW8Num16z2">
    <w:name w:val="WW8Num16z2"/>
    <w:rsid w:val="006E47CE"/>
    <w:rPr>
      <w:rFonts w:ascii="Arial" w:hAnsi="Arial" w:cs="Arial"/>
      <w:b/>
      <w:color w:val="auto"/>
      <w:sz w:val="20"/>
      <w:szCs w:val="20"/>
    </w:rPr>
  </w:style>
  <w:style w:type="character" w:customStyle="1" w:styleId="WW8Num16z3">
    <w:name w:val="WW8Num16z3"/>
    <w:rsid w:val="006E47CE"/>
  </w:style>
  <w:style w:type="character" w:customStyle="1" w:styleId="WW8Num16z4">
    <w:name w:val="WW8Num16z4"/>
    <w:rsid w:val="006E47CE"/>
  </w:style>
  <w:style w:type="character" w:customStyle="1" w:styleId="WW8Num16z5">
    <w:name w:val="WW8Num16z5"/>
    <w:rsid w:val="006E47CE"/>
  </w:style>
  <w:style w:type="character" w:customStyle="1" w:styleId="WW8Num16z6">
    <w:name w:val="WW8Num16z6"/>
    <w:rsid w:val="006E47CE"/>
  </w:style>
  <w:style w:type="character" w:customStyle="1" w:styleId="WW8Num16z7">
    <w:name w:val="WW8Num16z7"/>
    <w:rsid w:val="006E47CE"/>
  </w:style>
  <w:style w:type="character" w:customStyle="1" w:styleId="WW8Num16z8">
    <w:name w:val="WW8Num16z8"/>
    <w:rsid w:val="006E47CE"/>
  </w:style>
  <w:style w:type="character" w:customStyle="1" w:styleId="WW8Num17z0">
    <w:name w:val="WW8Num17z0"/>
    <w:rsid w:val="006E47CE"/>
    <w:rPr>
      <w:rFonts w:ascii="Wingdings" w:hAnsi="Wingdings" w:cs="Wingdings" w:hint="default"/>
    </w:rPr>
  </w:style>
  <w:style w:type="character" w:customStyle="1" w:styleId="WW8Num17z3">
    <w:name w:val="WW8Num17z3"/>
    <w:rsid w:val="006E47CE"/>
    <w:rPr>
      <w:rFonts w:ascii="Symbol" w:hAnsi="Symbol" w:cs="Symbol" w:hint="default"/>
    </w:rPr>
  </w:style>
  <w:style w:type="character" w:customStyle="1" w:styleId="WW8Num17z4">
    <w:name w:val="WW8Num17z4"/>
    <w:rsid w:val="006E47CE"/>
    <w:rPr>
      <w:rFonts w:ascii="Courier New" w:hAnsi="Courier New" w:cs="Courier New" w:hint="default"/>
    </w:rPr>
  </w:style>
  <w:style w:type="character" w:customStyle="1" w:styleId="WW8Num18z0">
    <w:name w:val="WW8Num18z0"/>
    <w:rsid w:val="006E47CE"/>
    <w:rPr>
      <w:rFonts w:ascii="Wingdings" w:hAnsi="Wingdings" w:cs="Wingdings" w:hint="default"/>
    </w:rPr>
  </w:style>
  <w:style w:type="character" w:customStyle="1" w:styleId="WW8Num18z1">
    <w:name w:val="WW8Num18z1"/>
    <w:rsid w:val="006E47CE"/>
    <w:rPr>
      <w:rFonts w:ascii="Courier New" w:hAnsi="Courier New" w:cs="Courier New" w:hint="default"/>
    </w:rPr>
  </w:style>
  <w:style w:type="character" w:customStyle="1" w:styleId="WW8Num18z3">
    <w:name w:val="WW8Num18z3"/>
    <w:rsid w:val="006E47CE"/>
    <w:rPr>
      <w:rFonts w:ascii="Symbol" w:hAnsi="Symbol" w:cs="Symbol" w:hint="default"/>
    </w:rPr>
  </w:style>
  <w:style w:type="character" w:customStyle="1" w:styleId="WW8Num19z0">
    <w:name w:val="WW8Num19z0"/>
    <w:rsid w:val="006E47CE"/>
    <w:rPr>
      <w:rFonts w:ascii="Wingdings" w:hAnsi="Wingdings" w:cs="Wingdings" w:hint="default"/>
    </w:rPr>
  </w:style>
  <w:style w:type="character" w:customStyle="1" w:styleId="WW8Num19z1">
    <w:name w:val="WW8Num19z1"/>
    <w:rsid w:val="006E47CE"/>
    <w:rPr>
      <w:rFonts w:ascii="Courier New" w:hAnsi="Courier New" w:cs="Courier New" w:hint="default"/>
    </w:rPr>
  </w:style>
  <w:style w:type="character" w:customStyle="1" w:styleId="WW8Num19z2">
    <w:name w:val="WW8Num19z2"/>
    <w:rsid w:val="006E47CE"/>
  </w:style>
  <w:style w:type="character" w:customStyle="1" w:styleId="WW8Num19z3">
    <w:name w:val="WW8Num19z3"/>
    <w:rsid w:val="006E47CE"/>
    <w:rPr>
      <w:rFonts w:ascii="Symbol" w:hAnsi="Symbol" w:cs="Symbol" w:hint="default"/>
    </w:rPr>
  </w:style>
  <w:style w:type="character" w:customStyle="1" w:styleId="WW8Num19z4">
    <w:name w:val="WW8Num19z4"/>
    <w:rsid w:val="006E47CE"/>
  </w:style>
  <w:style w:type="character" w:customStyle="1" w:styleId="WW8Num19z5">
    <w:name w:val="WW8Num19z5"/>
    <w:rsid w:val="006E47CE"/>
  </w:style>
  <w:style w:type="character" w:customStyle="1" w:styleId="WW8Num19z6">
    <w:name w:val="WW8Num19z6"/>
    <w:rsid w:val="006E47CE"/>
  </w:style>
  <w:style w:type="character" w:customStyle="1" w:styleId="WW8Num19z7">
    <w:name w:val="WW8Num19z7"/>
    <w:rsid w:val="006E47CE"/>
  </w:style>
  <w:style w:type="character" w:customStyle="1" w:styleId="WW8Num19z8">
    <w:name w:val="WW8Num19z8"/>
    <w:rsid w:val="006E47CE"/>
  </w:style>
  <w:style w:type="character" w:customStyle="1" w:styleId="WW8Num18z4">
    <w:name w:val="WW8Num18z4"/>
    <w:rsid w:val="006E47CE"/>
    <w:rPr>
      <w:rFonts w:ascii="Courier New" w:hAnsi="Courier New" w:cs="Courier New" w:hint="default"/>
    </w:rPr>
  </w:style>
  <w:style w:type="character" w:customStyle="1" w:styleId="WW8Num20z0">
    <w:name w:val="WW8Num20z0"/>
    <w:rsid w:val="006E47CE"/>
  </w:style>
  <w:style w:type="character" w:customStyle="1" w:styleId="WW8Num20z1">
    <w:name w:val="WW8Num20z1"/>
    <w:rsid w:val="006E47CE"/>
  </w:style>
  <w:style w:type="character" w:customStyle="1" w:styleId="WW8Num20z2">
    <w:name w:val="WW8Num20z2"/>
    <w:rsid w:val="006E47CE"/>
  </w:style>
  <w:style w:type="character" w:customStyle="1" w:styleId="WW8Num20z3">
    <w:name w:val="WW8Num20z3"/>
    <w:rsid w:val="006E47CE"/>
  </w:style>
  <w:style w:type="character" w:customStyle="1" w:styleId="WW8Num20z4">
    <w:name w:val="WW8Num20z4"/>
    <w:rsid w:val="006E47CE"/>
  </w:style>
  <w:style w:type="character" w:customStyle="1" w:styleId="WW8Num20z5">
    <w:name w:val="WW8Num20z5"/>
    <w:rsid w:val="006E47CE"/>
  </w:style>
  <w:style w:type="character" w:customStyle="1" w:styleId="WW8Num20z6">
    <w:name w:val="WW8Num20z6"/>
    <w:rsid w:val="006E47CE"/>
  </w:style>
  <w:style w:type="character" w:customStyle="1" w:styleId="WW8Num20z7">
    <w:name w:val="WW8Num20z7"/>
    <w:rsid w:val="006E47CE"/>
  </w:style>
  <w:style w:type="character" w:customStyle="1" w:styleId="WW8Num20z8">
    <w:name w:val="WW8Num20z8"/>
    <w:rsid w:val="006E47CE"/>
  </w:style>
  <w:style w:type="character" w:customStyle="1" w:styleId="Standardnpsmoodstavce2">
    <w:name w:val="Standardní písmo odstavce2"/>
    <w:rsid w:val="006E47CE"/>
  </w:style>
  <w:style w:type="character" w:customStyle="1" w:styleId="WW8Num2z1">
    <w:name w:val="WW8Num2z1"/>
    <w:rsid w:val="006E47CE"/>
    <w:rPr>
      <w:rFonts w:ascii="Wingdings" w:hAnsi="Wingdings" w:cs="Wingdings" w:hint="default"/>
      <w:sz w:val="20"/>
      <w:szCs w:val="20"/>
    </w:rPr>
  </w:style>
  <w:style w:type="character" w:customStyle="1" w:styleId="WW8Num3z2">
    <w:name w:val="WW8Num3z2"/>
    <w:rsid w:val="006E47CE"/>
    <w:rPr>
      <w:rFonts w:ascii="Wingdings" w:hAnsi="Wingdings" w:cs="Wingdings" w:hint="default"/>
    </w:rPr>
  </w:style>
  <w:style w:type="character" w:customStyle="1" w:styleId="WW8Num4z1">
    <w:name w:val="WW8Num4z1"/>
    <w:rsid w:val="006E47CE"/>
    <w:rPr>
      <w:rFonts w:ascii="Courier New" w:hAnsi="Courier New" w:cs="Courier New" w:hint="default"/>
    </w:rPr>
  </w:style>
  <w:style w:type="character" w:customStyle="1" w:styleId="WW8Num4z3">
    <w:name w:val="WW8Num4z3"/>
    <w:rsid w:val="006E47CE"/>
    <w:rPr>
      <w:rFonts w:ascii="Symbol" w:hAnsi="Symbol" w:cs="Symbol" w:hint="default"/>
    </w:rPr>
  </w:style>
  <w:style w:type="character" w:customStyle="1" w:styleId="WW8Num5z1">
    <w:name w:val="WW8Num5z1"/>
    <w:rsid w:val="006E47CE"/>
  </w:style>
  <w:style w:type="character" w:customStyle="1" w:styleId="WW8Num5z2">
    <w:name w:val="WW8Num5z2"/>
    <w:rsid w:val="006E47CE"/>
  </w:style>
  <w:style w:type="character" w:customStyle="1" w:styleId="WW8Num5z3">
    <w:name w:val="WW8Num5z3"/>
    <w:rsid w:val="006E47CE"/>
  </w:style>
  <w:style w:type="character" w:customStyle="1" w:styleId="WW8Num5z4">
    <w:name w:val="WW8Num5z4"/>
    <w:rsid w:val="006E47CE"/>
  </w:style>
  <w:style w:type="character" w:customStyle="1" w:styleId="WW8Num5z5">
    <w:name w:val="WW8Num5z5"/>
    <w:rsid w:val="006E47CE"/>
  </w:style>
  <w:style w:type="character" w:customStyle="1" w:styleId="WW8Num5z6">
    <w:name w:val="WW8Num5z6"/>
    <w:rsid w:val="006E47CE"/>
  </w:style>
  <w:style w:type="character" w:customStyle="1" w:styleId="WW8Num5z7">
    <w:name w:val="WW8Num5z7"/>
    <w:rsid w:val="006E47CE"/>
  </w:style>
  <w:style w:type="character" w:customStyle="1" w:styleId="WW8Num5z8">
    <w:name w:val="WW8Num5z8"/>
    <w:rsid w:val="006E47CE"/>
  </w:style>
  <w:style w:type="character" w:customStyle="1" w:styleId="WW8Num6z1">
    <w:name w:val="WW8Num6z1"/>
    <w:rsid w:val="006E47CE"/>
    <w:rPr>
      <w:rFonts w:ascii="Courier New" w:hAnsi="Courier New" w:cs="Courier New" w:hint="default"/>
    </w:rPr>
  </w:style>
  <w:style w:type="character" w:customStyle="1" w:styleId="WW8Num6z2">
    <w:name w:val="WW8Num6z2"/>
    <w:rsid w:val="006E47CE"/>
    <w:rPr>
      <w:rFonts w:ascii="Wingdings" w:hAnsi="Wingdings" w:cs="Wingdings" w:hint="default"/>
    </w:rPr>
  </w:style>
  <w:style w:type="character" w:customStyle="1" w:styleId="WW8Num6z3">
    <w:name w:val="WW8Num6z3"/>
    <w:rsid w:val="006E47CE"/>
    <w:rPr>
      <w:rFonts w:ascii="Symbol" w:hAnsi="Symbol" w:cs="Symbol" w:hint="default"/>
    </w:rPr>
  </w:style>
  <w:style w:type="character" w:customStyle="1" w:styleId="WW8Num7z1">
    <w:name w:val="WW8Num7z1"/>
    <w:rsid w:val="006E47CE"/>
    <w:rPr>
      <w:rFonts w:ascii="Wingdings" w:hAnsi="Wingdings" w:cs="Wingdings" w:hint="default"/>
    </w:rPr>
  </w:style>
  <w:style w:type="character" w:customStyle="1" w:styleId="WW8Num7z3">
    <w:name w:val="WW8Num7z3"/>
    <w:rsid w:val="006E47CE"/>
    <w:rPr>
      <w:rFonts w:ascii="Symbol" w:hAnsi="Symbol" w:cs="Symbol" w:hint="default"/>
    </w:rPr>
  </w:style>
  <w:style w:type="character" w:customStyle="1" w:styleId="WW8Num7z4">
    <w:name w:val="WW8Num7z4"/>
    <w:rsid w:val="006E47CE"/>
    <w:rPr>
      <w:rFonts w:ascii="Courier New" w:hAnsi="Courier New" w:cs="Courier New" w:hint="default"/>
    </w:rPr>
  </w:style>
  <w:style w:type="character" w:customStyle="1" w:styleId="WW8Num8z2">
    <w:name w:val="WW8Num8z2"/>
    <w:rsid w:val="006E47CE"/>
    <w:rPr>
      <w:rFonts w:ascii="Wingdings" w:hAnsi="Wingdings" w:cs="Wingdings" w:hint="default"/>
    </w:rPr>
  </w:style>
  <w:style w:type="character" w:customStyle="1" w:styleId="WW8Num9z1">
    <w:name w:val="WW8Num9z1"/>
    <w:rsid w:val="006E47CE"/>
    <w:rPr>
      <w:rFonts w:ascii="Wingdings" w:hAnsi="Wingdings" w:cs="Wingdings" w:hint="default"/>
    </w:rPr>
  </w:style>
  <w:style w:type="character" w:customStyle="1" w:styleId="WW8Num9z3">
    <w:name w:val="WW8Num9z3"/>
    <w:rsid w:val="006E47CE"/>
    <w:rPr>
      <w:rFonts w:ascii="Symbol" w:hAnsi="Symbol" w:cs="Symbol" w:hint="default"/>
    </w:rPr>
  </w:style>
  <w:style w:type="character" w:customStyle="1" w:styleId="WW8Num9z4">
    <w:name w:val="WW8Num9z4"/>
    <w:rsid w:val="006E47CE"/>
    <w:rPr>
      <w:rFonts w:ascii="Courier New" w:hAnsi="Courier New" w:cs="Courier New" w:hint="default"/>
    </w:rPr>
  </w:style>
  <w:style w:type="character" w:customStyle="1" w:styleId="WW8Num10z2">
    <w:name w:val="WW8Num10z2"/>
    <w:rsid w:val="006E47CE"/>
    <w:rPr>
      <w:rFonts w:ascii="Wingdings" w:hAnsi="Wingdings" w:cs="Wingdings" w:hint="default"/>
    </w:rPr>
  </w:style>
  <w:style w:type="character" w:customStyle="1" w:styleId="WW8Num12z1">
    <w:name w:val="WW8Num12z1"/>
    <w:rsid w:val="006E47CE"/>
  </w:style>
  <w:style w:type="character" w:customStyle="1" w:styleId="WW8Num12z2">
    <w:name w:val="WW8Num12z2"/>
    <w:rsid w:val="006E47CE"/>
  </w:style>
  <w:style w:type="character" w:customStyle="1" w:styleId="WW8Num12z3">
    <w:name w:val="WW8Num12z3"/>
    <w:rsid w:val="006E47CE"/>
  </w:style>
  <w:style w:type="character" w:customStyle="1" w:styleId="WW8Num12z4">
    <w:name w:val="WW8Num12z4"/>
    <w:rsid w:val="006E47CE"/>
  </w:style>
  <w:style w:type="character" w:customStyle="1" w:styleId="WW8Num12z5">
    <w:name w:val="WW8Num12z5"/>
    <w:rsid w:val="006E47CE"/>
  </w:style>
  <w:style w:type="character" w:customStyle="1" w:styleId="WW8Num12z6">
    <w:name w:val="WW8Num12z6"/>
    <w:rsid w:val="006E47CE"/>
  </w:style>
  <w:style w:type="character" w:customStyle="1" w:styleId="WW8Num12z7">
    <w:name w:val="WW8Num12z7"/>
    <w:rsid w:val="006E47CE"/>
  </w:style>
  <w:style w:type="character" w:customStyle="1" w:styleId="WW8Num12z8">
    <w:name w:val="WW8Num12z8"/>
    <w:rsid w:val="006E47CE"/>
  </w:style>
  <w:style w:type="character" w:customStyle="1" w:styleId="WW8Num14z1">
    <w:name w:val="WW8Num14z1"/>
    <w:rsid w:val="006E47CE"/>
    <w:rPr>
      <w:rFonts w:ascii="Wingdings" w:hAnsi="Wingdings" w:cs="Wingdings" w:hint="default"/>
    </w:rPr>
  </w:style>
  <w:style w:type="character" w:customStyle="1" w:styleId="WW8Num14z3">
    <w:name w:val="WW8Num14z3"/>
    <w:rsid w:val="006E47CE"/>
    <w:rPr>
      <w:rFonts w:ascii="Symbol" w:hAnsi="Symbol" w:cs="Symbol" w:hint="default"/>
    </w:rPr>
  </w:style>
  <w:style w:type="character" w:customStyle="1" w:styleId="WW8Num14z4">
    <w:name w:val="WW8Num14z4"/>
    <w:rsid w:val="006E47CE"/>
    <w:rPr>
      <w:rFonts w:ascii="Courier New" w:hAnsi="Courier New" w:cs="Courier New" w:hint="default"/>
    </w:rPr>
  </w:style>
  <w:style w:type="character" w:customStyle="1" w:styleId="WW8Num15z2">
    <w:name w:val="WW8Num15z2"/>
    <w:rsid w:val="006E47CE"/>
    <w:rPr>
      <w:rFonts w:ascii="Arial" w:hAnsi="Arial" w:cs="Arial" w:hint="default"/>
      <w:sz w:val="20"/>
      <w:szCs w:val="20"/>
    </w:rPr>
  </w:style>
  <w:style w:type="character" w:customStyle="1" w:styleId="WW8Num15z5">
    <w:name w:val="WW8Num15z5"/>
    <w:rsid w:val="006E47CE"/>
  </w:style>
  <w:style w:type="character" w:customStyle="1" w:styleId="WW8Num15z6">
    <w:name w:val="WW8Num15z6"/>
    <w:rsid w:val="006E47CE"/>
  </w:style>
  <w:style w:type="character" w:customStyle="1" w:styleId="WW8Num15z7">
    <w:name w:val="WW8Num15z7"/>
    <w:rsid w:val="006E47CE"/>
  </w:style>
  <w:style w:type="character" w:customStyle="1" w:styleId="WW8Num15z8">
    <w:name w:val="WW8Num15z8"/>
    <w:rsid w:val="006E47CE"/>
  </w:style>
  <w:style w:type="character" w:customStyle="1" w:styleId="Standardnpsmoodstavce1">
    <w:name w:val="Standardní písmo odstavce1"/>
    <w:rsid w:val="006E47CE"/>
  </w:style>
  <w:style w:type="character" w:customStyle="1" w:styleId="Odkaznakoment1">
    <w:name w:val="Odkaz na komentář1"/>
    <w:rsid w:val="006E47CE"/>
    <w:rPr>
      <w:sz w:val="16"/>
      <w:szCs w:val="16"/>
    </w:rPr>
  </w:style>
  <w:style w:type="character" w:customStyle="1" w:styleId="ZkladntextodsazenChar">
    <w:name w:val="Základní text odsazený Char"/>
    <w:rsid w:val="006E47CE"/>
    <w:rPr>
      <w:sz w:val="24"/>
      <w:szCs w:val="24"/>
    </w:rPr>
  </w:style>
  <w:style w:type="character" w:customStyle="1" w:styleId="Zkladntext3Char">
    <w:name w:val="Základní text 3 Char"/>
    <w:rsid w:val="006E47CE"/>
    <w:rPr>
      <w:sz w:val="16"/>
      <w:szCs w:val="16"/>
    </w:rPr>
  </w:style>
  <w:style w:type="character" w:customStyle="1" w:styleId="ZhlavChar">
    <w:name w:val="Záhlaví Char"/>
    <w:uiPriority w:val="99"/>
    <w:rsid w:val="006E47CE"/>
    <w:rPr>
      <w:sz w:val="24"/>
      <w:szCs w:val="24"/>
    </w:rPr>
  </w:style>
  <w:style w:type="character" w:customStyle="1" w:styleId="ZpatChar">
    <w:name w:val="Zápatí Char"/>
    <w:uiPriority w:val="99"/>
    <w:rsid w:val="006E47CE"/>
    <w:rPr>
      <w:sz w:val="24"/>
      <w:szCs w:val="24"/>
    </w:rPr>
  </w:style>
  <w:style w:type="character" w:customStyle="1" w:styleId="Zkladntextodsazen2Char">
    <w:name w:val="Základní text odsazený 2 Char"/>
    <w:rsid w:val="006E47CE"/>
    <w:rPr>
      <w:sz w:val="24"/>
      <w:szCs w:val="24"/>
    </w:rPr>
  </w:style>
  <w:style w:type="character" w:customStyle="1" w:styleId="Odkaznakoment2">
    <w:name w:val="Odkaz na komentář2"/>
    <w:rsid w:val="006E47CE"/>
    <w:rPr>
      <w:sz w:val="16"/>
      <w:szCs w:val="16"/>
    </w:rPr>
  </w:style>
  <w:style w:type="character" w:customStyle="1" w:styleId="Symbolyproslovn">
    <w:name w:val="Symboly pro číslování"/>
    <w:rsid w:val="006E47CE"/>
  </w:style>
  <w:style w:type="paragraph" w:customStyle="1" w:styleId="Nadpis">
    <w:name w:val="Nadpis"/>
    <w:basedOn w:val="Normln"/>
    <w:next w:val="Zkladntext"/>
    <w:rsid w:val="006E47CE"/>
    <w:pPr>
      <w:keepNext/>
      <w:suppressAutoHyphens/>
      <w:spacing w:before="240" w:after="120"/>
    </w:pPr>
    <w:rPr>
      <w:rFonts w:ascii="Arial" w:eastAsia="Microsoft YaHei" w:hAnsi="Arial" w:cs="Mangal"/>
      <w:sz w:val="28"/>
      <w:szCs w:val="28"/>
      <w:lang w:eastAsia="ar-SA"/>
    </w:rPr>
  </w:style>
  <w:style w:type="paragraph" w:styleId="Seznam">
    <w:name w:val="List"/>
    <w:basedOn w:val="Zkladntext"/>
    <w:rsid w:val="006E47CE"/>
    <w:pPr>
      <w:suppressAutoHyphens/>
      <w:spacing w:before="120" w:after="0"/>
      <w:jc w:val="both"/>
    </w:pPr>
    <w:rPr>
      <w:rFonts w:ascii="Courier New" w:hAnsi="Courier New" w:cs="Mangal"/>
      <w:sz w:val="24"/>
      <w:szCs w:val="24"/>
      <w:lang w:eastAsia="ar-SA"/>
    </w:rPr>
  </w:style>
  <w:style w:type="paragraph" w:customStyle="1" w:styleId="Popisek">
    <w:name w:val="Popisek"/>
    <w:basedOn w:val="Normln"/>
    <w:rsid w:val="006E47CE"/>
    <w:pPr>
      <w:suppressLineNumbers/>
      <w:suppressAutoHyphens/>
      <w:spacing w:before="120" w:after="120"/>
    </w:pPr>
    <w:rPr>
      <w:rFonts w:ascii="Times New Roman" w:hAnsi="Times New Roman" w:cs="Mangal"/>
      <w:i/>
      <w:iCs/>
      <w:sz w:val="24"/>
      <w:szCs w:val="24"/>
      <w:lang w:eastAsia="ar-SA"/>
    </w:rPr>
  </w:style>
  <w:style w:type="paragraph" w:customStyle="1" w:styleId="Rejstk">
    <w:name w:val="Rejstřík"/>
    <w:basedOn w:val="Normln"/>
    <w:rsid w:val="006E47CE"/>
    <w:pPr>
      <w:suppressLineNumbers/>
      <w:suppressAutoHyphens/>
    </w:pPr>
    <w:rPr>
      <w:rFonts w:ascii="Times New Roman" w:hAnsi="Times New Roman" w:cs="Mangal"/>
      <w:sz w:val="24"/>
      <w:szCs w:val="24"/>
      <w:lang w:eastAsia="ar-SA"/>
    </w:rPr>
  </w:style>
  <w:style w:type="paragraph" w:customStyle="1" w:styleId="Odstavecseseznamem1">
    <w:name w:val="Odstavec se seznamem1"/>
    <w:basedOn w:val="Normln"/>
    <w:rsid w:val="006E47CE"/>
    <w:pPr>
      <w:suppressAutoHyphens/>
      <w:ind w:left="708"/>
    </w:pPr>
    <w:rPr>
      <w:rFonts w:cs="Tahoma"/>
      <w:lang w:eastAsia="ar-SA"/>
    </w:rPr>
  </w:style>
  <w:style w:type="paragraph" w:customStyle="1" w:styleId="Textkomente1">
    <w:name w:val="Text komentáře1"/>
    <w:basedOn w:val="Normln"/>
    <w:rsid w:val="006E47CE"/>
    <w:pPr>
      <w:suppressAutoHyphens/>
    </w:pPr>
    <w:rPr>
      <w:rFonts w:ascii="Times New Roman" w:hAnsi="Times New Roman"/>
      <w:lang w:eastAsia="ar-SA"/>
    </w:rPr>
  </w:style>
  <w:style w:type="paragraph" w:customStyle="1" w:styleId="Zkladntextodsazen21">
    <w:name w:val="Základní text odsazený 21"/>
    <w:basedOn w:val="Normln"/>
    <w:rsid w:val="006E47CE"/>
    <w:pPr>
      <w:suppressAutoHyphens/>
      <w:spacing w:after="120" w:line="480" w:lineRule="auto"/>
      <w:ind w:left="283"/>
    </w:pPr>
    <w:rPr>
      <w:rFonts w:ascii="Times New Roman" w:hAnsi="Times New Roman"/>
      <w:sz w:val="24"/>
      <w:szCs w:val="24"/>
      <w:lang w:eastAsia="ar-SA"/>
    </w:rPr>
  </w:style>
  <w:style w:type="paragraph" w:styleId="Normlnweb">
    <w:name w:val="Normal (Web)"/>
    <w:basedOn w:val="Normln"/>
    <w:rsid w:val="006E47CE"/>
    <w:pPr>
      <w:widowControl w:val="0"/>
      <w:suppressAutoHyphens/>
      <w:spacing w:before="280" w:after="119"/>
    </w:pPr>
    <w:rPr>
      <w:rFonts w:ascii="Liberation Serif" w:hAnsi="Liberation Serif" w:cs="Liberation Serif"/>
      <w:color w:val="000000"/>
      <w:kern w:val="1"/>
      <w:sz w:val="24"/>
      <w:szCs w:val="24"/>
      <w:lang w:eastAsia="ar-SA"/>
    </w:rPr>
  </w:style>
  <w:style w:type="paragraph" w:customStyle="1" w:styleId="Normln1">
    <w:name w:val="Normální1"/>
    <w:rsid w:val="006E47CE"/>
    <w:pPr>
      <w:widowControl w:val="0"/>
      <w:suppressAutoHyphens/>
      <w:spacing w:line="240" w:lineRule="atLeast"/>
    </w:pPr>
    <w:rPr>
      <w:rFonts w:ascii="Times" w:eastAsia="Droid Sans Fallback" w:hAnsi="Times" w:cs="Arial"/>
      <w:color w:val="000000"/>
      <w:sz w:val="24"/>
      <w:szCs w:val="24"/>
      <w:lang w:val="en-US" w:eastAsia="hi-IN" w:bidi="hi-IN"/>
    </w:rPr>
  </w:style>
  <w:style w:type="paragraph" w:customStyle="1" w:styleId="Obsahtabulky">
    <w:name w:val="Obsah tabulky"/>
    <w:basedOn w:val="Normln"/>
    <w:rsid w:val="006E47CE"/>
    <w:pPr>
      <w:suppressLineNumbers/>
      <w:suppressAutoHyphens/>
    </w:pPr>
    <w:rPr>
      <w:rFonts w:ascii="Times New Roman" w:hAnsi="Times New Roman"/>
      <w:sz w:val="24"/>
      <w:szCs w:val="24"/>
      <w:lang w:eastAsia="ar-SA"/>
    </w:rPr>
  </w:style>
  <w:style w:type="paragraph" w:customStyle="1" w:styleId="Nadpistabulky">
    <w:name w:val="Nadpis tabulky"/>
    <w:basedOn w:val="Obsahtabulky"/>
    <w:rsid w:val="006E47CE"/>
    <w:pPr>
      <w:jc w:val="center"/>
    </w:pPr>
    <w:rPr>
      <w:b/>
      <w:bCs/>
    </w:rPr>
  </w:style>
  <w:style w:type="paragraph" w:customStyle="1" w:styleId="Textkomente2">
    <w:name w:val="Text komentáře2"/>
    <w:basedOn w:val="Normln"/>
    <w:rsid w:val="006E47CE"/>
    <w:pPr>
      <w:suppressAutoHyphens/>
    </w:pPr>
    <w:rPr>
      <w:rFonts w:ascii="Times New Roman" w:hAnsi="Times New Roman"/>
      <w:lang w:eastAsia="ar-SA"/>
    </w:rPr>
  </w:style>
  <w:style w:type="character" w:customStyle="1" w:styleId="TextkomenteChar1">
    <w:name w:val="Text komentáře Char1"/>
    <w:uiPriority w:val="99"/>
    <w:semiHidden/>
    <w:rsid w:val="006E47CE"/>
    <w:rPr>
      <w:lang w:eastAsia="ar-SA"/>
    </w:rPr>
  </w:style>
  <w:style w:type="numbering" w:customStyle="1" w:styleId="WWNum9">
    <w:name w:val="WWNum9"/>
    <w:basedOn w:val="Bezseznamu"/>
    <w:rsid w:val="006E47CE"/>
    <w:pPr>
      <w:numPr>
        <w:numId w:val="3"/>
      </w:numPr>
    </w:pPr>
  </w:style>
  <w:style w:type="numbering" w:customStyle="1" w:styleId="WWNum10">
    <w:name w:val="WWNum10"/>
    <w:basedOn w:val="Bezseznamu"/>
    <w:rsid w:val="006E47CE"/>
    <w:pPr>
      <w:numPr>
        <w:numId w:val="4"/>
      </w:numPr>
    </w:pPr>
  </w:style>
  <w:style w:type="character" w:styleId="Siln">
    <w:name w:val="Strong"/>
    <w:basedOn w:val="Standardnpsmoodstavce"/>
    <w:uiPriority w:val="22"/>
    <w:qFormat/>
    <w:rsid w:val="00AF7765"/>
    <w:rPr>
      <w:b/>
      <w:bCs/>
    </w:rPr>
  </w:style>
  <w:style w:type="character" w:customStyle="1" w:styleId="ktysubjtabletlf">
    <w:name w:val="kty_subj_table_tlf"/>
    <w:basedOn w:val="Standardnpsmoodstavce"/>
    <w:rsid w:val="00976D6F"/>
  </w:style>
  <w:style w:type="character" w:customStyle="1" w:styleId="ktykontakthodnota">
    <w:name w:val="kty_kontakt_hodnota"/>
    <w:basedOn w:val="Standardnpsmoodstavce"/>
    <w:rsid w:val="005D63F1"/>
  </w:style>
  <w:style w:type="paragraph" w:styleId="Revize">
    <w:name w:val="Revision"/>
    <w:hidden/>
    <w:uiPriority w:val="99"/>
    <w:semiHidden/>
    <w:rsid w:val="007B2D40"/>
    <w:rPr>
      <w:rFonts w:ascii="Tahoma" w:hAnsi="Tahoma"/>
    </w:rPr>
  </w:style>
  <w:style w:type="paragraph" w:customStyle="1" w:styleId="Odstavecseseznamem2">
    <w:name w:val="Odstavec se seznamem2"/>
    <w:basedOn w:val="Normln"/>
    <w:rsid w:val="007B69F6"/>
    <w:pPr>
      <w:suppressAutoHyphens/>
      <w:spacing w:after="200" w:line="276" w:lineRule="auto"/>
      <w:ind w:left="720"/>
    </w:pPr>
    <w:rPr>
      <w:rFonts w:ascii="Calibri" w:eastAsia="SimSun" w:hAnsi="Calibri" w:cs="font437"/>
      <w:sz w:val="22"/>
      <w:szCs w:val="22"/>
      <w:lang w:eastAsia="ar-SA"/>
    </w:rPr>
  </w:style>
  <w:style w:type="paragraph" w:styleId="Bezmezer">
    <w:name w:val="No Spacing"/>
    <w:uiPriority w:val="1"/>
    <w:qFormat/>
    <w:rsid w:val="00FD0F8D"/>
    <w:rPr>
      <w:rFonts w:ascii="Tahoma" w:hAnsi="Tahoma"/>
    </w:rPr>
  </w:style>
  <w:style w:type="character" w:customStyle="1" w:styleId="Nadpis2Char">
    <w:name w:val="Nadpis 2 Char"/>
    <w:basedOn w:val="Standardnpsmoodstavce"/>
    <w:link w:val="Nadpis2"/>
    <w:uiPriority w:val="9"/>
    <w:rsid w:val="00080BC0"/>
    <w:rPr>
      <w:rFonts w:asciiTheme="majorHAnsi" w:eastAsiaTheme="majorEastAsia" w:hAnsiTheme="majorHAnsi" w:cstheme="majorBidi"/>
      <w:color w:val="365F91" w:themeColor="accent1" w:themeShade="BF"/>
      <w:sz w:val="26"/>
      <w:szCs w:val="26"/>
      <w:lang w:eastAsia="ar-SA"/>
    </w:rPr>
  </w:style>
  <w:style w:type="paragraph" w:customStyle="1" w:styleId="StylStylNormlnSmlouva11bTun">
    <w:name w:val="Styl Styl Normální.Smlouva + 11 b. Tučné +"/>
    <w:basedOn w:val="Normln"/>
    <w:link w:val="StylStylNormlnSmlouva11bTunChar"/>
    <w:autoRedefine/>
    <w:uiPriority w:val="99"/>
    <w:rsid w:val="00080BC0"/>
    <w:pPr>
      <w:widowControl w:val="0"/>
      <w:jc w:val="both"/>
    </w:pPr>
    <w:rPr>
      <w:rFonts w:cs="Tahoma"/>
      <w:sz w:val="18"/>
      <w:szCs w:val="18"/>
    </w:rPr>
  </w:style>
  <w:style w:type="character" w:customStyle="1" w:styleId="StylStylNormlnSmlouva11bTunChar">
    <w:name w:val="Styl Styl Normální.Smlouva + 11 b. Tučné + Char"/>
    <w:link w:val="StylStylNormlnSmlouva11bTun"/>
    <w:uiPriority w:val="99"/>
    <w:rsid w:val="00080BC0"/>
    <w:rPr>
      <w:rFonts w:ascii="Tahoma" w:hAnsi="Tahoma" w:cs="Tahoma"/>
      <w:sz w:val="18"/>
      <w:szCs w:val="18"/>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basedOn w:val="Standardnpsmoodstavce"/>
    <w:link w:val="Odstavecseseznamem"/>
    <w:uiPriority w:val="34"/>
    <w:qFormat/>
    <w:locked/>
    <w:rsid w:val="00080BC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7649">
      <w:bodyDiv w:val="1"/>
      <w:marLeft w:val="0"/>
      <w:marRight w:val="0"/>
      <w:marTop w:val="0"/>
      <w:marBottom w:val="0"/>
      <w:divBdr>
        <w:top w:val="none" w:sz="0" w:space="0" w:color="auto"/>
        <w:left w:val="none" w:sz="0" w:space="0" w:color="auto"/>
        <w:bottom w:val="none" w:sz="0" w:space="0" w:color="auto"/>
        <w:right w:val="none" w:sz="0" w:space="0" w:color="auto"/>
      </w:divBdr>
    </w:div>
    <w:div w:id="407850191">
      <w:bodyDiv w:val="1"/>
      <w:marLeft w:val="0"/>
      <w:marRight w:val="0"/>
      <w:marTop w:val="0"/>
      <w:marBottom w:val="0"/>
      <w:divBdr>
        <w:top w:val="none" w:sz="0" w:space="0" w:color="auto"/>
        <w:left w:val="none" w:sz="0" w:space="0" w:color="auto"/>
        <w:bottom w:val="none" w:sz="0" w:space="0" w:color="auto"/>
        <w:right w:val="none" w:sz="0" w:space="0" w:color="auto"/>
      </w:divBdr>
    </w:div>
    <w:div w:id="508912173">
      <w:bodyDiv w:val="1"/>
      <w:marLeft w:val="0"/>
      <w:marRight w:val="0"/>
      <w:marTop w:val="0"/>
      <w:marBottom w:val="0"/>
      <w:divBdr>
        <w:top w:val="none" w:sz="0" w:space="0" w:color="auto"/>
        <w:left w:val="none" w:sz="0" w:space="0" w:color="auto"/>
        <w:bottom w:val="none" w:sz="0" w:space="0" w:color="auto"/>
        <w:right w:val="none" w:sz="0" w:space="0" w:color="auto"/>
      </w:divBdr>
    </w:div>
    <w:div w:id="517626552">
      <w:bodyDiv w:val="1"/>
      <w:marLeft w:val="0"/>
      <w:marRight w:val="0"/>
      <w:marTop w:val="0"/>
      <w:marBottom w:val="0"/>
      <w:divBdr>
        <w:top w:val="none" w:sz="0" w:space="0" w:color="auto"/>
        <w:left w:val="none" w:sz="0" w:space="0" w:color="auto"/>
        <w:bottom w:val="none" w:sz="0" w:space="0" w:color="auto"/>
        <w:right w:val="none" w:sz="0" w:space="0" w:color="auto"/>
      </w:divBdr>
    </w:div>
    <w:div w:id="972052778">
      <w:bodyDiv w:val="1"/>
      <w:marLeft w:val="0"/>
      <w:marRight w:val="0"/>
      <w:marTop w:val="0"/>
      <w:marBottom w:val="0"/>
      <w:divBdr>
        <w:top w:val="none" w:sz="0" w:space="0" w:color="auto"/>
        <w:left w:val="none" w:sz="0" w:space="0" w:color="auto"/>
        <w:bottom w:val="none" w:sz="0" w:space="0" w:color="auto"/>
        <w:right w:val="none" w:sz="0" w:space="0" w:color="auto"/>
      </w:divBdr>
    </w:div>
    <w:div w:id="1270965372">
      <w:bodyDiv w:val="1"/>
      <w:marLeft w:val="0"/>
      <w:marRight w:val="0"/>
      <w:marTop w:val="0"/>
      <w:marBottom w:val="0"/>
      <w:divBdr>
        <w:top w:val="none" w:sz="0" w:space="0" w:color="auto"/>
        <w:left w:val="none" w:sz="0" w:space="0" w:color="auto"/>
        <w:bottom w:val="none" w:sz="0" w:space="0" w:color="auto"/>
        <w:right w:val="none" w:sz="0" w:space="0" w:color="auto"/>
      </w:divBdr>
      <w:divsChild>
        <w:div w:id="1845197484">
          <w:marLeft w:val="547"/>
          <w:marRight w:val="0"/>
          <w:marTop w:val="106"/>
          <w:marBottom w:val="0"/>
          <w:divBdr>
            <w:top w:val="none" w:sz="0" w:space="0" w:color="auto"/>
            <w:left w:val="none" w:sz="0" w:space="0" w:color="auto"/>
            <w:bottom w:val="none" w:sz="0" w:space="0" w:color="auto"/>
            <w:right w:val="none" w:sz="0" w:space="0" w:color="auto"/>
          </w:divBdr>
        </w:div>
        <w:div w:id="1933468221">
          <w:marLeft w:val="547"/>
          <w:marRight w:val="0"/>
          <w:marTop w:val="106"/>
          <w:marBottom w:val="0"/>
          <w:divBdr>
            <w:top w:val="none" w:sz="0" w:space="0" w:color="auto"/>
            <w:left w:val="none" w:sz="0" w:space="0" w:color="auto"/>
            <w:bottom w:val="none" w:sz="0" w:space="0" w:color="auto"/>
            <w:right w:val="none" w:sz="0" w:space="0" w:color="auto"/>
          </w:divBdr>
        </w:div>
      </w:divsChild>
    </w:div>
    <w:div w:id="1413769514">
      <w:bodyDiv w:val="1"/>
      <w:marLeft w:val="0"/>
      <w:marRight w:val="0"/>
      <w:marTop w:val="0"/>
      <w:marBottom w:val="0"/>
      <w:divBdr>
        <w:top w:val="none" w:sz="0" w:space="0" w:color="auto"/>
        <w:left w:val="none" w:sz="0" w:space="0" w:color="auto"/>
        <w:bottom w:val="none" w:sz="0" w:space="0" w:color="auto"/>
        <w:right w:val="none" w:sz="0" w:space="0" w:color="auto"/>
      </w:divBdr>
    </w:div>
    <w:div w:id="1423330296">
      <w:bodyDiv w:val="1"/>
      <w:marLeft w:val="0"/>
      <w:marRight w:val="0"/>
      <w:marTop w:val="0"/>
      <w:marBottom w:val="0"/>
      <w:divBdr>
        <w:top w:val="none" w:sz="0" w:space="0" w:color="auto"/>
        <w:left w:val="none" w:sz="0" w:space="0" w:color="auto"/>
        <w:bottom w:val="none" w:sz="0" w:space="0" w:color="auto"/>
        <w:right w:val="none" w:sz="0" w:space="0" w:color="auto"/>
      </w:divBdr>
    </w:div>
    <w:div w:id="1686394721">
      <w:bodyDiv w:val="1"/>
      <w:marLeft w:val="0"/>
      <w:marRight w:val="0"/>
      <w:marTop w:val="0"/>
      <w:marBottom w:val="0"/>
      <w:divBdr>
        <w:top w:val="none" w:sz="0" w:space="0" w:color="auto"/>
        <w:left w:val="none" w:sz="0" w:space="0" w:color="auto"/>
        <w:bottom w:val="none" w:sz="0" w:space="0" w:color="auto"/>
        <w:right w:val="none" w:sz="0" w:space="0" w:color="auto"/>
      </w:divBdr>
    </w:div>
    <w:div w:id="1703706192">
      <w:bodyDiv w:val="1"/>
      <w:marLeft w:val="0"/>
      <w:marRight w:val="0"/>
      <w:marTop w:val="0"/>
      <w:marBottom w:val="0"/>
      <w:divBdr>
        <w:top w:val="none" w:sz="0" w:space="0" w:color="auto"/>
        <w:left w:val="none" w:sz="0" w:space="0" w:color="auto"/>
        <w:bottom w:val="none" w:sz="0" w:space="0" w:color="auto"/>
        <w:right w:val="none" w:sz="0" w:space="0" w:color="auto"/>
      </w:divBdr>
    </w:div>
    <w:div w:id="19210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tte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8800-97DD-4D87-B7C7-4E550640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1163</Words>
  <Characters>6867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NABÍDKA</vt:lpstr>
    </vt:vector>
  </TitlesOfParts>
  <Company>Hewlett-Packard</Company>
  <LinksUpToDate>false</LinksUpToDate>
  <CharactersWithSpaces>8014</CharactersWithSpaces>
  <SharedDoc>false</SharedDoc>
  <HLinks>
    <vt:vector size="36" baseType="variant">
      <vt:variant>
        <vt:i4>1376352</vt:i4>
      </vt:variant>
      <vt:variant>
        <vt:i4>15</vt:i4>
      </vt:variant>
      <vt:variant>
        <vt:i4>0</vt:i4>
      </vt:variant>
      <vt:variant>
        <vt:i4>5</vt:i4>
      </vt:variant>
      <vt:variant>
        <vt:lpwstr>mailto:wolf@mesto-sadska.cz</vt:lpwstr>
      </vt:variant>
      <vt:variant>
        <vt:lpwstr/>
      </vt:variant>
      <vt:variant>
        <vt:i4>7798872</vt:i4>
      </vt:variant>
      <vt:variant>
        <vt:i4>12</vt:i4>
      </vt:variant>
      <vt:variant>
        <vt:i4>0</vt:i4>
      </vt:variant>
      <vt:variant>
        <vt:i4>5</vt:i4>
      </vt:variant>
      <vt:variant>
        <vt:lpwstr>mailto:jurinova@volny.cz</vt:lpwstr>
      </vt:variant>
      <vt:variant>
        <vt:lpwstr/>
      </vt:variant>
      <vt:variant>
        <vt:i4>6029414</vt:i4>
      </vt:variant>
      <vt:variant>
        <vt:i4>9</vt:i4>
      </vt:variant>
      <vt:variant>
        <vt:i4>0</vt:i4>
      </vt:variant>
      <vt:variant>
        <vt:i4>5</vt:i4>
      </vt:variant>
      <vt:variant>
        <vt:lpwstr>mailto:info@fttech.org</vt:lpwstr>
      </vt:variant>
      <vt:variant>
        <vt:lpwstr/>
      </vt:variant>
      <vt:variant>
        <vt:i4>3735669</vt:i4>
      </vt:variant>
      <vt:variant>
        <vt:i4>6</vt:i4>
      </vt:variant>
      <vt:variant>
        <vt:i4>0</vt:i4>
      </vt:variant>
      <vt:variant>
        <vt:i4>5</vt:i4>
      </vt:variant>
      <vt:variant>
        <vt:lpwstr>https://support.fttech.org/</vt:lpwstr>
      </vt:variant>
      <vt:variant>
        <vt:lpwstr/>
      </vt:variant>
      <vt:variant>
        <vt:i4>3735669</vt:i4>
      </vt:variant>
      <vt:variant>
        <vt:i4>3</vt:i4>
      </vt:variant>
      <vt:variant>
        <vt:i4>0</vt:i4>
      </vt:variant>
      <vt:variant>
        <vt:i4>5</vt:i4>
      </vt:variant>
      <vt:variant>
        <vt:lpwstr>https://support.fttech.org/</vt:lpwstr>
      </vt:variant>
      <vt:variant>
        <vt:lpwstr/>
      </vt:variant>
      <vt:variant>
        <vt:i4>3407977</vt:i4>
      </vt:variant>
      <vt:variant>
        <vt:i4>0</vt:i4>
      </vt:variant>
      <vt:variant>
        <vt:i4>0</vt:i4>
      </vt:variant>
      <vt:variant>
        <vt:i4>5</vt:i4>
      </vt:variant>
      <vt:variant>
        <vt:lpwstr>http://www.google.cz/url?sa=t&amp;rct=j&amp;q=&amp;esrc=s&amp;frm=1&amp;source=web&amp;cd=2&amp;cad=rja&amp;uact=8&amp;ved=0ahUKEwjuhPHTv6vKAhWCWw8KHYcYBusQFgglMAE&amp;url=http%3A%2F%2Fwww.megatron.fr%2Fen%2Fproducts%2Fprinting-solution%2Fmobile-printers%2Fitem%2F232-printer-woosim-wsp-r241&amp;usg=AFQjCNGpEKWLsgMh00rExSFDJGRtjcCef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dc:title>
  <dc:creator>Dan</dc:creator>
  <cp:lastModifiedBy>Stanislav Sklenář</cp:lastModifiedBy>
  <cp:revision>8</cp:revision>
  <cp:lastPrinted>2026-02-11T07:54:00Z</cp:lastPrinted>
  <dcterms:created xsi:type="dcterms:W3CDTF">2026-02-10T13:16:00Z</dcterms:created>
  <dcterms:modified xsi:type="dcterms:W3CDTF">2026-02-18T10:09:00Z</dcterms:modified>
</cp:coreProperties>
</file>