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3" w:rsidRPr="0008192E" w:rsidRDefault="00A83EA3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</w:p>
    <w:p w:rsidR="00A83EA3" w:rsidRPr="0008192E" w:rsidRDefault="00A83EA3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</w:p>
    <w:p w:rsidR="00A83EA3" w:rsidRPr="0008192E" w:rsidRDefault="00A83EA3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  <w:r w:rsidRPr="0008192E">
        <w:rPr>
          <w:rFonts w:cstheme="majorHAnsi"/>
          <w:b/>
          <w:i w:val="0"/>
          <w:szCs w:val="20"/>
        </w:rPr>
        <w:t>SMLOUVA O VÝUCE</w:t>
      </w:r>
    </w:p>
    <w:p w:rsidR="00A83EA3" w:rsidRPr="0008192E" w:rsidRDefault="00A83EA3" w:rsidP="00266EDB">
      <w:pPr>
        <w:tabs>
          <w:tab w:val="left" w:pos="120"/>
        </w:tabs>
        <w:rPr>
          <w:rFonts w:asciiTheme="majorHAnsi" w:hAnsiTheme="majorHAnsi" w:cstheme="majorHAnsi"/>
          <w:szCs w:val="20"/>
        </w:rPr>
      </w:pPr>
    </w:p>
    <w:p w:rsidR="00A83EA3" w:rsidRPr="0008192E" w:rsidRDefault="00A83EA3" w:rsidP="00266EDB">
      <w:pPr>
        <w:tabs>
          <w:tab w:val="left" w:pos="120"/>
        </w:tabs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uzavřená dle </w:t>
      </w:r>
      <w:proofErr w:type="spellStart"/>
      <w:r w:rsidRPr="0008192E">
        <w:rPr>
          <w:rFonts w:asciiTheme="majorHAnsi" w:hAnsiTheme="majorHAnsi" w:cstheme="majorHAnsi"/>
          <w:szCs w:val="20"/>
        </w:rPr>
        <w:t>ust</w:t>
      </w:r>
      <w:proofErr w:type="spellEnd"/>
      <w:r w:rsidRPr="0008192E">
        <w:rPr>
          <w:rFonts w:asciiTheme="majorHAnsi" w:hAnsiTheme="majorHAnsi" w:cstheme="majorHAnsi"/>
          <w:szCs w:val="20"/>
        </w:rPr>
        <w:t>. § 1746 odst. 2 zák. č. 89/2012 Sb., občanský zákoník, v platném znění</w:t>
      </w:r>
    </w:p>
    <w:p w:rsidR="00A83EA3" w:rsidRPr="0008192E" w:rsidRDefault="00A83EA3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</w:p>
    <w:p w:rsidR="00A83EA3" w:rsidRPr="0008192E" w:rsidRDefault="00A83EA3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</w:p>
    <w:p w:rsidR="00A83EA3" w:rsidRPr="0008192E" w:rsidRDefault="00A83EA3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  <w:r w:rsidRPr="0008192E">
        <w:rPr>
          <w:rFonts w:asciiTheme="majorHAnsi" w:hAnsiTheme="majorHAnsi" w:cstheme="majorHAnsi"/>
          <w:b/>
          <w:sz w:val="20"/>
          <w:szCs w:val="20"/>
        </w:rPr>
        <w:t>Masarykův ústav vyšších studií ČVUT v Praze</w:t>
      </w:r>
    </w:p>
    <w:p w:rsidR="00A83EA3" w:rsidRPr="0008192E" w:rsidRDefault="00A83EA3" w:rsidP="00266EDB">
      <w:pPr>
        <w:pStyle w:val="Bezmezer"/>
        <w:rPr>
          <w:rFonts w:asciiTheme="majorHAnsi" w:hAnsiTheme="majorHAnsi" w:cstheme="majorHAnsi"/>
          <w:sz w:val="20"/>
          <w:szCs w:val="20"/>
        </w:rPr>
      </w:pPr>
      <w:r w:rsidRPr="0008192E">
        <w:rPr>
          <w:rFonts w:asciiTheme="majorHAnsi" w:hAnsiTheme="majorHAnsi" w:cstheme="majorHAnsi"/>
          <w:sz w:val="20"/>
          <w:szCs w:val="20"/>
        </w:rPr>
        <w:t>se sídlem: Kolejní 2637/2A, Dejvice, 160 00 Praha 6</w:t>
      </w:r>
    </w:p>
    <w:p w:rsidR="00A83EA3" w:rsidRPr="0008192E" w:rsidRDefault="00A83EA3" w:rsidP="00266EDB">
      <w:pPr>
        <w:pStyle w:val="Bezmezer"/>
        <w:rPr>
          <w:rFonts w:asciiTheme="majorHAnsi" w:hAnsiTheme="majorHAnsi" w:cstheme="majorHAnsi"/>
          <w:sz w:val="20"/>
          <w:szCs w:val="20"/>
        </w:rPr>
      </w:pPr>
      <w:r w:rsidRPr="0008192E">
        <w:rPr>
          <w:rFonts w:asciiTheme="majorHAnsi" w:hAnsiTheme="majorHAnsi" w:cstheme="majorHAnsi"/>
          <w:sz w:val="20"/>
          <w:szCs w:val="20"/>
        </w:rPr>
        <w:t>zastoupený: Doc. Ing. Lenkou Švecovou Ph.D., ředitelkou</w:t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IČ:  68407700 </w:t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DIČ: CZ68407700</w:t>
      </w:r>
    </w:p>
    <w:p w:rsidR="00A83EA3" w:rsidRPr="0008192E" w:rsidRDefault="00A83EA3" w:rsidP="00CC3889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Bankovní </w:t>
      </w:r>
      <w:proofErr w:type="gramStart"/>
      <w:r w:rsidRPr="0008192E">
        <w:rPr>
          <w:rFonts w:asciiTheme="majorHAnsi" w:hAnsiTheme="majorHAnsi" w:cstheme="majorHAnsi"/>
          <w:szCs w:val="20"/>
        </w:rPr>
        <w:t xml:space="preserve">spojení </w:t>
      </w:r>
      <w:r w:rsidRPr="0008192E">
        <w:rPr>
          <w:rFonts w:asciiTheme="majorHAnsi" w:hAnsiTheme="majorHAnsi" w:cstheme="majorHAnsi"/>
          <w:b/>
          <w:szCs w:val="20"/>
        </w:rPr>
        <w:t>:</w:t>
      </w:r>
      <w:r w:rsidR="00CC3889">
        <w:rPr>
          <w:rFonts w:asciiTheme="majorHAnsi" w:hAnsiTheme="majorHAnsi" w:cstheme="majorHAnsi"/>
          <w:b/>
          <w:bCs/>
          <w:szCs w:val="20"/>
        </w:rPr>
        <w:t xml:space="preserve"> </w:t>
      </w:r>
      <w:r w:rsidRPr="0008192E">
        <w:rPr>
          <w:rFonts w:asciiTheme="majorHAnsi" w:hAnsiTheme="majorHAnsi" w:cstheme="majorHAnsi"/>
          <w:bCs/>
          <w:szCs w:val="20"/>
        </w:rPr>
        <w:t>KB</w:t>
      </w:r>
      <w:proofErr w:type="gramEnd"/>
      <w:r w:rsidRPr="0008192E">
        <w:rPr>
          <w:rFonts w:asciiTheme="majorHAnsi" w:hAnsiTheme="majorHAnsi" w:cstheme="majorHAnsi"/>
          <w:bCs/>
          <w:szCs w:val="20"/>
        </w:rPr>
        <w:t xml:space="preserve"> Praha 6,  č .</w:t>
      </w:r>
      <w:proofErr w:type="spellStart"/>
      <w:r w:rsidRPr="0008192E">
        <w:rPr>
          <w:rFonts w:asciiTheme="majorHAnsi" w:hAnsiTheme="majorHAnsi" w:cstheme="majorHAnsi"/>
          <w:bCs/>
          <w:szCs w:val="20"/>
        </w:rPr>
        <w:t>ú.</w:t>
      </w:r>
      <w:proofErr w:type="spellEnd"/>
      <w:r w:rsidRPr="0008192E">
        <w:rPr>
          <w:rFonts w:asciiTheme="majorHAnsi" w:hAnsiTheme="majorHAnsi" w:cstheme="majorHAnsi"/>
          <w:b/>
          <w:bCs/>
          <w:szCs w:val="20"/>
        </w:rPr>
        <w:t xml:space="preserve"> </w:t>
      </w:r>
      <w:proofErr w:type="spellStart"/>
      <w:r w:rsidR="00CC3889">
        <w:rPr>
          <w:rFonts w:asciiTheme="majorHAnsi" w:hAnsiTheme="majorHAnsi" w:cstheme="majorHAnsi"/>
          <w:bCs/>
          <w:szCs w:val="20"/>
        </w:rPr>
        <w:t>xx-xxxxxxxxxx</w:t>
      </w:r>
      <w:proofErr w:type="spellEnd"/>
      <w:r w:rsidR="00CC3889">
        <w:rPr>
          <w:rFonts w:asciiTheme="majorHAnsi" w:hAnsiTheme="majorHAnsi" w:cstheme="majorHAnsi"/>
          <w:bCs/>
          <w:szCs w:val="20"/>
        </w:rPr>
        <w:t>/</w:t>
      </w:r>
      <w:proofErr w:type="spellStart"/>
      <w:r w:rsidR="00CC3889">
        <w:rPr>
          <w:rFonts w:asciiTheme="majorHAnsi" w:hAnsiTheme="majorHAnsi" w:cstheme="majorHAnsi"/>
          <w:bCs/>
          <w:szCs w:val="20"/>
        </w:rPr>
        <w:t>xxxx</w:t>
      </w:r>
      <w:proofErr w:type="spellEnd"/>
      <w:r w:rsidRPr="0008192E">
        <w:rPr>
          <w:rFonts w:asciiTheme="majorHAnsi" w:hAnsiTheme="majorHAnsi" w:cstheme="majorHAnsi"/>
          <w:szCs w:val="20"/>
        </w:rPr>
        <w:t xml:space="preserve"> </w:t>
      </w:r>
    </w:p>
    <w:p w:rsidR="00A83EA3" w:rsidRPr="0008192E" w:rsidRDefault="00A83EA3" w:rsidP="00266EDB">
      <w:pPr>
        <w:rPr>
          <w:rFonts w:asciiTheme="majorHAnsi" w:hAnsiTheme="majorHAnsi" w:cstheme="majorHAnsi"/>
          <w:b/>
          <w:szCs w:val="20"/>
        </w:rPr>
      </w:pPr>
    </w:p>
    <w:p w:rsidR="00A83EA3" w:rsidRPr="0008192E" w:rsidRDefault="00A83EA3" w:rsidP="00266EDB">
      <w:pPr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>a</w:t>
      </w:r>
    </w:p>
    <w:p w:rsidR="00A83EA3" w:rsidRPr="0008192E" w:rsidRDefault="00A83EA3" w:rsidP="00266EDB">
      <w:pPr>
        <w:rPr>
          <w:rFonts w:asciiTheme="majorHAnsi" w:hAnsiTheme="majorHAnsi" w:cstheme="majorHAnsi"/>
          <w:b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  <w:gridCol w:w="2002"/>
      </w:tblGrid>
      <w:tr w:rsidR="00A83EA3" w:rsidRPr="0008192E" w:rsidTr="00326CFB">
        <w:tc>
          <w:tcPr>
            <w:tcW w:w="8647" w:type="dxa"/>
            <w:gridSpan w:val="2"/>
          </w:tcPr>
          <w:p w:rsidR="00A83EA3" w:rsidRPr="0008192E" w:rsidRDefault="00A83EA3" w:rsidP="00326CFB">
            <w:pPr>
              <w:rPr>
                <w:rFonts w:asciiTheme="majorHAnsi" w:hAnsiTheme="majorHAnsi" w:cstheme="majorHAnsi"/>
                <w:b/>
              </w:rPr>
            </w:pPr>
            <w:r w:rsidRPr="00916514">
              <w:rPr>
                <w:rFonts w:asciiTheme="majorHAnsi" w:hAnsiTheme="majorHAnsi" w:cstheme="majorHAnsi"/>
                <w:b/>
                <w:noProof/>
              </w:rPr>
              <w:t>Mgr.</w:t>
            </w:r>
            <w:r w:rsidRPr="0008192E">
              <w:rPr>
                <w:rFonts w:asciiTheme="majorHAnsi" w:hAnsiTheme="majorHAnsi" w:cstheme="majorHAnsi"/>
                <w:b/>
              </w:rPr>
              <w:t xml:space="preserve"> </w:t>
            </w:r>
            <w:r w:rsidRPr="00916514">
              <w:rPr>
                <w:rFonts w:asciiTheme="majorHAnsi" w:hAnsiTheme="majorHAnsi" w:cstheme="majorHAnsi"/>
                <w:b/>
                <w:noProof/>
              </w:rPr>
              <w:t>Lenka</w:t>
            </w:r>
            <w:r w:rsidRPr="0008192E">
              <w:rPr>
                <w:rFonts w:asciiTheme="majorHAnsi" w:hAnsiTheme="majorHAnsi" w:cstheme="majorHAnsi"/>
                <w:b/>
              </w:rPr>
              <w:t xml:space="preserve"> </w:t>
            </w:r>
            <w:r w:rsidRPr="00916514">
              <w:rPr>
                <w:rFonts w:asciiTheme="majorHAnsi" w:hAnsiTheme="majorHAnsi" w:cstheme="majorHAnsi"/>
                <w:b/>
                <w:noProof/>
              </w:rPr>
              <w:t>Němečková</w:t>
            </w:r>
            <w:r w:rsidRPr="0008192E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A83EA3" w:rsidRPr="0008192E" w:rsidRDefault="00A83EA3" w:rsidP="00266ED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02" w:type="dxa"/>
          </w:tcPr>
          <w:p w:rsidR="00A83EA3" w:rsidRPr="0008192E" w:rsidRDefault="00A83EA3" w:rsidP="00266E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83EA3" w:rsidRPr="0008192E" w:rsidTr="009E0C11">
        <w:trPr>
          <w:trHeight w:val="340"/>
        </w:trPr>
        <w:tc>
          <w:tcPr>
            <w:tcW w:w="1843" w:type="dxa"/>
          </w:tcPr>
          <w:p w:rsidR="00A83EA3" w:rsidRPr="0008192E" w:rsidRDefault="00A83EA3" w:rsidP="00326CF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8806" w:type="dxa"/>
            <w:gridSpan w:val="2"/>
          </w:tcPr>
          <w:p w:rsidR="00A83EA3" w:rsidRPr="0008192E" w:rsidRDefault="00A83EA3" w:rsidP="003A71FA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916514">
              <w:rPr>
                <w:rFonts w:asciiTheme="majorHAnsi" w:hAnsiTheme="majorHAnsi" w:cstheme="majorHAnsi"/>
                <w:noProof/>
              </w:rPr>
              <w:t>U Akademie 13</w:t>
            </w:r>
            <w:r w:rsidRPr="0008192E">
              <w:rPr>
                <w:rFonts w:asciiTheme="majorHAnsi" w:hAnsiTheme="majorHAnsi" w:cstheme="majorHAnsi"/>
              </w:rPr>
              <w:t xml:space="preserve">, </w:t>
            </w:r>
            <w:r w:rsidRPr="00916514">
              <w:rPr>
                <w:rFonts w:asciiTheme="majorHAnsi" w:hAnsiTheme="majorHAnsi" w:cstheme="majorHAnsi"/>
                <w:noProof/>
              </w:rPr>
              <w:t>Praha 7</w:t>
            </w:r>
            <w:r w:rsidRPr="0008192E">
              <w:rPr>
                <w:rFonts w:asciiTheme="majorHAnsi" w:hAnsiTheme="majorHAnsi" w:cstheme="majorHAnsi"/>
              </w:rPr>
              <w:t xml:space="preserve"> </w:t>
            </w:r>
            <w:r w:rsidRPr="00916514">
              <w:rPr>
                <w:rFonts w:asciiTheme="majorHAnsi" w:hAnsiTheme="majorHAnsi" w:cstheme="majorHAnsi"/>
                <w:noProof/>
              </w:rPr>
              <w:t>17000</w:t>
            </w:r>
            <w:r w:rsidRPr="0008192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83EA3" w:rsidRPr="0008192E" w:rsidTr="009E0C11">
        <w:trPr>
          <w:trHeight w:val="340"/>
        </w:trPr>
        <w:tc>
          <w:tcPr>
            <w:tcW w:w="1843" w:type="dxa"/>
          </w:tcPr>
          <w:p w:rsidR="00A83EA3" w:rsidRPr="0008192E" w:rsidRDefault="00A83EA3" w:rsidP="00326CF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8806" w:type="dxa"/>
            <w:gridSpan w:val="2"/>
          </w:tcPr>
          <w:p w:rsidR="00A83EA3" w:rsidRPr="0008192E" w:rsidRDefault="00A83EA3" w:rsidP="00326CFB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916514">
              <w:rPr>
                <w:rFonts w:asciiTheme="majorHAnsi" w:hAnsiTheme="majorHAnsi" w:cstheme="majorHAnsi"/>
                <w:noProof/>
              </w:rPr>
              <w:t>65624211</w:t>
            </w:r>
          </w:p>
        </w:tc>
      </w:tr>
      <w:tr w:rsidR="00A83EA3" w:rsidRPr="0008192E" w:rsidTr="009E0C11">
        <w:trPr>
          <w:trHeight w:val="340"/>
        </w:trPr>
        <w:tc>
          <w:tcPr>
            <w:tcW w:w="1843" w:type="dxa"/>
          </w:tcPr>
          <w:p w:rsidR="00A83EA3" w:rsidRPr="0008192E" w:rsidRDefault="00A83EA3" w:rsidP="00326CFB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 xml:space="preserve">DIČ: </w:t>
            </w:r>
          </w:p>
        </w:tc>
        <w:tc>
          <w:tcPr>
            <w:tcW w:w="8806" w:type="dxa"/>
            <w:gridSpan w:val="2"/>
          </w:tcPr>
          <w:p w:rsidR="00A83EA3" w:rsidRPr="0008192E" w:rsidRDefault="00A83EA3" w:rsidP="00326CF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16514">
              <w:rPr>
                <w:rFonts w:asciiTheme="majorHAnsi" w:hAnsiTheme="majorHAnsi" w:cstheme="majorHAnsi"/>
                <w:noProof/>
              </w:rPr>
              <w:t>CZ-7256072571</w:t>
            </w:r>
          </w:p>
        </w:tc>
      </w:tr>
      <w:tr w:rsidR="00A83EA3" w:rsidRPr="0008192E" w:rsidTr="009E0C11">
        <w:trPr>
          <w:trHeight w:val="340"/>
        </w:trPr>
        <w:tc>
          <w:tcPr>
            <w:tcW w:w="1843" w:type="dxa"/>
          </w:tcPr>
          <w:p w:rsidR="00A83EA3" w:rsidRPr="0008192E" w:rsidRDefault="00A83EA3" w:rsidP="00326CF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Bankovní spojení:</w:t>
            </w:r>
          </w:p>
        </w:tc>
        <w:tc>
          <w:tcPr>
            <w:tcW w:w="8806" w:type="dxa"/>
            <w:gridSpan w:val="2"/>
          </w:tcPr>
          <w:p w:rsidR="00A83EA3" w:rsidRPr="0008192E" w:rsidRDefault="00A83EA3" w:rsidP="00326CFB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916514">
              <w:rPr>
                <w:rFonts w:asciiTheme="majorHAnsi" w:hAnsiTheme="majorHAnsi" w:cstheme="majorHAnsi"/>
                <w:noProof/>
              </w:rPr>
              <w:t>mBank</w:t>
            </w:r>
            <w:bookmarkStart w:id="0" w:name="_GoBack"/>
            <w:bookmarkEnd w:id="0"/>
            <w:r w:rsidRPr="0008192E">
              <w:rPr>
                <w:rFonts w:asciiTheme="majorHAnsi" w:hAnsiTheme="majorHAnsi" w:cstheme="majorHAnsi"/>
              </w:rPr>
              <w:t xml:space="preserve"> č. </w:t>
            </w:r>
            <w:proofErr w:type="spellStart"/>
            <w:r w:rsidRPr="0008192E">
              <w:rPr>
                <w:rFonts w:asciiTheme="majorHAnsi" w:hAnsiTheme="majorHAnsi" w:cstheme="majorHAnsi"/>
              </w:rPr>
              <w:t>ú.</w:t>
            </w:r>
            <w:proofErr w:type="spellEnd"/>
            <w:r w:rsidRPr="0008192E">
              <w:rPr>
                <w:rFonts w:asciiTheme="majorHAnsi" w:hAnsiTheme="majorHAnsi" w:cstheme="majorHAnsi"/>
              </w:rPr>
              <w:t xml:space="preserve"> </w:t>
            </w:r>
            <w:r w:rsidR="00CC3889">
              <w:rPr>
                <w:rFonts w:asciiTheme="majorHAnsi" w:hAnsiTheme="majorHAnsi" w:cstheme="majorHAnsi"/>
                <w:noProof/>
              </w:rPr>
              <w:t>xxxxxx-xxxxxxxxxx/xxxx</w:t>
            </w:r>
          </w:p>
        </w:tc>
      </w:tr>
    </w:tbl>
    <w:p w:rsidR="00A83EA3" w:rsidRPr="0008192E" w:rsidRDefault="00A83EA3" w:rsidP="00266EDB">
      <w:pPr>
        <w:rPr>
          <w:rFonts w:asciiTheme="majorHAnsi" w:hAnsiTheme="majorHAnsi" w:cstheme="majorHAnsi"/>
          <w:b/>
          <w:szCs w:val="20"/>
        </w:rPr>
      </w:pPr>
    </w:p>
    <w:p w:rsidR="00A83EA3" w:rsidRPr="0008192E" w:rsidRDefault="00A83EA3" w:rsidP="005D0A96">
      <w:pPr>
        <w:spacing w:line="240" w:lineRule="auto"/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szCs w:val="20"/>
        </w:rPr>
        <w:t>Dále jen „lektor“</w:t>
      </w:r>
    </w:p>
    <w:p w:rsidR="00A83EA3" w:rsidRPr="0008192E" w:rsidRDefault="00A83EA3" w:rsidP="00266EDB">
      <w:pPr>
        <w:spacing w:line="360" w:lineRule="auto"/>
        <w:rPr>
          <w:rFonts w:asciiTheme="majorHAnsi" w:hAnsiTheme="majorHAnsi" w:cstheme="majorHAnsi"/>
          <w:b/>
          <w:szCs w:val="20"/>
        </w:rPr>
      </w:pPr>
    </w:p>
    <w:p w:rsidR="00A83EA3" w:rsidRPr="0008192E" w:rsidRDefault="00A83EA3" w:rsidP="00266EDB">
      <w:pPr>
        <w:jc w:val="both"/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 xml:space="preserve">uzavřeli níže uvedeného dne, měsíce a roku tuto </w:t>
      </w:r>
      <w:r w:rsidRPr="0008192E">
        <w:rPr>
          <w:rFonts w:asciiTheme="majorHAnsi" w:hAnsiTheme="majorHAnsi" w:cstheme="majorHAnsi"/>
          <w:b/>
          <w:noProof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5510" wp14:editId="4A242FA3">
                <wp:simplePos x="0" y="0"/>
                <wp:positionH relativeFrom="column">
                  <wp:posOffset>4744720</wp:posOffset>
                </wp:positionH>
                <wp:positionV relativeFrom="paragraph">
                  <wp:posOffset>4022090</wp:posOffset>
                </wp:positionV>
                <wp:extent cx="5715" cy="11430"/>
                <wp:effectExtent l="0" t="0" r="0" b="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1430"/>
                        </a:xfrm>
                        <a:custGeom>
                          <a:avLst/>
                          <a:gdLst>
                            <a:gd name="T0" fmla="*/ 0 w 9"/>
                            <a:gd name="T1" fmla="*/ 9 h 18"/>
                            <a:gd name="T2" fmla="*/ 9 w 9"/>
                            <a:gd name="T3" fmla="*/ 9 h 18"/>
                            <a:gd name="T4" fmla="*/ 9 w 9"/>
                            <a:gd name="T5" fmla="*/ 9 h 18"/>
                            <a:gd name="T6" fmla="*/ 0 w 9"/>
                            <a:gd name="T7" fmla="*/ 0 h 18"/>
                            <a:gd name="T8" fmla="*/ 0 w 9"/>
                            <a:gd name="T9" fmla="*/ 0 h 18"/>
                            <a:gd name="T10" fmla="*/ 9 w 9"/>
                            <a:gd name="T11" fmla="*/ 0 h 18"/>
                            <a:gd name="T12" fmla="*/ 0 w 9"/>
                            <a:gd name="T13" fmla="*/ 9 h 18"/>
                            <a:gd name="T14" fmla="*/ 0 w 9"/>
                            <a:gd name="T15" fmla="*/ 18 h 18"/>
                            <a:gd name="T16" fmla="*/ 9 w 9"/>
                            <a:gd name="T17" fmla="*/ 9 h 18"/>
                            <a:gd name="T18" fmla="*/ 0 w 9"/>
                            <a:gd name="T19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B53342" id="Volný tvar 1" o:spid="_x0000_s1026" style="position:absolute;margin-left:373.6pt;margin-top:316.7pt;width:.45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" path="m,9r9,l,,9,,,9r,9l9,9,,9xe" fillcolor="lime" stroked="f">
                <v:fill opacity="13107f"/>
                <v:path arrowok="t" o:connecttype="custom" o:connectlocs="0,5715;5715,5715;5715,5715;0,0;0,0;5715,0;0,5715;0,11430;5715,5715;0,5715" o:connectangles="0,0,0,0,0,0,0,0,0,0"/>
              </v:shape>
            </w:pict>
          </mc:Fallback>
        </mc:AlternateContent>
      </w:r>
      <w:r w:rsidRPr="0008192E">
        <w:rPr>
          <w:rFonts w:asciiTheme="majorHAnsi" w:hAnsiTheme="majorHAnsi" w:cstheme="majorHAnsi"/>
          <w:b/>
          <w:szCs w:val="20"/>
        </w:rPr>
        <w:t>smlouvu o výuce:</w:t>
      </w:r>
    </w:p>
    <w:p w:rsidR="00A83EA3" w:rsidRPr="0008192E" w:rsidRDefault="00A83EA3" w:rsidP="00266EDB">
      <w:pPr>
        <w:spacing w:line="360" w:lineRule="auto"/>
        <w:rPr>
          <w:rFonts w:asciiTheme="majorHAnsi" w:hAnsiTheme="majorHAnsi" w:cstheme="majorHAnsi"/>
          <w:b/>
          <w:szCs w:val="20"/>
        </w:rPr>
      </w:pPr>
    </w:p>
    <w:p w:rsidR="00A83EA3" w:rsidRPr="0008192E" w:rsidRDefault="00A83EA3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1</w:t>
      </w:r>
    </w:p>
    <w:p w:rsidR="00A83EA3" w:rsidRPr="0008192E" w:rsidRDefault="00A83EA3" w:rsidP="005D0A96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Lektor</w:t>
      </w:r>
      <w:r w:rsidRPr="0008192E">
        <w:rPr>
          <w:rFonts w:asciiTheme="majorHAnsi" w:hAnsiTheme="majorHAnsi" w:cstheme="majorHAnsi"/>
          <w:b/>
          <w:szCs w:val="20"/>
        </w:rPr>
        <w:t xml:space="preserve"> </w:t>
      </w:r>
      <w:r w:rsidRPr="00916514">
        <w:rPr>
          <w:rFonts w:asciiTheme="majorHAnsi" w:hAnsiTheme="majorHAnsi" w:cstheme="majorHAnsi"/>
          <w:b/>
          <w:noProof/>
          <w:szCs w:val="20"/>
        </w:rPr>
        <w:t>Mgr.</w:t>
      </w:r>
      <w:r w:rsidRPr="0008192E">
        <w:rPr>
          <w:rFonts w:asciiTheme="majorHAnsi" w:hAnsiTheme="majorHAnsi" w:cstheme="majorHAnsi"/>
          <w:b/>
          <w:szCs w:val="20"/>
        </w:rPr>
        <w:t xml:space="preserve"> </w:t>
      </w:r>
      <w:r w:rsidRPr="00916514">
        <w:rPr>
          <w:rFonts w:asciiTheme="majorHAnsi" w:hAnsiTheme="majorHAnsi" w:cstheme="majorHAnsi"/>
          <w:b/>
          <w:noProof/>
          <w:szCs w:val="20"/>
        </w:rPr>
        <w:t>Lenka</w:t>
      </w:r>
      <w:r w:rsidRPr="0008192E">
        <w:rPr>
          <w:rFonts w:asciiTheme="majorHAnsi" w:hAnsiTheme="majorHAnsi" w:cstheme="majorHAnsi"/>
          <w:b/>
          <w:szCs w:val="20"/>
        </w:rPr>
        <w:t xml:space="preserve"> </w:t>
      </w:r>
      <w:r w:rsidRPr="00916514">
        <w:rPr>
          <w:rFonts w:asciiTheme="majorHAnsi" w:hAnsiTheme="majorHAnsi" w:cstheme="majorHAnsi"/>
          <w:b/>
          <w:noProof/>
          <w:szCs w:val="20"/>
        </w:rPr>
        <w:t>Němečková</w:t>
      </w:r>
      <w:r w:rsidR="001614A2">
        <w:rPr>
          <w:rFonts w:asciiTheme="majorHAnsi" w:hAnsiTheme="majorHAnsi" w:cstheme="majorHAnsi"/>
          <w:szCs w:val="20"/>
        </w:rPr>
        <w:t xml:space="preserve"> (jméno, příjmení, titul)</w:t>
      </w:r>
      <w:r w:rsidRPr="0008192E">
        <w:rPr>
          <w:rFonts w:asciiTheme="majorHAnsi" w:hAnsiTheme="majorHAnsi" w:cstheme="majorHAnsi"/>
          <w:szCs w:val="20"/>
        </w:rPr>
        <w:t xml:space="preserve"> se tímto zavazuje k pravidelnému uskutečňování výuky cizího jazyka (dále jen výuka) za podmínek touto smlouvou stanovených a objednatel se zavazuje uhradit za řádně uskutečněnou výuku odměnu.</w:t>
      </w:r>
    </w:p>
    <w:p w:rsidR="00A83EA3" w:rsidRPr="0008192E" w:rsidRDefault="00A83EA3" w:rsidP="005D0A96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Výuka bude uskutečňována za těchto podmínek:</w:t>
      </w:r>
    </w:p>
    <w:p w:rsidR="00A83EA3" w:rsidRPr="0008192E" w:rsidRDefault="00A83EA3" w:rsidP="005D0A96">
      <w:pPr>
        <w:spacing w:line="360" w:lineRule="auto"/>
        <w:contextualSpacing/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 xml:space="preserve">Doba trvání a rozsah: </w:t>
      </w:r>
      <w:r w:rsidRPr="0008192E">
        <w:rPr>
          <w:rFonts w:asciiTheme="majorHAnsi" w:hAnsiTheme="majorHAnsi" w:cstheme="majorHAnsi"/>
          <w:szCs w:val="20"/>
        </w:rPr>
        <w:t xml:space="preserve">od </w:t>
      </w:r>
      <w:r w:rsidRPr="00916514">
        <w:rPr>
          <w:rFonts w:asciiTheme="majorHAnsi" w:hAnsiTheme="majorHAnsi" w:cstheme="majorHAnsi"/>
          <w:b/>
          <w:noProof/>
          <w:szCs w:val="20"/>
        </w:rPr>
        <w:t>01.11.2017</w:t>
      </w:r>
      <w:r w:rsidRPr="0008192E">
        <w:rPr>
          <w:rFonts w:asciiTheme="majorHAnsi" w:hAnsiTheme="majorHAnsi" w:cstheme="majorHAnsi"/>
          <w:szCs w:val="20"/>
        </w:rPr>
        <w:t xml:space="preserve"> do </w:t>
      </w:r>
      <w:r w:rsidRPr="00916514">
        <w:rPr>
          <w:rFonts w:asciiTheme="majorHAnsi" w:hAnsiTheme="majorHAnsi" w:cstheme="majorHAnsi"/>
          <w:b/>
          <w:noProof/>
          <w:szCs w:val="20"/>
        </w:rPr>
        <w:t>31.08.2018</w:t>
      </w:r>
    </w:p>
    <w:p w:rsidR="00A83EA3" w:rsidRPr="0008192E" w:rsidRDefault="00A83EA3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>Místo konání výuky:</w:t>
      </w:r>
      <w:r w:rsidRPr="0008192E">
        <w:rPr>
          <w:rFonts w:asciiTheme="majorHAnsi" w:hAnsiTheme="majorHAnsi" w:cstheme="majorHAnsi"/>
          <w:szCs w:val="20"/>
        </w:rPr>
        <w:t xml:space="preserve"> </w:t>
      </w:r>
      <w:r w:rsidRPr="00916514">
        <w:rPr>
          <w:rFonts w:asciiTheme="majorHAnsi" w:hAnsiTheme="majorHAnsi" w:cstheme="majorHAnsi"/>
          <w:b/>
          <w:noProof/>
          <w:szCs w:val="20"/>
        </w:rPr>
        <w:t>Praha</w:t>
      </w:r>
    </w:p>
    <w:p w:rsidR="00A83EA3" w:rsidRPr="0008192E" w:rsidRDefault="00A83EA3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>Vyučované předměty/cizí jazyky</w:t>
      </w:r>
      <w:r w:rsidRPr="0008192E">
        <w:rPr>
          <w:rFonts w:asciiTheme="majorHAnsi" w:hAnsiTheme="majorHAnsi" w:cstheme="majorHAnsi"/>
          <w:szCs w:val="20"/>
        </w:rPr>
        <w:t xml:space="preserve">: </w:t>
      </w:r>
      <w:r w:rsidRPr="00916514">
        <w:rPr>
          <w:rFonts w:asciiTheme="majorHAnsi" w:hAnsiTheme="majorHAnsi" w:cstheme="majorHAnsi"/>
          <w:b/>
          <w:noProof/>
          <w:szCs w:val="20"/>
        </w:rPr>
        <w:t>Angličtina</w:t>
      </w:r>
    </w:p>
    <w:p w:rsidR="00A83EA3" w:rsidRPr="0008192E" w:rsidRDefault="00A83EA3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</w:p>
    <w:p w:rsidR="00A83EA3" w:rsidRPr="0008192E" w:rsidRDefault="00A83EA3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2</w:t>
      </w:r>
    </w:p>
    <w:p w:rsidR="00A83EA3" w:rsidRPr="0008192E" w:rsidRDefault="00A83EA3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Lektor si činí nárok na předem dohodnutou odměnu ve výši minimálně </w:t>
      </w:r>
      <w:r w:rsidRPr="00916514">
        <w:rPr>
          <w:rFonts w:asciiTheme="majorHAnsi" w:hAnsiTheme="majorHAnsi" w:cstheme="majorHAnsi"/>
          <w:b/>
          <w:noProof/>
          <w:szCs w:val="20"/>
        </w:rPr>
        <w:t>400</w:t>
      </w:r>
      <w:r w:rsidR="00CC3889">
        <w:rPr>
          <w:rFonts w:asciiTheme="majorHAnsi" w:hAnsiTheme="majorHAnsi" w:cstheme="majorHAnsi"/>
          <w:szCs w:val="20"/>
        </w:rPr>
        <w:t xml:space="preserve"> Kč bez DPH </w:t>
      </w:r>
      <w:r w:rsidRPr="0008192E">
        <w:rPr>
          <w:rFonts w:asciiTheme="majorHAnsi" w:hAnsiTheme="majorHAnsi" w:cstheme="majorHAnsi"/>
          <w:szCs w:val="20"/>
        </w:rPr>
        <w:t xml:space="preserve">za hodinu (60 minut) v závislosti na typu výuky, maximálně však </w:t>
      </w:r>
      <w:r w:rsidRPr="00916514">
        <w:rPr>
          <w:rFonts w:asciiTheme="majorHAnsi" w:hAnsiTheme="majorHAnsi" w:cstheme="majorHAnsi"/>
          <w:b/>
          <w:noProof/>
          <w:szCs w:val="20"/>
        </w:rPr>
        <w:t>252 000</w:t>
      </w:r>
      <w:r w:rsidR="00CC3889">
        <w:rPr>
          <w:rFonts w:asciiTheme="majorHAnsi" w:hAnsiTheme="majorHAnsi" w:cstheme="majorHAnsi"/>
          <w:szCs w:val="20"/>
        </w:rPr>
        <w:t xml:space="preserve"> Kč bez DPH z</w:t>
      </w:r>
      <w:r w:rsidRPr="0008192E">
        <w:rPr>
          <w:rFonts w:asciiTheme="majorHAnsi" w:hAnsiTheme="majorHAnsi" w:cstheme="majorHAnsi"/>
          <w:szCs w:val="20"/>
        </w:rPr>
        <w:t>a smluvní období.</w:t>
      </w:r>
    </w:p>
    <w:p w:rsidR="00A83EA3" w:rsidRPr="0008192E" w:rsidRDefault="00A83EA3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Lektor </w:t>
      </w:r>
      <w:r w:rsidRPr="00916514">
        <w:rPr>
          <w:rFonts w:asciiTheme="majorHAnsi" w:hAnsiTheme="majorHAnsi" w:cstheme="majorHAnsi"/>
          <w:b/>
          <w:noProof/>
          <w:szCs w:val="20"/>
        </w:rPr>
        <w:t>NENÍ</w:t>
      </w:r>
      <w:r w:rsidRPr="0008192E">
        <w:rPr>
          <w:rFonts w:asciiTheme="majorHAnsi" w:hAnsiTheme="majorHAnsi" w:cstheme="majorHAnsi"/>
          <w:szCs w:val="20"/>
        </w:rPr>
        <w:t xml:space="preserve"> plátcem DPH.</w:t>
      </w:r>
    </w:p>
    <w:p w:rsidR="00A83EA3" w:rsidRPr="0008192E" w:rsidRDefault="00A83EA3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lastRenderedPageBreak/>
        <w:t>Lektor provádí výuku formou seminářů a cvičení podle schváleného studijního plánu na daný akademický rok, připravuje potřebné podklady, průběžně kontroluje úroveň studia posluchačů a poskytuje jim konzultace, participuje na testování a zkouškách dle vypsaných termínů. Vykonává další úkoly a činnosti související s výukou podle pokynů nadřízeného.</w:t>
      </w:r>
    </w:p>
    <w:p w:rsidR="00A83EA3" w:rsidRPr="0008192E" w:rsidRDefault="00A83EA3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Lektor je povinen neprodleně informovat kontaktní osobu, pokud se nebude moci dostavit na výuku. Svoji odůvodněnou nepřítomnost v semestrální výuce oznamuje minimálně 48 hodin před samotnou výukou, a to telefonicky nebo e-mailem stanovené kontaktní osobě, kterou je </w:t>
      </w:r>
      <w:r w:rsidRPr="00916514">
        <w:rPr>
          <w:rFonts w:asciiTheme="majorHAnsi" w:hAnsiTheme="majorHAnsi" w:cstheme="majorHAnsi"/>
          <w:b/>
          <w:noProof/>
          <w:szCs w:val="20"/>
        </w:rPr>
        <w:t>Bc. Jitka Čápová (</w:t>
      </w:r>
      <w:r w:rsidR="00CC3889">
        <w:rPr>
          <w:rFonts w:asciiTheme="majorHAnsi" w:hAnsiTheme="majorHAnsi" w:cstheme="majorHAnsi"/>
          <w:b/>
          <w:noProof/>
          <w:szCs w:val="20"/>
        </w:rPr>
        <w:t>xxxxxx@xxxx.xxxx.xx; xxxxxxxxx</w:t>
      </w:r>
      <w:r w:rsidRPr="00916514">
        <w:rPr>
          <w:rFonts w:asciiTheme="majorHAnsi" w:hAnsiTheme="majorHAnsi" w:cstheme="majorHAnsi"/>
          <w:b/>
          <w:noProof/>
          <w:szCs w:val="20"/>
        </w:rPr>
        <w:t>)</w:t>
      </w:r>
      <w:r w:rsidRPr="0008192E">
        <w:rPr>
          <w:rFonts w:asciiTheme="majorHAnsi" w:hAnsiTheme="majorHAnsi" w:cstheme="majorHAnsi"/>
          <w:szCs w:val="20"/>
        </w:rPr>
        <w:t>.  S kontaktní osobou spolupracuje na zajištění suplování. Za neproběhlou výuku nevzniká nárok na úhradu výuky.</w:t>
      </w:r>
    </w:p>
    <w:p w:rsidR="00A83EA3" w:rsidRPr="0008192E" w:rsidRDefault="00A83EA3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V případě, že se žádný posluchač nedostaví na rozvrhovanou hodinu, vyučující má právo po 30 minutách opustit místo konání výuky. Lektor si činí nárok na úhradu výuky v plné výši.</w:t>
      </w:r>
    </w:p>
    <w:p w:rsidR="00A83EA3" w:rsidRPr="0008192E" w:rsidRDefault="00A83EA3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Lektor je povinen dodržovat časy výuky a harmonogram akademického roku. Spolupracuje s vedoucím programu, řídí se jeho pokyny a informacemi pro aktuální akademický rok.</w:t>
      </w:r>
    </w:p>
    <w:p w:rsidR="00A83EA3" w:rsidRPr="0008192E" w:rsidRDefault="00A83EA3" w:rsidP="003E15D0">
      <w:pPr>
        <w:widowControl/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Odměna bude fakturována zpětně dle počtu odučených hodin vykázaných v pracovním výkaze vždy na konci měsíce a je splatná do 14 dnů ode dne doručení faktury objedna</w:t>
      </w:r>
      <w:r w:rsidR="00CC3889">
        <w:rPr>
          <w:rFonts w:asciiTheme="majorHAnsi" w:hAnsiTheme="majorHAnsi" w:cstheme="majorHAnsi"/>
          <w:szCs w:val="20"/>
        </w:rPr>
        <w:t xml:space="preserve">teli. Faktura bude vystavována </w:t>
      </w:r>
      <w:r w:rsidRPr="0008192E">
        <w:rPr>
          <w:rFonts w:asciiTheme="majorHAnsi" w:hAnsiTheme="majorHAnsi" w:cstheme="majorHAnsi"/>
          <w:szCs w:val="20"/>
        </w:rPr>
        <w:t>a zasílána na adresu sídla firmy objednatele. Fakturu lze po dohodě zasílat na e-ma</w:t>
      </w:r>
      <w:r w:rsidR="00CC3889">
        <w:rPr>
          <w:rFonts w:asciiTheme="majorHAnsi" w:hAnsiTheme="majorHAnsi" w:cstheme="majorHAnsi"/>
          <w:szCs w:val="20"/>
        </w:rPr>
        <w:t xml:space="preserve">ilovou adresu: </w:t>
      </w:r>
      <w:proofErr w:type="spellStart"/>
      <w:r w:rsidR="00CC3889">
        <w:rPr>
          <w:rFonts w:asciiTheme="majorHAnsi" w:hAnsiTheme="majorHAnsi" w:cstheme="majorHAnsi"/>
          <w:szCs w:val="20"/>
        </w:rPr>
        <w:t>xxxxxxx-xxxx@xxxx.xx</w:t>
      </w:r>
      <w:proofErr w:type="spellEnd"/>
      <w:r w:rsidRPr="0008192E">
        <w:rPr>
          <w:rFonts w:asciiTheme="majorHAnsi" w:hAnsiTheme="majorHAnsi" w:cstheme="majorHAnsi"/>
          <w:szCs w:val="20"/>
        </w:rPr>
        <w:t>.</w:t>
      </w:r>
    </w:p>
    <w:p w:rsidR="00A83EA3" w:rsidRPr="0008192E" w:rsidRDefault="00A83EA3" w:rsidP="003E15D0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Platba bude uskutečněna na základě předložené fakturace převodem na účet uvedený výše.</w:t>
      </w:r>
    </w:p>
    <w:p w:rsidR="00A83EA3" w:rsidRPr="0008192E" w:rsidRDefault="00A83EA3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p w:rsidR="00A83EA3" w:rsidRPr="0008192E" w:rsidRDefault="00A83EA3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3</w:t>
      </w:r>
    </w:p>
    <w:p w:rsidR="00A83EA3" w:rsidRPr="0008192E" w:rsidRDefault="00A83EA3" w:rsidP="005D0A96">
      <w:pPr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Smluvní strany vynaloží veškeré úsilí, aby přímým a neformálním jednáním vyřešili jakékoliv neshody nebo spory vznikající mezi nimi v souvislosti s touto smlouvou.</w:t>
      </w:r>
    </w:p>
    <w:p w:rsidR="00A83EA3" w:rsidRPr="0008192E" w:rsidRDefault="00A83EA3" w:rsidP="005D0A96">
      <w:pPr>
        <w:pStyle w:val="Odstavecseseznamem"/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Pokud za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A83EA3" w:rsidRPr="0008192E" w:rsidRDefault="00A83EA3" w:rsidP="005D0A96">
      <w:pPr>
        <w:pStyle w:val="Odstavecseseznamem"/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Sankce za opakované porušení této smlouvy mohou činit snížení odměny za výuku o 50% nebo být důvodem k ukončení smluvního vztahu.</w:t>
      </w:r>
    </w:p>
    <w:p w:rsidR="00A83EA3" w:rsidRPr="0008192E" w:rsidRDefault="00A83EA3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p w:rsidR="00A83EA3" w:rsidRPr="0008192E" w:rsidRDefault="00A83EA3" w:rsidP="00266EDB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4</w:t>
      </w:r>
    </w:p>
    <w:p w:rsidR="00A83EA3" w:rsidRPr="0008192E" w:rsidRDefault="00A83EA3" w:rsidP="00565C95">
      <w:pPr>
        <w:widowControl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Smluvní strany berou na vědomí, že tato smlouva podléhá podmínkám a omezením podle zákona č. 340/2015 Sb., o zvláštních podmínkách účinnosti některých smluv, uveřejňování těchto smluv a o registru smluv a souhlasí s jejím uveřejněním v tomto registru, které je oprávněno zajistit ČVUT MÚVS. Pro účely jejího uveřejnění nepovažují smluvní strany nic z obsahu této smlouvy, ani </w:t>
      </w:r>
      <w:proofErr w:type="spellStart"/>
      <w:r w:rsidRPr="0008192E">
        <w:rPr>
          <w:rFonts w:asciiTheme="majorHAnsi" w:hAnsiTheme="majorHAnsi" w:cstheme="majorHAnsi"/>
          <w:szCs w:val="20"/>
        </w:rPr>
        <w:t>metadat</w:t>
      </w:r>
      <w:proofErr w:type="spellEnd"/>
      <w:r w:rsidRPr="0008192E">
        <w:rPr>
          <w:rFonts w:asciiTheme="majorHAnsi" w:hAnsiTheme="majorHAnsi" w:cstheme="majorHAnsi"/>
          <w:szCs w:val="20"/>
        </w:rPr>
        <w:t xml:space="preserve"> k ní se vážících, za vyloučené ze zveřejnění.</w:t>
      </w:r>
    </w:p>
    <w:p w:rsidR="00A83EA3" w:rsidRPr="0008192E" w:rsidRDefault="00A83EA3" w:rsidP="00266EDB">
      <w:pPr>
        <w:spacing w:line="360" w:lineRule="auto"/>
        <w:ind w:left="120"/>
        <w:rPr>
          <w:rFonts w:asciiTheme="majorHAnsi" w:hAnsiTheme="majorHAnsi" w:cstheme="majorHAnsi"/>
          <w:szCs w:val="20"/>
        </w:rPr>
      </w:pPr>
    </w:p>
    <w:p w:rsidR="00A83EA3" w:rsidRPr="0008192E" w:rsidRDefault="00A83EA3" w:rsidP="00266EDB">
      <w:pPr>
        <w:spacing w:line="360" w:lineRule="auto"/>
        <w:ind w:left="120"/>
        <w:rPr>
          <w:rFonts w:asciiTheme="majorHAnsi" w:hAnsiTheme="majorHAnsi" w:cstheme="majorHAnsi"/>
          <w:szCs w:val="20"/>
        </w:rPr>
      </w:pPr>
    </w:p>
    <w:p w:rsidR="00A83EA3" w:rsidRPr="0008192E" w:rsidRDefault="00A83EA3" w:rsidP="00565C95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5</w:t>
      </w:r>
    </w:p>
    <w:p w:rsidR="00A83EA3" w:rsidRPr="0008192E" w:rsidRDefault="00A83EA3" w:rsidP="00565C95">
      <w:pPr>
        <w:widowControl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lastRenderedPageBreak/>
        <w:t xml:space="preserve">Tato smlouva se uzavírá na dobu určitou od </w:t>
      </w:r>
      <w:r w:rsidRPr="00916514">
        <w:rPr>
          <w:rFonts w:asciiTheme="majorHAnsi" w:hAnsiTheme="majorHAnsi" w:cstheme="majorHAnsi"/>
          <w:b/>
          <w:noProof/>
          <w:szCs w:val="20"/>
        </w:rPr>
        <w:t>01.11.2017</w:t>
      </w:r>
      <w:r w:rsidRPr="0008192E">
        <w:rPr>
          <w:rFonts w:asciiTheme="majorHAnsi" w:hAnsiTheme="majorHAnsi" w:cstheme="majorHAnsi"/>
          <w:b/>
          <w:szCs w:val="20"/>
        </w:rPr>
        <w:t xml:space="preserve"> do </w:t>
      </w:r>
      <w:r w:rsidRPr="00916514">
        <w:rPr>
          <w:rFonts w:asciiTheme="majorHAnsi" w:hAnsiTheme="majorHAnsi" w:cstheme="majorHAnsi"/>
          <w:b/>
          <w:noProof/>
          <w:szCs w:val="20"/>
        </w:rPr>
        <w:t>31.08.2018</w:t>
      </w:r>
      <w:r w:rsidRPr="0008192E">
        <w:rPr>
          <w:rFonts w:asciiTheme="majorHAnsi" w:hAnsiTheme="majorHAnsi" w:cstheme="majorHAnsi"/>
          <w:szCs w:val="20"/>
        </w:rPr>
        <w:t>. Smlouvu lze vypovědět, přičemž výpovědní lhůta činí 1 měsíc a počíná běžet ode dne doručení výpovědi.</w:t>
      </w:r>
    </w:p>
    <w:p w:rsidR="00A83EA3" w:rsidRPr="0008192E" w:rsidRDefault="00A83EA3" w:rsidP="00565C95">
      <w:pPr>
        <w:widowControl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Smlouva je sepsána ve dvou vyhotoveních, z nichž jedno obdrží objednavatel a jedno lektor.</w:t>
      </w:r>
    </w:p>
    <w:p w:rsidR="00A83EA3" w:rsidRPr="0008192E" w:rsidRDefault="00A83EA3" w:rsidP="00565C95">
      <w:pPr>
        <w:spacing w:line="360" w:lineRule="auto"/>
        <w:ind w:left="4963"/>
        <w:rPr>
          <w:rFonts w:asciiTheme="majorHAnsi" w:hAnsiTheme="majorHAnsi" w:cstheme="majorHAnsi"/>
          <w:szCs w:val="20"/>
        </w:rPr>
      </w:pPr>
    </w:p>
    <w:p w:rsidR="00A83EA3" w:rsidRPr="0008192E" w:rsidRDefault="00A83EA3" w:rsidP="000F496E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V Praze dne 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V Praze dne </w:t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objednatel 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>lektor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Masarykův ústav vyšších studií ČVUT v Praze   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 </w:t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…………………………………………………..</w:t>
      </w:r>
      <w:r w:rsidRPr="0008192E">
        <w:rPr>
          <w:rFonts w:asciiTheme="majorHAnsi" w:hAnsiTheme="majorHAnsi" w:cstheme="majorHAnsi"/>
          <w:szCs w:val="20"/>
        </w:rPr>
        <w:tab/>
        <w:t xml:space="preserve">                                                ……………………………………………..</w:t>
      </w:r>
    </w:p>
    <w:p w:rsidR="00A83EA3" w:rsidRPr="0008192E" w:rsidRDefault="00A83EA3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Doc. Ing. Lenka Švecová Ph.D.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    </w:t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b/>
            <w:szCs w:val="20"/>
          </w:rPr>
          <w:id w:val="-2105417926"/>
          <w:placeholder>
            <w:docPart w:val="3B40543ED12C4AD8A5431B8831FE5790"/>
          </w:placeholder>
        </w:sdtPr>
        <w:sdtEndPr>
          <w:rPr>
            <w:b w:val="0"/>
          </w:rPr>
        </w:sdtEndPr>
        <w:sdtContent>
          <w:r w:rsidRPr="00916514">
            <w:rPr>
              <w:rFonts w:asciiTheme="majorHAnsi" w:hAnsiTheme="majorHAnsi" w:cstheme="majorHAnsi"/>
              <w:noProof/>
              <w:szCs w:val="20"/>
            </w:rPr>
            <w:t>Mgr.</w:t>
          </w:r>
          <w:r w:rsidRPr="0008192E">
            <w:rPr>
              <w:rFonts w:asciiTheme="majorHAnsi" w:hAnsiTheme="majorHAnsi" w:cstheme="majorHAnsi"/>
              <w:szCs w:val="20"/>
            </w:rPr>
            <w:t xml:space="preserve"> </w:t>
          </w:r>
          <w:r w:rsidRPr="00916514">
            <w:rPr>
              <w:rFonts w:asciiTheme="majorHAnsi" w:hAnsiTheme="majorHAnsi" w:cstheme="majorHAnsi"/>
              <w:noProof/>
              <w:szCs w:val="20"/>
            </w:rPr>
            <w:t>Lenka</w:t>
          </w:r>
          <w:r w:rsidRPr="0008192E">
            <w:rPr>
              <w:rFonts w:asciiTheme="majorHAnsi" w:hAnsiTheme="majorHAnsi" w:cstheme="majorHAnsi"/>
              <w:szCs w:val="20"/>
            </w:rPr>
            <w:t xml:space="preserve"> </w:t>
          </w:r>
          <w:r w:rsidRPr="00916514">
            <w:rPr>
              <w:rFonts w:asciiTheme="majorHAnsi" w:hAnsiTheme="majorHAnsi" w:cstheme="majorHAnsi"/>
              <w:noProof/>
              <w:szCs w:val="20"/>
            </w:rPr>
            <w:t>Němečková</w:t>
          </w:r>
          <w:r w:rsidRPr="0008192E">
            <w:rPr>
              <w:rFonts w:asciiTheme="majorHAnsi" w:hAnsiTheme="majorHAnsi" w:cstheme="majorHAnsi"/>
              <w:szCs w:val="20"/>
            </w:rPr>
            <w:t xml:space="preserve"> </w:t>
          </w:r>
        </w:sdtContent>
      </w:sdt>
    </w:p>
    <w:p w:rsidR="00A83EA3" w:rsidRDefault="00A83EA3" w:rsidP="00266EDB">
      <w:pPr>
        <w:spacing w:line="360" w:lineRule="auto"/>
        <w:rPr>
          <w:rFonts w:asciiTheme="majorHAnsi" w:hAnsiTheme="majorHAnsi" w:cstheme="majorHAnsi"/>
          <w:szCs w:val="20"/>
        </w:rPr>
        <w:sectPr w:rsidR="00A83EA3" w:rsidSect="00A83EA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42" w:right="567" w:bottom="1701" w:left="680" w:header="567" w:footer="284" w:gutter="0"/>
          <w:pgNumType w:start="1"/>
          <w:cols w:space="720"/>
          <w:formProt w:val="0"/>
          <w:titlePg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ředitelka</w:t>
      </w:r>
    </w:p>
    <w:p w:rsidR="00A83EA3" w:rsidRPr="0008192E" w:rsidRDefault="00A83EA3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A83EA3" w:rsidRPr="0008192E" w:rsidSect="00A83E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A" w:rsidRDefault="001E3DAA" w:rsidP="003829EA">
      <w:pPr>
        <w:spacing w:line="240" w:lineRule="auto"/>
      </w:pPr>
      <w:r>
        <w:separator/>
      </w:r>
    </w:p>
  </w:endnote>
  <w:endnote w:type="continuationSeparator" w:id="0">
    <w:p w:rsidR="001E3DAA" w:rsidRDefault="001E3DA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3" w:rsidRPr="000F496E" w:rsidRDefault="00A83EA3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A83EA3" w:rsidRPr="000F496E" w:rsidRDefault="00A83EA3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A83EA3" w:rsidRPr="000F496E" w:rsidRDefault="00A83EA3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83EA3" w:rsidRPr="000F496E" w:rsidRDefault="00A83EA3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0F496E" w:rsidRDefault="00A83EA3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83EA3" w:rsidRPr="000F496E" w:rsidRDefault="00A83EA3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83EA3" w:rsidRPr="000F496E" w:rsidRDefault="00A83EA3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Č. Ú. 19-8491620277/0100</w:t>
    </w:r>
  </w:p>
  <w:p w:rsidR="00A83EA3" w:rsidRPr="000F496E" w:rsidRDefault="00A83EA3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0F496E" w:rsidRDefault="00A83EA3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+420</w:t>
    </w:r>
    <w:r w:rsidRPr="000F496E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0F496E">
      <w:rPr>
        <w:caps/>
        <w:spacing w:val="8"/>
        <w:kern w:val="20"/>
        <w:sz w:val="14"/>
        <w:szCs w:val="14"/>
        <w:lang w:val="en-GB" w:bidi="ar-SA"/>
      </w:rPr>
      <w:t>224</w:t>
    </w:r>
    <w:r w:rsidRPr="000F496E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0F496E">
      <w:rPr>
        <w:caps/>
        <w:spacing w:val="8"/>
        <w:kern w:val="20"/>
        <w:sz w:val="14"/>
        <w:szCs w:val="14"/>
        <w:lang w:val="en-GB" w:bidi="ar-SA"/>
      </w:rPr>
      <w:t>355 018</w:t>
    </w:r>
  </w:p>
  <w:p w:rsidR="00A83EA3" w:rsidRPr="000F496E" w:rsidRDefault="00A83EA3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jaspex@muvs.cvut.cz</w:t>
    </w:r>
  </w:p>
  <w:p w:rsidR="00A83EA3" w:rsidRPr="000F496E" w:rsidRDefault="00A83EA3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A83EA3" w:rsidRPr="000F496E" w:rsidRDefault="00A83EA3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0F496E" w:rsidRDefault="00A83EA3" w:rsidP="000F496E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</w:p>
  <w:p w:rsidR="00A83EA3" w:rsidRPr="000F496E" w:rsidRDefault="00A83EA3" w:rsidP="000F49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3" w:rsidRDefault="00A83EA3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A83EA3" w:rsidRDefault="00A83EA3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A83EA3" w:rsidRDefault="00A83EA3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83EA3" w:rsidRPr="004E4774" w:rsidRDefault="00A83EA3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0403B8" w:rsidRDefault="00A83EA3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83EA3" w:rsidRPr="000403B8" w:rsidRDefault="00A83EA3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83EA3" w:rsidRPr="00D74CE8" w:rsidRDefault="00A83EA3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Pr="00D74CE8">
      <w:rPr>
        <w:caps/>
        <w:spacing w:val="8"/>
        <w:kern w:val="20"/>
        <w:sz w:val="14"/>
        <w:szCs w:val="14"/>
        <w:lang w:val="en-GB" w:bidi="ar-SA"/>
      </w:rPr>
      <w:t>19-8491620277/0100</w:t>
    </w:r>
  </w:p>
  <w:p w:rsidR="00A83EA3" w:rsidRPr="004E4774" w:rsidRDefault="00A83EA3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D74CE8" w:rsidRDefault="00A83EA3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224</w:t>
    </w:r>
    <w:r w:rsidRPr="00D74CE8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355 018</w:t>
    </w:r>
  </w:p>
  <w:p w:rsidR="00A83EA3" w:rsidRPr="00D74CE8" w:rsidRDefault="00A83EA3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jaspex@muvs.cvut.cz</w:t>
    </w:r>
  </w:p>
  <w:p w:rsidR="00A83EA3" w:rsidRPr="00D74CE8" w:rsidRDefault="00A83EA3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A83EA3" w:rsidRPr="004E4774" w:rsidRDefault="00A83EA3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83EA3" w:rsidRPr="004E4774" w:rsidRDefault="00A83EA3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3E" w:rsidRPr="000F496E" w:rsidRDefault="000C3B3E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0C3B3E" w:rsidRPr="000F496E" w:rsidRDefault="000C3B3E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0C3B3E" w:rsidRPr="000F496E" w:rsidRDefault="000C3B3E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0C3B3E" w:rsidRPr="000F496E" w:rsidRDefault="000C3B3E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0F496E" w:rsidRDefault="000C3B3E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0C3B3E" w:rsidRPr="000F496E" w:rsidRDefault="000C3B3E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0C3B3E" w:rsidRPr="000F496E" w:rsidRDefault="000C3B3E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Č. Ú. 19-8491620277/0100</w:t>
    </w:r>
  </w:p>
  <w:p w:rsidR="000C3B3E" w:rsidRPr="000F496E" w:rsidRDefault="000C3B3E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0F496E" w:rsidRDefault="000C3B3E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+420</w:t>
    </w:r>
    <w:r w:rsidRPr="000F496E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0F496E">
      <w:rPr>
        <w:caps/>
        <w:spacing w:val="8"/>
        <w:kern w:val="20"/>
        <w:sz w:val="14"/>
        <w:szCs w:val="14"/>
        <w:lang w:val="en-GB" w:bidi="ar-SA"/>
      </w:rPr>
      <w:t>224</w:t>
    </w:r>
    <w:r w:rsidRPr="000F496E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0F496E">
      <w:rPr>
        <w:caps/>
        <w:spacing w:val="8"/>
        <w:kern w:val="20"/>
        <w:sz w:val="14"/>
        <w:szCs w:val="14"/>
        <w:lang w:val="en-GB" w:bidi="ar-SA"/>
      </w:rPr>
      <w:t>355 018</w:t>
    </w:r>
  </w:p>
  <w:p w:rsidR="000C3B3E" w:rsidRPr="000F496E" w:rsidRDefault="000C3B3E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jaspex@muvs.cvut.cz</w:t>
    </w:r>
  </w:p>
  <w:p w:rsidR="000C3B3E" w:rsidRPr="000F496E" w:rsidRDefault="000C3B3E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F496E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0C3B3E" w:rsidRPr="000F496E" w:rsidRDefault="000C3B3E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0F496E" w:rsidRDefault="000C3B3E" w:rsidP="000F496E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</w:p>
  <w:p w:rsidR="000C3B3E" w:rsidRPr="000F496E" w:rsidRDefault="000C3B3E" w:rsidP="000F496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3E" w:rsidRDefault="000C3B3E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0C3B3E" w:rsidRDefault="000C3B3E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0C3B3E" w:rsidRDefault="000C3B3E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0C3B3E" w:rsidRPr="004E4774" w:rsidRDefault="000C3B3E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0403B8" w:rsidRDefault="000C3B3E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0C3B3E" w:rsidRPr="000403B8" w:rsidRDefault="000C3B3E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0C3B3E" w:rsidRPr="00D74CE8" w:rsidRDefault="000C3B3E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Pr="00D74CE8">
      <w:rPr>
        <w:caps/>
        <w:spacing w:val="8"/>
        <w:kern w:val="20"/>
        <w:sz w:val="14"/>
        <w:szCs w:val="14"/>
        <w:lang w:val="en-GB" w:bidi="ar-SA"/>
      </w:rPr>
      <w:t>19-8491620277/0100</w:t>
    </w:r>
  </w:p>
  <w:p w:rsidR="000C3B3E" w:rsidRPr="004E4774" w:rsidRDefault="000C3B3E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D74CE8" w:rsidRDefault="000C3B3E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224</w:t>
    </w:r>
    <w:r w:rsidRPr="00D74CE8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355 018</w:t>
    </w:r>
  </w:p>
  <w:p w:rsidR="000C3B3E" w:rsidRPr="00D74CE8" w:rsidRDefault="000C3B3E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jaspex@muvs.cvut.cz</w:t>
    </w:r>
  </w:p>
  <w:p w:rsidR="000C3B3E" w:rsidRPr="00D74CE8" w:rsidRDefault="000C3B3E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0C3B3E" w:rsidRPr="004E4774" w:rsidRDefault="000C3B3E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0C3B3E" w:rsidRPr="004E4774" w:rsidRDefault="000C3B3E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A" w:rsidRDefault="001E3DAA" w:rsidP="003829EA">
      <w:pPr>
        <w:spacing w:line="240" w:lineRule="auto"/>
      </w:pPr>
      <w:r>
        <w:separator/>
      </w:r>
    </w:p>
  </w:footnote>
  <w:footnote w:type="continuationSeparator" w:id="0">
    <w:p w:rsidR="001E3DAA" w:rsidRDefault="001E3DA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3" w:rsidRPr="000633F2" w:rsidRDefault="00A83EA3" w:rsidP="00266EDB">
    <w:pPr>
      <w:framePr w:w="2656" w:h="406" w:wrap="notBeside" w:vAnchor="page" w:hAnchor="page" w:x="9046" w:y="22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CC3889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CC3889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</w:p>
  <w:p w:rsidR="00A83EA3" w:rsidRDefault="00A83EA3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3360" behindDoc="0" locked="0" layoutInCell="1" allowOverlap="1" wp14:anchorId="47AAE943" wp14:editId="2521FD9B">
          <wp:simplePos x="0" y="0"/>
          <wp:positionH relativeFrom="page">
            <wp:posOffset>5097780</wp:posOffset>
          </wp:positionH>
          <wp:positionV relativeFrom="page">
            <wp:posOffset>368935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A3" w:rsidRPr="001F38FE" w:rsidRDefault="00A83EA3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22B49869" wp14:editId="0547BB7C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A83EA3" w:rsidRDefault="00A83EA3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A83EA3" w:rsidRDefault="00A83EA3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:rsidR="00A83EA3" w:rsidRPr="005B2F39" w:rsidRDefault="00A83EA3" w:rsidP="000512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3E" w:rsidRPr="000633F2" w:rsidRDefault="000C3B3E" w:rsidP="00266EDB">
    <w:pPr>
      <w:framePr w:w="2656" w:h="406" w:wrap="notBeside" w:vAnchor="page" w:hAnchor="page" w:x="9046" w:y="22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F06CD4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06CD4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</w:p>
  <w:p w:rsidR="000C3B3E" w:rsidRDefault="000C3B3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47AAE943" wp14:editId="2521FD9B">
          <wp:simplePos x="0" y="0"/>
          <wp:positionH relativeFrom="page">
            <wp:posOffset>5097780</wp:posOffset>
          </wp:positionH>
          <wp:positionV relativeFrom="page">
            <wp:posOffset>368935</wp:posOffset>
          </wp:positionV>
          <wp:extent cx="2066400" cy="1007280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3E" w:rsidRPr="001F38FE" w:rsidRDefault="000C3B3E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22B49869" wp14:editId="0547BB7C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0C3B3E" w:rsidRDefault="000C3B3E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0C3B3E" w:rsidRDefault="000C3B3E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:rsidR="000C3B3E" w:rsidRPr="005B2F39" w:rsidRDefault="000C3B3E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F06A82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 w15:restartNumberingAfterBreak="1">
    <w:nsid w:val="1623688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1">
    <w:nsid w:val="1D2A16F4"/>
    <w:multiLevelType w:val="hybridMultilevel"/>
    <w:tmpl w:val="7BEEBB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5" w15:restartNumberingAfterBreak="1">
    <w:nsid w:val="2C656389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EC011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1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20135"/>
    <w:rsid w:val="00031431"/>
    <w:rsid w:val="000403B8"/>
    <w:rsid w:val="00040BB2"/>
    <w:rsid w:val="00042D10"/>
    <w:rsid w:val="00051265"/>
    <w:rsid w:val="000633F2"/>
    <w:rsid w:val="000715BC"/>
    <w:rsid w:val="00076044"/>
    <w:rsid w:val="00080867"/>
    <w:rsid w:val="0008192E"/>
    <w:rsid w:val="000A4D7F"/>
    <w:rsid w:val="000C3B3E"/>
    <w:rsid w:val="000F3D93"/>
    <w:rsid w:val="000F496E"/>
    <w:rsid w:val="000F5753"/>
    <w:rsid w:val="0010245E"/>
    <w:rsid w:val="001442C5"/>
    <w:rsid w:val="001452FE"/>
    <w:rsid w:val="001614A2"/>
    <w:rsid w:val="00170DA0"/>
    <w:rsid w:val="001766B4"/>
    <w:rsid w:val="001B2F5C"/>
    <w:rsid w:val="001E3DAA"/>
    <w:rsid w:val="001F2A41"/>
    <w:rsid w:val="001F38FE"/>
    <w:rsid w:val="00202AD4"/>
    <w:rsid w:val="00266EDB"/>
    <w:rsid w:val="00297CB8"/>
    <w:rsid w:val="002B4346"/>
    <w:rsid w:val="002C5B29"/>
    <w:rsid w:val="002F4F1E"/>
    <w:rsid w:val="00326CFB"/>
    <w:rsid w:val="00350B2C"/>
    <w:rsid w:val="00352BE9"/>
    <w:rsid w:val="00362CEF"/>
    <w:rsid w:val="00367132"/>
    <w:rsid w:val="00373E96"/>
    <w:rsid w:val="003829EA"/>
    <w:rsid w:val="00387CAD"/>
    <w:rsid w:val="00397E75"/>
    <w:rsid w:val="003A5A82"/>
    <w:rsid w:val="003A71FA"/>
    <w:rsid w:val="003A768B"/>
    <w:rsid w:val="003E15D0"/>
    <w:rsid w:val="00400F34"/>
    <w:rsid w:val="00401DF2"/>
    <w:rsid w:val="00421606"/>
    <w:rsid w:val="00427F23"/>
    <w:rsid w:val="00440AA8"/>
    <w:rsid w:val="004529D4"/>
    <w:rsid w:val="00486334"/>
    <w:rsid w:val="00487C4F"/>
    <w:rsid w:val="00497956"/>
    <w:rsid w:val="004A18EE"/>
    <w:rsid w:val="004B0E8E"/>
    <w:rsid w:val="004C34B5"/>
    <w:rsid w:val="004D5983"/>
    <w:rsid w:val="004E01E0"/>
    <w:rsid w:val="004E4774"/>
    <w:rsid w:val="00503597"/>
    <w:rsid w:val="00521253"/>
    <w:rsid w:val="005276C3"/>
    <w:rsid w:val="00530EF7"/>
    <w:rsid w:val="00565C95"/>
    <w:rsid w:val="00566042"/>
    <w:rsid w:val="00584F23"/>
    <w:rsid w:val="005B0544"/>
    <w:rsid w:val="005B2F39"/>
    <w:rsid w:val="005D0A96"/>
    <w:rsid w:val="005E519F"/>
    <w:rsid w:val="005E759D"/>
    <w:rsid w:val="005E7BD5"/>
    <w:rsid w:val="005F3D1D"/>
    <w:rsid w:val="0061150C"/>
    <w:rsid w:val="00637AFD"/>
    <w:rsid w:val="00645A0D"/>
    <w:rsid w:val="0065402D"/>
    <w:rsid w:val="00675023"/>
    <w:rsid w:val="00687707"/>
    <w:rsid w:val="006A4614"/>
    <w:rsid w:val="006A518A"/>
    <w:rsid w:val="006C56B8"/>
    <w:rsid w:val="006D53EB"/>
    <w:rsid w:val="006E57CB"/>
    <w:rsid w:val="006F7FC9"/>
    <w:rsid w:val="00712C96"/>
    <w:rsid w:val="007469C7"/>
    <w:rsid w:val="007631A1"/>
    <w:rsid w:val="00790AFA"/>
    <w:rsid w:val="007D57DB"/>
    <w:rsid w:val="007D5B59"/>
    <w:rsid w:val="007E3693"/>
    <w:rsid w:val="007F495A"/>
    <w:rsid w:val="00817AE6"/>
    <w:rsid w:val="00896035"/>
    <w:rsid w:val="008C2510"/>
    <w:rsid w:val="008D4B2A"/>
    <w:rsid w:val="008F6E58"/>
    <w:rsid w:val="009039B5"/>
    <w:rsid w:val="00925272"/>
    <w:rsid w:val="00941856"/>
    <w:rsid w:val="009566D3"/>
    <w:rsid w:val="00974518"/>
    <w:rsid w:val="00997E73"/>
    <w:rsid w:val="009A04F0"/>
    <w:rsid w:val="009C6EAC"/>
    <w:rsid w:val="009D2B8D"/>
    <w:rsid w:val="009E0C11"/>
    <w:rsid w:val="009E7266"/>
    <w:rsid w:val="009F6BE8"/>
    <w:rsid w:val="00A059A7"/>
    <w:rsid w:val="00A5019A"/>
    <w:rsid w:val="00A61210"/>
    <w:rsid w:val="00A6747F"/>
    <w:rsid w:val="00A75551"/>
    <w:rsid w:val="00A83EA3"/>
    <w:rsid w:val="00A94315"/>
    <w:rsid w:val="00A976F2"/>
    <w:rsid w:val="00AB03BF"/>
    <w:rsid w:val="00AB5D67"/>
    <w:rsid w:val="00AB697A"/>
    <w:rsid w:val="00B14CDB"/>
    <w:rsid w:val="00B2277D"/>
    <w:rsid w:val="00B3677B"/>
    <w:rsid w:val="00B51FD3"/>
    <w:rsid w:val="00B53030"/>
    <w:rsid w:val="00B60C2C"/>
    <w:rsid w:val="00B8755F"/>
    <w:rsid w:val="00BE3A4A"/>
    <w:rsid w:val="00C0477A"/>
    <w:rsid w:val="00C30F50"/>
    <w:rsid w:val="00CA76FE"/>
    <w:rsid w:val="00CC3889"/>
    <w:rsid w:val="00CD05A4"/>
    <w:rsid w:val="00CE106D"/>
    <w:rsid w:val="00CE58FD"/>
    <w:rsid w:val="00CE6DA7"/>
    <w:rsid w:val="00CF521C"/>
    <w:rsid w:val="00D15624"/>
    <w:rsid w:val="00D26797"/>
    <w:rsid w:val="00D33E16"/>
    <w:rsid w:val="00D47C1B"/>
    <w:rsid w:val="00D74CE8"/>
    <w:rsid w:val="00D81B9E"/>
    <w:rsid w:val="00DA704A"/>
    <w:rsid w:val="00DC662C"/>
    <w:rsid w:val="00DD2633"/>
    <w:rsid w:val="00DF57FC"/>
    <w:rsid w:val="00E110A4"/>
    <w:rsid w:val="00E129D4"/>
    <w:rsid w:val="00E21CD7"/>
    <w:rsid w:val="00E31A05"/>
    <w:rsid w:val="00E7485F"/>
    <w:rsid w:val="00E83E4F"/>
    <w:rsid w:val="00E8784A"/>
    <w:rsid w:val="00E96710"/>
    <w:rsid w:val="00EA40D4"/>
    <w:rsid w:val="00EB66DF"/>
    <w:rsid w:val="00EB7C10"/>
    <w:rsid w:val="00ED7D25"/>
    <w:rsid w:val="00F06CD4"/>
    <w:rsid w:val="00F11829"/>
    <w:rsid w:val="00F154F8"/>
    <w:rsid w:val="00F23D38"/>
    <w:rsid w:val="00F67BD1"/>
    <w:rsid w:val="00F764CA"/>
    <w:rsid w:val="00F83AB7"/>
    <w:rsid w:val="00FC2511"/>
    <w:rsid w:val="00FD7272"/>
    <w:rsid w:val="00FE0333"/>
    <w:rsid w:val="00FE60F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FCCC5B-C6E3-4E41-938B-FD12E34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96E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66ED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ED7D25"/>
    <w:pPr>
      <w:ind w:left="720"/>
      <w:contextualSpacing/>
    </w:pPr>
    <w:rPr>
      <w:rFonts w:cs="Mang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6EDB"/>
    <w:rPr>
      <w:rFonts w:asciiTheme="majorHAnsi" w:eastAsiaTheme="majorEastAsia" w:hAnsiTheme="majorHAnsi" w:cs="Mangal"/>
      <w:i/>
      <w:iCs/>
      <w:color w:val="365F91" w:themeColor="accent1" w:themeShade="BF"/>
      <w:sz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266EDB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6EDB"/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266EDB"/>
    <w:pPr>
      <w:widowControl/>
      <w:spacing w:line="36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EDB"/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Bezmezer">
    <w:name w:val="No Spacing"/>
    <w:uiPriority w:val="1"/>
    <w:qFormat/>
    <w:rsid w:val="00266EDB"/>
    <w:rPr>
      <w:rFonts w:ascii="Times New Roman" w:eastAsia="Times New Roman" w:hAnsi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266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40543ED12C4AD8A5431B8831FE5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58C08-8540-42C7-8763-180655E9CE87}"/>
      </w:docPartPr>
      <w:docPartBody>
        <w:p w:rsidR="00912152" w:rsidRDefault="00BE3E49" w:rsidP="00BE3E49">
          <w:pPr>
            <w:pStyle w:val="3B40543ED12C4AD8A5431B8831FE57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9"/>
    <w:rsid w:val="00912152"/>
    <w:rsid w:val="00957742"/>
    <w:rsid w:val="00BE3E49"/>
    <w:rsid w:val="00C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E49"/>
  </w:style>
  <w:style w:type="paragraph" w:customStyle="1" w:styleId="3B40543ED12C4AD8A5431B8831FE5790">
    <w:name w:val="3B40543ED12C4AD8A5431B8831FE5790"/>
    <w:rsid w:val="00BE3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1F24E-FEE9-4B7A-ACA7-8B895635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39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Ivaniškinová</dc:creator>
  <cp:keywords/>
  <dc:description/>
  <cp:lastModifiedBy>Sarka Cindrova</cp:lastModifiedBy>
  <cp:revision>2</cp:revision>
  <cp:lastPrinted>2017-11-02T14:16:00Z</cp:lastPrinted>
  <dcterms:created xsi:type="dcterms:W3CDTF">2017-11-08T10:14:00Z</dcterms:created>
  <dcterms:modified xsi:type="dcterms:W3CDTF">2017-11-09T14:22:00Z</dcterms:modified>
  <dc:language>en-US</dc:language>
</cp:coreProperties>
</file>