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FDFAE" w14:textId="77777777" w:rsidR="00704BEA" w:rsidRPr="00BA4FC7" w:rsidRDefault="00EA4A01" w:rsidP="00BA4FC7">
      <w:pPr>
        <w:jc w:val="both"/>
        <w:rPr>
          <w:rFonts w:ascii="Arial" w:hAnsi="Arial" w:cs="Arial"/>
          <w:b/>
          <w:caps/>
          <w:sz w:val="40"/>
          <w:szCs w:val="22"/>
        </w:rPr>
      </w:pPr>
      <w:r w:rsidRPr="00BA4FC7">
        <w:rPr>
          <w:rFonts w:ascii="Arial" w:hAnsi="Arial" w:cs="Arial"/>
          <w:b/>
          <w:caps/>
          <w:sz w:val="40"/>
          <w:szCs w:val="22"/>
        </w:rPr>
        <w:t xml:space="preserve">Smlouva o dílo </w:t>
      </w:r>
    </w:p>
    <w:p w14:paraId="3014E6D6" w14:textId="77777777" w:rsidR="00704BEA" w:rsidRPr="00BA4FC7" w:rsidRDefault="00704BEA" w:rsidP="00BA4FC7">
      <w:pPr>
        <w:pStyle w:val="Zkladntext"/>
        <w:spacing w:before="120"/>
        <w:rPr>
          <w:rFonts w:cs="Arial"/>
          <w:b/>
          <w:szCs w:val="28"/>
        </w:rPr>
      </w:pPr>
      <w:r w:rsidRPr="00BA4FC7">
        <w:rPr>
          <w:rFonts w:cs="Arial"/>
          <w:b/>
          <w:szCs w:val="28"/>
        </w:rPr>
        <w:t xml:space="preserve">na zhotovení </w:t>
      </w:r>
      <w:r w:rsidR="00540A56" w:rsidRPr="00BA4FC7">
        <w:rPr>
          <w:rFonts w:cs="Arial"/>
          <w:b/>
          <w:szCs w:val="28"/>
        </w:rPr>
        <w:t xml:space="preserve">projektové dokumentace a výkon inženýrské činnosti </w:t>
      </w:r>
      <w:r w:rsidRPr="00BA4FC7">
        <w:rPr>
          <w:rFonts w:cs="Arial"/>
          <w:b/>
          <w:szCs w:val="28"/>
        </w:rPr>
        <w:t xml:space="preserve">na akci </w:t>
      </w:r>
      <w:r w:rsidR="005F2661" w:rsidRPr="00BA4FC7">
        <w:rPr>
          <w:rFonts w:cs="Arial"/>
          <w:b/>
          <w:szCs w:val="28"/>
        </w:rPr>
        <w:br/>
      </w:r>
      <w:r w:rsidRPr="00BA4FC7">
        <w:rPr>
          <w:rFonts w:cs="Arial"/>
          <w:b/>
          <w:szCs w:val="28"/>
        </w:rPr>
        <w:t>„</w:t>
      </w:r>
      <w:r w:rsidR="00CC2F4B" w:rsidRPr="00BA4FC7">
        <w:rPr>
          <w:rFonts w:cs="Arial"/>
          <w:b/>
          <w:szCs w:val="28"/>
        </w:rPr>
        <w:t>Kroměříž, Nitranská 409</w:t>
      </w:r>
      <w:r w:rsidR="002333C4">
        <w:rPr>
          <w:rFonts w:cs="Arial"/>
          <w:b/>
          <w:szCs w:val="28"/>
        </w:rPr>
        <w:t>1</w:t>
      </w:r>
      <w:r w:rsidR="00CC2F4B" w:rsidRPr="00BA4FC7">
        <w:rPr>
          <w:rFonts w:cs="Arial"/>
          <w:b/>
          <w:szCs w:val="28"/>
        </w:rPr>
        <w:t xml:space="preserve"> – rekonstrukce bytového domu</w:t>
      </w:r>
      <w:r w:rsidR="000F6F0F" w:rsidRPr="00BA4FC7">
        <w:rPr>
          <w:rFonts w:cs="Arial"/>
          <w:b/>
          <w:szCs w:val="28"/>
        </w:rPr>
        <w:t>“</w:t>
      </w:r>
    </w:p>
    <w:p w14:paraId="2CE8644E" w14:textId="77777777" w:rsidR="00654D89" w:rsidRPr="00BA4FC7" w:rsidRDefault="003A6C0F" w:rsidP="00BA4FC7">
      <w:pPr>
        <w:pStyle w:val="Obsah1"/>
        <w:spacing w:before="120"/>
        <w:rPr>
          <w:rFonts w:ascii="Arial" w:hAnsi="Arial" w:cs="Arial"/>
          <w:sz w:val="20"/>
          <w:szCs w:val="22"/>
        </w:rPr>
      </w:pPr>
      <w:r w:rsidRPr="00BA4FC7">
        <w:rPr>
          <w:rFonts w:ascii="Arial" w:hAnsi="Arial" w:cs="Arial"/>
          <w:sz w:val="20"/>
          <w:szCs w:val="22"/>
        </w:rPr>
        <w:t>uzavřená podle zákona č. 89/2012</w:t>
      </w:r>
      <w:r w:rsidR="005A12D5" w:rsidRPr="00BA4FC7">
        <w:rPr>
          <w:rFonts w:ascii="Arial" w:hAnsi="Arial" w:cs="Arial"/>
          <w:sz w:val="20"/>
          <w:szCs w:val="22"/>
        </w:rPr>
        <w:t xml:space="preserve"> </w:t>
      </w:r>
      <w:r w:rsidRPr="00BA4FC7">
        <w:rPr>
          <w:rFonts w:ascii="Arial" w:hAnsi="Arial" w:cs="Arial"/>
          <w:sz w:val="20"/>
          <w:szCs w:val="22"/>
        </w:rPr>
        <w:t xml:space="preserve">Sb., </w:t>
      </w:r>
      <w:r w:rsidR="00E70312" w:rsidRPr="00BA4FC7">
        <w:rPr>
          <w:rFonts w:ascii="Arial" w:hAnsi="Arial" w:cs="Arial"/>
          <w:sz w:val="20"/>
          <w:szCs w:val="22"/>
        </w:rPr>
        <w:t>o</w:t>
      </w:r>
      <w:r w:rsidRPr="00BA4FC7">
        <w:rPr>
          <w:rFonts w:ascii="Arial" w:hAnsi="Arial" w:cs="Arial"/>
          <w:sz w:val="20"/>
          <w:szCs w:val="22"/>
        </w:rPr>
        <w:t>bčanského zákoníku</w:t>
      </w:r>
      <w:r w:rsidR="005A12D5" w:rsidRPr="00BA4FC7">
        <w:rPr>
          <w:rFonts w:ascii="Arial" w:hAnsi="Arial" w:cs="Arial"/>
          <w:sz w:val="20"/>
          <w:szCs w:val="22"/>
        </w:rPr>
        <w:t>, ve znění pozdějších předpisů</w:t>
      </w:r>
      <w:r w:rsidR="00E70312" w:rsidRPr="00BA4FC7">
        <w:rPr>
          <w:rFonts w:ascii="Arial" w:hAnsi="Arial" w:cs="Arial"/>
          <w:sz w:val="20"/>
          <w:szCs w:val="22"/>
        </w:rPr>
        <w:t xml:space="preserve"> (dále jen </w:t>
      </w:r>
      <w:r w:rsidR="005A12D5" w:rsidRPr="00BA4FC7">
        <w:rPr>
          <w:rFonts w:ascii="Arial" w:hAnsi="Arial" w:cs="Arial"/>
          <w:sz w:val="20"/>
          <w:szCs w:val="22"/>
        </w:rPr>
        <w:t>„občanský zákoník“</w:t>
      </w:r>
      <w:r w:rsidR="00E70312" w:rsidRPr="00BA4FC7">
        <w:rPr>
          <w:rFonts w:ascii="Arial" w:hAnsi="Arial" w:cs="Arial"/>
          <w:sz w:val="20"/>
          <w:szCs w:val="22"/>
        </w:rPr>
        <w:t>)</w:t>
      </w:r>
      <w:r w:rsidRPr="00BA4FC7">
        <w:rPr>
          <w:rFonts w:ascii="Arial" w:hAnsi="Arial" w:cs="Arial"/>
          <w:sz w:val="20"/>
          <w:szCs w:val="22"/>
        </w:rPr>
        <w:t xml:space="preserve"> a navazujících předpisů </w:t>
      </w:r>
    </w:p>
    <w:p w14:paraId="6A5CBF87" w14:textId="03D5F8FE" w:rsidR="00695B20" w:rsidRPr="00BA4FC7" w:rsidRDefault="00695B20" w:rsidP="00BA4FC7">
      <w:pPr>
        <w:pStyle w:val="Zpat"/>
        <w:tabs>
          <w:tab w:val="clear" w:pos="4536"/>
          <w:tab w:val="clear" w:pos="9072"/>
        </w:tabs>
        <w:spacing w:before="300"/>
        <w:jc w:val="both"/>
        <w:rPr>
          <w:rFonts w:ascii="Arial" w:hAnsi="Arial" w:cs="Arial"/>
          <w:b/>
          <w:color w:val="000000"/>
          <w:u w:val="single"/>
        </w:rPr>
      </w:pPr>
      <w:r w:rsidRPr="00BA4FC7">
        <w:rPr>
          <w:rFonts w:ascii="Arial" w:hAnsi="Arial" w:cs="Arial"/>
          <w:u w:val="single"/>
        </w:rPr>
        <w:t xml:space="preserve">Číslo smlouvy </w:t>
      </w:r>
      <w:r w:rsidR="00474833" w:rsidRPr="00BA4FC7">
        <w:rPr>
          <w:rFonts w:ascii="Arial" w:hAnsi="Arial" w:cs="Arial"/>
          <w:u w:val="single"/>
        </w:rPr>
        <w:t>objednavatele</w:t>
      </w:r>
      <w:r w:rsidRPr="00BA4FC7">
        <w:rPr>
          <w:rFonts w:ascii="Arial" w:hAnsi="Arial" w:cs="Arial"/>
          <w:u w:val="single"/>
        </w:rPr>
        <w:t xml:space="preserve">: </w:t>
      </w:r>
      <w:r w:rsidRPr="00BA4FC7">
        <w:rPr>
          <w:rFonts w:ascii="Arial" w:hAnsi="Arial" w:cs="Arial"/>
          <w:u w:val="single"/>
        </w:rPr>
        <w:tab/>
      </w:r>
      <w:r w:rsidRPr="00BA4FC7">
        <w:rPr>
          <w:rFonts w:ascii="Arial" w:hAnsi="Arial" w:cs="Arial"/>
          <w:u w:val="single"/>
        </w:rPr>
        <w:tab/>
      </w:r>
      <w:r w:rsidR="00BA4FC7" w:rsidRPr="00BA4FC7">
        <w:rPr>
          <w:rFonts w:ascii="Arial" w:hAnsi="Arial" w:cs="Arial"/>
          <w:b/>
          <w:color w:val="000000"/>
        </w:rPr>
        <w:t>SML/</w:t>
      </w:r>
      <w:r w:rsidR="00D97D0C">
        <w:rPr>
          <w:rFonts w:ascii="Arial" w:hAnsi="Arial" w:cs="Arial"/>
          <w:b/>
          <w:color w:val="000000"/>
        </w:rPr>
        <w:t>285</w:t>
      </w:r>
      <w:r w:rsidR="00BA4FC7" w:rsidRPr="00BA4FC7">
        <w:rPr>
          <w:rFonts w:ascii="Arial" w:hAnsi="Arial" w:cs="Arial"/>
          <w:b/>
          <w:color w:val="000000"/>
        </w:rPr>
        <w:t>/2026</w:t>
      </w:r>
    </w:p>
    <w:p w14:paraId="032C8AEB" w14:textId="32EA0FCA" w:rsidR="00654D89" w:rsidRPr="00BA4FC7" w:rsidRDefault="00474833" w:rsidP="00BA4FC7">
      <w:pPr>
        <w:pStyle w:val="Zpat"/>
        <w:tabs>
          <w:tab w:val="clear" w:pos="4536"/>
          <w:tab w:val="clear" w:pos="9072"/>
        </w:tabs>
        <w:spacing w:before="120"/>
        <w:jc w:val="both"/>
        <w:rPr>
          <w:rFonts w:ascii="Arial" w:hAnsi="Arial" w:cs="Arial"/>
          <w:b/>
          <w:color w:val="000000"/>
          <w:u w:val="single"/>
        </w:rPr>
      </w:pPr>
      <w:r w:rsidRPr="00BA4FC7">
        <w:rPr>
          <w:rFonts w:ascii="Arial" w:hAnsi="Arial" w:cs="Arial"/>
          <w:color w:val="000000"/>
          <w:u w:val="single"/>
        </w:rPr>
        <w:t>Č</w:t>
      </w:r>
      <w:r w:rsidR="00695B20" w:rsidRPr="00BA4FC7">
        <w:rPr>
          <w:rFonts w:ascii="Arial" w:hAnsi="Arial" w:cs="Arial"/>
          <w:color w:val="000000"/>
          <w:u w:val="single"/>
        </w:rPr>
        <w:t xml:space="preserve">íslo smlouvy zhotovitele: </w:t>
      </w:r>
      <w:r w:rsidR="00695B20" w:rsidRPr="00BA4FC7">
        <w:rPr>
          <w:rFonts w:ascii="Arial" w:hAnsi="Arial" w:cs="Arial"/>
          <w:color w:val="000000"/>
          <w:u w:val="single"/>
        </w:rPr>
        <w:tab/>
      </w:r>
      <w:r w:rsidR="00695B20" w:rsidRPr="00BA4FC7">
        <w:rPr>
          <w:rFonts w:ascii="Arial" w:hAnsi="Arial" w:cs="Arial"/>
          <w:color w:val="000000"/>
          <w:u w:val="single"/>
        </w:rPr>
        <w:tab/>
      </w:r>
      <w:r w:rsidR="00CE2C83" w:rsidRPr="00CE2C83">
        <w:rPr>
          <w:rFonts w:ascii="Arial" w:hAnsi="Arial" w:cs="Arial"/>
          <w:b/>
          <w:bCs/>
          <w:color w:val="000000"/>
        </w:rPr>
        <w:t>PRJ/002/2026</w:t>
      </w:r>
    </w:p>
    <w:p w14:paraId="5EDA09EC" w14:textId="77777777" w:rsidR="006F5194" w:rsidRPr="00BA4FC7" w:rsidRDefault="006F5194" w:rsidP="00BA4FC7">
      <w:pPr>
        <w:pStyle w:val="Nadpis1"/>
        <w:numPr>
          <w:ilvl w:val="0"/>
          <w:numId w:val="9"/>
        </w:numPr>
        <w:spacing w:before="300" w:after="200"/>
        <w:ind w:left="567" w:hanging="567"/>
        <w:jc w:val="both"/>
        <w:rPr>
          <w:rFonts w:cs="Arial"/>
          <w:sz w:val="28"/>
          <w:szCs w:val="22"/>
          <w:u w:val="none"/>
        </w:rPr>
      </w:pPr>
      <w:r w:rsidRPr="00BA4FC7">
        <w:rPr>
          <w:rFonts w:cs="Arial"/>
          <w:sz w:val="28"/>
          <w:szCs w:val="22"/>
          <w:u w:val="none"/>
        </w:rPr>
        <w:t>SMLUVNÍ STRANY</w:t>
      </w:r>
      <w:r w:rsidR="00CC2F4B" w:rsidRPr="00BA4FC7">
        <w:rPr>
          <w:rFonts w:cs="Arial"/>
          <w:sz w:val="28"/>
          <w:szCs w:val="22"/>
          <w:u w:val="none"/>
        </w:rPr>
        <w:t xml:space="preserve"> </w:t>
      </w:r>
    </w:p>
    <w:p w14:paraId="6DBB978C" w14:textId="77777777" w:rsidR="001460D3" w:rsidRPr="00BA4FC7" w:rsidRDefault="006F5194" w:rsidP="00BA4FC7">
      <w:pPr>
        <w:pStyle w:val="Nadpis2"/>
        <w:numPr>
          <w:ilvl w:val="1"/>
          <w:numId w:val="9"/>
        </w:numPr>
        <w:spacing w:after="120"/>
        <w:ind w:left="567" w:hanging="567"/>
        <w:rPr>
          <w:rFonts w:cs="Arial"/>
          <w:b/>
          <w:sz w:val="20"/>
          <w:szCs w:val="22"/>
        </w:rPr>
      </w:pPr>
      <w:r w:rsidRPr="00BA4FC7">
        <w:rPr>
          <w:rFonts w:cs="Arial"/>
          <w:b/>
          <w:sz w:val="20"/>
          <w:szCs w:val="22"/>
        </w:rPr>
        <w:t>Objednatel</w:t>
      </w:r>
    </w:p>
    <w:p w14:paraId="50B1CD85" w14:textId="77777777" w:rsidR="006F5194" w:rsidRPr="00BA4FC7" w:rsidRDefault="006F5194" w:rsidP="004834E2">
      <w:pPr>
        <w:pStyle w:val="Obsah1"/>
        <w:spacing w:after="60"/>
        <w:rPr>
          <w:rFonts w:ascii="Arial" w:hAnsi="Arial" w:cs="Arial"/>
          <w:sz w:val="20"/>
          <w:szCs w:val="22"/>
        </w:rPr>
      </w:pPr>
      <w:r w:rsidRPr="00BA4FC7">
        <w:rPr>
          <w:rFonts w:ascii="Arial" w:hAnsi="Arial" w:cs="Arial"/>
          <w:sz w:val="20"/>
          <w:szCs w:val="22"/>
        </w:rPr>
        <w:t>název:</w:t>
      </w:r>
      <w:r w:rsidRPr="00BA4FC7">
        <w:rPr>
          <w:rFonts w:ascii="Arial" w:hAnsi="Arial" w:cs="Arial"/>
          <w:sz w:val="20"/>
          <w:szCs w:val="22"/>
        </w:rPr>
        <w:tab/>
      </w:r>
      <w:r w:rsidRPr="00BA4FC7">
        <w:rPr>
          <w:rFonts w:ascii="Arial" w:hAnsi="Arial" w:cs="Arial"/>
          <w:sz w:val="20"/>
          <w:szCs w:val="22"/>
        </w:rPr>
        <w:tab/>
      </w:r>
      <w:r w:rsidRPr="00BA4FC7">
        <w:rPr>
          <w:rFonts w:ascii="Arial" w:hAnsi="Arial" w:cs="Arial"/>
          <w:sz w:val="20"/>
          <w:szCs w:val="22"/>
        </w:rPr>
        <w:tab/>
      </w:r>
      <w:r w:rsidRPr="00BA4FC7">
        <w:rPr>
          <w:rFonts w:ascii="Arial" w:hAnsi="Arial" w:cs="Arial"/>
          <w:sz w:val="20"/>
          <w:szCs w:val="22"/>
        </w:rPr>
        <w:tab/>
      </w:r>
      <w:r w:rsidRPr="00BA4FC7">
        <w:rPr>
          <w:rFonts w:ascii="Arial" w:hAnsi="Arial" w:cs="Arial"/>
          <w:sz w:val="20"/>
          <w:szCs w:val="22"/>
        </w:rPr>
        <w:tab/>
      </w:r>
      <w:r w:rsidRPr="00BA4FC7">
        <w:rPr>
          <w:rFonts w:ascii="Arial" w:hAnsi="Arial" w:cs="Arial"/>
          <w:b/>
          <w:bCs/>
          <w:sz w:val="20"/>
          <w:szCs w:val="22"/>
        </w:rPr>
        <w:t>Město Kroměříž</w:t>
      </w:r>
    </w:p>
    <w:p w14:paraId="5026444D" w14:textId="77777777" w:rsidR="006F5194" w:rsidRPr="00BA4FC7" w:rsidRDefault="006F5194" w:rsidP="004834E2">
      <w:pPr>
        <w:pStyle w:val="Obsah1"/>
        <w:spacing w:after="60"/>
        <w:rPr>
          <w:rFonts w:ascii="Arial" w:hAnsi="Arial" w:cs="Arial"/>
          <w:sz w:val="20"/>
          <w:szCs w:val="22"/>
        </w:rPr>
      </w:pPr>
      <w:r w:rsidRPr="00BA4FC7">
        <w:rPr>
          <w:rFonts w:ascii="Arial" w:hAnsi="Arial" w:cs="Arial"/>
          <w:sz w:val="20"/>
          <w:szCs w:val="22"/>
        </w:rPr>
        <w:t>sídlo:</w:t>
      </w:r>
      <w:r w:rsidRPr="00BA4FC7">
        <w:rPr>
          <w:rFonts w:ascii="Arial" w:hAnsi="Arial" w:cs="Arial"/>
          <w:sz w:val="20"/>
          <w:szCs w:val="22"/>
        </w:rPr>
        <w:tab/>
      </w:r>
      <w:r w:rsidRPr="00BA4FC7">
        <w:rPr>
          <w:rFonts w:ascii="Arial" w:hAnsi="Arial" w:cs="Arial"/>
          <w:sz w:val="20"/>
          <w:szCs w:val="22"/>
        </w:rPr>
        <w:tab/>
      </w:r>
      <w:r w:rsidRPr="00BA4FC7">
        <w:rPr>
          <w:rFonts w:ascii="Arial" w:hAnsi="Arial" w:cs="Arial"/>
          <w:sz w:val="20"/>
          <w:szCs w:val="22"/>
        </w:rPr>
        <w:tab/>
      </w:r>
      <w:r w:rsidRPr="00BA4FC7">
        <w:rPr>
          <w:rFonts w:ascii="Arial" w:hAnsi="Arial" w:cs="Arial"/>
          <w:sz w:val="20"/>
          <w:szCs w:val="22"/>
        </w:rPr>
        <w:tab/>
      </w:r>
      <w:r w:rsidRPr="00BA4FC7">
        <w:rPr>
          <w:rFonts w:ascii="Arial" w:hAnsi="Arial" w:cs="Arial"/>
          <w:sz w:val="20"/>
          <w:szCs w:val="22"/>
        </w:rPr>
        <w:tab/>
        <w:t>Velké náměstí 115/1, 767 01 Kroměříž</w:t>
      </w:r>
    </w:p>
    <w:p w14:paraId="671727C5" w14:textId="77777777" w:rsidR="006F5194" w:rsidRPr="00BA4FC7" w:rsidRDefault="00EB62C9" w:rsidP="004834E2">
      <w:pPr>
        <w:pStyle w:val="Obsah1"/>
        <w:spacing w:after="60"/>
        <w:rPr>
          <w:rFonts w:ascii="Arial" w:hAnsi="Arial" w:cs="Arial"/>
          <w:sz w:val="20"/>
          <w:szCs w:val="22"/>
        </w:rPr>
      </w:pPr>
      <w:r w:rsidRPr="00BA4FC7">
        <w:rPr>
          <w:rFonts w:ascii="Arial" w:hAnsi="Arial" w:cs="Arial"/>
          <w:sz w:val="20"/>
          <w:szCs w:val="22"/>
        </w:rPr>
        <w:t>zastoupeno</w:t>
      </w:r>
      <w:r w:rsidR="006F5194" w:rsidRPr="00BA4FC7">
        <w:rPr>
          <w:rFonts w:ascii="Arial" w:hAnsi="Arial" w:cs="Arial"/>
          <w:sz w:val="20"/>
          <w:szCs w:val="22"/>
        </w:rPr>
        <w:t>:</w:t>
      </w:r>
      <w:r w:rsidRPr="00BA4FC7">
        <w:rPr>
          <w:rFonts w:ascii="Arial" w:hAnsi="Arial" w:cs="Arial"/>
          <w:sz w:val="20"/>
          <w:szCs w:val="22"/>
        </w:rPr>
        <w:tab/>
      </w:r>
      <w:r w:rsidR="006F5194" w:rsidRPr="00BA4FC7">
        <w:rPr>
          <w:rFonts w:ascii="Arial" w:hAnsi="Arial" w:cs="Arial"/>
          <w:sz w:val="20"/>
          <w:szCs w:val="22"/>
        </w:rPr>
        <w:tab/>
      </w:r>
      <w:r w:rsidR="006F5194" w:rsidRPr="00BA4FC7">
        <w:rPr>
          <w:rFonts w:ascii="Arial" w:hAnsi="Arial" w:cs="Arial"/>
          <w:sz w:val="20"/>
          <w:szCs w:val="22"/>
        </w:rPr>
        <w:tab/>
      </w:r>
      <w:r w:rsidR="006F5194" w:rsidRPr="00BA4FC7">
        <w:rPr>
          <w:rFonts w:ascii="Arial" w:hAnsi="Arial" w:cs="Arial"/>
          <w:sz w:val="20"/>
          <w:szCs w:val="22"/>
        </w:rPr>
        <w:tab/>
        <w:t xml:space="preserve">Mgr. </w:t>
      </w:r>
      <w:r w:rsidR="005F2661" w:rsidRPr="00BA4FC7">
        <w:rPr>
          <w:rFonts w:ascii="Arial" w:hAnsi="Arial" w:cs="Arial"/>
          <w:sz w:val="20"/>
          <w:szCs w:val="22"/>
        </w:rPr>
        <w:t>Tomáš</w:t>
      </w:r>
      <w:r w:rsidRPr="00BA4FC7">
        <w:rPr>
          <w:rFonts w:ascii="Arial" w:hAnsi="Arial" w:cs="Arial"/>
          <w:sz w:val="20"/>
          <w:szCs w:val="22"/>
        </w:rPr>
        <w:t>em</w:t>
      </w:r>
      <w:r w:rsidR="005F2661" w:rsidRPr="00BA4FC7">
        <w:rPr>
          <w:rFonts w:ascii="Arial" w:hAnsi="Arial" w:cs="Arial"/>
          <w:sz w:val="20"/>
          <w:szCs w:val="22"/>
        </w:rPr>
        <w:t xml:space="preserve"> Opatrný</w:t>
      </w:r>
      <w:r w:rsidRPr="00BA4FC7">
        <w:rPr>
          <w:rFonts w:ascii="Arial" w:hAnsi="Arial" w:cs="Arial"/>
          <w:sz w:val="20"/>
          <w:szCs w:val="22"/>
        </w:rPr>
        <w:t>m, starostou</w:t>
      </w:r>
    </w:p>
    <w:p w14:paraId="7E5D9CAF" w14:textId="77777777" w:rsidR="006F5194" w:rsidRPr="00BA4FC7" w:rsidRDefault="006F5194" w:rsidP="004834E2">
      <w:pPr>
        <w:pStyle w:val="Obsah1"/>
        <w:spacing w:after="60"/>
        <w:rPr>
          <w:rFonts w:ascii="Arial" w:hAnsi="Arial" w:cs="Arial"/>
          <w:sz w:val="20"/>
          <w:szCs w:val="22"/>
        </w:rPr>
      </w:pPr>
      <w:r w:rsidRPr="00BA4FC7">
        <w:rPr>
          <w:rFonts w:ascii="Arial" w:hAnsi="Arial" w:cs="Arial"/>
          <w:sz w:val="20"/>
          <w:szCs w:val="22"/>
        </w:rPr>
        <w:t>IČ:</w:t>
      </w:r>
      <w:r w:rsidRPr="00BA4FC7">
        <w:rPr>
          <w:rFonts w:ascii="Arial" w:hAnsi="Arial" w:cs="Arial"/>
          <w:sz w:val="20"/>
          <w:szCs w:val="22"/>
        </w:rPr>
        <w:tab/>
      </w:r>
      <w:r w:rsidRPr="00BA4FC7">
        <w:rPr>
          <w:rFonts w:ascii="Arial" w:hAnsi="Arial" w:cs="Arial"/>
          <w:sz w:val="20"/>
          <w:szCs w:val="22"/>
        </w:rPr>
        <w:tab/>
      </w:r>
      <w:r w:rsidRPr="00BA4FC7">
        <w:rPr>
          <w:rFonts w:ascii="Arial" w:hAnsi="Arial" w:cs="Arial"/>
          <w:sz w:val="20"/>
          <w:szCs w:val="22"/>
        </w:rPr>
        <w:tab/>
      </w:r>
      <w:r w:rsidRPr="00BA4FC7">
        <w:rPr>
          <w:rFonts w:ascii="Arial" w:hAnsi="Arial" w:cs="Arial"/>
          <w:sz w:val="20"/>
          <w:szCs w:val="22"/>
        </w:rPr>
        <w:tab/>
      </w:r>
      <w:r w:rsidRPr="00BA4FC7">
        <w:rPr>
          <w:rFonts w:ascii="Arial" w:hAnsi="Arial" w:cs="Arial"/>
          <w:sz w:val="20"/>
          <w:szCs w:val="22"/>
        </w:rPr>
        <w:tab/>
        <w:t>002 87 351</w:t>
      </w:r>
    </w:p>
    <w:p w14:paraId="6850E9E5" w14:textId="77777777" w:rsidR="006F5194" w:rsidRPr="00BA4FC7" w:rsidRDefault="006F5194" w:rsidP="004834E2">
      <w:pPr>
        <w:pStyle w:val="Obsah1"/>
        <w:spacing w:after="60"/>
        <w:rPr>
          <w:rFonts w:ascii="Arial" w:hAnsi="Arial" w:cs="Arial"/>
          <w:sz w:val="20"/>
          <w:szCs w:val="22"/>
        </w:rPr>
      </w:pPr>
      <w:r w:rsidRPr="00BA4FC7">
        <w:rPr>
          <w:rFonts w:ascii="Arial" w:hAnsi="Arial" w:cs="Arial"/>
          <w:sz w:val="20"/>
          <w:szCs w:val="22"/>
        </w:rPr>
        <w:t>DIČ:</w:t>
      </w:r>
      <w:r w:rsidRPr="00BA4FC7">
        <w:rPr>
          <w:rFonts w:ascii="Arial" w:hAnsi="Arial" w:cs="Arial"/>
          <w:sz w:val="20"/>
          <w:szCs w:val="22"/>
        </w:rPr>
        <w:tab/>
      </w:r>
      <w:r w:rsidRPr="00BA4FC7">
        <w:rPr>
          <w:rFonts w:ascii="Arial" w:hAnsi="Arial" w:cs="Arial"/>
          <w:sz w:val="20"/>
          <w:szCs w:val="22"/>
        </w:rPr>
        <w:tab/>
      </w:r>
      <w:r w:rsidRPr="00BA4FC7">
        <w:rPr>
          <w:rFonts w:ascii="Arial" w:hAnsi="Arial" w:cs="Arial"/>
          <w:sz w:val="20"/>
          <w:szCs w:val="22"/>
        </w:rPr>
        <w:tab/>
      </w:r>
      <w:r w:rsidRPr="00BA4FC7">
        <w:rPr>
          <w:rFonts w:ascii="Arial" w:hAnsi="Arial" w:cs="Arial"/>
          <w:sz w:val="20"/>
          <w:szCs w:val="22"/>
        </w:rPr>
        <w:tab/>
      </w:r>
      <w:r w:rsidRPr="00BA4FC7">
        <w:rPr>
          <w:rFonts w:ascii="Arial" w:hAnsi="Arial" w:cs="Arial"/>
          <w:sz w:val="20"/>
          <w:szCs w:val="22"/>
        </w:rPr>
        <w:tab/>
        <w:t>CZ 00287351</w:t>
      </w:r>
    </w:p>
    <w:p w14:paraId="0329EE01" w14:textId="77777777" w:rsidR="006F5194" w:rsidRPr="00BA4FC7" w:rsidRDefault="006F5194" w:rsidP="004834E2">
      <w:pPr>
        <w:pStyle w:val="Obsah1"/>
        <w:spacing w:after="60"/>
        <w:rPr>
          <w:rFonts w:ascii="Arial" w:hAnsi="Arial" w:cs="Arial"/>
          <w:sz w:val="20"/>
          <w:szCs w:val="22"/>
        </w:rPr>
      </w:pPr>
      <w:r w:rsidRPr="00BA4FC7">
        <w:rPr>
          <w:rFonts w:ascii="Arial" w:hAnsi="Arial" w:cs="Arial"/>
          <w:sz w:val="20"/>
          <w:szCs w:val="22"/>
        </w:rPr>
        <w:t>bankovní spojení:</w:t>
      </w:r>
      <w:r w:rsidRPr="00BA4FC7">
        <w:rPr>
          <w:rFonts w:ascii="Arial" w:hAnsi="Arial" w:cs="Arial"/>
          <w:sz w:val="20"/>
          <w:szCs w:val="22"/>
        </w:rPr>
        <w:tab/>
      </w:r>
      <w:r w:rsidRPr="00BA4FC7">
        <w:rPr>
          <w:rFonts w:ascii="Arial" w:hAnsi="Arial" w:cs="Arial"/>
          <w:sz w:val="20"/>
          <w:szCs w:val="22"/>
        </w:rPr>
        <w:tab/>
      </w:r>
      <w:r w:rsidRPr="00BA4FC7">
        <w:rPr>
          <w:rFonts w:ascii="Arial" w:hAnsi="Arial" w:cs="Arial"/>
          <w:sz w:val="20"/>
          <w:szCs w:val="22"/>
        </w:rPr>
        <w:tab/>
        <w:t>Komerční banka, a.s.</w:t>
      </w:r>
    </w:p>
    <w:p w14:paraId="7A9C60D8" w14:textId="77777777" w:rsidR="006F5194" w:rsidRPr="00BA4FC7" w:rsidRDefault="006F5194" w:rsidP="004834E2">
      <w:pPr>
        <w:pStyle w:val="Obsah1"/>
        <w:spacing w:after="60"/>
        <w:rPr>
          <w:rFonts w:ascii="Arial" w:hAnsi="Arial" w:cs="Arial"/>
          <w:sz w:val="20"/>
          <w:szCs w:val="22"/>
        </w:rPr>
      </w:pPr>
      <w:r w:rsidRPr="00BA4FC7">
        <w:rPr>
          <w:rFonts w:ascii="Arial" w:hAnsi="Arial" w:cs="Arial"/>
          <w:sz w:val="20"/>
          <w:szCs w:val="22"/>
        </w:rPr>
        <w:t>č. účtu:</w:t>
      </w:r>
      <w:r w:rsidRPr="00BA4FC7">
        <w:rPr>
          <w:rFonts w:ascii="Arial" w:hAnsi="Arial" w:cs="Arial"/>
          <w:sz w:val="20"/>
          <w:szCs w:val="22"/>
        </w:rPr>
        <w:tab/>
      </w:r>
      <w:r w:rsidRPr="00BA4FC7">
        <w:rPr>
          <w:rFonts w:ascii="Arial" w:hAnsi="Arial" w:cs="Arial"/>
          <w:sz w:val="20"/>
          <w:szCs w:val="22"/>
        </w:rPr>
        <w:tab/>
      </w:r>
      <w:r w:rsidRPr="00BA4FC7">
        <w:rPr>
          <w:rFonts w:ascii="Arial" w:hAnsi="Arial" w:cs="Arial"/>
          <w:sz w:val="20"/>
          <w:szCs w:val="22"/>
        </w:rPr>
        <w:tab/>
      </w:r>
      <w:r w:rsidRPr="00BA4FC7">
        <w:rPr>
          <w:rFonts w:ascii="Arial" w:hAnsi="Arial" w:cs="Arial"/>
          <w:sz w:val="20"/>
          <w:szCs w:val="22"/>
        </w:rPr>
        <w:tab/>
      </w:r>
      <w:r w:rsidR="00E172EB" w:rsidRPr="00BA4FC7">
        <w:rPr>
          <w:rFonts w:ascii="Arial" w:hAnsi="Arial" w:cs="Arial"/>
          <w:sz w:val="20"/>
          <w:szCs w:val="22"/>
        </w:rPr>
        <w:tab/>
      </w:r>
      <w:bookmarkStart w:id="0" w:name="_Hlk98347487"/>
      <w:r w:rsidRPr="00BA4FC7">
        <w:rPr>
          <w:rFonts w:ascii="Arial" w:hAnsi="Arial" w:cs="Arial"/>
          <w:sz w:val="20"/>
          <w:szCs w:val="22"/>
        </w:rPr>
        <w:t>8326340247/0100</w:t>
      </w:r>
      <w:bookmarkEnd w:id="0"/>
    </w:p>
    <w:p w14:paraId="5C3C3F6C" w14:textId="77777777" w:rsidR="006F5194" w:rsidRPr="00BA4FC7" w:rsidRDefault="006F5194" w:rsidP="00BA4FC7">
      <w:pPr>
        <w:pStyle w:val="Obsah1"/>
        <w:spacing w:after="80"/>
        <w:rPr>
          <w:rFonts w:ascii="Arial" w:hAnsi="Arial" w:cs="Arial"/>
          <w:sz w:val="20"/>
          <w:szCs w:val="22"/>
        </w:rPr>
      </w:pPr>
      <w:r w:rsidRPr="00BA4FC7">
        <w:rPr>
          <w:rFonts w:ascii="Arial" w:hAnsi="Arial" w:cs="Arial"/>
          <w:sz w:val="20"/>
          <w:szCs w:val="22"/>
        </w:rPr>
        <w:t>za Objednatele je oprávněn jednat:</w:t>
      </w:r>
    </w:p>
    <w:p w14:paraId="0E59F3DF" w14:textId="77777777" w:rsidR="006F5194" w:rsidRPr="00BA4FC7" w:rsidRDefault="006F5194" w:rsidP="004834E2">
      <w:pPr>
        <w:pStyle w:val="Obsah1"/>
        <w:spacing w:after="40"/>
        <w:rPr>
          <w:rFonts w:ascii="Arial" w:hAnsi="Arial" w:cs="Arial"/>
          <w:sz w:val="20"/>
          <w:szCs w:val="22"/>
        </w:rPr>
      </w:pPr>
      <w:r w:rsidRPr="00BA4FC7">
        <w:rPr>
          <w:rFonts w:ascii="Arial" w:hAnsi="Arial" w:cs="Arial"/>
          <w:sz w:val="20"/>
          <w:szCs w:val="22"/>
        </w:rPr>
        <w:tab/>
        <w:t>- ve věcech smluvních:</w:t>
      </w:r>
      <w:r w:rsidRPr="00BA4FC7">
        <w:rPr>
          <w:rFonts w:ascii="Arial" w:hAnsi="Arial" w:cs="Arial"/>
          <w:sz w:val="20"/>
          <w:szCs w:val="22"/>
        </w:rPr>
        <w:tab/>
      </w:r>
      <w:r w:rsidR="00E172EB" w:rsidRPr="00BA4FC7">
        <w:rPr>
          <w:rFonts w:ascii="Arial" w:hAnsi="Arial" w:cs="Arial"/>
          <w:sz w:val="20"/>
          <w:szCs w:val="22"/>
        </w:rPr>
        <w:tab/>
      </w:r>
      <w:r w:rsidRPr="00BA4FC7">
        <w:rPr>
          <w:rFonts w:ascii="Arial" w:hAnsi="Arial" w:cs="Arial"/>
          <w:sz w:val="20"/>
          <w:szCs w:val="22"/>
        </w:rPr>
        <w:t xml:space="preserve">Mgr. </w:t>
      </w:r>
      <w:r w:rsidR="005F2661" w:rsidRPr="00BA4FC7">
        <w:rPr>
          <w:rFonts w:ascii="Arial" w:hAnsi="Arial" w:cs="Arial"/>
          <w:sz w:val="20"/>
          <w:szCs w:val="22"/>
        </w:rPr>
        <w:t>Tomáš Opatrný</w:t>
      </w:r>
      <w:r w:rsidRPr="00BA4FC7">
        <w:rPr>
          <w:rFonts w:ascii="Arial" w:hAnsi="Arial" w:cs="Arial"/>
          <w:sz w:val="20"/>
          <w:szCs w:val="22"/>
        </w:rPr>
        <w:t xml:space="preserve"> – starosta města</w:t>
      </w:r>
    </w:p>
    <w:p w14:paraId="5C5B40F1" w14:textId="157AC376" w:rsidR="00D97D0C" w:rsidRPr="00D97D0C" w:rsidRDefault="006F5194" w:rsidP="004834E2">
      <w:pPr>
        <w:pStyle w:val="Obsah1"/>
        <w:spacing w:after="40"/>
        <w:jc w:val="left"/>
        <w:rPr>
          <w:rFonts w:ascii="Arial" w:hAnsi="Arial" w:cs="Arial"/>
          <w:sz w:val="20"/>
          <w:szCs w:val="22"/>
        </w:rPr>
      </w:pPr>
      <w:r w:rsidRPr="00BA4FC7">
        <w:rPr>
          <w:rFonts w:ascii="Arial" w:hAnsi="Arial" w:cs="Arial"/>
          <w:sz w:val="20"/>
          <w:szCs w:val="22"/>
        </w:rPr>
        <w:tab/>
        <w:t>- ve věcech technických:</w:t>
      </w:r>
      <w:r w:rsidRPr="00BA4FC7">
        <w:rPr>
          <w:rFonts w:ascii="Arial" w:hAnsi="Arial" w:cs="Arial"/>
          <w:sz w:val="20"/>
          <w:szCs w:val="22"/>
        </w:rPr>
        <w:tab/>
      </w:r>
      <w:proofErr w:type="spellStart"/>
      <w:r w:rsidR="00EC794E">
        <w:rPr>
          <w:rFonts w:ascii="Arial" w:hAnsi="Arial" w:cs="Arial"/>
          <w:sz w:val="20"/>
          <w:szCs w:val="22"/>
        </w:rPr>
        <w:t>xxx</w:t>
      </w:r>
      <w:proofErr w:type="spellEnd"/>
      <w:r w:rsidR="00D97D0C" w:rsidRPr="00D97D0C">
        <w:rPr>
          <w:rFonts w:ascii="Arial" w:hAnsi="Arial" w:cs="Arial"/>
          <w:sz w:val="20"/>
          <w:szCs w:val="22"/>
        </w:rPr>
        <w:t xml:space="preserve">  </w:t>
      </w:r>
    </w:p>
    <w:p w14:paraId="2BED5920" w14:textId="2379AC21" w:rsidR="006F5194" w:rsidRPr="00BA4FC7" w:rsidRDefault="00EC794E" w:rsidP="004834E2">
      <w:pPr>
        <w:pStyle w:val="Obsah1"/>
        <w:spacing w:after="40"/>
        <w:ind w:left="2836" w:firstLine="709"/>
        <w:jc w:val="left"/>
        <w:rPr>
          <w:rFonts w:ascii="Arial" w:hAnsi="Arial" w:cs="Arial"/>
          <w:sz w:val="20"/>
          <w:szCs w:val="22"/>
        </w:rPr>
      </w:pPr>
      <w:r>
        <w:rPr>
          <w:rFonts w:ascii="Arial" w:hAnsi="Arial" w:cs="Arial"/>
          <w:sz w:val="20"/>
          <w:szCs w:val="22"/>
        </w:rPr>
        <w:t>(</w:t>
      </w:r>
      <w:proofErr w:type="spellStart"/>
      <w:r>
        <w:rPr>
          <w:rFonts w:ascii="Arial" w:hAnsi="Arial" w:cs="Arial"/>
          <w:sz w:val="20"/>
          <w:szCs w:val="22"/>
        </w:rPr>
        <w:t>xxx</w:t>
      </w:r>
      <w:proofErr w:type="spellEnd"/>
      <w:r w:rsidR="00D97D0C" w:rsidRPr="00D97D0C">
        <w:rPr>
          <w:rFonts w:ascii="Arial" w:hAnsi="Arial" w:cs="Arial"/>
          <w:sz w:val="20"/>
          <w:szCs w:val="22"/>
        </w:rPr>
        <w:t>)</w:t>
      </w:r>
      <w:r w:rsidR="00D97D0C">
        <w:rPr>
          <w:rFonts w:ascii="Arial" w:hAnsi="Arial" w:cs="Arial"/>
          <w:sz w:val="20"/>
          <w:szCs w:val="22"/>
        </w:rPr>
        <w:t xml:space="preserve"> </w:t>
      </w:r>
    </w:p>
    <w:p w14:paraId="7533EB4D" w14:textId="5D93B570" w:rsidR="00D97D0C" w:rsidRPr="00D97D0C" w:rsidRDefault="00EC794E" w:rsidP="004834E2">
      <w:pPr>
        <w:pStyle w:val="Obsah1"/>
        <w:spacing w:after="40"/>
        <w:ind w:left="3545"/>
        <w:jc w:val="left"/>
        <w:rPr>
          <w:rFonts w:ascii="Arial" w:hAnsi="Arial" w:cs="Arial"/>
          <w:sz w:val="20"/>
          <w:szCs w:val="22"/>
        </w:rPr>
      </w:pPr>
      <w:proofErr w:type="spellStart"/>
      <w:r>
        <w:rPr>
          <w:rFonts w:ascii="Arial" w:hAnsi="Arial" w:cs="Arial"/>
          <w:sz w:val="20"/>
          <w:szCs w:val="22"/>
        </w:rPr>
        <w:t>xxx</w:t>
      </w:r>
      <w:proofErr w:type="spellEnd"/>
      <w:r w:rsidR="00D97D0C" w:rsidRPr="00D97D0C">
        <w:rPr>
          <w:rFonts w:ascii="Arial" w:hAnsi="Arial" w:cs="Arial"/>
          <w:sz w:val="20"/>
          <w:szCs w:val="22"/>
        </w:rPr>
        <w:t xml:space="preserve"> </w:t>
      </w:r>
    </w:p>
    <w:p w14:paraId="29B8C193" w14:textId="38775F15" w:rsidR="00D97D0C" w:rsidRDefault="00EC794E" w:rsidP="004834E2">
      <w:pPr>
        <w:pStyle w:val="Obsah1"/>
        <w:spacing w:after="40"/>
        <w:ind w:left="3545"/>
        <w:jc w:val="left"/>
        <w:rPr>
          <w:rFonts w:ascii="Arial" w:hAnsi="Arial" w:cs="Arial"/>
          <w:sz w:val="20"/>
          <w:szCs w:val="22"/>
        </w:rPr>
      </w:pPr>
      <w:bookmarkStart w:id="1" w:name="_Hlk225775192"/>
      <w:r>
        <w:rPr>
          <w:rFonts w:ascii="Arial" w:hAnsi="Arial" w:cs="Arial"/>
          <w:sz w:val="20"/>
          <w:szCs w:val="22"/>
        </w:rPr>
        <w:t>(</w:t>
      </w:r>
      <w:proofErr w:type="spellStart"/>
      <w:r>
        <w:rPr>
          <w:rFonts w:ascii="Arial" w:hAnsi="Arial" w:cs="Arial"/>
          <w:sz w:val="20"/>
          <w:szCs w:val="22"/>
        </w:rPr>
        <w:t>xxx</w:t>
      </w:r>
      <w:proofErr w:type="spellEnd"/>
      <w:r w:rsidR="00D97D0C" w:rsidRPr="00D97D0C">
        <w:rPr>
          <w:rFonts w:ascii="Arial" w:hAnsi="Arial" w:cs="Arial"/>
          <w:sz w:val="20"/>
          <w:szCs w:val="22"/>
        </w:rPr>
        <w:t>)</w:t>
      </w:r>
      <w:r w:rsidR="00D97D0C">
        <w:rPr>
          <w:rFonts w:ascii="Arial" w:hAnsi="Arial" w:cs="Arial"/>
          <w:sz w:val="20"/>
          <w:szCs w:val="22"/>
        </w:rPr>
        <w:t xml:space="preserve"> </w:t>
      </w:r>
      <w:r w:rsidR="00D97D0C" w:rsidRPr="00D97D0C">
        <w:rPr>
          <w:rFonts w:ascii="Arial" w:hAnsi="Arial" w:cs="Arial"/>
          <w:sz w:val="20"/>
          <w:szCs w:val="22"/>
        </w:rPr>
        <w:t xml:space="preserve"> </w:t>
      </w:r>
    </w:p>
    <w:bookmarkEnd w:id="1"/>
    <w:p w14:paraId="2D07450F" w14:textId="06A45EF6" w:rsidR="006F5194" w:rsidRDefault="00EC794E" w:rsidP="004834E2">
      <w:pPr>
        <w:pStyle w:val="Obsah1"/>
        <w:spacing w:after="40"/>
        <w:ind w:left="3545"/>
        <w:jc w:val="left"/>
        <w:rPr>
          <w:rFonts w:ascii="Arial" w:hAnsi="Arial" w:cs="Arial"/>
          <w:sz w:val="20"/>
          <w:szCs w:val="22"/>
        </w:rPr>
      </w:pPr>
      <w:proofErr w:type="spellStart"/>
      <w:r>
        <w:rPr>
          <w:rFonts w:ascii="Arial" w:hAnsi="Arial" w:cs="Arial"/>
          <w:sz w:val="20"/>
          <w:szCs w:val="22"/>
        </w:rPr>
        <w:t>xxx</w:t>
      </w:r>
      <w:bookmarkStart w:id="2" w:name="_GoBack"/>
      <w:bookmarkEnd w:id="2"/>
      <w:proofErr w:type="spellEnd"/>
    </w:p>
    <w:p w14:paraId="035883C2" w14:textId="2E674FDD" w:rsidR="004834E2" w:rsidRPr="004834E2" w:rsidRDefault="00EC794E" w:rsidP="004834E2">
      <w:pPr>
        <w:pStyle w:val="Obsah1"/>
        <w:spacing w:after="40"/>
        <w:ind w:left="3545"/>
        <w:jc w:val="left"/>
        <w:rPr>
          <w:rFonts w:ascii="Arial" w:hAnsi="Arial" w:cs="Arial"/>
          <w:sz w:val="20"/>
          <w:szCs w:val="22"/>
        </w:rPr>
      </w:pPr>
      <w:r>
        <w:rPr>
          <w:rFonts w:ascii="Arial" w:hAnsi="Arial" w:cs="Arial"/>
          <w:sz w:val="20"/>
          <w:szCs w:val="22"/>
        </w:rPr>
        <w:t>(</w:t>
      </w:r>
      <w:proofErr w:type="spellStart"/>
      <w:r>
        <w:rPr>
          <w:rFonts w:ascii="Arial" w:hAnsi="Arial" w:cs="Arial"/>
          <w:sz w:val="20"/>
          <w:szCs w:val="22"/>
        </w:rPr>
        <w:t>xxx</w:t>
      </w:r>
      <w:proofErr w:type="spellEnd"/>
      <w:r w:rsidR="004834E2" w:rsidRPr="00D97D0C">
        <w:rPr>
          <w:rFonts w:ascii="Arial" w:hAnsi="Arial" w:cs="Arial"/>
          <w:sz w:val="20"/>
          <w:szCs w:val="22"/>
        </w:rPr>
        <w:t>)</w:t>
      </w:r>
      <w:r w:rsidR="004834E2">
        <w:rPr>
          <w:rFonts w:ascii="Arial" w:hAnsi="Arial" w:cs="Arial"/>
          <w:sz w:val="20"/>
          <w:szCs w:val="22"/>
        </w:rPr>
        <w:t xml:space="preserve"> </w:t>
      </w:r>
      <w:r w:rsidR="004834E2" w:rsidRPr="00D97D0C">
        <w:rPr>
          <w:rFonts w:ascii="Arial" w:hAnsi="Arial" w:cs="Arial"/>
          <w:sz w:val="20"/>
          <w:szCs w:val="22"/>
        </w:rPr>
        <w:t xml:space="preserve"> </w:t>
      </w:r>
    </w:p>
    <w:p w14:paraId="0ED7B8C6" w14:textId="75C35F59" w:rsidR="004834E2" w:rsidRPr="004834E2" w:rsidRDefault="004834E2" w:rsidP="004834E2"/>
    <w:p w14:paraId="616EA4DD" w14:textId="77777777" w:rsidR="00BA4FC7" w:rsidRPr="00BA4FC7" w:rsidRDefault="00BA4FC7" w:rsidP="00BA4FC7">
      <w:pPr>
        <w:rPr>
          <w:rFonts w:ascii="Arial" w:hAnsi="Arial" w:cs="Arial"/>
        </w:rPr>
      </w:pPr>
      <w:r w:rsidRPr="00BA4FC7">
        <w:rPr>
          <w:rFonts w:ascii="Arial" w:hAnsi="Arial" w:cs="Arial"/>
        </w:rPr>
        <w:t>(dále jen „objednatel“)</w:t>
      </w:r>
    </w:p>
    <w:p w14:paraId="6CB7962A" w14:textId="77777777" w:rsidR="00654D89" w:rsidRPr="00BA4FC7" w:rsidRDefault="00BA4FC7" w:rsidP="00BA4FC7">
      <w:pPr>
        <w:spacing w:before="200" w:after="200"/>
        <w:rPr>
          <w:rFonts w:ascii="Arial" w:hAnsi="Arial" w:cs="Arial"/>
        </w:rPr>
      </w:pPr>
      <w:r w:rsidRPr="00BA4FC7">
        <w:rPr>
          <w:rFonts w:ascii="Arial" w:hAnsi="Arial" w:cs="Arial"/>
        </w:rPr>
        <w:t>a</w:t>
      </w:r>
    </w:p>
    <w:p w14:paraId="5A08A7F7" w14:textId="77777777" w:rsidR="00EA4A01" w:rsidRPr="00BA4FC7" w:rsidRDefault="00EA4A01" w:rsidP="00BA4FC7">
      <w:pPr>
        <w:pStyle w:val="Nadpis2"/>
        <w:numPr>
          <w:ilvl w:val="1"/>
          <w:numId w:val="9"/>
        </w:numPr>
        <w:spacing w:after="120"/>
        <w:ind w:left="567" w:hanging="567"/>
        <w:rPr>
          <w:rFonts w:cs="Arial"/>
          <w:b/>
          <w:sz w:val="20"/>
          <w:szCs w:val="22"/>
        </w:rPr>
      </w:pPr>
      <w:r w:rsidRPr="00BA4FC7">
        <w:rPr>
          <w:rFonts w:cs="Arial"/>
          <w:b/>
          <w:sz w:val="20"/>
          <w:szCs w:val="22"/>
        </w:rPr>
        <w:t>Zhotovitel</w:t>
      </w:r>
    </w:p>
    <w:p w14:paraId="19209F5A" w14:textId="77777777" w:rsidR="00602026" w:rsidRPr="00BA4FC7" w:rsidRDefault="006F5194" w:rsidP="004834E2">
      <w:pPr>
        <w:spacing w:after="60"/>
        <w:ind w:right="397"/>
        <w:jc w:val="both"/>
        <w:outlineLvl w:val="0"/>
        <w:rPr>
          <w:rFonts w:ascii="Arial" w:hAnsi="Arial" w:cs="Arial"/>
          <w:sz w:val="6"/>
        </w:rPr>
      </w:pPr>
      <w:r w:rsidRPr="00BA4FC7">
        <w:rPr>
          <w:rFonts w:ascii="Arial" w:hAnsi="Arial" w:cs="Arial"/>
          <w:szCs w:val="22"/>
        </w:rPr>
        <w:t>n</w:t>
      </w:r>
      <w:r w:rsidR="00602026" w:rsidRPr="00BA4FC7">
        <w:rPr>
          <w:rFonts w:ascii="Arial" w:hAnsi="Arial" w:cs="Arial"/>
          <w:szCs w:val="22"/>
        </w:rPr>
        <w:t>ázev:</w:t>
      </w:r>
      <w:r w:rsidR="00602026" w:rsidRPr="00BA4FC7">
        <w:rPr>
          <w:rFonts w:ascii="Arial" w:hAnsi="Arial" w:cs="Arial"/>
          <w:sz w:val="18"/>
        </w:rPr>
        <w:tab/>
      </w:r>
      <w:r w:rsidR="00602026" w:rsidRPr="00BA4FC7">
        <w:rPr>
          <w:rFonts w:ascii="Arial" w:hAnsi="Arial" w:cs="Arial"/>
          <w:sz w:val="18"/>
        </w:rPr>
        <w:tab/>
      </w:r>
      <w:r w:rsidR="00602026" w:rsidRPr="00BA4FC7">
        <w:rPr>
          <w:rFonts w:ascii="Arial" w:hAnsi="Arial" w:cs="Arial"/>
          <w:sz w:val="18"/>
        </w:rPr>
        <w:tab/>
      </w:r>
      <w:r w:rsidRPr="00BA4FC7">
        <w:rPr>
          <w:rFonts w:ascii="Arial" w:hAnsi="Arial" w:cs="Arial"/>
          <w:sz w:val="18"/>
        </w:rPr>
        <w:tab/>
      </w:r>
      <w:r w:rsidR="001460D3" w:rsidRPr="00BA4FC7">
        <w:rPr>
          <w:rFonts w:ascii="Arial" w:hAnsi="Arial" w:cs="Arial"/>
          <w:sz w:val="18"/>
        </w:rPr>
        <w:tab/>
      </w:r>
      <w:r w:rsidR="00C94C1F" w:rsidRPr="00C94C1F">
        <w:rPr>
          <w:rFonts w:ascii="Arial" w:hAnsi="Arial" w:cs="Arial"/>
          <w:b/>
          <w:bCs/>
        </w:rPr>
        <w:t>TDI-Projekt s.r.o.</w:t>
      </w:r>
    </w:p>
    <w:p w14:paraId="138DF366" w14:textId="77777777" w:rsidR="00602026" w:rsidRPr="00BA4FC7" w:rsidRDefault="006F5194" w:rsidP="004834E2">
      <w:pPr>
        <w:spacing w:after="60"/>
        <w:ind w:right="397"/>
        <w:jc w:val="both"/>
        <w:rPr>
          <w:rFonts w:ascii="Arial" w:hAnsi="Arial" w:cs="Arial"/>
          <w:szCs w:val="22"/>
        </w:rPr>
      </w:pPr>
      <w:r w:rsidRPr="00BA4FC7">
        <w:rPr>
          <w:rFonts w:ascii="Arial" w:hAnsi="Arial" w:cs="Arial"/>
          <w:szCs w:val="22"/>
        </w:rPr>
        <w:t>a</w:t>
      </w:r>
      <w:r w:rsidR="00602026" w:rsidRPr="00BA4FC7">
        <w:rPr>
          <w:rFonts w:ascii="Arial" w:hAnsi="Arial" w:cs="Arial"/>
          <w:szCs w:val="22"/>
        </w:rPr>
        <w:t>dresa:</w:t>
      </w:r>
      <w:r w:rsidR="00602026" w:rsidRPr="00BA4FC7">
        <w:rPr>
          <w:rFonts w:ascii="Arial" w:hAnsi="Arial" w:cs="Arial"/>
          <w:sz w:val="18"/>
        </w:rPr>
        <w:tab/>
      </w:r>
      <w:r w:rsidR="00602026" w:rsidRPr="00BA4FC7">
        <w:rPr>
          <w:rFonts w:ascii="Arial" w:hAnsi="Arial" w:cs="Arial"/>
          <w:sz w:val="18"/>
        </w:rPr>
        <w:tab/>
      </w:r>
      <w:r w:rsidR="00602026" w:rsidRPr="00BA4FC7">
        <w:rPr>
          <w:rFonts w:ascii="Arial" w:hAnsi="Arial" w:cs="Arial"/>
          <w:sz w:val="18"/>
        </w:rPr>
        <w:tab/>
      </w:r>
      <w:r w:rsidRPr="00BA4FC7">
        <w:rPr>
          <w:rFonts w:ascii="Arial" w:hAnsi="Arial" w:cs="Arial"/>
          <w:sz w:val="18"/>
        </w:rPr>
        <w:tab/>
      </w:r>
      <w:r w:rsidR="00E172EB" w:rsidRPr="00BA4FC7">
        <w:rPr>
          <w:rFonts w:ascii="Arial" w:hAnsi="Arial" w:cs="Arial"/>
          <w:sz w:val="18"/>
        </w:rPr>
        <w:tab/>
      </w:r>
      <w:r w:rsidR="00C94C1F" w:rsidRPr="00C94C1F">
        <w:rPr>
          <w:rFonts w:ascii="Arial" w:hAnsi="Arial" w:cs="Arial"/>
        </w:rPr>
        <w:t>nám. T. G. Masaryka 1281, 760 01 Zlín</w:t>
      </w:r>
      <w:r w:rsidR="00A07F7A" w:rsidRPr="00BA4FC7">
        <w:rPr>
          <w:rFonts w:ascii="Arial" w:hAnsi="Arial" w:cs="Arial"/>
          <w:sz w:val="18"/>
          <w:highlight w:val="yellow"/>
        </w:rPr>
        <w:t xml:space="preserve">  </w:t>
      </w:r>
      <w:r w:rsidR="00A07F7A" w:rsidRPr="00BA4FC7">
        <w:rPr>
          <w:rFonts w:ascii="Arial" w:hAnsi="Arial" w:cs="Arial"/>
          <w:sz w:val="6"/>
          <w:highlight w:val="yellow"/>
        </w:rPr>
        <w:t xml:space="preserve"> </w:t>
      </w:r>
    </w:p>
    <w:p w14:paraId="47BF5045" w14:textId="77777777" w:rsidR="00B55DF9" w:rsidRPr="00BA4FC7" w:rsidRDefault="001460D3" w:rsidP="004834E2">
      <w:pPr>
        <w:spacing w:after="60"/>
        <w:jc w:val="both"/>
        <w:rPr>
          <w:rFonts w:ascii="Arial" w:hAnsi="Arial" w:cs="Arial"/>
          <w:b/>
          <w:szCs w:val="22"/>
        </w:rPr>
      </w:pPr>
      <w:r w:rsidRPr="00BA4FC7">
        <w:rPr>
          <w:rFonts w:ascii="Arial" w:hAnsi="Arial" w:cs="Arial"/>
          <w:szCs w:val="22"/>
        </w:rPr>
        <w:t>I</w:t>
      </w:r>
      <w:r w:rsidR="00B55DF9" w:rsidRPr="00BA4FC7">
        <w:rPr>
          <w:rFonts w:ascii="Arial" w:hAnsi="Arial" w:cs="Arial"/>
          <w:szCs w:val="22"/>
        </w:rPr>
        <w:t>ČO:</w:t>
      </w:r>
      <w:r w:rsidR="00B55DF9" w:rsidRPr="00BA4FC7">
        <w:rPr>
          <w:rFonts w:ascii="Arial" w:hAnsi="Arial" w:cs="Arial"/>
          <w:szCs w:val="22"/>
        </w:rPr>
        <w:tab/>
      </w:r>
      <w:r w:rsidR="00B55DF9" w:rsidRPr="00BA4FC7">
        <w:rPr>
          <w:rFonts w:ascii="Arial" w:hAnsi="Arial" w:cs="Arial"/>
          <w:szCs w:val="22"/>
        </w:rPr>
        <w:tab/>
      </w:r>
      <w:r w:rsidR="00B55DF9" w:rsidRPr="00BA4FC7">
        <w:rPr>
          <w:rFonts w:ascii="Arial" w:hAnsi="Arial" w:cs="Arial"/>
          <w:szCs w:val="22"/>
        </w:rPr>
        <w:tab/>
      </w:r>
      <w:r w:rsidR="00B55DF9" w:rsidRPr="00BA4FC7">
        <w:rPr>
          <w:rFonts w:ascii="Arial" w:hAnsi="Arial" w:cs="Arial"/>
          <w:szCs w:val="22"/>
        </w:rPr>
        <w:tab/>
      </w:r>
      <w:r w:rsidRPr="00BA4FC7">
        <w:rPr>
          <w:rFonts w:ascii="Arial" w:hAnsi="Arial" w:cs="Arial"/>
          <w:szCs w:val="22"/>
        </w:rPr>
        <w:tab/>
      </w:r>
      <w:r w:rsidR="00C94C1F" w:rsidRPr="00C94C1F">
        <w:rPr>
          <w:rFonts w:ascii="Arial" w:hAnsi="Arial" w:cs="Arial"/>
        </w:rPr>
        <w:t>097 99 273</w:t>
      </w:r>
      <w:r w:rsidR="00B55DF9" w:rsidRPr="00BA4FC7">
        <w:rPr>
          <w:rFonts w:ascii="Arial" w:hAnsi="Arial" w:cs="Arial"/>
          <w:szCs w:val="22"/>
        </w:rPr>
        <w:tab/>
      </w:r>
    </w:p>
    <w:p w14:paraId="11773419" w14:textId="77777777" w:rsidR="00B55DF9" w:rsidRPr="00BA4FC7" w:rsidRDefault="00B55DF9" w:rsidP="004834E2">
      <w:pPr>
        <w:spacing w:after="60"/>
        <w:jc w:val="both"/>
        <w:rPr>
          <w:rFonts w:ascii="Arial" w:hAnsi="Arial" w:cs="Arial"/>
          <w:b/>
          <w:szCs w:val="22"/>
        </w:rPr>
      </w:pPr>
      <w:r w:rsidRPr="00BA4FC7">
        <w:rPr>
          <w:rFonts w:ascii="Arial" w:hAnsi="Arial" w:cs="Arial"/>
          <w:szCs w:val="22"/>
        </w:rPr>
        <w:t>DIČ:</w:t>
      </w:r>
      <w:r w:rsidRPr="00BA4FC7">
        <w:rPr>
          <w:rFonts w:ascii="Arial" w:hAnsi="Arial" w:cs="Arial"/>
          <w:szCs w:val="22"/>
        </w:rPr>
        <w:tab/>
      </w:r>
      <w:r w:rsidRPr="00BA4FC7">
        <w:rPr>
          <w:rFonts w:ascii="Arial" w:hAnsi="Arial" w:cs="Arial"/>
          <w:szCs w:val="22"/>
        </w:rPr>
        <w:tab/>
      </w:r>
      <w:r w:rsidRPr="00BA4FC7">
        <w:rPr>
          <w:rFonts w:ascii="Arial" w:hAnsi="Arial" w:cs="Arial"/>
          <w:szCs w:val="22"/>
        </w:rPr>
        <w:tab/>
      </w:r>
      <w:r w:rsidRPr="00BA4FC7">
        <w:rPr>
          <w:rFonts w:ascii="Arial" w:hAnsi="Arial" w:cs="Arial"/>
          <w:szCs w:val="22"/>
        </w:rPr>
        <w:tab/>
      </w:r>
      <w:r w:rsidR="001460D3" w:rsidRPr="00BA4FC7">
        <w:rPr>
          <w:rFonts w:ascii="Arial" w:hAnsi="Arial" w:cs="Arial"/>
          <w:szCs w:val="22"/>
        </w:rPr>
        <w:tab/>
      </w:r>
      <w:r w:rsidR="00C94C1F" w:rsidRPr="00C94C1F">
        <w:rPr>
          <w:rFonts w:ascii="Arial" w:hAnsi="Arial" w:cs="Arial"/>
        </w:rPr>
        <w:t>CZ 097 99 273</w:t>
      </w:r>
      <w:r w:rsidR="00A07F7A" w:rsidRPr="00BA4FC7">
        <w:rPr>
          <w:rFonts w:ascii="Arial" w:hAnsi="Arial" w:cs="Arial"/>
          <w:sz w:val="18"/>
          <w:highlight w:val="yellow"/>
        </w:rPr>
        <w:t xml:space="preserve">  </w:t>
      </w:r>
      <w:r w:rsidR="00A07F7A" w:rsidRPr="00BA4FC7">
        <w:rPr>
          <w:rFonts w:ascii="Arial" w:hAnsi="Arial" w:cs="Arial"/>
          <w:sz w:val="6"/>
          <w:highlight w:val="yellow"/>
        </w:rPr>
        <w:t xml:space="preserve"> </w:t>
      </w:r>
    </w:p>
    <w:p w14:paraId="25164C12" w14:textId="77777777" w:rsidR="001460D3" w:rsidRPr="00BA4FC7" w:rsidRDefault="00B55DF9" w:rsidP="004834E2">
      <w:pPr>
        <w:spacing w:after="60"/>
        <w:ind w:right="397"/>
        <w:jc w:val="both"/>
        <w:rPr>
          <w:rFonts w:ascii="Arial" w:hAnsi="Arial" w:cs="Arial"/>
          <w:szCs w:val="22"/>
        </w:rPr>
      </w:pPr>
      <w:r w:rsidRPr="00BA4FC7">
        <w:rPr>
          <w:rFonts w:ascii="Arial" w:hAnsi="Arial" w:cs="Arial"/>
          <w:szCs w:val="22"/>
        </w:rPr>
        <w:t>statutární orgán</w:t>
      </w:r>
      <w:r w:rsidR="00602026" w:rsidRPr="00BA4FC7">
        <w:rPr>
          <w:rFonts w:ascii="Arial" w:hAnsi="Arial" w:cs="Arial"/>
          <w:szCs w:val="22"/>
        </w:rPr>
        <w:t>:</w:t>
      </w:r>
      <w:r w:rsidR="00602026" w:rsidRPr="00BA4FC7">
        <w:rPr>
          <w:rFonts w:ascii="Arial" w:hAnsi="Arial" w:cs="Arial"/>
          <w:szCs w:val="22"/>
        </w:rPr>
        <w:tab/>
      </w:r>
      <w:r w:rsidR="00602026" w:rsidRPr="00BA4FC7">
        <w:rPr>
          <w:rFonts w:ascii="Arial" w:hAnsi="Arial" w:cs="Arial"/>
          <w:szCs w:val="22"/>
        </w:rPr>
        <w:tab/>
      </w:r>
      <w:r w:rsidR="00602026" w:rsidRPr="00BA4FC7">
        <w:rPr>
          <w:rFonts w:ascii="Arial" w:hAnsi="Arial" w:cs="Arial"/>
          <w:szCs w:val="22"/>
        </w:rPr>
        <w:tab/>
      </w:r>
      <w:r w:rsidR="00C94C1F" w:rsidRPr="00C94C1F">
        <w:rPr>
          <w:rFonts w:ascii="Arial" w:hAnsi="Arial" w:cs="Arial"/>
        </w:rPr>
        <w:t xml:space="preserve">Bc. Jiří Filip, MBA, Ing. Kateřina </w:t>
      </w:r>
      <w:proofErr w:type="spellStart"/>
      <w:r w:rsidR="00C94C1F" w:rsidRPr="00C94C1F">
        <w:rPr>
          <w:rFonts w:ascii="Arial" w:hAnsi="Arial" w:cs="Arial"/>
        </w:rPr>
        <w:t>Brezanská</w:t>
      </w:r>
      <w:proofErr w:type="spellEnd"/>
      <w:r w:rsidR="00A07F7A" w:rsidRPr="00BA4FC7">
        <w:rPr>
          <w:rFonts w:ascii="Arial" w:hAnsi="Arial" w:cs="Arial"/>
          <w:sz w:val="18"/>
          <w:highlight w:val="yellow"/>
        </w:rPr>
        <w:t xml:space="preserve">  </w:t>
      </w:r>
      <w:r w:rsidR="00A07F7A" w:rsidRPr="00BA4FC7">
        <w:rPr>
          <w:rFonts w:ascii="Arial" w:hAnsi="Arial" w:cs="Arial"/>
          <w:sz w:val="6"/>
          <w:highlight w:val="yellow"/>
        </w:rPr>
        <w:t xml:space="preserve"> </w:t>
      </w:r>
    </w:p>
    <w:p w14:paraId="63710FBA" w14:textId="77777777" w:rsidR="00602026" w:rsidRPr="00BA4FC7" w:rsidRDefault="00B55DF9" w:rsidP="004834E2">
      <w:pPr>
        <w:spacing w:after="60"/>
        <w:ind w:right="397"/>
        <w:jc w:val="both"/>
        <w:rPr>
          <w:rFonts w:ascii="Arial" w:hAnsi="Arial" w:cs="Arial"/>
          <w:szCs w:val="22"/>
        </w:rPr>
      </w:pPr>
      <w:r w:rsidRPr="00BA4FC7">
        <w:rPr>
          <w:rFonts w:ascii="Arial" w:hAnsi="Arial" w:cs="Arial"/>
          <w:szCs w:val="22"/>
        </w:rPr>
        <w:t>t</w:t>
      </w:r>
      <w:r w:rsidR="00602026" w:rsidRPr="00BA4FC7">
        <w:rPr>
          <w:rFonts w:ascii="Arial" w:hAnsi="Arial" w:cs="Arial"/>
          <w:szCs w:val="22"/>
        </w:rPr>
        <w:t>elefon:</w:t>
      </w:r>
      <w:r w:rsidR="00602026" w:rsidRPr="00BA4FC7">
        <w:rPr>
          <w:rFonts w:ascii="Arial" w:hAnsi="Arial" w:cs="Arial"/>
          <w:szCs w:val="22"/>
        </w:rPr>
        <w:tab/>
      </w:r>
      <w:r w:rsidR="00602026" w:rsidRPr="00BA4FC7">
        <w:rPr>
          <w:rFonts w:ascii="Arial" w:hAnsi="Arial" w:cs="Arial"/>
          <w:szCs w:val="22"/>
        </w:rPr>
        <w:tab/>
      </w:r>
      <w:r w:rsidR="00602026" w:rsidRPr="00BA4FC7">
        <w:rPr>
          <w:rFonts w:ascii="Arial" w:hAnsi="Arial" w:cs="Arial"/>
          <w:szCs w:val="22"/>
        </w:rPr>
        <w:tab/>
      </w:r>
      <w:r w:rsidR="006F5194" w:rsidRPr="00BA4FC7">
        <w:rPr>
          <w:rFonts w:ascii="Arial" w:hAnsi="Arial" w:cs="Arial"/>
          <w:szCs w:val="22"/>
        </w:rPr>
        <w:tab/>
      </w:r>
      <w:r w:rsidR="00E172EB" w:rsidRPr="00BA4FC7">
        <w:rPr>
          <w:rFonts w:ascii="Arial" w:hAnsi="Arial" w:cs="Arial"/>
          <w:szCs w:val="22"/>
        </w:rPr>
        <w:tab/>
      </w:r>
      <w:r w:rsidR="00C94C1F" w:rsidRPr="00C94C1F">
        <w:rPr>
          <w:rFonts w:ascii="Arial" w:hAnsi="Arial" w:cs="Arial"/>
        </w:rPr>
        <w:t>731 706 296</w:t>
      </w:r>
      <w:r w:rsidR="00A07F7A" w:rsidRPr="00BA4FC7">
        <w:rPr>
          <w:rFonts w:ascii="Arial" w:hAnsi="Arial" w:cs="Arial"/>
          <w:sz w:val="18"/>
          <w:highlight w:val="yellow"/>
        </w:rPr>
        <w:t xml:space="preserve">  </w:t>
      </w:r>
      <w:r w:rsidR="00A07F7A" w:rsidRPr="00BA4FC7">
        <w:rPr>
          <w:rFonts w:ascii="Arial" w:hAnsi="Arial" w:cs="Arial"/>
          <w:sz w:val="6"/>
          <w:highlight w:val="yellow"/>
        </w:rPr>
        <w:t xml:space="preserve"> </w:t>
      </w:r>
    </w:p>
    <w:p w14:paraId="03752D76" w14:textId="1CF73755" w:rsidR="00602026" w:rsidRPr="00BA4FC7" w:rsidRDefault="00B55DF9" w:rsidP="004834E2">
      <w:pPr>
        <w:spacing w:after="60"/>
        <w:jc w:val="both"/>
        <w:rPr>
          <w:rFonts w:ascii="Arial" w:hAnsi="Arial" w:cs="Arial"/>
          <w:szCs w:val="22"/>
        </w:rPr>
      </w:pPr>
      <w:r w:rsidRPr="00BA4FC7">
        <w:rPr>
          <w:rFonts w:ascii="Arial" w:hAnsi="Arial" w:cs="Arial"/>
          <w:szCs w:val="22"/>
        </w:rPr>
        <w:t>e</w:t>
      </w:r>
      <w:r w:rsidR="00602026" w:rsidRPr="00BA4FC7">
        <w:rPr>
          <w:rFonts w:ascii="Arial" w:hAnsi="Arial" w:cs="Arial"/>
          <w:szCs w:val="22"/>
        </w:rPr>
        <w:t>-mail:</w:t>
      </w:r>
      <w:r w:rsidR="00602026" w:rsidRPr="00BA4FC7">
        <w:rPr>
          <w:rFonts w:ascii="Arial" w:hAnsi="Arial" w:cs="Arial"/>
          <w:szCs w:val="22"/>
        </w:rPr>
        <w:tab/>
      </w:r>
      <w:r w:rsidR="00602026" w:rsidRPr="00BA4FC7">
        <w:rPr>
          <w:rFonts w:ascii="Arial" w:hAnsi="Arial" w:cs="Arial"/>
          <w:szCs w:val="22"/>
        </w:rPr>
        <w:tab/>
      </w:r>
      <w:r w:rsidR="00602026" w:rsidRPr="00BA4FC7">
        <w:rPr>
          <w:rFonts w:ascii="Arial" w:hAnsi="Arial" w:cs="Arial"/>
          <w:szCs w:val="22"/>
        </w:rPr>
        <w:tab/>
      </w:r>
      <w:r w:rsidR="006F5194" w:rsidRPr="00BA4FC7">
        <w:rPr>
          <w:rFonts w:ascii="Arial" w:hAnsi="Arial" w:cs="Arial"/>
          <w:szCs w:val="22"/>
        </w:rPr>
        <w:tab/>
      </w:r>
      <w:r w:rsidR="001460D3" w:rsidRPr="00BA4FC7">
        <w:rPr>
          <w:rFonts w:ascii="Arial" w:hAnsi="Arial" w:cs="Arial"/>
          <w:szCs w:val="22"/>
        </w:rPr>
        <w:tab/>
      </w:r>
      <w:proofErr w:type="spellStart"/>
      <w:r w:rsidR="001A2516">
        <w:t>xxx</w:t>
      </w:r>
      <w:proofErr w:type="spellEnd"/>
      <w:r w:rsidR="00A07F7A" w:rsidRPr="00BA4FC7">
        <w:rPr>
          <w:rFonts w:ascii="Arial" w:hAnsi="Arial" w:cs="Arial"/>
          <w:sz w:val="6"/>
          <w:highlight w:val="yellow"/>
        </w:rPr>
        <w:t xml:space="preserve"> </w:t>
      </w:r>
    </w:p>
    <w:p w14:paraId="415DC802" w14:textId="77777777" w:rsidR="00602026" w:rsidRPr="00BA4FC7" w:rsidRDefault="00B55DF9" w:rsidP="004834E2">
      <w:pPr>
        <w:spacing w:after="60"/>
        <w:jc w:val="both"/>
        <w:rPr>
          <w:rFonts w:ascii="Arial" w:hAnsi="Arial" w:cs="Arial"/>
          <w:b/>
          <w:szCs w:val="22"/>
        </w:rPr>
      </w:pPr>
      <w:r w:rsidRPr="00BA4FC7">
        <w:rPr>
          <w:rFonts w:ascii="Arial" w:hAnsi="Arial" w:cs="Arial"/>
          <w:szCs w:val="22"/>
        </w:rPr>
        <w:t>b</w:t>
      </w:r>
      <w:r w:rsidR="00602026" w:rsidRPr="00BA4FC7">
        <w:rPr>
          <w:rFonts w:ascii="Arial" w:hAnsi="Arial" w:cs="Arial"/>
          <w:szCs w:val="22"/>
        </w:rPr>
        <w:t>ank</w:t>
      </w:r>
      <w:r w:rsidRPr="00BA4FC7">
        <w:rPr>
          <w:rFonts w:ascii="Arial" w:hAnsi="Arial" w:cs="Arial"/>
          <w:szCs w:val="22"/>
        </w:rPr>
        <w:t>ovní</w:t>
      </w:r>
      <w:r w:rsidR="00602026" w:rsidRPr="00BA4FC7">
        <w:rPr>
          <w:rFonts w:ascii="Arial" w:hAnsi="Arial" w:cs="Arial"/>
          <w:szCs w:val="22"/>
        </w:rPr>
        <w:t xml:space="preserve"> </w:t>
      </w:r>
      <w:r w:rsidRPr="00BA4FC7">
        <w:rPr>
          <w:rFonts w:ascii="Arial" w:hAnsi="Arial" w:cs="Arial"/>
          <w:szCs w:val="22"/>
        </w:rPr>
        <w:t>s</w:t>
      </w:r>
      <w:r w:rsidR="00602026" w:rsidRPr="00BA4FC7">
        <w:rPr>
          <w:rFonts w:ascii="Arial" w:hAnsi="Arial" w:cs="Arial"/>
          <w:szCs w:val="22"/>
        </w:rPr>
        <w:t>pojení:</w:t>
      </w:r>
      <w:r w:rsidR="00602026" w:rsidRPr="00BA4FC7">
        <w:rPr>
          <w:rFonts w:ascii="Arial" w:hAnsi="Arial" w:cs="Arial"/>
          <w:szCs w:val="22"/>
        </w:rPr>
        <w:tab/>
      </w:r>
      <w:r w:rsidR="00602026" w:rsidRPr="00BA4FC7">
        <w:rPr>
          <w:rFonts w:ascii="Arial" w:hAnsi="Arial" w:cs="Arial"/>
          <w:szCs w:val="22"/>
        </w:rPr>
        <w:tab/>
      </w:r>
      <w:r w:rsidR="006F5194" w:rsidRPr="00BA4FC7">
        <w:rPr>
          <w:rFonts w:ascii="Arial" w:hAnsi="Arial" w:cs="Arial"/>
          <w:szCs w:val="22"/>
        </w:rPr>
        <w:tab/>
      </w:r>
      <w:r w:rsidR="00C94C1F" w:rsidRPr="00C94C1F">
        <w:rPr>
          <w:rFonts w:ascii="Arial" w:hAnsi="Arial" w:cs="Arial"/>
        </w:rPr>
        <w:t>Československá obchodní banka, a. s. (ČSOB)</w:t>
      </w:r>
    </w:p>
    <w:p w14:paraId="45CEBAC9" w14:textId="77777777" w:rsidR="00B55DF9" w:rsidRPr="00BA4FC7" w:rsidRDefault="00B55DF9" w:rsidP="004834E2">
      <w:pPr>
        <w:spacing w:after="60"/>
        <w:jc w:val="both"/>
        <w:rPr>
          <w:rFonts w:ascii="Arial" w:hAnsi="Arial" w:cs="Arial"/>
          <w:szCs w:val="22"/>
        </w:rPr>
      </w:pPr>
      <w:r w:rsidRPr="00BA4FC7">
        <w:rPr>
          <w:rFonts w:ascii="Arial" w:hAnsi="Arial" w:cs="Arial"/>
          <w:szCs w:val="22"/>
        </w:rPr>
        <w:t>č</w:t>
      </w:r>
      <w:r w:rsidR="00602026" w:rsidRPr="00BA4FC7">
        <w:rPr>
          <w:rFonts w:ascii="Arial" w:hAnsi="Arial" w:cs="Arial"/>
          <w:szCs w:val="22"/>
        </w:rPr>
        <w:t>íslo účtu:</w:t>
      </w:r>
      <w:r w:rsidR="00602026" w:rsidRPr="00BA4FC7">
        <w:rPr>
          <w:rFonts w:ascii="Arial" w:hAnsi="Arial" w:cs="Arial"/>
          <w:szCs w:val="22"/>
        </w:rPr>
        <w:tab/>
      </w:r>
      <w:r w:rsidR="00602026" w:rsidRPr="00BA4FC7">
        <w:rPr>
          <w:rFonts w:ascii="Arial" w:hAnsi="Arial" w:cs="Arial"/>
          <w:szCs w:val="22"/>
        </w:rPr>
        <w:tab/>
      </w:r>
      <w:r w:rsidR="00602026" w:rsidRPr="00BA4FC7">
        <w:rPr>
          <w:rFonts w:ascii="Arial" w:hAnsi="Arial" w:cs="Arial"/>
          <w:szCs w:val="22"/>
        </w:rPr>
        <w:tab/>
      </w:r>
      <w:r w:rsidR="006F5194" w:rsidRPr="00BA4FC7">
        <w:rPr>
          <w:rFonts w:ascii="Arial" w:hAnsi="Arial" w:cs="Arial"/>
          <w:szCs w:val="22"/>
        </w:rPr>
        <w:tab/>
      </w:r>
      <w:r w:rsidR="00C94C1F" w:rsidRPr="00C94C1F">
        <w:rPr>
          <w:rFonts w:ascii="Arial" w:hAnsi="Arial" w:cs="Arial"/>
        </w:rPr>
        <w:t>296570634/0300</w:t>
      </w:r>
      <w:r w:rsidR="00A07F7A" w:rsidRPr="00BA4FC7">
        <w:rPr>
          <w:rFonts w:ascii="Arial" w:hAnsi="Arial" w:cs="Arial"/>
          <w:sz w:val="18"/>
          <w:highlight w:val="yellow"/>
        </w:rPr>
        <w:t xml:space="preserve">  </w:t>
      </w:r>
      <w:r w:rsidR="00A07F7A" w:rsidRPr="00BA4FC7">
        <w:rPr>
          <w:rFonts w:ascii="Arial" w:hAnsi="Arial" w:cs="Arial"/>
          <w:sz w:val="6"/>
          <w:highlight w:val="yellow"/>
        </w:rPr>
        <w:t xml:space="preserve"> </w:t>
      </w:r>
    </w:p>
    <w:p w14:paraId="26E0847E" w14:textId="77777777" w:rsidR="00602026" w:rsidRPr="00BA4FC7" w:rsidRDefault="001460D3" w:rsidP="00BA4FC7">
      <w:pPr>
        <w:spacing w:before="80" w:after="80"/>
        <w:jc w:val="both"/>
        <w:rPr>
          <w:rFonts w:ascii="Arial" w:hAnsi="Arial" w:cs="Arial"/>
          <w:szCs w:val="22"/>
        </w:rPr>
      </w:pPr>
      <w:r w:rsidRPr="00BA4FC7">
        <w:rPr>
          <w:rFonts w:ascii="Arial" w:hAnsi="Arial" w:cs="Arial"/>
          <w:szCs w:val="22"/>
        </w:rPr>
        <w:t>za Zhotovitele je oprávněn jednat</w:t>
      </w:r>
      <w:r w:rsidR="00602026" w:rsidRPr="00BA4FC7">
        <w:rPr>
          <w:rFonts w:ascii="Arial" w:hAnsi="Arial" w:cs="Arial"/>
          <w:szCs w:val="22"/>
        </w:rPr>
        <w:t>:</w:t>
      </w:r>
    </w:p>
    <w:p w14:paraId="0E479697" w14:textId="77777777" w:rsidR="00602026" w:rsidRPr="00BA4FC7" w:rsidRDefault="001460D3" w:rsidP="004834E2">
      <w:pPr>
        <w:spacing w:after="40"/>
        <w:ind w:firstLine="360"/>
        <w:jc w:val="both"/>
        <w:rPr>
          <w:rFonts w:ascii="Arial" w:hAnsi="Arial" w:cs="Arial"/>
          <w:szCs w:val="22"/>
        </w:rPr>
      </w:pPr>
      <w:r w:rsidRPr="00BA4FC7">
        <w:rPr>
          <w:rFonts w:ascii="Arial" w:hAnsi="Arial" w:cs="Arial"/>
          <w:szCs w:val="22"/>
        </w:rPr>
        <w:t>- ve věcech smluvníc</w:t>
      </w:r>
      <w:r w:rsidR="00D0000D" w:rsidRPr="00BA4FC7">
        <w:rPr>
          <w:rFonts w:ascii="Arial" w:hAnsi="Arial" w:cs="Arial"/>
          <w:szCs w:val="22"/>
        </w:rPr>
        <w:t>h</w:t>
      </w:r>
      <w:r w:rsidR="005A12D5" w:rsidRPr="00BA4FC7">
        <w:rPr>
          <w:rFonts w:ascii="Arial" w:hAnsi="Arial" w:cs="Arial"/>
          <w:szCs w:val="22"/>
        </w:rPr>
        <w:t>:</w:t>
      </w:r>
      <w:r w:rsidR="00BA4FC7" w:rsidRPr="00BA4FC7">
        <w:rPr>
          <w:rFonts w:ascii="Arial" w:hAnsi="Arial" w:cs="Arial"/>
          <w:szCs w:val="22"/>
        </w:rPr>
        <w:t xml:space="preserve"> </w:t>
      </w:r>
      <w:r w:rsidR="00C94C1F" w:rsidRPr="00C94C1F">
        <w:rPr>
          <w:rFonts w:ascii="Arial" w:hAnsi="Arial" w:cs="Arial"/>
        </w:rPr>
        <w:t>Bc. Jiří Filip, MBA, jednatel,</w:t>
      </w:r>
      <w:r w:rsidR="00CE2D8E" w:rsidRPr="00BA4FC7">
        <w:rPr>
          <w:rFonts w:ascii="Arial" w:hAnsi="Arial" w:cs="Arial"/>
          <w:szCs w:val="22"/>
        </w:rPr>
        <w:tab/>
      </w:r>
    </w:p>
    <w:p w14:paraId="6B68D6E6" w14:textId="77777777" w:rsidR="00602026" w:rsidRPr="00BA4FC7" w:rsidRDefault="001460D3" w:rsidP="004834E2">
      <w:pPr>
        <w:spacing w:after="40"/>
        <w:ind w:firstLine="360"/>
        <w:jc w:val="both"/>
        <w:rPr>
          <w:rFonts w:ascii="Arial" w:hAnsi="Arial" w:cs="Arial"/>
          <w:szCs w:val="22"/>
        </w:rPr>
      </w:pPr>
      <w:r w:rsidRPr="00BA4FC7">
        <w:rPr>
          <w:rFonts w:ascii="Arial" w:hAnsi="Arial" w:cs="Arial"/>
          <w:szCs w:val="22"/>
        </w:rPr>
        <w:t>- ve věcech technických:</w:t>
      </w:r>
      <w:r w:rsidR="00D0000D" w:rsidRPr="00BA4FC7">
        <w:rPr>
          <w:rFonts w:ascii="Arial" w:hAnsi="Arial" w:cs="Arial"/>
          <w:szCs w:val="22"/>
        </w:rPr>
        <w:t xml:space="preserve"> </w:t>
      </w:r>
      <w:r w:rsidR="00C94C1F" w:rsidRPr="00C94C1F">
        <w:rPr>
          <w:rFonts w:ascii="Arial" w:hAnsi="Arial" w:cs="Arial"/>
          <w:szCs w:val="22"/>
        </w:rPr>
        <w:t xml:space="preserve">Ing. Kateřina </w:t>
      </w:r>
      <w:proofErr w:type="spellStart"/>
      <w:r w:rsidR="00C94C1F" w:rsidRPr="00C94C1F">
        <w:rPr>
          <w:rFonts w:ascii="Arial" w:hAnsi="Arial" w:cs="Arial"/>
          <w:szCs w:val="22"/>
        </w:rPr>
        <w:t>Brezanská</w:t>
      </w:r>
      <w:proofErr w:type="spellEnd"/>
      <w:r w:rsidR="00C94C1F" w:rsidRPr="00C94C1F">
        <w:rPr>
          <w:rFonts w:ascii="Arial" w:hAnsi="Arial" w:cs="Arial"/>
          <w:szCs w:val="22"/>
        </w:rPr>
        <w:t>, jednatelka</w:t>
      </w:r>
      <w:r w:rsidRPr="00BA4FC7">
        <w:rPr>
          <w:rFonts w:ascii="Arial" w:hAnsi="Arial" w:cs="Arial"/>
          <w:szCs w:val="22"/>
        </w:rPr>
        <w:tab/>
      </w:r>
    </w:p>
    <w:p w14:paraId="300930AA" w14:textId="77777777" w:rsidR="00BA4FC7" w:rsidRPr="00BA4FC7" w:rsidRDefault="00BA4FC7" w:rsidP="00BA4FC7">
      <w:pPr>
        <w:spacing w:before="120"/>
        <w:rPr>
          <w:rFonts w:ascii="Arial" w:hAnsi="Arial" w:cs="Arial"/>
        </w:rPr>
      </w:pPr>
      <w:r w:rsidRPr="00BA4FC7">
        <w:rPr>
          <w:rFonts w:ascii="Arial" w:hAnsi="Arial" w:cs="Arial"/>
        </w:rPr>
        <w:t>(dále jen „zhotovitel“)</w:t>
      </w:r>
    </w:p>
    <w:p w14:paraId="6B9CAE04" w14:textId="77777777" w:rsidR="00602026" w:rsidRPr="00BA4FC7" w:rsidRDefault="00BA4FC7" w:rsidP="00BA4FC7">
      <w:pPr>
        <w:spacing w:before="120"/>
        <w:jc w:val="both"/>
        <w:rPr>
          <w:rFonts w:ascii="Arial" w:hAnsi="Arial" w:cs="Arial"/>
          <w:szCs w:val="22"/>
        </w:rPr>
      </w:pPr>
      <w:r w:rsidRPr="00BA4FC7">
        <w:rPr>
          <w:rFonts w:ascii="Arial" w:hAnsi="Arial" w:cs="Arial"/>
          <w:lang w:eastAsia="en-US"/>
        </w:rPr>
        <w:t>(společně jako „smluvní strany“)</w:t>
      </w:r>
      <w:r w:rsidR="00602026" w:rsidRPr="00BA4FC7">
        <w:rPr>
          <w:rFonts w:ascii="Arial" w:hAnsi="Arial" w:cs="Arial"/>
          <w:szCs w:val="22"/>
        </w:rPr>
        <w:tab/>
      </w:r>
      <w:r w:rsidR="00602026" w:rsidRPr="00BA4FC7">
        <w:rPr>
          <w:rFonts w:ascii="Arial" w:hAnsi="Arial" w:cs="Arial"/>
          <w:szCs w:val="22"/>
        </w:rPr>
        <w:tab/>
      </w:r>
      <w:r w:rsidR="00602026" w:rsidRPr="00BA4FC7">
        <w:rPr>
          <w:rFonts w:ascii="Arial" w:hAnsi="Arial" w:cs="Arial"/>
          <w:szCs w:val="22"/>
        </w:rPr>
        <w:tab/>
      </w:r>
      <w:r w:rsidR="00602026" w:rsidRPr="00BA4FC7">
        <w:rPr>
          <w:rFonts w:ascii="Arial" w:hAnsi="Arial" w:cs="Arial"/>
          <w:szCs w:val="22"/>
        </w:rPr>
        <w:tab/>
      </w:r>
    </w:p>
    <w:p w14:paraId="74CCBB7F" w14:textId="77777777" w:rsidR="006F5194" w:rsidRPr="00BA4FC7" w:rsidRDefault="006F5194" w:rsidP="00BA4FC7">
      <w:pPr>
        <w:pStyle w:val="Nadpis1"/>
        <w:numPr>
          <w:ilvl w:val="0"/>
          <w:numId w:val="9"/>
        </w:numPr>
        <w:spacing w:before="300" w:after="200"/>
        <w:ind w:left="567" w:hanging="567"/>
        <w:jc w:val="both"/>
        <w:rPr>
          <w:rFonts w:cs="Arial"/>
          <w:sz w:val="28"/>
          <w:szCs w:val="22"/>
          <w:u w:val="none"/>
        </w:rPr>
      </w:pPr>
      <w:r w:rsidRPr="00BA4FC7">
        <w:rPr>
          <w:rFonts w:cs="Arial"/>
          <w:sz w:val="28"/>
          <w:szCs w:val="22"/>
          <w:u w:val="none"/>
        </w:rPr>
        <w:lastRenderedPageBreak/>
        <w:t>PŘEDMĚT SMLOUVY A ROZSAH DÍLA</w:t>
      </w:r>
    </w:p>
    <w:p w14:paraId="6D41F4A4" w14:textId="77777777" w:rsidR="00553368" w:rsidRPr="00BA4FC7" w:rsidRDefault="00540A56" w:rsidP="00BA4FC7">
      <w:pPr>
        <w:pStyle w:val="KUsmlouva-2rove"/>
        <w:numPr>
          <w:ilvl w:val="0"/>
          <w:numId w:val="0"/>
        </w:numPr>
        <w:spacing w:before="0" w:after="60"/>
        <w:rPr>
          <w:b/>
          <w:szCs w:val="22"/>
        </w:rPr>
      </w:pPr>
      <w:r w:rsidRPr="00BA4FC7">
        <w:rPr>
          <w:szCs w:val="22"/>
        </w:rPr>
        <w:t xml:space="preserve">Zhotovitel se zavazuje za podmínek dohodnutých v této smlouvě a v souladu s příslušnými právními předpisy zpracovat a předat objednateli projektovou dokumentaci - (dále jen „dílo“) </w:t>
      </w:r>
      <w:r w:rsidR="005E67D1" w:rsidRPr="00BA4FC7">
        <w:rPr>
          <w:szCs w:val="22"/>
        </w:rPr>
        <w:br/>
      </w:r>
      <w:r w:rsidRPr="00BA4FC7">
        <w:rPr>
          <w:szCs w:val="22"/>
        </w:rPr>
        <w:t xml:space="preserve">a vykonávat dále sjednané činnosti na akci: </w:t>
      </w:r>
      <w:r w:rsidRPr="00BA4FC7">
        <w:rPr>
          <w:b/>
          <w:szCs w:val="22"/>
        </w:rPr>
        <w:t>„</w:t>
      </w:r>
      <w:r w:rsidR="00CC2F4B" w:rsidRPr="00BA4FC7">
        <w:rPr>
          <w:b/>
          <w:szCs w:val="22"/>
        </w:rPr>
        <w:t>Kroměříž, Nitranská 409</w:t>
      </w:r>
      <w:r w:rsidR="002333C4">
        <w:rPr>
          <w:b/>
          <w:szCs w:val="22"/>
        </w:rPr>
        <w:t>1</w:t>
      </w:r>
      <w:r w:rsidR="00CC2F4B" w:rsidRPr="00BA4FC7">
        <w:rPr>
          <w:b/>
          <w:szCs w:val="22"/>
        </w:rPr>
        <w:t xml:space="preserve"> – rekonstrukce bytového domu</w:t>
      </w:r>
      <w:r w:rsidRPr="00BA4FC7">
        <w:rPr>
          <w:b/>
          <w:szCs w:val="22"/>
        </w:rPr>
        <w:t>“</w:t>
      </w:r>
      <w:r w:rsidR="00CC2F4B" w:rsidRPr="00BA4FC7">
        <w:rPr>
          <w:b/>
          <w:szCs w:val="22"/>
        </w:rPr>
        <w:t>.</w:t>
      </w:r>
    </w:p>
    <w:p w14:paraId="16531B03" w14:textId="4A3DFF0E" w:rsidR="005A12D5" w:rsidRPr="00BA4FC7" w:rsidRDefault="0084006F" w:rsidP="00BA4FC7">
      <w:pPr>
        <w:pStyle w:val="KUsmlouva-2rove"/>
        <w:numPr>
          <w:ilvl w:val="0"/>
          <w:numId w:val="0"/>
        </w:numPr>
        <w:spacing w:before="0" w:after="60"/>
        <w:rPr>
          <w:szCs w:val="22"/>
        </w:rPr>
      </w:pPr>
      <w:r w:rsidRPr="00BA4FC7">
        <w:rPr>
          <w:szCs w:val="22"/>
        </w:rPr>
        <w:t>Předmětem projekčních prací</w:t>
      </w:r>
      <w:r w:rsidR="00F052B1" w:rsidRPr="00BA4FC7">
        <w:rPr>
          <w:szCs w:val="22"/>
        </w:rPr>
        <w:t xml:space="preserve"> je</w:t>
      </w:r>
      <w:r w:rsidR="00D0000D" w:rsidRPr="00BA4FC7">
        <w:rPr>
          <w:szCs w:val="22"/>
        </w:rPr>
        <w:t xml:space="preserve"> </w:t>
      </w:r>
      <w:r w:rsidR="00CC2F4B" w:rsidRPr="00BA4FC7">
        <w:rPr>
          <w:szCs w:val="22"/>
          <w:u w:val="single"/>
        </w:rPr>
        <w:t>rekonstrukce stávajícího bytového domu na adrese Nitranská 4091 v</w:t>
      </w:r>
      <w:r w:rsidR="004834E2">
        <w:rPr>
          <w:szCs w:val="22"/>
          <w:u w:val="single"/>
        </w:rPr>
        <w:t> </w:t>
      </w:r>
      <w:r w:rsidR="00CC2F4B" w:rsidRPr="00BA4FC7">
        <w:rPr>
          <w:szCs w:val="22"/>
          <w:u w:val="single"/>
        </w:rPr>
        <w:t>Kroměříži. Cílem rekonstrukce je zachování, modernizace a zkvalitnění bytového fondu určeného pro</w:t>
      </w:r>
      <w:r w:rsidR="00E41564">
        <w:rPr>
          <w:szCs w:val="22"/>
          <w:u w:val="single"/>
        </w:rPr>
        <w:t> </w:t>
      </w:r>
      <w:r w:rsidR="00CC2F4B" w:rsidRPr="00BA4FC7">
        <w:rPr>
          <w:szCs w:val="22"/>
          <w:u w:val="single"/>
        </w:rPr>
        <w:t>sociální bydlení</w:t>
      </w:r>
      <w:r w:rsidR="00D0000D" w:rsidRPr="00BA4FC7">
        <w:rPr>
          <w:szCs w:val="22"/>
        </w:rPr>
        <w:t>.</w:t>
      </w:r>
      <w:r w:rsidR="00CC2F4B" w:rsidRPr="00BA4FC7">
        <w:rPr>
          <w:szCs w:val="22"/>
        </w:rPr>
        <w:t xml:space="preserve"> </w:t>
      </w:r>
      <w:r w:rsidR="009F13D7" w:rsidRPr="009F13D7">
        <w:rPr>
          <w:b/>
          <w:bCs/>
          <w:szCs w:val="22"/>
        </w:rPr>
        <w:t xml:space="preserve">Rozsah, obsah a technické požadavky na dílo jsou podrobně specifikovány </w:t>
      </w:r>
      <w:r w:rsidR="009F13D7">
        <w:rPr>
          <w:b/>
          <w:bCs/>
          <w:szCs w:val="22"/>
        </w:rPr>
        <w:t xml:space="preserve">i </w:t>
      </w:r>
      <w:r w:rsidR="009F13D7" w:rsidRPr="009F13D7">
        <w:rPr>
          <w:b/>
          <w:bCs/>
          <w:szCs w:val="22"/>
        </w:rPr>
        <w:t>v</w:t>
      </w:r>
      <w:r w:rsidR="00E41564">
        <w:rPr>
          <w:b/>
          <w:bCs/>
          <w:szCs w:val="22"/>
        </w:rPr>
        <w:t> </w:t>
      </w:r>
      <w:r w:rsidR="009F13D7" w:rsidRPr="009F13D7">
        <w:rPr>
          <w:b/>
          <w:bCs/>
          <w:szCs w:val="22"/>
        </w:rPr>
        <w:t>Příloze č. 3 – Technická specifikace díla, která tvoří nedílnou součást této smlouvy a je pro</w:t>
      </w:r>
      <w:r w:rsidR="002D2358">
        <w:rPr>
          <w:b/>
          <w:bCs/>
          <w:szCs w:val="22"/>
        </w:rPr>
        <w:t> </w:t>
      </w:r>
      <w:r w:rsidR="009F13D7" w:rsidRPr="009F13D7">
        <w:rPr>
          <w:b/>
          <w:bCs/>
          <w:szCs w:val="22"/>
        </w:rPr>
        <w:t>zhotovitele závazná.</w:t>
      </w:r>
      <w:r w:rsidR="009F13D7">
        <w:rPr>
          <w:b/>
          <w:bCs/>
          <w:szCs w:val="22"/>
        </w:rPr>
        <w:t xml:space="preserve"> </w:t>
      </w:r>
      <w:r w:rsidR="009F13D7" w:rsidRPr="009F13D7">
        <w:rPr>
          <w:szCs w:val="22"/>
        </w:rPr>
        <w:t>Zhotovitel je povinen dílo realizovat v souladu s</w:t>
      </w:r>
      <w:r w:rsidR="009F13D7">
        <w:rPr>
          <w:szCs w:val="22"/>
        </w:rPr>
        <w:t> </w:t>
      </w:r>
      <w:r w:rsidR="009F13D7" w:rsidRPr="009F13D7">
        <w:rPr>
          <w:szCs w:val="22"/>
        </w:rPr>
        <w:t>touto</w:t>
      </w:r>
      <w:r w:rsidR="009F13D7">
        <w:rPr>
          <w:szCs w:val="22"/>
        </w:rPr>
        <w:t xml:space="preserve"> smlouvou a jejíma</w:t>
      </w:r>
      <w:r w:rsidR="009F13D7" w:rsidRPr="009F13D7">
        <w:rPr>
          <w:szCs w:val="22"/>
        </w:rPr>
        <w:t xml:space="preserve"> příloh</w:t>
      </w:r>
      <w:r w:rsidR="009F13D7">
        <w:rPr>
          <w:szCs w:val="22"/>
        </w:rPr>
        <w:t>ami</w:t>
      </w:r>
      <w:r w:rsidR="00CC2F4B" w:rsidRPr="00BA4FC7">
        <w:rPr>
          <w:szCs w:val="22"/>
        </w:rPr>
        <w:t xml:space="preserve">. </w:t>
      </w:r>
      <w:r w:rsidR="00920E20" w:rsidRPr="00BA4FC7">
        <w:rPr>
          <w:szCs w:val="22"/>
        </w:rPr>
        <w:t xml:space="preserve"> </w:t>
      </w:r>
    </w:p>
    <w:p w14:paraId="0D3FF711" w14:textId="77777777" w:rsidR="00540A56" w:rsidRPr="00BA4FC7" w:rsidRDefault="00540A56" w:rsidP="009F13D7">
      <w:pPr>
        <w:pStyle w:val="Zkladntext"/>
        <w:spacing w:before="100" w:after="60"/>
        <w:jc w:val="both"/>
        <w:rPr>
          <w:rFonts w:cs="Arial"/>
          <w:b/>
          <w:sz w:val="20"/>
          <w:szCs w:val="22"/>
        </w:rPr>
      </w:pPr>
      <w:bookmarkStart w:id="3" w:name="_Ref58928503"/>
      <w:r w:rsidRPr="00BA4FC7">
        <w:rPr>
          <w:rFonts w:cs="Arial"/>
          <w:b/>
          <w:sz w:val="20"/>
          <w:szCs w:val="22"/>
        </w:rPr>
        <w:t>Rozsah a členění díla:</w:t>
      </w:r>
    </w:p>
    <w:p w14:paraId="69F60AC2" w14:textId="77777777" w:rsidR="00540A56" w:rsidRPr="00BA4FC7" w:rsidRDefault="00540A56" w:rsidP="009F13D7">
      <w:pPr>
        <w:numPr>
          <w:ilvl w:val="1"/>
          <w:numId w:val="10"/>
        </w:numPr>
        <w:spacing w:after="100"/>
        <w:ind w:left="567" w:hanging="567"/>
        <w:jc w:val="both"/>
        <w:rPr>
          <w:rFonts w:ascii="Arial" w:hAnsi="Arial" w:cs="Arial"/>
          <w:b/>
          <w:szCs w:val="22"/>
        </w:rPr>
      </w:pPr>
      <w:bookmarkStart w:id="4" w:name="_Ref213488688"/>
      <w:bookmarkStart w:id="5" w:name="_Ref302995162"/>
      <w:bookmarkStart w:id="6" w:name="_Ref123802652"/>
      <w:r w:rsidRPr="00BA4FC7">
        <w:rPr>
          <w:rFonts w:ascii="Arial" w:hAnsi="Arial" w:cs="Arial"/>
          <w:b/>
          <w:szCs w:val="22"/>
        </w:rPr>
        <w:t xml:space="preserve">Projektová dokumentace pro </w:t>
      </w:r>
      <w:bookmarkEnd w:id="4"/>
      <w:bookmarkEnd w:id="5"/>
      <w:r w:rsidR="00944829" w:rsidRPr="00BA4FC7">
        <w:rPr>
          <w:rFonts w:ascii="Arial" w:hAnsi="Arial" w:cs="Arial"/>
          <w:b/>
          <w:szCs w:val="22"/>
        </w:rPr>
        <w:t>povolení stavby</w:t>
      </w:r>
      <w:r w:rsidR="00BF4F17" w:rsidRPr="00BA4FC7">
        <w:rPr>
          <w:rFonts w:ascii="Arial" w:hAnsi="Arial" w:cs="Arial"/>
          <w:b/>
          <w:szCs w:val="22"/>
          <w:u w:val="single"/>
        </w:rPr>
        <w:t xml:space="preserve"> (DSP)</w:t>
      </w:r>
      <w:r w:rsidRPr="00BA4FC7">
        <w:rPr>
          <w:rFonts w:ascii="Arial" w:hAnsi="Arial" w:cs="Arial"/>
          <w:b/>
          <w:szCs w:val="22"/>
        </w:rPr>
        <w:t xml:space="preserve"> v členění a rozsahu dle vyhlášky č. </w:t>
      </w:r>
      <w:r w:rsidR="00944829" w:rsidRPr="00BA4FC7">
        <w:rPr>
          <w:rFonts w:ascii="Arial" w:hAnsi="Arial" w:cs="Arial"/>
          <w:b/>
          <w:szCs w:val="22"/>
        </w:rPr>
        <w:t>131</w:t>
      </w:r>
      <w:r w:rsidRPr="00BA4FC7">
        <w:rPr>
          <w:rFonts w:ascii="Arial" w:hAnsi="Arial" w:cs="Arial"/>
          <w:b/>
          <w:szCs w:val="22"/>
        </w:rPr>
        <w:t>/</w:t>
      </w:r>
      <w:r w:rsidR="00944829" w:rsidRPr="00BA4FC7">
        <w:rPr>
          <w:rFonts w:ascii="Arial" w:hAnsi="Arial" w:cs="Arial"/>
          <w:b/>
          <w:szCs w:val="22"/>
        </w:rPr>
        <w:t>2024</w:t>
      </w:r>
      <w:r w:rsidRPr="00BA4FC7">
        <w:rPr>
          <w:rFonts w:ascii="Arial" w:hAnsi="Arial" w:cs="Arial"/>
          <w:b/>
          <w:szCs w:val="22"/>
        </w:rPr>
        <w:t xml:space="preserve"> Sb., </w:t>
      </w:r>
      <w:r w:rsidRPr="00BA4FC7">
        <w:rPr>
          <w:rFonts w:ascii="Arial" w:hAnsi="Arial" w:cs="Arial"/>
          <w:b/>
        </w:rPr>
        <w:t>o dokumentaci staveb,</w:t>
      </w:r>
      <w:r w:rsidRPr="00BA4FC7">
        <w:rPr>
          <w:rFonts w:ascii="Arial" w:hAnsi="Arial" w:cs="Arial"/>
          <w:b/>
          <w:szCs w:val="22"/>
        </w:rPr>
        <w:t xml:space="preserve"> v platném znění, příloha č. </w:t>
      </w:r>
      <w:r w:rsidR="00944829" w:rsidRPr="00BA4FC7">
        <w:rPr>
          <w:rFonts w:ascii="Arial" w:hAnsi="Arial" w:cs="Arial"/>
          <w:b/>
          <w:szCs w:val="22"/>
        </w:rPr>
        <w:t>1</w:t>
      </w:r>
      <w:r w:rsidRPr="00BA4FC7">
        <w:rPr>
          <w:rFonts w:ascii="Arial" w:hAnsi="Arial" w:cs="Arial"/>
          <w:b/>
          <w:szCs w:val="22"/>
        </w:rPr>
        <w:t xml:space="preserve">, a zákona </w:t>
      </w:r>
      <w:r w:rsidR="004659DE" w:rsidRPr="00BA4FC7">
        <w:rPr>
          <w:rFonts w:ascii="Arial" w:hAnsi="Arial" w:cs="Arial"/>
          <w:b/>
          <w:szCs w:val="22"/>
        </w:rPr>
        <w:br/>
      </w:r>
      <w:r w:rsidRPr="00BA4FC7">
        <w:rPr>
          <w:rFonts w:ascii="Arial" w:hAnsi="Arial" w:cs="Arial"/>
          <w:b/>
          <w:szCs w:val="22"/>
        </w:rPr>
        <w:t xml:space="preserve">č. </w:t>
      </w:r>
      <w:r w:rsidR="00944829" w:rsidRPr="00BA4FC7">
        <w:rPr>
          <w:rFonts w:ascii="Arial" w:hAnsi="Arial" w:cs="Arial"/>
          <w:b/>
          <w:szCs w:val="22"/>
        </w:rPr>
        <w:t>283</w:t>
      </w:r>
      <w:r w:rsidRPr="00BA4FC7">
        <w:rPr>
          <w:rFonts w:ascii="Arial" w:hAnsi="Arial" w:cs="Arial"/>
          <w:b/>
          <w:szCs w:val="22"/>
        </w:rPr>
        <w:t>/</w:t>
      </w:r>
      <w:r w:rsidR="00944829" w:rsidRPr="00BA4FC7">
        <w:rPr>
          <w:rFonts w:ascii="Arial" w:hAnsi="Arial" w:cs="Arial"/>
          <w:b/>
          <w:szCs w:val="22"/>
        </w:rPr>
        <w:t>2021</w:t>
      </w:r>
      <w:r w:rsidRPr="00BA4FC7">
        <w:rPr>
          <w:rFonts w:ascii="Arial" w:hAnsi="Arial" w:cs="Arial"/>
          <w:b/>
          <w:szCs w:val="22"/>
        </w:rPr>
        <w:t xml:space="preserve"> Sb., </w:t>
      </w:r>
      <w:r w:rsidR="00944829" w:rsidRPr="00BA4FC7">
        <w:rPr>
          <w:rFonts w:ascii="Arial" w:hAnsi="Arial" w:cs="Arial"/>
          <w:b/>
          <w:szCs w:val="22"/>
        </w:rPr>
        <w:t>stavební zákon</w:t>
      </w:r>
      <w:r w:rsidRPr="00BA4FC7">
        <w:rPr>
          <w:rFonts w:ascii="Arial" w:hAnsi="Arial" w:cs="Arial"/>
          <w:b/>
          <w:szCs w:val="22"/>
        </w:rPr>
        <w:t xml:space="preserve">, </w:t>
      </w:r>
      <w:r w:rsidR="00944829" w:rsidRPr="00BA4FC7">
        <w:rPr>
          <w:rFonts w:ascii="Arial" w:hAnsi="Arial" w:cs="Arial"/>
          <w:b/>
          <w:szCs w:val="22"/>
        </w:rPr>
        <w:t>ve znění pozdějších předpisů</w:t>
      </w:r>
      <w:r w:rsidRPr="00BA4FC7">
        <w:rPr>
          <w:rFonts w:ascii="Arial" w:hAnsi="Arial" w:cs="Arial"/>
          <w:b/>
          <w:szCs w:val="22"/>
        </w:rPr>
        <w:t>, včetně:</w:t>
      </w:r>
      <w:bookmarkEnd w:id="6"/>
    </w:p>
    <w:p w14:paraId="1F07AE89" w14:textId="77777777" w:rsidR="0037739A" w:rsidRPr="00BA4FC7" w:rsidRDefault="00540A56" w:rsidP="00BA4FC7">
      <w:pPr>
        <w:numPr>
          <w:ilvl w:val="2"/>
          <w:numId w:val="10"/>
        </w:numPr>
        <w:spacing w:after="60"/>
        <w:ind w:left="1418" w:hanging="851"/>
        <w:jc w:val="both"/>
        <w:rPr>
          <w:rFonts w:ascii="Arial" w:hAnsi="Arial" w:cs="Arial"/>
        </w:rPr>
      </w:pPr>
      <w:r w:rsidRPr="00BA4FC7">
        <w:rPr>
          <w:rFonts w:ascii="Arial" w:hAnsi="Arial" w:cs="Arial"/>
        </w:rPr>
        <w:t>zpracování všech potřebných průzkumů, zkoušek a měření potřebných pro zpracování projektové dokumentace; všechny průzkumy budou provedeny v dostatečně reprezentativním rozsahu tak, aby se vyloučily jakékoli dodatečné činnosti a práce</w:t>
      </w:r>
      <w:r w:rsidR="005E67D1" w:rsidRPr="00BA4FC7">
        <w:rPr>
          <w:rFonts w:ascii="Arial" w:hAnsi="Arial" w:cs="Arial"/>
        </w:rPr>
        <w:t xml:space="preserve">, </w:t>
      </w:r>
    </w:p>
    <w:p w14:paraId="04BF937E" w14:textId="77777777" w:rsidR="00540A56" w:rsidRPr="00BA4FC7" w:rsidRDefault="00540A56" w:rsidP="00BA4FC7">
      <w:pPr>
        <w:numPr>
          <w:ilvl w:val="2"/>
          <w:numId w:val="10"/>
        </w:numPr>
        <w:spacing w:after="60"/>
        <w:ind w:left="1418" w:hanging="851"/>
        <w:jc w:val="both"/>
        <w:rPr>
          <w:rFonts w:ascii="Arial" w:hAnsi="Arial" w:cs="Arial"/>
        </w:rPr>
      </w:pPr>
      <w:r w:rsidRPr="00BA4FC7">
        <w:rPr>
          <w:rFonts w:ascii="Arial" w:hAnsi="Arial" w:cs="Arial"/>
        </w:rPr>
        <w:t>dokumentace</w:t>
      </w:r>
      <w:r w:rsidR="00027EBC" w:rsidRPr="00BA4FC7">
        <w:rPr>
          <w:rFonts w:ascii="Arial" w:hAnsi="Arial" w:cs="Arial"/>
        </w:rPr>
        <w:t xml:space="preserve"> bude v souladu</w:t>
      </w:r>
      <w:r w:rsidRPr="00BA4FC7">
        <w:rPr>
          <w:rFonts w:ascii="Arial" w:hAnsi="Arial" w:cs="Arial"/>
        </w:rPr>
        <w:t xml:space="preserve"> </w:t>
      </w:r>
      <w:r w:rsidR="00C5426F" w:rsidRPr="00BA4FC7">
        <w:rPr>
          <w:rFonts w:ascii="Arial" w:hAnsi="Arial" w:cs="Arial"/>
        </w:rPr>
        <w:t xml:space="preserve">s </w:t>
      </w:r>
      <w:r w:rsidRPr="00BA4FC7">
        <w:rPr>
          <w:rFonts w:ascii="Arial" w:hAnsi="Arial" w:cs="Arial"/>
        </w:rPr>
        <w:t xml:space="preserve">požadavky technického řešení budov pro splnění požadavku zatřídění dle energetické náročnosti do třídy, dle vyhlášky číslo </w:t>
      </w:r>
      <w:r w:rsidR="00455CD9" w:rsidRPr="00BA4FC7">
        <w:rPr>
          <w:rFonts w:ascii="Arial" w:hAnsi="Arial" w:cs="Arial"/>
        </w:rPr>
        <w:t>264/2020</w:t>
      </w:r>
      <w:r w:rsidRPr="00BA4FC7">
        <w:rPr>
          <w:rFonts w:ascii="Arial" w:hAnsi="Arial" w:cs="Arial"/>
        </w:rPr>
        <w:t> Sb., o energetické náročnosti budov</w:t>
      </w:r>
      <w:r w:rsidR="0037739A" w:rsidRPr="00BA4FC7">
        <w:rPr>
          <w:rFonts w:ascii="Arial" w:hAnsi="Arial" w:cs="Arial"/>
        </w:rPr>
        <w:t>, v platném znění</w:t>
      </w:r>
      <w:r w:rsidRPr="00BA4FC7">
        <w:rPr>
          <w:rFonts w:ascii="Arial" w:hAnsi="Arial" w:cs="Arial"/>
        </w:rPr>
        <w:t>, doložené:</w:t>
      </w:r>
    </w:p>
    <w:p w14:paraId="4489F475" w14:textId="77777777" w:rsidR="00540A56" w:rsidRPr="00BA4FC7" w:rsidRDefault="00540A56" w:rsidP="00EC5B3F">
      <w:pPr>
        <w:numPr>
          <w:ilvl w:val="3"/>
          <w:numId w:val="10"/>
        </w:numPr>
        <w:spacing w:after="60"/>
        <w:ind w:left="2127" w:hanging="709"/>
        <w:jc w:val="both"/>
        <w:rPr>
          <w:rFonts w:ascii="Arial" w:hAnsi="Arial" w:cs="Arial"/>
        </w:rPr>
      </w:pPr>
      <w:r w:rsidRPr="00BA4FC7">
        <w:rPr>
          <w:rFonts w:ascii="Arial" w:hAnsi="Arial" w:cs="Arial"/>
        </w:rPr>
        <w:t xml:space="preserve">zpracovanou zprávou o optimalizaci projektu stavby z hlediska investičních </w:t>
      </w:r>
      <w:r w:rsidR="005E67D1" w:rsidRPr="00BA4FC7">
        <w:rPr>
          <w:rFonts w:ascii="Arial" w:hAnsi="Arial" w:cs="Arial"/>
        </w:rPr>
        <w:br/>
      </w:r>
      <w:r w:rsidRPr="00BA4FC7">
        <w:rPr>
          <w:rFonts w:ascii="Arial" w:hAnsi="Arial" w:cs="Arial"/>
        </w:rPr>
        <w:t xml:space="preserve">a provozních nákladů, průkaz energetické náročnosti budovy s protokolem </w:t>
      </w:r>
      <w:r w:rsidR="005E67D1" w:rsidRPr="00BA4FC7">
        <w:rPr>
          <w:rFonts w:ascii="Arial" w:hAnsi="Arial" w:cs="Arial"/>
        </w:rPr>
        <w:br/>
      </w:r>
      <w:r w:rsidRPr="00BA4FC7">
        <w:rPr>
          <w:rFonts w:ascii="Arial" w:hAnsi="Arial" w:cs="Arial"/>
        </w:rPr>
        <w:t>a energetickým štítkem obálky budovy</w:t>
      </w:r>
      <w:r w:rsidR="005E67D1" w:rsidRPr="00BA4FC7">
        <w:rPr>
          <w:rFonts w:ascii="Arial" w:hAnsi="Arial" w:cs="Arial"/>
        </w:rPr>
        <w:t>;</w:t>
      </w:r>
    </w:p>
    <w:p w14:paraId="7B74025E" w14:textId="77777777" w:rsidR="003B41EF" w:rsidRPr="00BA4FC7" w:rsidRDefault="003B41EF" w:rsidP="00BA4FC7">
      <w:pPr>
        <w:numPr>
          <w:ilvl w:val="2"/>
          <w:numId w:val="10"/>
        </w:numPr>
        <w:spacing w:after="60"/>
        <w:ind w:left="1418" w:hanging="850"/>
        <w:jc w:val="both"/>
        <w:rPr>
          <w:rFonts w:ascii="Arial" w:hAnsi="Arial" w:cs="Arial"/>
          <w:szCs w:val="22"/>
        </w:rPr>
      </w:pPr>
      <w:r w:rsidRPr="00BA4FC7">
        <w:rPr>
          <w:rFonts w:ascii="Arial" w:hAnsi="Arial" w:cs="Arial"/>
          <w:szCs w:val="22"/>
        </w:rPr>
        <w:t>v případě, že bude nutné zpracovat PD bouracích prací</w:t>
      </w:r>
      <w:r w:rsidR="00EB62C9" w:rsidRPr="00BA4FC7">
        <w:rPr>
          <w:rFonts w:ascii="Arial" w:hAnsi="Arial" w:cs="Arial"/>
          <w:szCs w:val="22"/>
        </w:rPr>
        <w:t>,</w:t>
      </w:r>
      <w:r w:rsidRPr="00BA4FC7">
        <w:rPr>
          <w:rFonts w:ascii="Arial" w:hAnsi="Arial" w:cs="Arial"/>
          <w:szCs w:val="22"/>
        </w:rPr>
        <w:t xml:space="preserve"> je i tato součástí této SOD </w:t>
      </w:r>
      <w:r w:rsidRPr="00BA4FC7">
        <w:rPr>
          <w:rFonts w:ascii="Arial" w:hAnsi="Arial" w:cs="Arial"/>
          <w:szCs w:val="22"/>
        </w:rPr>
        <w:br/>
        <w:t>dle 2.1;</w:t>
      </w:r>
    </w:p>
    <w:p w14:paraId="2C8BD67F" w14:textId="77777777" w:rsidR="00540A56" w:rsidRPr="00BA4FC7" w:rsidRDefault="00540A56" w:rsidP="00BA4FC7">
      <w:pPr>
        <w:numPr>
          <w:ilvl w:val="2"/>
          <w:numId w:val="10"/>
        </w:numPr>
        <w:spacing w:after="60"/>
        <w:ind w:left="1418" w:hanging="850"/>
        <w:jc w:val="both"/>
        <w:rPr>
          <w:rFonts w:ascii="Arial" w:hAnsi="Arial" w:cs="Arial"/>
          <w:szCs w:val="22"/>
        </w:rPr>
      </w:pPr>
      <w:r w:rsidRPr="00BA4FC7">
        <w:rPr>
          <w:rFonts w:ascii="Arial" w:hAnsi="Arial" w:cs="Arial"/>
          <w:szCs w:val="22"/>
        </w:rPr>
        <w:t>vypracování všech dokladů, které budou sloužit jako příloha k žádosti pro povolení</w:t>
      </w:r>
      <w:r w:rsidR="00D27B36" w:rsidRPr="00BA4FC7">
        <w:rPr>
          <w:rFonts w:ascii="Arial" w:hAnsi="Arial" w:cs="Arial"/>
          <w:szCs w:val="22"/>
        </w:rPr>
        <w:t xml:space="preserve"> stavby</w:t>
      </w:r>
      <w:r w:rsidRPr="00BA4FC7">
        <w:rPr>
          <w:rFonts w:ascii="Arial" w:hAnsi="Arial" w:cs="Arial"/>
          <w:szCs w:val="22"/>
        </w:rPr>
        <w:t>;</w:t>
      </w:r>
    </w:p>
    <w:p w14:paraId="0BB093D7" w14:textId="77777777" w:rsidR="00540A56" w:rsidRPr="00BA4FC7" w:rsidRDefault="00540A56" w:rsidP="00BA4FC7">
      <w:pPr>
        <w:numPr>
          <w:ilvl w:val="2"/>
          <w:numId w:val="10"/>
        </w:numPr>
        <w:spacing w:after="60"/>
        <w:ind w:left="1418" w:hanging="850"/>
        <w:jc w:val="both"/>
        <w:rPr>
          <w:rFonts w:ascii="Arial" w:hAnsi="Arial" w:cs="Arial"/>
          <w:szCs w:val="22"/>
        </w:rPr>
      </w:pPr>
      <w:r w:rsidRPr="00BA4FC7">
        <w:rPr>
          <w:rFonts w:ascii="Arial" w:hAnsi="Arial" w:cs="Arial"/>
          <w:szCs w:val="22"/>
        </w:rPr>
        <w:t>zapracování všech změn a dodatků k předložené dokumentaci, které budou vyžadovány veřejnoprávními orgány a subjekty dotčenými ve správních řízeních;</w:t>
      </w:r>
    </w:p>
    <w:p w14:paraId="10246072" w14:textId="77777777" w:rsidR="00540A56" w:rsidRPr="00BA4FC7" w:rsidRDefault="00540A56" w:rsidP="00BA4FC7">
      <w:pPr>
        <w:numPr>
          <w:ilvl w:val="2"/>
          <w:numId w:val="10"/>
        </w:numPr>
        <w:spacing w:after="60"/>
        <w:ind w:left="1418" w:hanging="850"/>
        <w:jc w:val="both"/>
        <w:rPr>
          <w:rFonts w:ascii="Arial" w:hAnsi="Arial" w:cs="Arial"/>
          <w:szCs w:val="22"/>
        </w:rPr>
      </w:pPr>
      <w:r w:rsidRPr="00BA4FC7">
        <w:rPr>
          <w:rFonts w:ascii="Arial" w:hAnsi="Arial" w:cs="Arial"/>
          <w:szCs w:val="22"/>
        </w:rPr>
        <w:t>zaměření a kontrol</w:t>
      </w:r>
      <w:r w:rsidR="00C5426F" w:rsidRPr="00BA4FC7">
        <w:rPr>
          <w:rFonts w:ascii="Arial" w:hAnsi="Arial" w:cs="Arial"/>
          <w:szCs w:val="22"/>
        </w:rPr>
        <w:t>y</w:t>
      </w:r>
      <w:r w:rsidRPr="00BA4FC7">
        <w:rPr>
          <w:rFonts w:ascii="Arial" w:hAnsi="Arial" w:cs="Arial"/>
          <w:szCs w:val="22"/>
        </w:rPr>
        <w:t xml:space="preserve"> dokumentace stávajícího stavu všech dotčených objektů;</w:t>
      </w:r>
    </w:p>
    <w:p w14:paraId="5E94B7E0" w14:textId="77777777" w:rsidR="00400D59" w:rsidRPr="00C93CF7" w:rsidRDefault="00400D59" w:rsidP="00BA4FC7">
      <w:pPr>
        <w:numPr>
          <w:ilvl w:val="2"/>
          <w:numId w:val="10"/>
        </w:numPr>
        <w:spacing w:after="60"/>
        <w:ind w:left="1418" w:hanging="850"/>
        <w:jc w:val="both"/>
        <w:rPr>
          <w:rFonts w:ascii="Arial" w:hAnsi="Arial" w:cs="Arial"/>
          <w:sz w:val="22"/>
          <w:szCs w:val="22"/>
        </w:rPr>
      </w:pPr>
      <w:r w:rsidRPr="00BA4FC7">
        <w:rPr>
          <w:rFonts w:ascii="Arial" w:hAnsi="Arial" w:cs="Arial"/>
          <w:szCs w:val="22"/>
        </w:rPr>
        <w:t xml:space="preserve">propočtu celkových nákladů akce, v členění na jednotlivé stavební objekty a provozní soubory; každý stavební objekt bude obsahovat měrnou jednotku, počet měrných jednotek a celkovou cenu s DPH a bez DPH; počet měrných jednotek musí být v souladu s projektovou dokumentací, včetně </w:t>
      </w:r>
      <w:r w:rsidRPr="00C93CF7">
        <w:rPr>
          <w:rFonts w:ascii="Arial" w:hAnsi="Arial" w:cs="Arial"/>
          <w:szCs w:val="22"/>
        </w:rPr>
        <w:t>ostatních nákladů potřebných na přípravu a realizaci akce a uvedení akce do provozu;</w:t>
      </w:r>
      <w:r w:rsidRPr="00C93CF7">
        <w:rPr>
          <w:rFonts w:ascii="Arial" w:hAnsi="Arial" w:cs="Arial"/>
          <w:sz w:val="22"/>
          <w:szCs w:val="22"/>
        </w:rPr>
        <w:t xml:space="preserve"> </w:t>
      </w:r>
      <w:r w:rsidRPr="00C93CF7">
        <w:rPr>
          <w:rFonts w:ascii="Arial" w:hAnsi="Arial" w:cs="Arial"/>
        </w:rPr>
        <w:t xml:space="preserve">dále propočet celkových nákladů v členění na investice a </w:t>
      </w:r>
      <w:proofErr w:type="spellStart"/>
      <w:r w:rsidRPr="00C93CF7">
        <w:rPr>
          <w:rFonts w:ascii="Arial" w:hAnsi="Arial" w:cs="Arial"/>
        </w:rPr>
        <w:t>neinvestice</w:t>
      </w:r>
      <w:proofErr w:type="spellEnd"/>
      <w:r w:rsidRPr="00C93CF7">
        <w:rPr>
          <w:rFonts w:ascii="Arial" w:hAnsi="Arial" w:cs="Arial"/>
        </w:rPr>
        <w:t xml:space="preserve">, přičemž </w:t>
      </w:r>
      <w:proofErr w:type="spellStart"/>
      <w:r w:rsidRPr="00C93CF7">
        <w:rPr>
          <w:rFonts w:ascii="Arial" w:hAnsi="Arial" w:cs="Arial"/>
        </w:rPr>
        <w:t>neinvestice</w:t>
      </w:r>
      <w:proofErr w:type="spellEnd"/>
      <w:r w:rsidRPr="00C93CF7">
        <w:rPr>
          <w:rFonts w:ascii="Arial" w:hAnsi="Arial" w:cs="Arial"/>
        </w:rPr>
        <w:t xml:space="preserve"> budou členěny na opravy, služby, materiál a drobný dlouhodobý hmotný majetek;</w:t>
      </w:r>
    </w:p>
    <w:p w14:paraId="0A5EEAA3" w14:textId="77777777" w:rsidR="00540A56" w:rsidRPr="00BA4FC7" w:rsidRDefault="00400D59" w:rsidP="00BA4FC7">
      <w:pPr>
        <w:numPr>
          <w:ilvl w:val="2"/>
          <w:numId w:val="10"/>
        </w:numPr>
        <w:spacing w:after="60"/>
        <w:ind w:left="1418" w:hanging="850"/>
        <w:jc w:val="both"/>
        <w:rPr>
          <w:rFonts w:ascii="Arial" w:hAnsi="Arial" w:cs="Arial"/>
          <w:sz w:val="22"/>
          <w:szCs w:val="22"/>
        </w:rPr>
      </w:pPr>
      <w:r w:rsidRPr="00C93CF7">
        <w:rPr>
          <w:rFonts w:ascii="Arial" w:hAnsi="Arial" w:cs="Arial"/>
          <w:szCs w:val="22"/>
        </w:rPr>
        <w:t>u jednotlivých položek bude jednoznačně vyznačeno, že náleží</w:t>
      </w:r>
      <w:r w:rsidRPr="00BA4FC7">
        <w:rPr>
          <w:rFonts w:ascii="Arial" w:hAnsi="Arial" w:cs="Arial"/>
          <w:szCs w:val="22"/>
        </w:rPr>
        <w:t xml:space="preserve"> do snížené sazby daně z přidané hodnoty dle předpisů ČR platných a účinných v době předání projektové dokumentace. Za správné stanovení příslušné sazby daně z přidané hodnoty nese odpovědnost zhotovitel</w:t>
      </w:r>
      <w:r w:rsidR="00E21442" w:rsidRPr="00BA4FC7">
        <w:rPr>
          <w:rFonts w:ascii="Arial" w:hAnsi="Arial" w:cs="Arial"/>
        </w:rPr>
        <w:t>;</w:t>
      </w:r>
    </w:p>
    <w:p w14:paraId="765C3605" w14:textId="77777777" w:rsidR="00540A56" w:rsidRPr="00BA4FC7" w:rsidRDefault="00540A56" w:rsidP="00BA4FC7">
      <w:pPr>
        <w:numPr>
          <w:ilvl w:val="2"/>
          <w:numId w:val="10"/>
        </w:numPr>
        <w:spacing w:after="60"/>
        <w:ind w:left="1418" w:hanging="850"/>
        <w:jc w:val="both"/>
        <w:rPr>
          <w:rFonts w:ascii="Arial" w:hAnsi="Arial" w:cs="Arial"/>
          <w:szCs w:val="22"/>
        </w:rPr>
      </w:pPr>
      <w:r w:rsidRPr="00BA4FC7">
        <w:rPr>
          <w:rFonts w:ascii="Arial" w:hAnsi="Arial" w:cs="Arial"/>
          <w:szCs w:val="22"/>
        </w:rPr>
        <w:t>výkon</w:t>
      </w:r>
      <w:r w:rsidR="00C5426F" w:rsidRPr="00BA4FC7">
        <w:rPr>
          <w:rFonts w:ascii="Arial" w:hAnsi="Arial" w:cs="Arial"/>
          <w:szCs w:val="22"/>
        </w:rPr>
        <w:t>u</w:t>
      </w:r>
      <w:r w:rsidRPr="00BA4FC7">
        <w:rPr>
          <w:rFonts w:ascii="Arial" w:hAnsi="Arial" w:cs="Arial"/>
          <w:szCs w:val="22"/>
        </w:rPr>
        <w:t xml:space="preserve"> funkce koordinátora bezpečnosti a ochrany zdraví při práci na staveništi v rozsahu § 14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a nařízení vlády č. 591/2006 Sb., ve fázi přípravy stavby;</w:t>
      </w:r>
    </w:p>
    <w:p w14:paraId="4A91509B" w14:textId="77777777" w:rsidR="00540A56" w:rsidRPr="00BA4FC7" w:rsidRDefault="00540A56" w:rsidP="00BA4FC7">
      <w:pPr>
        <w:numPr>
          <w:ilvl w:val="2"/>
          <w:numId w:val="10"/>
        </w:numPr>
        <w:spacing w:after="60"/>
        <w:ind w:left="1418" w:hanging="850"/>
        <w:jc w:val="both"/>
        <w:rPr>
          <w:rFonts w:ascii="Arial" w:hAnsi="Arial" w:cs="Arial"/>
          <w:szCs w:val="22"/>
        </w:rPr>
      </w:pPr>
      <w:r w:rsidRPr="00BA4FC7">
        <w:rPr>
          <w:rFonts w:ascii="Arial" w:hAnsi="Arial" w:cs="Arial"/>
          <w:szCs w:val="22"/>
        </w:rPr>
        <w:t>prezentace projektové dokumentace pro povolení</w:t>
      </w:r>
      <w:r w:rsidR="00D27B36" w:rsidRPr="00BA4FC7">
        <w:rPr>
          <w:rFonts w:ascii="Arial" w:hAnsi="Arial" w:cs="Arial"/>
          <w:szCs w:val="22"/>
        </w:rPr>
        <w:t xml:space="preserve"> stavby</w:t>
      </w:r>
      <w:r w:rsidRPr="00BA4FC7">
        <w:rPr>
          <w:rFonts w:ascii="Arial" w:hAnsi="Arial" w:cs="Arial"/>
          <w:szCs w:val="22"/>
        </w:rPr>
        <w:t>, bude-li požadována</w:t>
      </w:r>
      <w:r w:rsidR="00C64C07" w:rsidRPr="00BA4FC7">
        <w:rPr>
          <w:rFonts w:ascii="Arial" w:hAnsi="Arial" w:cs="Arial"/>
          <w:szCs w:val="22"/>
        </w:rPr>
        <w:t>.</w:t>
      </w:r>
    </w:p>
    <w:p w14:paraId="43CE2EA3" w14:textId="77777777" w:rsidR="00BF4F17" w:rsidRPr="00BA4FC7" w:rsidRDefault="00540A56" w:rsidP="00EC5B3F">
      <w:pPr>
        <w:numPr>
          <w:ilvl w:val="1"/>
          <w:numId w:val="10"/>
        </w:numPr>
        <w:spacing w:before="100" w:after="100"/>
        <w:ind w:left="567" w:hanging="567"/>
        <w:jc w:val="both"/>
        <w:rPr>
          <w:rFonts w:ascii="Arial" w:hAnsi="Arial" w:cs="Arial"/>
          <w:b/>
          <w:szCs w:val="22"/>
        </w:rPr>
      </w:pPr>
      <w:bookmarkStart w:id="7" w:name="_Ref215024111"/>
      <w:bookmarkStart w:id="8" w:name="_Ref302999649"/>
      <w:bookmarkStart w:id="9" w:name="_Ref123803709"/>
      <w:r w:rsidRPr="00BA4FC7">
        <w:rPr>
          <w:rFonts w:ascii="Arial" w:hAnsi="Arial" w:cs="Arial"/>
          <w:b/>
          <w:szCs w:val="22"/>
        </w:rPr>
        <w:t xml:space="preserve">Výkon inženýrské činnosti (IČ) za účelem </w:t>
      </w:r>
      <w:r w:rsidRPr="00BA4FC7">
        <w:rPr>
          <w:rFonts w:ascii="Arial" w:hAnsi="Arial" w:cs="Arial"/>
          <w:b/>
          <w:szCs w:val="22"/>
          <w:u w:val="single"/>
        </w:rPr>
        <w:t xml:space="preserve">vydání </w:t>
      </w:r>
      <w:r w:rsidR="007862B3" w:rsidRPr="00BA4FC7">
        <w:rPr>
          <w:rFonts w:ascii="Arial" w:hAnsi="Arial" w:cs="Arial"/>
          <w:b/>
          <w:szCs w:val="22"/>
          <w:u w:val="single"/>
        </w:rPr>
        <w:t>povolení stavby</w:t>
      </w:r>
      <w:r w:rsidRPr="00BA4FC7">
        <w:rPr>
          <w:rFonts w:ascii="Arial" w:hAnsi="Arial" w:cs="Arial"/>
          <w:b/>
          <w:szCs w:val="22"/>
          <w:u w:val="single"/>
        </w:rPr>
        <w:t>,</w:t>
      </w:r>
      <w:r w:rsidRPr="00BA4FC7">
        <w:rPr>
          <w:rFonts w:ascii="Arial" w:hAnsi="Arial" w:cs="Arial"/>
          <w:b/>
          <w:szCs w:val="22"/>
        </w:rPr>
        <w:t xml:space="preserve"> která bude vykonávána </w:t>
      </w:r>
      <w:r w:rsidRPr="00BA4FC7">
        <w:rPr>
          <w:rFonts w:ascii="Arial" w:hAnsi="Arial" w:cs="Arial"/>
          <w:b/>
        </w:rPr>
        <w:t>s cílem zajistit příslušná pravomocná správní rozhodnutí</w:t>
      </w:r>
      <w:r w:rsidRPr="00BA4FC7">
        <w:rPr>
          <w:rFonts w:ascii="Arial" w:hAnsi="Arial" w:cs="Arial"/>
          <w:b/>
          <w:color w:val="FF0000"/>
        </w:rPr>
        <w:t xml:space="preserve"> </w:t>
      </w:r>
      <w:r w:rsidRPr="00BA4FC7">
        <w:rPr>
          <w:rFonts w:ascii="Arial" w:hAnsi="Arial" w:cs="Arial"/>
          <w:b/>
        </w:rPr>
        <w:t xml:space="preserve">pro </w:t>
      </w:r>
      <w:r w:rsidR="0025548A" w:rsidRPr="00BA4FC7">
        <w:rPr>
          <w:rFonts w:ascii="Arial" w:hAnsi="Arial" w:cs="Arial"/>
          <w:b/>
        </w:rPr>
        <w:t xml:space="preserve">povolení a </w:t>
      </w:r>
      <w:r w:rsidRPr="00BA4FC7">
        <w:rPr>
          <w:rFonts w:ascii="Arial" w:hAnsi="Arial" w:cs="Arial"/>
          <w:b/>
        </w:rPr>
        <w:t xml:space="preserve">realizaci stavby podle zákona č. </w:t>
      </w:r>
      <w:r w:rsidR="007862B3" w:rsidRPr="00BA4FC7">
        <w:rPr>
          <w:rFonts w:ascii="Arial" w:hAnsi="Arial" w:cs="Arial"/>
          <w:b/>
        </w:rPr>
        <w:t>283</w:t>
      </w:r>
      <w:r w:rsidRPr="00BA4FC7">
        <w:rPr>
          <w:rFonts w:ascii="Arial" w:hAnsi="Arial" w:cs="Arial"/>
          <w:b/>
        </w:rPr>
        <w:t>/</w:t>
      </w:r>
      <w:r w:rsidR="007862B3" w:rsidRPr="00BA4FC7">
        <w:rPr>
          <w:rFonts w:ascii="Arial" w:hAnsi="Arial" w:cs="Arial"/>
          <w:b/>
        </w:rPr>
        <w:t>2021</w:t>
      </w:r>
      <w:r w:rsidRPr="00BA4FC7">
        <w:rPr>
          <w:rFonts w:ascii="Arial" w:hAnsi="Arial" w:cs="Arial"/>
          <w:b/>
        </w:rPr>
        <w:t xml:space="preserve"> Sb., ve znění pozdějších předpisů</w:t>
      </w:r>
      <w:r w:rsidRPr="00BA4FC7">
        <w:rPr>
          <w:rFonts w:ascii="Arial" w:hAnsi="Arial" w:cs="Arial"/>
        </w:rPr>
        <w:t xml:space="preserve">, </w:t>
      </w:r>
      <w:r w:rsidRPr="00BA4FC7">
        <w:rPr>
          <w:rFonts w:ascii="Arial" w:hAnsi="Arial" w:cs="Arial"/>
          <w:szCs w:val="22"/>
        </w:rPr>
        <w:t>včetně</w:t>
      </w:r>
      <w:bookmarkEnd w:id="7"/>
      <w:r w:rsidRPr="00BA4FC7">
        <w:rPr>
          <w:rFonts w:ascii="Arial" w:hAnsi="Arial" w:cs="Arial"/>
          <w:szCs w:val="22"/>
        </w:rPr>
        <w:t>:</w:t>
      </w:r>
      <w:bookmarkEnd w:id="8"/>
      <w:bookmarkEnd w:id="9"/>
      <w:r w:rsidRPr="00BA4FC7">
        <w:rPr>
          <w:rFonts w:ascii="Arial" w:hAnsi="Arial" w:cs="Arial"/>
          <w:b/>
          <w:szCs w:val="22"/>
        </w:rPr>
        <w:t xml:space="preserve"> </w:t>
      </w:r>
    </w:p>
    <w:p w14:paraId="57E0055F" w14:textId="77777777" w:rsidR="00540A56" w:rsidRPr="00BA4FC7" w:rsidRDefault="00540A56" w:rsidP="00BA4FC7">
      <w:pPr>
        <w:numPr>
          <w:ilvl w:val="2"/>
          <w:numId w:val="10"/>
        </w:numPr>
        <w:spacing w:after="60"/>
        <w:ind w:left="1418" w:hanging="850"/>
        <w:jc w:val="both"/>
        <w:rPr>
          <w:rFonts w:ascii="Arial" w:hAnsi="Arial" w:cs="Arial"/>
          <w:szCs w:val="22"/>
        </w:rPr>
      </w:pPr>
      <w:r w:rsidRPr="00BA4FC7">
        <w:rPr>
          <w:rFonts w:ascii="Arial" w:hAnsi="Arial" w:cs="Arial"/>
          <w:szCs w:val="22"/>
        </w:rPr>
        <w:lastRenderedPageBreak/>
        <w:t>zajištění všech dokladů nezbytných pro vydání povolení</w:t>
      </w:r>
      <w:r w:rsidR="00944829" w:rsidRPr="00BA4FC7">
        <w:rPr>
          <w:rFonts w:ascii="Arial" w:hAnsi="Arial" w:cs="Arial"/>
          <w:szCs w:val="22"/>
        </w:rPr>
        <w:t xml:space="preserve"> stavby</w:t>
      </w:r>
      <w:r w:rsidRPr="00BA4FC7">
        <w:rPr>
          <w:rFonts w:ascii="Arial" w:hAnsi="Arial" w:cs="Arial"/>
          <w:szCs w:val="22"/>
        </w:rPr>
        <w:t>, které budou sloužit jako příloha k žádosti pro povolení</w:t>
      </w:r>
      <w:r w:rsidR="00944829" w:rsidRPr="00BA4FC7">
        <w:rPr>
          <w:rFonts w:ascii="Arial" w:hAnsi="Arial" w:cs="Arial"/>
          <w:szCs w:val="22"/>
        </w:rPr>
        <w:t xml:space="preserve"> stavby</w:t>
      </w:r>
      <w:r w:rsidRPr="00BA4FC7">
        <w:rPr>
          <w:rFonts w:ascii="Arial" w:hAnsi="Arial" w:cs="Arial"/>
          <w:szCs w:val="22"/>
        </w:rPr>
        <w:t>;</w:t>
      </w:r>
    </w:p>
    <w:p w14:paraId="483AE567" w14:textId="77777777" w:rsidR="00540A56" w:rsidRPr="00BA4FC7" w:rsidRDefault="00540A56" w:rsidP="00BA4FC7">
      <w:pPr>
        <w:numPr>
          <w:ilvl w:val="2"/>
          <w:numId w:val="10"/>
        </w:numPr>
        <w:spacing w:after="60"/>
        <w:ind w:left="1418" w:hanging="850"/>
        <w:jc w:val="both"/>
        <w:rPr>
          <w:rFonts w:ascii="Arial" w:hAnsi="Arial" w:cs="Arial"/>
          <w:szCs w:val="22"/>
        </w:rPr>
      </w:pPr>
      <w:r w:rsidRPr="00BA4FC7">
        <w:rPr>
          <w:rFonts w:ascii="Arial" w:hAnsi="Arial" w:cs="Arial"/>
          <w:szCs w:val="22"/>
        </w:rPr>
        <w:t>úhrady poplatků spojených s vydáním povolení</w:t>
      </w:r>
      <w:r w:rsidR="00FB2478" w:rsidRPr="00BA4FC7">
        <w:rPr>
          <w:rFonts w:ascii="Arial" w:hAnsi="Arial" w:cs="Arial"/>
          <w:szCs w:val="22"/>
        </w:rPr>
        <w:t xml:space="preserve"> </w:t>
      </w:r>
      <w:r w:rsidR="00944829" w:rsidRPr="00BA4FC7">
        <w:rPr>
          <w:rFonts w:ascii="Arial" w:hAnsi="Arial" w:cs="Arial"/>
          <w:szCs w:val="22"/>
        </w:rPr>
        <w:t xml:space="preserve">stavby </w:t>
      </w:r>
      <w:r w:rsidR="00FB2478" w:rsidRPr="00BA4FC7">
        <w:rPr>
          <w:rFonts w:ascii="Arial" w:hAnsi="Arial" w:cs="Arial"/>
          <w:szCs w:val="22"/>
        </w:rPr>
        <w:t>zajistí objednatel</w:t>
      </w:r>
      <w:r w:rsidRPr="00BA4FC7">
        <w:rPr>
          <w:rFonts w:ascii="Arial" w:hAnsi="Arial" w:cs="Arial"/>
          <w:szCs w:val="22"/>
        </w:rPr>
        <w:t>;</w:t>
      </w:r>
    </w:p>
    <w:p w14:paraId="167F7CBC" w14:textId="77777777" w:rsidR="00540A56" w:rsidRPr="00BA4FC7" w:rsidRDefault="00540A56" w:rsidP="00BA4FC7">
      <w:pPr>
        <w:numPr>
          <w:ilvl w:val="2"/>
          <w:numId w:val="10"/>
        </w:numPr>
        <w:spacing w:after="60"/>
        <w:ind w:left="1418" w:hanging="850"/>
        <w:jc w:val="both"/>
        <w:rPr>
          <w:rFonts w:ascii="Arial" w:hAnsi="Arial" w:cs="Arial"/>
          <w:szCs w:val="22"/>
        </w:rPr>
      </w:pPr>
      <w:r w:rsidRPr="00BA4FC7">
        <w:rPr>
          <w:rFonts w:ascii="Arial" w:hAnsi="Arial" w:cs="Arial"/>
          <w:szCs w:val="22"/>
        </w:rPr>
        <w:t>zabezpečení vyjádření všech účastníků správního řízení;</w:t>
      </w:r>
    </w:p>
    <w:p w14:paraId="33E0E362" w14:textId="77777777" w:rsidR="00540A56" w:rsidRPr="00BA4FC7" w:rsidRDefault="00540A56" w:rsidP="00BA4FC7">
      <w:pPr>
        <w:numPr>
          <w:ilvl w:val="2"/>
          <w:numId w:val="10"/>
        </w:numPr>
        <w:spacing w:after="60"/>
        <w:ind w:left="1418" w:hanging="850"/>
        <w:jc w:val="both"/>
        <w:rPr>
          <w:rFonts w:ascii="Arial" w:hAnsi="Arial" w:cs="Arial"/>
          <w:szCs w:val="22"/>
        </w:rPr>
      </w:pPr>
      <w:r w:rsidRPr="00BA4FC7">
        <w:rPr>
          <w:rFonts w:ascii="Arial" w:hAnsi="Arial" w:cs="Arial"/>
          <w:szCs w:val="22"/>
        </w:rPr>
        <w:t xml:space="preserve">vyplnění žádosti o </w:t>
      </w:r>
      <w:r w:rsidR="00FB2478" w:rsidRPr="00BA4FC7">
        <w:rPr>
          <w:rFonts w:ascii="Arial" w:hAnsi="Arial" w:cs="Arial"/>
          <w:szCs w:val="22"/>
        </w:rPr>
        <w:t xml:space="preserve">vydání </w:t>
      </w:r>
      <w:r w:rsidRPr="00BA4FC7">
        <w:rPr>
          <w:rFonts w:ascii="Arial" w:hAnsi="Arial" w:cs="Arial"/>
          <w:szCs w:val="22"/>
        </w:rPr>
        <w:t>povolení</w:t>
      </w:r>
      <w:r w:rsidR="00944829" w:rsidRPr="00BA4FC7">
        <w:rPr>
          <w:rFonts w:ascii="Arial" w:hAnsi="Arial" w:cs="Arial"/>
          <w:szCs w:val="22"/>
        </w:rPr>
        <w:t xml:space="preserve"> stavby</w:t>
      </w:r>
      <w:r w:rsidRPr="00BA4FC7">
        <w:rPr>
          <w:rFonts w:ascii="Arial" w:hAnsi="Arial" w:cs="Arial"/>
          <w:szCs w:val="22"/>
        </w:rPr>
        <w:t>;</w:t>
      </w:r>
    </w:p>
    <w:p w14:paraId="557FEB16" w14:textId="77777777" w:rsidR="00540A56" w:rsidRPr="00BA4FC7" w:rsidRDefault="00540A56" w:rsidP="00BA4FC7">
      <w:pPr>
        <w:numPr>
          <w:ilvl w:val="2"/>
          <w:numId w:val="10"/>
        </w:numPr>
        <w:spacing w:after="60"/>
        <w:ind w:left="1418" w:hanging="850"/>
        <w:jc w:val="both"/>
        <w:rPr>
          <w:rFonts w:ascii="Arial" w:hAnsi="Arial" w:cs="Arial"/>
          <w:szCs w:val="22"/>
        </w:rPr>
      </w:pPr>
      <w:r w:rsidRPr="00BA4FC7">
        <w:rPr>
          <w:rFonts w:ascii="Arial" w:hAnsi="Arial" w:cs="Arial"/>
          <w:szCs w:val="22"/>
        </w:rPr>
        <w:t>podání žádosti o povolení</w:t>
      </w:r>
      <w:r w:rsidR="00944829" w:rsidRPr="00BA4FC7">
        <w:rPr>
          <w:rFonts w:ascii="Arial" w:hAnsi="Arial" w:cs="Arial"/>
          <w:szCs w:val="22"/>
        </w:rPr>
        <w:t xml:space="preserve"> stavby</w:t>
      </w:r>
      <w:r w:rsidRPr="00BA4FC7">
        <w:rPr>
          <w:rFonts w:ascii="Arial" w:hAnsi="Arial" w:cs="Arial"/>
          <w:szCs w:val="22"/>
        </w:rPr>
        <w:t xml:space="preserve"> na příslušný stavební úřad a předložení dokladu </w:t>
      </w:r>
      <w:r w:rsidR="00C64C07" w:rsidRPr="00BA4FC7">
        <w:rPr>
          <w:rFonts w:ascii="Arial" w:hAnsi="Arial" w:cs="Arial"/>
          <w:szCs w:val="22"/>
        </w:rPr>
        <w:br/>
      </w:r>
      <w:r w:rsidRPr="00BA4FC7">
        <w:rPr>
          <w:rFonts w:ascii="Arial" w:hAnsi="Arial" w:cs="Arial"/>
          <w:szCs w:val="22"/>
        </w:rPr>
        <w:t>o podání na příslušný stavební úřad objednateli;</w:t>
      </w:r>
    </w:p>
    <w:p w14:paraId="276A8595" w14:textId="77777777" w:rsidR="00540A56" w:rsidRPr="00BA4FC7" w:rsidRDefault="00540A56" w:rsidP="00BA4FC7">
      <w:pPr>
        <w:numPr>
          <w:ilvl w:val="2"/>
          <w:numId w:val="10"/>
        </w:numPr>
        <w:spacing w:after="60"/>
        <w:ind w:left="1418" w:hanging="850"/>
        <w:jc w:val="both"/>
        <w:rPr>
          <w:rFonts w:ascii="Arial" w:hAnsi="Arial" w:cs="Arial"/>
          <w:szCs w:val="22"/>
        </w:rPr>
      </w:pPr>
      <w:r w:rsidRPr="00BA4FC7">
        <w:rPr>
          <w:rFonts w:ascii="Arial" w:hAnsi="Arial" w:cs="Arial"/>
          <w:szCs w:val="22"/>
        </w:rPr>
        <w:t xml:space="preserve">zpracování všech požadavků stavebního úřadu na doplnění žádosti o </w:t>
      </w:r>
      <w:r w:rsidR="00403949" w:rsidRPr="00BA4FC7">
        <w:rPr>
          <w:rFonts w:ascii="Arial" w:hAnsi="Arial" w:cs="Arial"/>
          <w:szCs w:val="22"/>
        </w:rPr>
        <w:t>povolení</w:t>
      </w:r>
      <w:r w:rsidR="004C1828" w:rsidRPr="00BA4FC7">
        <w:rPr>
          <w:rFonts w:ascii="Arial" w:hAnsi="Arial" w:cs="Arial"/>
          <w:szCs w:val="22"/>
        </w:rPr>
        <w:t xml:space="preserve"> </w:t>
      </w:r>
      <w:r w:rsidR="00944829" w:rsidRPr="00BA4FC7">
        <w:rPr>
          <w:rFonts w:ascii="Arial" w:hAnsi="Arial" w:cs="Arial"/>
          <w:szCs w:val="22"/>
        </w:rPr>
        <w:t xml:space="preserve">stavby </w:t>
      </w:r>
      <w:r w:rsidRPr="00BA4FC7">
        <w:rPr>
          <w:rFonts w:ascii="Arial" w:hAnsi="Arial" w:cs="Arial"/>
          <w:szCs w:val="22"/>
        </w:rPr>
        <w:t>a zabezpečení vydání povolení</w:t>
      </w:r>
      <w:r w:rsidR="00D27B36" w:rsidRPr="00BA4FC7">
        <w:rPr>
          <w:rFonts w:ascii="Arial" w:hAnsi="Arial" w:cs="Arial"/>
          <w:szCs w:val="22"/>
        </w:rPr>
        <w:t xml:space="preserve"> stavby</w:t>
      </w:r>
      <w:r w:rsidRPr="00BA4FC7">
        <w:rPr>
          <w:rFonts w:ascii="Arial" w:hAnsi="Arial" w:cs="Arial"/>
          <w:szCs w:val="22"/>
        </w:rPr>
        <w:t>;</w:t>
      </w:r>
    </w:p>
    <w:p w14:paraId="3C936FC2" w14:textId="77777777" w:rsidR="00540A56" w:rsidRPr="00BA4FC7" w:rsidRDefault="00540A56" w:rsidP="00BA4FC7">
      <w:pPr>
        <w:numPr>
          <w:ilvl w:val="2"/>
          <w:numId w:val="10"/>
        </w:numPr>
        <w:spacing w:after="60"/>
        <w:ind w:left="1418" w:hanging="850"/>
        <w:jc w:val="both"/>
        <w:rPr>
          <w:rFonts w:ascii="Arial" w:hAnsi="Arial" w:cs="Arial"/>
          <w:szCs w:val="22"/>
        </w:rPr>
      </w:pPr>
      <w:r w:rsidRPr="00BA4FC7">
        <w:rPr>
          <w:rFonts w:ascii="Arial" w:hAnsi="Arial" w:cs="Arial"/>
          <w:szCs w:val="22"/>
        </w:rPr>
        <w:t xml:space="preserve">zapracování připomínek účastníků správních řízení a účastníků výrobních výborů </w:t>
      </w:r>
      <w:r w:rsidR="00C64C07" w:rsidRPr="00BA4FC7">
        <w:rPr>
          <w:rFonts w:ascii="Arial" w:hAnsi="Arial" w:cs="Arial"/>
          <w:szCs w:val="22"/>
        </w:rPr>
        <w:br/>
      </w:r>
      <w:r w:rsidRPr="00BA4FC7">
        <w:rPr>
          <w:rFonts w:ascii="Arial" w:hAnsi="Arial" w:cs="Arial"/>
          <w:szCs w:val="22"/>
        </w:rPr>
        <w:t>do projektové dokumentace;</w:t>
      </w:r>
    </w:p>
    <w:p w14:paraId="7F333C04" w14:textId="77777777" w:rsidR="0025548A" w:rsidRPr="00BA4FC7" w:rsidRDefault="00540A56" w:rsidP="00BA4FC7">
      <w:pPr>
        <w:numPr>
          <w:ilvl w:val="2"/>
          <w:numId w:val="10"/>
        </w:numPr>
        <w:spacing w:after="60"/>
        <w:ind w:left="1418" w:hanging="850"/>
        <w:jc w:val="both"/>
        <w:rPr>
          <w:rFonts w:ascii="Arial" w:hAnsi="Arial" w:cs="Arial"/>
          <w:szCs w:val="22"/>
        </w:rPr>
      </w:pPr>
      <w:r w:rsidRPr="00BA4FC7">
        <w:rPr>
          <w:rFonts w:ascii="Arial" w:hAnsi="Arial" w:cs="Arial"/>
          <w:szCs w:val="22"/>
        </w:rPr>
        <w:t>veškeré další činnosti nutné v rámci správních řízení, vedoucí k vydání povolení</w:t>
      </w:r>
      <w:r w:rsidR="00944829" w:rsidRPr="00BA4FC7">
        <w:rPr>
          <w:rFonts w:ascii="Arial" w:hAnsi="Arial" w:cs="Arial"/>
          <w:szCs w:val="22"/>
        </w:rPr>
        <w:t xml:space="preserve"> stavby</w:t>
      </w:r>
      <w:r w:rsidR="0025548A" w:rsidRPr="00BA4FC7">
        <w:rPr>
          <w:rFonts w:ascii="Arial" w:hAnsi="Arial" w:cs="Arial"/>
          <w:szCs w:val="22"/>
        </w:rPr>
        <w:t>,</w:t>
      </w:r>
    </w:p>
    <w:p w14:paraId="6B925DC9" w14:textId="77777777" w:rsidR="00540A56" w:rsidRPr="00EC5B3F" w:rsidRDefault="0025548A" w:rsidP="00EC5B3F">
      <w:pPr>
        <w:numPr>
          <w:ilvl w:val="2"/>
          <w:numId w:val="10"/>
        </w:numPr>
        <w:spacing w:after="60"/>
        <w:ind w:left="1418" w:hanging="850"/>
        <w:jc w:val="both"/>
        <w:rPr>
          <w:rFonts w:ascii="Arial" w:hAnsi="Arial" w:cs="Arial"/>
          <w:szCs w:val="22"/>
        </w:rPr>
      </w:pPr>
      <w:r w:rsidRPr="00BA4FC7">
        <w:rPr>
          <w:rFonts w:ascii="Arial" w:hAnsi="Arial" w:cs="Arial"/>
          <w:szCs w:val="22"/>
        </w:rPr>
        <w:t>průběžného a pravidelného informování objednatele o průběhu IČ</w:t>
      </w:r>
      <w:r w:rsidR="00540A56" w:rsidRPr="00BA4FC7">
        <w:rPr>
          <w:rFonts w:ascii="Arial" w:hAnsi="Arial" w:cs="Arial"/>
          <w:szCs w:val="22"/>
        </w:rPr>
        <w:t>.</w:t>
      </w:r>
    </w:p>
    <w:p w14:paraId="6924DD6E" w14:textId="77777777" w:rsidR="00BF4F17" w:rsidRPr="00EC5B3F" w:rsidRDefault="00540A56" w:rsidP="00EC5B3F">
      <w:pPr>
        <w:numPr>
          <w:ilvl w:val="1"/>
          <w:numId w:val="10"/>
        </w:numPr>
        <w:spacing w:before="100" w:after="100"/>
        <w:ind w:left="567" w:hanging="567"/>
        <w:jc w:val="both"/>
        <w:rPr>
          <w:rFonts w:ascii="Arial" w:hAnsi="Arial" w:cs="Arial"/>
          <w:b/>
          <w:szCs w:val="22"/>
        </w:rPr>
      </w:pPr>
      <w:bookmarkStart w:id="10" w:name="_Ref215024132"/>
      <w:bookmarkStart w:id="11" w:name="_Ref302995171"/>
      <w:bookmarkStart w:id="12" w:name="_Ref123802685"/>
      <w:r w:rsidRPr="00BA4FC7">
        <w:rPr>
          <w:rFonts w:ascii="Arial" w:hAnsi="Arial" w:cs="Arial"/>
          <w:b/>
          <w:szCs w:val="22"/>
        </w:rPr>
        <w:t xml:space="preserve">Projektová dokumentace pro </w:t>
      </w:r>
      <w:bookmarkEnd w:id="10"/>
      <w:bookmarkEnd w:id="11"/>
      <w:r w:rsidRPr="00BA4FC7">
        <w:rPr>
          <w:rFonts w:ascii="Arial" w:hAnsi="Arial" w:cs="Arial"/>
          <w:b/>
          <w:szCs w:val="22"/>
          <w:u w:val="single"/>
        </w:rPr>
        <w:t xml:space="preserve">provádění stavby </w:t>
      </w:r>
      <w:r w:rsidR="00BF4F17" w:rsidRPr="00BA4FC7">
        <w:rPr>
          <w:rFonts w:ascii="Arial" w:hAnsi="Arial" w:cs="Arial"/>
          <w:b/>
          <w:szCs w:val="22"/>
          <w:u w:val="single"/>
        </w:rPr>
        <w:t>(DPS)</w:t>
      </w:r>
      <w:r w:rsidR="00BF4F17" w:rsidRPr="00BA4FC7">
        <w:rPr>
          <w:rFonts w:ascii="Arial" w:hAnsi="Arial" w:cs="Arial"/>
          <w:b/>
          <w:szCs w:val="22"/>
        </w:rPr>
        <w:t xml:space="preserve"> </w:t>
      </w:r>
      <w:r w:rsidRPr="00BA4FC7">
        <w:rPr>
          <w:rFonts w:ascii="Arial" w:hAnsi="Arial" w:cs="Arial"/>
          <w:b/>
          <w:szCs w:val="22"/>
        </w:rPr>
        <w:t xml:space="preserve">v rozsahu a obsahu dle vyhlášky </w:t>
      </w:r>
      <w:r w:rsidR="00455CD9" w:rsidRPr="00BA4FC7">
        <w:rPr>
          <w:rFonts w:ascii="Arial" w:hAnsi="Arial" w:cs="Arial"/>
          <w:b/>
          <w:szCs w:val="22"/>
        </w:rPr>
        <w:br/>
      </w:r>
      <w:r w:rsidRPr="00BA4FC7">
        <w:rPr>
          <w:rFonts w:ascii="Arial" w:hAnsi="Arial" w:cs="Arial"/>
          <w:b/>
          <w:szCs w:val="22"/>
        </w:rPr>
        <w:t xml:space="preserve">č. </w:t>
      </w:r>
      <w:r w:rsidR="00944829" w:rsidRPr="00BA4FC7">
        <w:rPr>
          <w:rFonts w:ascii="Arial" w:hAnsi="Arial" w:cs="Arial"/>
          <w:b/>
          <w:szCs w:val="22"/>
        </w:rPr>
        <w:t>131</w:t>
      </w:r>
      <w:r w:rsidRPr="00BA4FC7">
        <w:rPr>
          <w:rFonts w:ascii="Arial" w:hAnsi="Arial" w:cs="Arial"/>
          <w:b/>
          <w:szCs w:val="22"/>
        </w:rPr>
        <w:t>/</w:t>
      </w:r>
      <w:r w:rsidR="00944829" w:rsidRPr="00BA4FC7">
        <w:rPr>
          <w:rFonts w:ascii="Arial" w:hAnsi="Arial" w:cs="Arial"/>
          <w:b/>
          <w:szCs w:val="22"/>
        </w:rPr>
        <w:t>2024</w:t>
      </w:r>
      <w:r w:rsidRPr="00BA4FC7">
        <w:rPr>
          <w:rFonts w:ascii="Arial" w:hAnsi="Arial" w:cs="Arial"/>
          <w:b/>
          <w:szCs w:val="22"/>
        </w:rPr>
        <w:t xml:space="preserve"> Sb.,</w:t>
      </w:r>
      <w:r w:rsidRPr="00BA4FC7">
        <w:rPr>
          <w:rFonts w:ascii="Arial" w:hAnsi="Arial" w:cs="Arial"/>
        </w:rPr>
        <w:t xml:space="preserve"> </w:t>
      </w:r>
      <w:r w:rsidRPr="00BA4FC7">
        <w:rPr>
          <w:rFonts w:ascii="Arial" w:hAnsi="Arial" w:cs="Arial"/>
          <w:b/>
        </w:rPr>
        <w:t>o dokumentaci staveb,</w:t>
      </w:r>
      <w:r w:rsidRPr="00BA4FC7">
        <w:rPr>
          <w:rFonts w:ascii="Arial" w:hAnsi="Arial" w:cs="Arial"/>
          <w:b/>
          <w:szCs w:val="22"/>
        </w:rPr>
        <w:t xml:space="preserve"> v platném znění, příloha č. </w:t>
      </w:r>
      <w:r w:rsidR="00944829" w:rsidRPr="00BA4FC7">
        <w:rPr>
          <w:rFonts w:ascii="Arial" w:hAnsi="Arial" w:cs="Arial"/>
          <w:b/>
          <w:szCs w:val="22"/>
        </w:rPr>
        <w:t>8</w:t>
      </w:r>
      <w:r w:rsidRPr="00BA4FC7">
        <w:rPr>
          <w:rFonts w:ascii="Arial" w:hAnsi="Arial" w:cs="Arial"/>
          <w:b/>
          <w:szCs w:val="22"/>
        </w:rPr>
        <w:t xml:space="preserve">, a zákona </w:t>
      </w:r>
      <w:r w:rsidR="00455CD9" w:rsidRPr="00BA4FC7">
        <w:rPr>
          <w:rFonts w:ascii="Arial" w:hAnsi="Arial" w:cs="Arial"/>
          <w:b/>
          <w:szCs w:val="22"/>
        </w:rPr>
        <w:br/>
      </w:r>
      <w:r w:rsidRPr="00BA4FC7">
        <w:rPr>
          <w:rFonts w:ascii="Arial" w:hAnsi="Arial" w:cs="Arial"/>
          <w:b/>
          <w:szCs w:val="22"/>
        </w:rPr>
        <w:t xml:space="preserve">č. </w:t>
      </w:r>
      <w:r w:rsidR="00944829" w:rsidRPr="00BA4FC7">
        <w:rPr>
          <w:rFonts w:ascii="Arial" w:hAnsi="Arial" w:cs="Arial"/>
          <w:b/>
          <w:szCs w:val="22"/>
        </w:rPr>
        <w:t>283</w:t>
      </w:r>
      <w:r w:rsidRPr="00BA4FC7">
        <w:rPr>
          <w:rFonts w:ascii="Arial" w:hAnsi="Arial" w:cs="Arial"/>
          <w:b/>
          <w:szCs w:val="22"/>
        </w:rPr>
        <w:t>/</w:t>
      </w:r>
      <w:r w:rsidR="00944829" w:rsidRPr="00BA4FC7">
        <w:rPr>
          <w:rFonts w:ascii="Arial" w:hAnsi="Arial" w:cs="Arial"/>
          <w:b/>
          <w:szCs w:val="22"/>
        </w:rPr>
        <w:t>2021</w:t>
      </w:r>
      <w:r w:rsidRPr="00BA4FC7">
        <w:rPr>
          <w:rFonts w:ascii="Arial" w:hAnsi="Arial" w:cs="Arial"/>
          <w:b/>
          <w:szCs w:val="22"/>
        </w:rPr>
        <w:t xml:space="preserve"> Sb., </w:t>
      </w:r>
      <w:r w:rsidR="00944829" w:rsidRPr="00BA4FC7">
        <w:rPr>
          <w:rFonts w:ascii="Arial" w:hAnsi="Arial" w:cs="Arial"/>
          <w:b/>
          <w:szCs w:val="22"/>
        </w:rPr>
        <w:t>stavební zákon</w:t>
      </w:r>
      <w:r w:rsidRPr="00BA4FC7">
        <w:rPr>
          <w:rFonts w:ascii="Arial" w:hAnsi="Arial" w:cs="Arial"/>
          <w:b/>
          <w:szCs w:val="22"/>
        </w:rPr>
        <w:t xml:space="preserve">, ve znění pozdějších předpisů, </w:t>
      </w:r>
      <w:r w:rsidRPr="00BA4FC7">
        <w:rPr>
          <w:rFonts w:ascii="Arial" w:hAnsi="Arial" w:cs="Arial"/>
          <w:szCs w:val="22"/>
        </w:rPr>
        <w:t>včetně:</w:t>
      </w:r>
      <w:bookmarkEnd w:id="12"/>
    </w:p>
    <w:p w14:paraId="464FB714" w14:textId="77777777" w:rsidR="00540A56" w:rsidRPr="00BA4FC7" w:rsidRDefault="00540A56" w:rsidP="00BA4FC7">
      <w:pPr>
        <w:numPr>
          <w:ilvl w:val="2"/>
          <w:numId w:val="10"/>
        </w:numPr>
        <w:spacing w:after="60"/>
        <w:jc w:val="both"/>
        <w:rPr>
          <w:rFonts w:ascii="Arial" w:hAnsi="Arial" w:cs="Arial"/>
          <w:szCs w:val="22"/>
        </w:rPr>
      </w:pPr>
      <w:r w:rsidRPr="00BA4FC7">
        <w:rPr>
          <w:rFonts w:ascii="Arial" w:hAnsi="Arial" w:cs="Arial"/>
          <w:szCs w:val="22"/>
        </w:rPr>
        <w:t xml:space="preserve">splnění požadavku na zadávací dokumentaci dle zákona č. 134/2016 Sb., o zadávání veřejných zakázek a prováděcích vyhlášek tohoto zákona, zejm. vyhlášky č. 169/2016 Sb., o stanovení rozsahu dokumentace veřejné zakázky na stavební práce a soupisu stavebních prací, dodávek a služeb s výkazem výměr. Oceněný i neoceněný soupis prací bude předán kromě tištěné podoby i samostatně v elektronické podobě </w:t>
      </w:r>
      <w:r w:rsidR="00C64C07" w:rsidRPr="00BA4FC7">
        <w:rPr>
          <w:rFonts w:ascii="Arial" w:hAnsi="Arial" w:cs="Arial"/>
          <w:szCs w:val="22"/>
        </w:rPr>
        <w:br/>
      </w:r>
      <w:r w:rsidRPr="00BA4FC7">
        <w:rPr>
          <w:rFonts w:ascii="Arial" w:hAnsi="Arial" w:cs="Arial"/>
          <w:szCs w:val="22"/>
        </w:rPr>
        <w:t>ve formátu *</w:t>
      </w:r>
      <w:proofErr w:type="spellStart"/>
      <w:r w:rsidRPr="00BA4FC7">
        <w:rPr>
          <w:rFonts w:ascii="Arial" w:hAnsi="Arial" w:cs="Arial"/>
          <w:szCs w:val="22"/>
        </w:rPr>
        <w:t>xls</w:t>
      </w:r>
      <w:proofErr w:type="spellEnd"/>
      <w:r w:rsidRPr="00BA4FC7">
        <w:rPr>
          <w:rFonts w:ascii="Arial" w:hAnsi="Arial" w:cs="Arial"/>
          <w:szCs w:val="22"/>
        </w:rPr>
        <w:t>., *</w:t>
      </w:r>
      <w:proofErr w:type="spellStart"/>
      <w:r w:rsidRPr="00BA4FC7">
        <w:rPr>
          <w:rFonts w:ascii="Arial" w:hAnsi="Arial" w:cs="Arial"/>
          <w:szCs w:val="22"/>
        </w:rPr>
        <w:t>xlsx</w:t>
      </w:r>
      <w:proofErr w:type="spellEnd"/>
      <w:r w:rsidRPr="00BA4FC7">
        <w:rPr>
          <w:rFonts w:ascii="Arial" w:hAnsi="Arial" w:cs="Arial"/>
          <w:szCs w:val="22"/>
        </w:rPr>
        <w:t>.;</w:t>
      </w:r>
    </w:p>
    <w:p w14:paraId="7B2F463D" w14:textId="77777777" w:rsidR="00540A56" w:rsidRPr="00C93CF7" w:rsidRDefault="00540A56" w:rsidP="00BA4FC7">
      <w:pPr>
        <w:numPr>
          <w:ilvl w:val="2"/>
          <w:numId w:val="10"/>
        </w:numPr>
        <w:spacing w:after="60"/>
        <w:jc w:val="both"/>
        <w:rPr>
          <w:rFonts w:ascii="Arial" w:hAnsi="Arial" w:cs="Arial"/>
          <w:szCs w:val="22"/>
        </w:rPr>
      </w:pPr>
      <w:r w:rsidRPr="00BA4FC7">
        <w:rPr>
          <w:rFonts w:ascii="Arial" w:hAnsi="Arial" w:cs="Arial"/>
          <w:szCs w:val="22"/>
        </w:rPr>
        <w:t>soupis</w:t>
      </w:r>
      <w:r w:rsidR="007B3999" w:rsidRPr="00BA4FC7">
        <w:rPr>
          <w:rFonts w:ascii="Arial" w:hAnsi="Arial" w:cs="Arial"/>
          <w:szCs w:val="22"/>
        </w:rPr>
        <w:t>u</w:t>
      </w:r>
      <w:r w:rsidRPr="00BA4FC7">
        <w:rPr>
          <w:rFonts w:ascii="Arial" w:hAnsi="Arial" w:cs="Arial"/>
          <w:szCs w:val="22"/>
        </w:rPr>
        <w:t xml:space="preserve"> prací jednoho stavebního nebo inženýrského objektu, případně provozního souboru, může odkazovat pouze na jednu cenovou soustavu. Výběr cenové soustavy pro </w:t>
      </w:r>
      <w:proofErr w:type="spellStart"/>
      <w:r w:rsidRPr="00BA4FC7">
        <w:rPr>
          <w:rFonts w:ascii="Arial" w:hAnsi="Arial" w:cs="Arial"/>
          <w:szCs w:val="22"/>
        </w:rPr>
        <w:t>nacenění</w:t>
      </w:r>
      <w:proofErr w:type="spellEnd"/>
      <w:r w:rsidRPr="00BA4FC7">
        <w:rPr>
          <w:rFonts w:ascii="Arial" w:hAnsi="Arial" w:cs="Arial"/>
          <w:szCs w:val="22"/>
        </w:rPr>
        <w:t xml:space="preserve"> soupisu prací zhotovitel odsouhlasí s objednatelem před zahájením projektových prací. Objednatel si vyhrazuje právo určit, v jaké cenové soustavě bude zpracován soupis provedených prací (nebo jeho část); v případě uplatnění tohoto práva je zhotovitel povinen zpracovat soupis prací (nebo jeho část) v určené cenové </w:t>
      </w:r>
      <w:r w:rsidRPr="00C93CF7">
        <w:rPr>
          <w:rFonts w:ascii="Arial" w:hAnsi="Arial" w:cs="Arial"/>
          <w:szCs w:val="22"/>
        </w:rPr>
        <w:t xml:space="preserve">soustavě; </w:t>
      </w:r>
    </w:p>
    <w:p w14:paraId="5FA69967" w14:textId="77777777" w:rsidR="00540A56" w:rsidRPr="00C93CF7" w:rsidRDefault="00540A56" w:rsidP="00BA4FC7">
      <w:pPr>
        <w:numPr>
          <w:ilvl w:val="2"/>
          <w:numId w:val="10"/>
        </w:numPr>
        <w:spacing w:after="60"/>
        <w:jc w:val="both"/>
        <w:rPr>
          <w:rFonts w:ascii="Arial" w:hAnsi="Arial" w:cs="Arial"/>
          <w:szCs w:val="22"/>
        </w:rPr>
      </w:pPr>
      <w:r w:rsidRPr="00C93CF7">
        <w:rPr>
          <w:rFonts w:ascii="Arial" w:hAnsi="Arial" w:cs="Arial"/>
          <w:szCs w:val="22"/>
        </w:rPr>
        <w:t xml:space="preserve">zhotovitel předloží čistopis projektové dokumentace pro výběr dodavatele stavby </w:t>
      </w:r>
      <w:r w:rsidR="00C64C07" w:rsidRPr="00C93CF7">
        <w:rPr>
          <w:rFonts w:ascii="Arial" w:hAnsi="Arial" w:cs="Arial"/>
          <w:szCs w:val="22"/>
        </w:rPr>
        <w:br/>
      </w:r>
      <w:r w:rsidRPr="00C93CF7">
        <w:rPr>
          <w:rFonts w:ascii="Arial" w:hAnsi="Arial" w:cs="Arial"/>
          <w:szCs w:val="22"/>
        </w:rPr>
        <w:t>až po odsouhlasení ze strany objednatele</w:t>
      </w:r>
      <w:r w:rsidR="00AD18FB" w:rsidRPr="00C93CF7">
        <w:rPr>
          <w:rFonts w:ascii="Arial" w:hAnsi="Arial" w:cs="Arial"/>
          <w:szCs w:val="22"/>
        </w:rPr>
        <w:t>, zástupce Odboru sociálních věcí a zdravotnictví případně zástupce Kroměřížských technických služeb, s.r.o. jakožto budoucího provozovatele</w:t>
      </w:r>
      <w:r w:rsidRPr="00C93CF7">
        <w:rPr>
          <w:rFonts w:ascii="Arial" w:hAnsi="Arial" w:cs="Arial"/>
          <w:szCs w:val="22"/>
        </w:rPr>
        <w:t>;</w:t>
      </w:r>
    </w:p>
    <w:p w14:paraId="1557FF61" w14:textId="77777777" w:rsidR="00540A56" w:rsidRPr="00C93CF7" w:rsidRDefault="00540A56" w:rsidP="00BA4FC7">
      <w:pPr>
        <w:numPr>
          <w:ilvl w:val="2"/>
          <w:numId w:val="10"/>
        </w:numPr>
        <w:spacing w:after="60"/>
        <w:jc w:val="both"/>
        <w:rPr>
          <w:rFonts w:ascii="Arial" w:hAnsi="Arial" w:cs="Arial"/>
          <w:szCs w:val="22"/>
        </w:rPr>
      </w:pPr>
      <w:r w:rsidRPr="00C93CF7">
        <w:rPr>
          <w:rFonts w:ascii="Arial" w:hAnsi="Arial" w:cs="Arial"/>
          <w:szCs w:val="22"/>
        </w:rPr>
        <w:t>v soupisu prací ani v žádné části projektové dokumentace nesmí být uvedena obchodní jména výrobků nebo materiálů, která jsou pro určité výrobce nebo dodavatele považována za příznačná, popis materiálů musí být proveden výlučně technickými daty a standardy (včetně estetických);</w:t>
      </w:r>
    </w:p>
    <w:p w14:paraId="6BECE27C" w14:textId="77777777" w:rsidR="00540A56" w:rsidRPr="00C93CF7" w:rsidRDefault="00540A56" w:rsidP="00BA4FC7">
      <w:pPr>
        <w:numPr>
          <w:ilvl w:val="2"/>
          <w:numId w:val="10"/>
        </w:numPr>
        <w:spacing w:after="60"/>
        <w:jc w:val="both"/>
        <w:rPr>
          <w:rFonts w:ascii="Arial" w:hAnsi="Arial" w:cs="Arial"/>
          <w:szCs w:val="22"/>
        </w:rPr>
      </w:pPr>
      <w:r w:rsidRPr="00C93CF7">
        <w:rPr>
          <w:rFonts w:ascii="Arial" w:hAnsi="Arial" w:cs="Arial"/>
          <w:szCs w:val="22"/>
        </w:rPr>
        <w:t>oceněný soupis prací bude doložen v pare č. 1. a 2 projektové dokumentace;</w:t>
      </w:r>
    </w:p>
    <w:p w14:paraId="79B99C5D" w14:textId="77777777" w:rsidR="00540A56" w:rsidRPr="00C93CF7" w:rsidRDefault="00540A56" w:rsidP="00BA4FC7">
      <w:pPr>
        <w:numPr>
          <w:ilvl w:val="2"/>
          <w:numId w:val="10"/>
        </w:numPr>
        <w:spacing w:after="60"/>
        <w:jc w:val="both"/>
        <w:rPr>
          <w:rFonts w:ascii="Arial" w:hAnsi="Arial" w:cs="Arial"/>
          <w:szCs w:val="22"/>
        </w:rPr>
      </w:pPr>
      <w:r w:rsidRPr="00C93CF7">
        <w:rPr>
          <w:rFonts w:ascii="Arial" w:hAnsi="Arial" w:cs="Arial"/>
          <w:szCs w:val="22"/>
        </w:rPr>
        <w:t xml:space="preserve">bude předložen soupis prací ke konzultaci, a to v takovém termínu, aby případné připomínky mohly být zapracovány do čistopisu předané dokumentace </w:t>
      </w:r>
      <w:r w:rsidR="00813431" w:rsidRPr="00C93CF7">
        <w:rPr>
          <w:rFonts w:ascii="Arial" w:hAnsi="Arial" w:cs="Arial"/>
          <w:szCs w:val="22"/>
        </w:rPr>
        <w:t>pro provedení stavby</w:t>
      </w:r>
      <w:r w:rsidRPr="00C93CF7">
        <w:rPr>
          <w:rFonts w:ascii="Arial" w:hAnsi="Arial" w:cs="Arial"/>
          <w:szCs w:val="22"/>
        </w:rPr>
        <w:t>;</w:t>
      </w:r>
    </w:p>
    <w:p w14:paraId="60B09C96" w14:textId="77777777" w:rsidR="00540A56" w:rsidRPr="00C93CF7" w:rsidRDefault="00540A56" w:rsidP="00BA4FC7">
      <w:pPr>
        <w:numPr>
          <w:ilvl w:val="2"/>
          <w:numId w:val="10"/>
        </w:numPr>
        <w:spacing w:after="60"/>
        <w:jc w:val="both"/>
        <w:rPr>
          <w:rFonts w:ascii="Arial" w:hAnsi="Arial" w:cs="Arial"/>
          <w:szCs w:val="22"/>
        </w:rPr>
      </w:pPr>
      <w:r w:rsidRPr="00C93CF7">
        <w:rPr>
          <w:rFonts w:ascii="Arial" w:hAnsi="Arial" w:cs="Arial"/>
          <w:szCs w:val="22"/>
        </w:rPr>
        <w:t>vypracování souhrnného rozpočtu stavebních nákladů akce v členění na jednotlivé stavební objekty a provozní soubory a celkovou cenu s DPH a bez DPH;</w:t>
      </w:r>
    </w:p>
    <w:p w14:paraId="7274099F" w14:textId="77777777" w:rsidR="00540A56" w:rsidRPr="00C93CF7" w:rsidRDefault="00540A56" w:rsidP="00BA4FC7">
      <w:pPr>
        <w:numPr>
          <w:ilvl w:val="2"/>
          <w:numId w:val="10"/>
        </w:numPr>
        <w:spacing w:after="60"/>
        <w:jc w:val="both"/>
        <w:rPr>
          <w:rFonts w:ascii="Arial" w:hAnsi="Arial" w:cs="Arial"/>
          <w:szCs w:val="22"/>
        </w:rPr>
      </w:pPr>
      <w:r w:rsidRPr="00C93CF7">
        <w:rPr>
          <w:rFonts w:ascii="Arial" w:hAnsi="Arial" w:cs="Arial"/>
          <w:szCs w:val="22"/>
        </w:rPr>
        <w:t xml:space="preserve">soupisy prací jednotlivých stavebních, inženýrských objektů a provozních souborů budou rozděleny dle sazby daně z přidané hodnoty dle předpisů ČR platných </w:t>
      </w:r>
      <w:r w:rsidR="007E6422" w:rsidRPr="00C93CF7">
        <w:rPr>
          <w:rFonts w:ascii="Arial" w:hAnsi="Arial" w:cs="Arial"/>
          <w:szCs w:val="22"/>
        </w:rPr>
        <w:br/>
      </w:r>
      <w:r w:rsidRPr="00C93CF7">
        <w:rPr>
          <w:rFonts w:ascii="Arial" w:hAnsi="Arial" w:cs="Arial"/>
          <w:szCs w:val="22"/>
        </w:rPr>
        <w:t>a účinných v době předání projektové dokumentace. Za správné stanovení sazby daně z přidané hodnoty nese odpovědnost zhotovitel;</w:t>
      </w:r>
    </w:p>
    <w:p w14:paraId="68A1FE83" w14:textId="77777777" w:rsidR="00540A56" w:rsidRPr="00C93CF7" w:rsidRDefault="00540A56" w:rsidP="00BA4FC7">
      <w:pPr>
        <w:numPr>
          <w:ilvl w:val="2"/>
          <w:numId w:val="10"/>
        </w:numPr>
        <w:spacing w:after="60"/>
        <w:jc w:val="both"/>
        <w:rPr>
          <w:rFonts w:ascii="Arial" w:hAnsi="Arial" w:cs="Arial"/>
          <w:szCs w:val="22"/>
        </w:rPr>
      </w:pPr>
      <w:r w:rsidRPr="00C93CF7">
        <w:rPr>
          <w:rFonts w:ascii="Arial" w:hAnsi="Arial" w:cs="Arial"/>
          <w:szCs w:val="22"/>
        </w:rPr>
        <w:t xml:space="preserve">projektová dokumentace musí obsahovat technické podmínky dle zákona </w:t>
      </w:r>
      <w:r w:rsidR="00E21442" w:rsidRPr="00C93CF7">
        <w:rPr>
          <w:rFonts w:ascii="Arial" w:hAnsi="Arial" w:cs="Arial"/>
          <w:szCs w:val="22"/>
        </w:rPr>
        <w:br/>
      </w:r>
      <w:r w:rsidRPr="00C93CF7">
        <w:rPr>
          <w:rFonts w:ascii="Arial" w:hAnsi="Arial" w:cs="Arial"/>
          <w:szCs w:val="22"/>
        </w:rPr>
        <w:t>č. 134/2016 Sb., pro stavební práce a s tím související dodávky a služby;</w:t>
      </w:r>
    </w:p>
    <w:p w14:paraId="29ADDB35" w14:textId="77777777" w:rsidR="00540A56" w:rsidRPr="00C93CF7" w:rsidRDefault="00813431" w:rsidP="00BA4FC7">
      <w:pPr>
        <w:numPr>
          <w:ilvl w:val="2"/>
          <w:numId w:val="10"/>
        </w:numPr>
        <w:spacing w:after="60"/>
        <w:jc w:val="both"/>
        <w:rPr>
          <w:rFonts w:ascii="Arial" w:hAnsi="Arial" w:cs="Arial"/>
          <w:szCs w:val="22"/>
        </w:rPr>
      </w:pPr>
      <w:r w:rsidRPr="00C93CF7">
        <w:rPr>
          <w:rFonts w:ascii="Arial" w:hAnsi="Arial" w:cs="Arial"/>
          <w:szCs w:val="22"/>
        </w:rPr>
        <w:t>projektová dokumentace bude obsahovat písemné a grafické informace potřebné k jednoznačnému provedení díla, včetně potřebných výkresů tvarů a výztuže železobetonových konstrukcí, jednoznačně graficky definující tvar, polohu, průřez výztuže (a prvků), které jsou současně vykázány v tabulce výztuže; výkresy budou řešit každý jednotlivý detail konstrukce</w:t>
      </w:r>
      <w:r w:rsidR="00540A56" w:rsidRPr="00C93CF7">
        <w:rPr>
          <w:rFonts w:ascii="Arial" w:hAnsi="Arial" w:cs="Arial"/>
          <w:szCs w:val="22"/>
        </w:rPr>
        <w:t>;</w:t>
      </w:r>
    </w:p>
    <w:p w14:paraId="0DBF3E26" w14:textId="77777777" w:rsidR="00540A56" w:rsidRPr="00C93CF7" w:rsidRDefault="00540A56" w:rsidP="00BA4FC7">
      <w:pPr>
        <w:numPr>
          <w:ilvl w:val="2"/>
          <w:numId w:val="10"/>
        </w:numPr>
        <w:spacing w:after="60"/>
        <w:jc w:val="both"/>
        <w:rPr>
          <w:rFonts w:ascii="Arial" w:hAnsi="Arial" w:cs="Arial"/>
          <w:szCs w:val="22"/>
        </w:rPr>
      </w:pPr>
      <w:r w:rsidRPr="00C93CF7">
        <w:rPr>
          <w:rFonts w:ascii="Arial" w:hAnsi="Arial" w:cs="Arial"/>
          <w:szCs w:val="22"/>
        </w:rPr>
        <w:lastRenderedPageBreak/>
        <w:t>výkon</w:t>
      </w:r>
      <w:r w:rsidR="007B3999" w:rsidRPr="00C93CF7">
        <w:rPr>
          <w:rFonts w:ascii="Arial" w:hAnsi="Arial" w:cs="Arial"/>
          <w:szCs w:val="22"/>
        </w:rPr>
        <w:t>u</w:t>
      </w:r>
      <w:r w:rsidRPr="00C93CF7">
        <w:rPr>
          <w:rFonts w:ascii="Arial" w:hAnsi="Arial" w:cs="Arial"/>
          <w:szCs w:val="22"/>
        </w:rPr>
        <w:t xml:space="preserve"> funkce koordinátora bezpečnosti a ochrany zdraví při práci na staveništi v rozsahu § 14 zákona č. 309/2006 Sb., a nařízení vlády č. 591/2006 Sb., ve fázi přípravy stavby;</w:t>
      </w:r>
    </w:p>
    <w:p w14:paraId="7CBFECA0" w14:textId="77777777" w:rsidR="00C41593" w:rsidRPr="00C93CF7" w:rsidRDefault="00C41593" w:rsidP="00BA4FC7">
      <w:pPr>
        <w:numPr>
          <w:ilvl w:val="2"/>
          <w:numId w:val="10"/>
        </w:numPr>
        <w:spacing w:after="60"/>
        <w:jc w:val="both"/>
        <w:rPr>
          <w:rFonts w:ascii="Arial" w:hAnsi="Arial" w:cs="Arial"/>
        </w:rPr>
      </w:pPr>
      <w:r w:rsidRPr="00C93CF7">
        <w:rPr>
          <w:rFonts w:ascii="Arial" w:hAnsi="Arial" w:cs="Arial"/>
        </w:rPr>
        <w:t>písemné projednání projektové dokumentace s účastníky, kteří o to požádali v rámci vyjádření pro správní řízení při povolování</w:t>
      </w:r>
      <w:r w:rsidR="000467C7" w:rsidRPr="00C93CF7">
        <w:rPr>
          <w:rFonts w:ascii="Arial" w:hAnsi="Arial" w:cs="Arial"/>
        </w:rPr>
        <w:t>, nebo odstranění</w:t>
      </w:r>
      <w:r w:rsidRPr="00C93CF7">
        <w:rPr>
          <w:rFonts w:ascii="Arial" w:hAnsi="Arial" w:cs="Arial"/>
        </w:rPr>
        <w:t xml:space="preserve"> stavby</w:t>
      </w:r>
      <w:r w:rsidR="000467C7" w:rsidRPr="00C93CF7">
        <w:rPr>
          <w:rFonts w:ascii="Arial" w:hAnsi="Arial" w:cs="Arial"/>
        </w:rPr>
        <w:t xml:space="preserve"> a</w:t>
      </w:r>
      <w:r w:rsidRPr="00C93CF7">
        <w:rPr>
          <w:rFonts w:ascii="Arial" w:hAnsi="Arial" w:cs="Arial"/>
        </w:rPr>
        <w:t xml:space="preserve">nebo při </w:t>
      </w:r>
      <w:r w:rsidR="000467C7" w:rsidRPr="00C93CF7">
        <w:rPr>
          <w:rFonts w:ascii="Arial" w:hAnsi="Arial" w:cs="Arial"/>
        </w:rPr>
        <w:t>správním řízení povolení, nebo odstranění stavby</w:t>
      </w:r>
      <w:r w:rsidR="007E6422" w:rsidRPr="00C93CF7">
        <w:rPr>
          <w:rFonts w:ascii="Arial" w:hAnsi="Arial" w:cs="Arial"/>
        </w:rPr>
        <w:t>;</w:t>
      </w:r>
    </w:p>
    <w:p w14:paraId="69E5B87F" w14:textId="77777777" w:rsidR="00813431" w:rsidRPr="00C93CF7" w:rsidRDefault="00813431" w:rsidP="00BA4FC7">
      <w:pPr>
        <w:numPr>
          <w:ilvl w:val="2"/>
          <w:numId w:val="10"/>
        </w:numPr>
        <w:spacing w:after="60"/>
        <w:jc w:val="both"/>
        <w:rPr>
          <w:rFonts w:ascii="Arial" w:hAnsi="Arial" w:cs="Arial"/>
        </w:rPr>
      </w:pPr>
      <w:r w:rsidRPr="00C93CF7">
        <w:rPr>
          <w:rFonts w:ascii="Arial" w:hAnsi="Arial" w:cs="Arial"/>
        </w:rPr>
        <w:t>projekty zabezpečovacích systémů budou kompletovány a předány v samostatné části dokumentace (řešení musí být koordinováno s ostatními částmi projektové dokumentace) dle pokynů objednatele;</w:t>
      </w:r>
    </w:p>
    <w:p w14:paraId="2CE3E270" w14:textId="77777777" w:rsidR="00813431" w:rsidRPr="00C93CF7" w:rsidRDefault="00813431" w:rsidP="00BA4FC7">
      <w:pPr>
        <w:numPr>
          <w:ilvl w:val="2"/>
          <w:numId w:val="10"/>
        </w:numPr>
        <w:spacing w:after="60"/>
        <w:jc w:val="both"/>
        <w:rPr>
          <w:rFonts w:ascii="Arial" w:hAnsi="Arial" w:cs="Arial"/>
        </w:rPr>
      </w:pPr>
      <w:r w:rsidRPr="00C93CF7">
        <w:rPr>
          <w:rFonts w:ascii="Arial" w:hAnsi="Arial" w:cs="Arial"/>
        </w:rPr>
        <w:t>projektová dokumentace pro provádění stavby musí bezpodmínečně splňovat podmínky a požadavky na zadávací dokumentaci dle zákona č. 134/2016 Sb., o zadávání veřejných zakázek, ve znění pozdějších předpisů, a prováděcích právních předpisů k tomuto zákonu;</w:t>
      </w:r>
    </w:p>
    <w:p w14:paraId="3D72B7A8" w14:textId="77777777" w:rsidR="005E67D1" w:rsidRPr="00C93CF7" w:rsidRDefault="005E67D1" w:rsidP="00BA4FC7">
      <w:pPr>
        <w:numPr>
          <w:ilvl w:val="2"/>
          <w:numId w:val="10"/>
        </w:numPr>
        <w:spacing w:after="60"/>
        <w:ind w:left="1276" w:hanging="708"/>
        <w:jc w:val="both"/>
        <w:rPr>
          <w:rFonts w:ascii="Arial" w:hAnsi="Arial" w:cs="Arial"/>
          <w:szCs w:val="22"/>
        </w:rPr>
      </w:pPr>
      <w:r w:rsidRPr="00C93CF7">
        <w:rPr>
          <w:rFonts w:ascii="Arial" w:hAnsi="Arial" w:cs="Arial"/>
          <w:szCs w:val="22"/>
        </w:rPr>
        <w:t>technické pomoci při jednáních týkajících se předmětu veřejné zakázky na stavební práce;</w:t>
      </w:r>
    </w:p>
    <w:p w14:paraId="74FC811E" w14:textId="77777777" w:rsidR="00813431" w:rsidRPr="00C93CF7" w:rsidRDefault="000467C7" w:rsidP="00EC5B3F">
      <w:pPr>
        <w:numPr>
          <w:ilvl w:val="2"/>
          <w:numId w:val="10"/>
        </w:numPr>
        <w:spacing w:after="60"/>
        <w:jc w:val="both"/>
        <w:rPr>
          <w:rFonts w:ascii="Arial" w:hAnsi="Arial" w:cs="Arial"/>
        </w:rPr>
      </w:pPr>
      <w:r w:rsidRPr="00C93CF7">
        <w:rPr>
          <w:rFonts w:ascii="Arial" w:hAnsi="Arial" w:cs="Arial"/>
        </w:rPr>
        <w:t xml:space="preserve">písemné odsouhlasení projektové dokumentace odborem investic a </w:t>
      </w:r>
      <w:r w:rsidR="005430AB" w:rsidRPr="00C93CF7">
        <w:rPr>
          <w:rFonts w:ascii="Arial" w:hAnsi="Arial" w:cs="Arial"/>
        </w:rPr>
        <w:t xml:space="preserve">organizací </w:t>
      </w:r>
      <w:r w:rsidR="00813431" w:rsidRPr="00C93CF7">
        <w:rPr>
          <w:rFonts w:ascii="Arial" w:hAnsi="Arial" w:cs="Arial"/>
        </w:rPr>
        <w:t>Kroměřížské technické služby, s.r.o</w:t>
      </w:r>
      <w:r w:rsidR="00FC6B42" w:rsidRPr="00C93CF7">
        <w:rPr>
          <w:rFonts w:ascii="Arial" w:hAnsi="Arial" w:cs="Arial"/>
        </w:rPr>
        <w:t>.</w:t>
      </w:r>
    </w:p>
    <w:p w14:paraId="15F25AFB" w14:textId="77777777" w:rsidR="00540A56" w:rsidRPr="00C93CF7" w:rsidRDefault="00540A56" w:rsidP="00EC5B3F">
      <w:pPr>
        <w:numPr>
          <w:ilvl w:val="1"/>
          <w:numId w:val="10"/>
        </w:numPr>
        <w:spacing w:before="100" w:after="100"/>
        <w:ind w:left="567" w:hanging="567"/>
        <w:jc w:val="both"/>
        <w:rPr>
          <w:rFonts w:ascii="Arial" w:hAnsi="Arial" w:cs="Arial"/>
          <w:b/>
          <w:szCs w:val="22"/>
        </w:rPr>
      </w:pPr>
      <w:r w:rsidRPr="00C93CF7">
        <w:rPr>
          <w:rFonts w:ascii="Arial" w:hAnsi="Arial" w:cs="Arial"/>
          <w:b/>
          <w:szCs w:val="22"/>
        </w:rPr>
        <w:t>Součástí díla je rovněž:</w:t>
      </w:r>
    </w:p>
    <w:p w14:paraId="0D99050F" w14:textId="5D6E8307" w:rsidR="00540A56" w:rsidRPr="00C93CF7" w:rsidRDefault="00540A56" w:rsidP="00BA4FC7">
      <w:pPr>
        <w:numPr>
          <w:ilvl w:val="2"/>
          <w:numId w:val="10"/>
        </w:numPr>
        <w:spacing w:after="60"/>
        <w:jc w:val="both"/>
        <w:rPr>
          <w:rFonts w:ascii="Arial" w:hAnsi="Arial" w:cs="Arial"/>
          <w:szCs w:val="22"/>
        </w:rPr>
      </w:pPr>
      <w:r w:rsidRPr="00BA4FC7">
        <w:rPr>
          <w:rFonts w:ascii="Arial" w:hAnsi="Arial" w:cs="Arial"/>
          <w:b/>
          <w:szCs w:val="22"/>
        </w:rPr>
        <w:t>organizace výrobních výborů</w:t>
      </w:r>
      <w:r w:rsidRPr="00BA4FC7">
        <w:rPr>
          <w:rFonts w:ascii="Arial" w:hAnsi="Arial" w:cs="Arial"/>
          <w:szCs w:val="22"/>
        </w:rPr>
        <w:t xml:space="preserve"> v místě sídla investora v pravidelných intervalech, min. 1 x za </w:t>
      </w:r>
      <w:r w:rsidR="002A1E35" w:rsidRPr="00BA4FC7">
        <w:rPr>
          <w:rFonts w:ascii="Arial" w:hAnsi="Arial" w:cs="Arial"/>
          <w:szCs w:val="22"/>
        </w:rPr>
        <w:t>14</w:t>
      </w:r>
      <w:r w:rsidRPr="00BA4FC7">
        <w:rPr>
          <w:rFonts w:ascii="Arial" w:hAnsi="Arial" w:cs="Arial"/>
          <w:szCs w:val="22"/>
        </w:rPr>
        <w:t xml:space="preserve"> kalendářních dnů, vedení těchto výborů a pořizování zápisů z těchto výborů; výrobní výbory budou vykonávány do doby předání a převzetí </w:t>
      </w:r>
      <w:r w:rsidR="00CC771C" w:rsidRPr="00BA4FC7">
        <w:rPr>
          <w:rFonts w:ascii="Arial" w:hAnsi="Arial" w:cs="Arial"/>
          <w:szCs w:val="22"/>
        </w:rPr>
        <w:t xml:space="preserve">jednotlivých </w:t>
      </w:r>
      <w:r w:rsidRPr="00BA4FC7">
        <w:rPr>
          <w:rFonts w:ascii="Arial" w:hAnsi="Arial" w:cs="Arial"/>
          <w:szCs w:val="22"/>
        </w:rPr>
        <w:t>projektov</w:t>
      </w:r>
      <w:r w:rsidR="00CC771C" w:rsidRPr="00BA4FC7">
        <w:rPr>
          <w:rFonts w:ascii="Arial" w:hAnsi="Arial" w:cs="Arial"/>
          <w:szCs w:val="22"/>
        </w:rPr>
        <w:t xml:space="preserve">ých dokumentací dle odst. </w:t>
      </w:r>
      <w:r w:rsidR="00CC771C" w:rsidRPr="00BA4FC7">
        <w:rPr>
          <w:rFonts w:ascii="Arial" w:hAnsi="Arial" w:cs="Arial"/>
          <w:szCs w:val="22"/>
        </w:rPr>
        <w:fldChar w:fldCharType="begin"/>
      </w:r>
      <w:r w:rsidR="00CC771C" w:rsidRPr="00BA4FC7">
        <w:rPr>
          <w:rFonts w:ascii="Arial" w:hAnsi="Arial" w:cs="Arial"/>
          <w:szCs w:val="22"/>
        </w:rPr>
        <w:instrText xml:space="preserve"> REF _Ref123802652 \r \h </w:instrText>
      </w:r>
      <w:r w:rsidR="00DB05F6" w:rsidRPr="00BA4FC7">
        <w:rPr>
          <w:rFonts w:ascii="Arial" w:hAnsi="Arial" w:cs="Arial"/>
          <w:szCs w:val="22"/>
        </w:rPr>
        <w:instrText xml:space="preserve"> \* MERGEFORMAT </w:instrText>
      </w:r>
      <w:r w:rsidR="00CC771C" w:rsidRPr="00BA4FC7">
        <w:rPr>
          <w:rFonts w:ascii="Arial" w:hAnsi="Arial" w:cs="Arial"/>
          <w:szCs w:val="22"/>
        </w:rPr>
      </w:r>
      <w:r w:rsidR="00CC771C" w:rsidRPr="00BA4FC7">
        <w:rPr>
          <w:rFonts w:ascii="Arial" w:hAnsi="Arial" w:cs="Arial"/>
          <w:szCs w:val="22"/>
        </w:rPr>
        <w:fldChar w:fldCharType="separate"/>
      </w:r>
      <w:r w:rsidR="004E1AA7">
        <w:rPr>
          <w:rFonts w:ascii="Arial" w:hAnsi="Arial" w:cs="Arial"/>
          <w:szCs w:val="22"/>
        </w:rPr>
        <w:t>2.1</w:t>
      </w:r>
      <w:r w:rsidR="00CC771C" w:rsidRPr="00BA4FC7">
        <w:rPr>
          <w:rFonts w:ascii="Arial" w:hAnsi="Arial" w:cs="Arial"/>
          <w:szCs w:val="22"/>
        </w:rPr>
        <w:fldChar w:fldCharType="end"/>
      </w:r>
      <w:r w:rsidR="00CC771C" w:rsidRPr="00BA4FC7">
        <w:rPr>
          <w:rFonts w:ascii="Arial" w:hAnsi="Arial" w:cs="Arial"/>
          <w:szCs w:val="22"/>
        </w:rPr>
        <w:t>,</w:t>
      </w:r>
      <w:r w:rsidR="007C172C" w:rsidRPr="00BA4FC7">
        <w:rPr>
          <w:rFonts w:ascii="Arial" w:hAnsi="Arial" w:cs="Arial"/>
          <w:szCs w:val="22"/>
        </w:rPr>
        <w:t xml:space="preserve"> </w:t>
      </w:r>
      <w:r w:rsidR="007C172C">
        <w:rPr>
          <w:rFonts w:ascii="Arial" w:hAnsi="Arial" w:cs="Arial"/>
          <w:szCs w:val="22"/>
        </w:rPr>
        <w:t>2.</w:t>
      </w:r>
      <w:r w:rsidR="005430AB" w:rsidRPr="00BA4FC7">
        <w:rPr>
          <w:rFonts w:ascii="Arial" w:hAnsi="Arial" w:cs="Arial"/>
          <w:szCs w:val="22"/>
        </w:rPr>
        <w:t>3</w:t>
      </w:r>
      <w:r w:rsidRPr="00BA4FC7">
        <w:rPr>
          <w:rFonts w:ascii="Arial" w:hAnsi="Arial" w:cs="Arial"/>
          <w:szCs w:val="22"/>
        </w:rPr>
        <w:t xml:space="preserve"> a budou ukončeny závěrečným výrobním výborem. </w:t>
      </w:r>
      <w:r w:rsidRPr="00C93CF7">
        <w:rPr>
          <w:rFonts w:ascii="Arial" w:hAnsi="Arial" w:cs="Arial"/>
          <w:szCs w:val="22"/>
        </w:rPr>
        <w:t>Na</w:t>
      </w:r>
      <w:r w:rsidR="00813431" w:rsidRPr="00C93CF7">
        <w:rPr>
          <w:rFonts w:ascii="Arial" w:hAnsi="Arial" w:cs="Arial"/>
          <w:szCs w:val="22"/>
        </w:rPr>
        <w:t> </w:t>
      </w:r>
      <w:r w:rsidRPr="00C93CF7">
        <w:rPr>
          <w:rFonts w:ascii="Arial" w:hAnsi="Arial" w:cs="Arial"/>
          <w:szCs w:val="22"/>
        </w:rPr>
        <w:t>těchto kontrolních dnech musí být vždy přítomen vedoucí projektového týmu nebo jím pověřená osoba, která bude oprávněna činit závazné závěry;</w:t>
      </w:r>
    </w:p>
    <w:p w14:paraId="4263DAEE" w14:textId="77777777" w:rsidR="002A1E35" w:rsidRPr="00C93CF7" w:rsidRDefault="002A1E35" w:rsidP="00BA4FC7">
      <w:pPr>
        <w:numPr>
          <w:ilvl w:val="2"/>
          <w:numId w:val="10"/>
        </w:numPr>
        <w:spacing w:after="60"/>
        <w:jc w:val="both"/>
        <w:rPr>
          <w:rFonts w:ascii="Arial" w:hAnsi="Arial" w:cs="Arial"/>
          <w:szCs w:val="22"/>
        </w:rPr>
      </w:pPr>
      <w:r w:rsidRPr="00C93CF7">
        <w:rPr>
          <w:rFonts w:ascii="Arial" w:hAnsi="Arial" w:cs="Arial"/>
          <w:szCs w:val="22"/>
        </w:rPr>
        <w:t>součástí dokumentace pro provádění stavby</w:t>
      </w:r>
      <w:r w:rsidR="00096B05" w:rsidRPr="00C93CF7">
        <w:rPr>
          <w:rFonts w:ascii="Arial" w:hAnsi="Arial" w:cs="Arial"/>
          <w:szCs w:val="22"/>
        </w:rPr>
        <w:t xml:space="preserve"> </w:t>
      </w:r>
      <w:r w:rsidRPr="00C93CF7">
        <w:rPr>
          <w:rFonts w:ascii="Arial" w:hAnsi="Arial" w:cs="Arial"/>
          <w:szCs w:val="22"/>
        </w:rPr>
        <w:t>(DPS) budou koordinační výkresy všech profesí.</w:t>
      </w:r>
    </w:p>
    <w:p w14:paraId="0BD2A512" w14:textId="77777777" w:rsidR="00540A56" w:rsidRPr="00BA4FC7" w:rsidRDefault="00540A56" w:rsidP="00BA4FC7">
      <w:pPr>
        <w:numPr>
          <w:ilvl w:val="2"/>
          <w:numId w:val="10"/>
        </w:numPr>
        <w:spacing w:after="60"/>
        <w:jc w:val="both"/>
        <w:rPr>
          <w:rFonts w:ascii="Arial" w:hAnsi="Arial" w:cs="Arial"/>
          <w:szCs w:val="22"/>
        </w:rPr>
      </w:pPr>
      <w:r w:rsidRPr="00C93CF7">
        <w:rPr>
          <w:rFonts w:ascii="Arial" w:hAnsi="Arial" w:cs="Arial"/>
          <w:szCs w:val="22"/>
        </w:rPr>
        <w:t>výkon funkce koordinátora bezpečnosti a ochrany zdraví při práci na staveništi v rozsahu § 14 zákona č. 309/2006 Sb., a nařízení vlády č. 591/2006 Sb., ve fázi přípravy stavby</w:t>
      </w:r>
      <w:r w:rsidRPr="00BA4FC7">
        <w:rPr>
          <w:rFonts w:ascii="Arial" w:hAnsi="Arial" w:cs="Arial"/>
          <w:szCs w:val="22"/>
        </w:rPr>
        <w:t xml:space="preserve">; </w:t>
      </w:r>
    </w:p>
    <w:p w14:paraId="2B135764" w14:textId="77777777" w:rsidR="00540A56" w:rsidRPr="00BA4FC7" w:rsidRDefault="00540A56" w:rsidP="00BA4FC7">
      <w:pPr>
        <w:numPr>
          <w:ilvl w:val="2"/>
          <w:numId w:val="10"/>
        </w:numPr>
        <w:spacing w:after="60"/>
        <w:jc w:val="both"/>
        <w:rPr>
          <w:rFonts w:ascii="Arial" w:hAnsi="Arial" w:cs="Arial"/>
          <w:szCs w:val="22"/>
        </w:rPr>
      </w:pPr>
      <w:r w:rsidRPr="00BA4FC7">
        <w:rPr>
          <w:rFonts w:ascii="Arial" w:hAnsi="Arial" w:cs="Arial"/>
          <w:szCs w:val="22"/>
        </w:rPr>
        <w:t xml:space="preserve">zapracování požadavků všech účastníků správního řízení do projektových dokumentací; </w:t>
      </w:r>
    </w:p>
    <w:p w14:paraId="200C657B" w14:textId="77777777" w:rsidR="00E172EB" w:rsidRPr="00EC5B3F" w:rsidRDefault="00540A56" w:rsidP="00EC5B3F">
      <w:pPr>
        <w:numPr>
          <w:ilvl w:val="2"/>
          <w:numId w:val="10"/>
        </w:numPr>
        <w:spacing w:after="60"/>
        <w:jc w:val="both"/>
        <w:rPr>
          <w:rFonts w:ascii="Arial" w:hAnsi="Arial" w:cs="Arial"/>
          <w:szCs w:val="22"/>
        </w:rPr>
      </w:pPr>
      <w:r w:rsidRPr="00BA4FC7">
        <w:rPr>
          <w:rFonts w:ascii="Arial" w:hAnsi="Arial" w:cs="Arial"/>
          <w:szCs w:val="22"/>
        </w:rPr>
        <w:t>součástí předmětu smlouvy jsou i práce v této smlouvě výslovně nespecifikované, které však jsou k řádnému provedení díla nezbytné a o kterých zhotovitel vzhledem ke své kvalifikaci a zkušenostem měl, nebo mohl vědět. Provedení těchto prací však v žádném případě nezvyšuje touto smlouvou sjednanou cenu díla.</w:t>
      </w:r>
    </w:p>
    <w:bookmarkEnd w:id="3"/>
    <w:p w14:paraId="169DE478" w14:textId="77777777" w:rsidR="006F5194" w:rsidRPr="00BA4FC7" w:rsidRDefault="006F5194" w:rsidP="00EC5B3F">
      <w:pPr>
        <w:pStyle w:val="KUsmlouva-1rove"/>
        <w:numPr>
          <w:ilvl w:val="0"/>
          <w:numId w:val="9"/>
        </w:numPr>
        <w:spacing w:before="300" w:after="200"/>
        <w:ind w:left="567" w:hanging="567"/>
        <w:contextualSpacing w:val="0"/>
        <w:jc w:val="left"/>
        <w:rPr>
          <w:rFonts w:cs="Arial"/>
          <w:sz w:val="28"/>
        </w:rPr>
      </w:pPr>
      <w:r w:rsidRPr="00BA4FC7">
        <w:rPr>
          <w:rFonts w:cs="Arial"/>
          <w:sz w:val="28"/>
        </w:rPr>
        <w:t>TERMÍN A MÍSTO PLNĚNÍ</w:t>
      </w:r>
    </w:p>
    <w:p w14:paraId="42529FB1" w14:textId="6D792471" w:rsidR="006007EE" w:rsidRPr="00C93CF7" w:rsidRDefault="006007EE" w:rsidP="00EC5B3F">
      <w:pPr>
        <w:widowControl w:val="0"/>
        <w:numPr>
          <w:ilvl w:val="1"/>
          <w:numId w:val="9"/>
        </w:numPr>
        <w:adjustRightInd w:val="0"/>
        <w:spacing w:after="60"/>
        <w:ind w:left="567" w:hanging="567"/>
        <w:jc w:val="both"/>
        <w:textAlignment w:val="baseline"/>
        <w:outlineLvl w:val="0"/>
        <w:rPr>
          <w:rFonts w:ascii="Arial" w:hAnsi="Arial" w:cs="Arial"/>
          <w:szCs w:val="22"/>
        </w:rPr>
      </w:pPr>
      <w:r w:rsidRPr="00C93CF7">
        <w:rPr>
          <w:rFonts w:ascii="Arial" w:hAnsi="Arial" w:cs="Arial"/>
          <w:b/>
          <w:szCs w:val="22"/>
        </w:rPr>
        <w:t xml:space="preserve">Projektová dokumentace pro </w:t>
      </w:r>
      <w:r w:rsidR="00A87EDB" w:rsidRPr="00C93CF7">
        <w:rPr>
          <w:rFonts w:ascii="Arial" w:hAnsi="Arial" w:cs="Arial"/>
          <w:b/>
          <w:szCs w:val="22"/>
        </w:rPr>
        <w:t xml:space="preserve">povolení </w:t>
      </w:r>
      <w:r w:rsidR="00A0470D" w:rsidRPr="00C93CF7">
        <w:rPr>
          <w:rFonts w:ascii="Arial" w:hAnsi="Arial" w:cs="Arial"/>
          <w:b/>
          <w:szCs w:val="22"/>
        </w:rPr>
        <w:t xml:space="preserve">stavby </w:t>
      </w:r>
      <w:r w:rsidR="00BF4F17" w:rsidRPr="00C93CF7">
        <w:rPr>
          <w:rFonts w:ascii="Arial" w:hAnsi="Arial" w:cs="Arial"/>
          <w:b/>
          <w:szCs w:val="22"/>
        </w:rPr>
        <w:t>(DSP)</w:t>
      </w:r>
      <w:r w:rsidR="00CE4727" w:rsidRPr="00C93CF7">
        <w:rPr>
          <w:rFonts w:ascii="Arial" w:hAnsi="Arial" w:cs="Arial"/>
          <w:b/>
          <w:szCs w:val="22"/>
        </w:rPr>
        <w:t xml:space="preserve"> </w:t>
      </w:r>
      <w:r w:rsidR="00CE4727" w:rsidRPr="00C93CF7">
        <w:rPr>
          <w:rFonts w:ascii="Arial" w:hAnsi="Arial" w:cs="Arial"/>
          <w:szCs w:val="22"/>
        </w:rPr>
        <w:t>dle odst.</w:t>
      </w:r>
      <w:r w:rsidRPr="00C93CF7">
        <w:rPr>
          <w:rFonts w:ascii="Arial" w:hAnsi="Arial" w:cs="Arial"/>
          <w:szCs w:val="22"/>
        </w:rPr>
        <w:t xml:space="preserve"> </w:t>
      </w:r>
      <w:r w:rsidR="00EF36D0" w:rsidRPr="00C93CF7">
        <w:rPr>
          <w:rFonts w:ascii="Arial" w:hAnsi="Arial" w:cs="Arial"/>
          <w:szCs w:val="22"/>
        </w:rPr>
        <w:fldChar w:fldCharType="begin"/>
      </w:r>
      <w:r w:rsidR="00EF36D0" w:rsidRPr="00C93CF7">
        <w:rPr>
          <w:rFonts w:ascii="Arial" w:hAnsi="Arial" w:cs="Arial"/>
          <w:szCs w:val="22"/>
        </w:rPr>
        <w:instrText xml:space="preserve"> REF _Ref123802652 \r \h  \* MERGEFORMAT </w:instrText>
      </w:r>
      <w:r w:rsidR="00EF36D0" w:rsidRPr="00C93CF7">
        <w:rPr>
          <w:rFonts w:ascii="Arial" w:hAnsi="Arial" w:cs="Arial"/>
          <w:szCs w:val="22"/>
        </w:rPr>
      </w:r>
      <w:r w:rsidR="00EF36D0" w:rsidRPr="00C93CF7">
        <w:rPr>
          <w:rFonts w:ascii="Arial" w:hAnsi="Arial" w:cs="Arial"/>
          <w:szCs w:val="22"/>
        </w:rPr>
        <w:fldChar w:fldCharType="separate"/>
      </w:r>
      <w:r w:rsidR="004E1AA7">
        <w:rPr>
          <w:rFonts w:ascii="Arial" w:hAnsi="Arial" w:cs="Arial"/>
          <w:szCs w:val="22"/>
        </w:rPr>
        <w:t>2.1</w:t>
      </w:r>
      <w:r w:rsidR="00EF36D0" w:rsidRPr="00C93CF7">
        <w:rPr>
          <w:rFonts w:ascii="Arial" w:hAnsi="Arial" w:cs="Arial"/>
          <w:szCs w:val="22"/>
        </w:rPr>
        <w:fldChar w:fldCharType="end"/>
      </w:r>
      <w:r w:rsidR="00EF36D0" w:rsidRPr="00C93CF7">
        <w:rPr>
          <w:rFonts w:ascii="Arial" w:hAnsi="Arial" w:cs="Arial"/>
          <w:b/>
          <w:szCs w:val="22"/>
        </w:rPr>
        <w:t xml:space="preserve"> </w:t>
      </w:r>
      <w:r w:rsidRPr="00C93CF7">
        <w:rPr>
          <w:rFonts w:ascii="Arial" w:hAnsi="Arial" w:cs="Arial"/>
          <w:szCs w:val="22"/>
        </w:rPr>
        <w:t xml:space="preserve">v termínu do </w:t>
      </w:r>
      <w:r w:rsidR="00813431" w:rsidRPr="00C93CF7">
        <w:rPr>
          <w:rFonts w:ascii="Arial" w:hAnsi="Arial" w:cs="Arial"/>
          <w:b/>
          <w:bCs/>
          <w:szCs w:val="22"/>
        </w:rPr>
        <w:t>60 kalendářních dnů</w:t>
      </w:r>
      <w:r w:rsidRPr="00C93CF7">
        <w:rPr>
          <w:rFonts w:ascii="Arial" w:hAnsi="Arial" w:cs="Arial"/>
        </w:rPr>
        <w:t xml:space="preserve"> od </w:t>
      </w:r>
      <w:r w:rsidR="00813431" w:rsidRPr="00C93CF7">
        <w:rPr>
          <w:rFonts w:ascii="Arial" w:hAnsi="Arial" w:cs="Arial"/>
        </w:rPr>
        <w:t>nabytí účinnosti této smlouvy</w:t>
      </w:r>
      <w:r w:rsidRPr="00C93CF7">
        <w:rPr>
          <w:rFonts w:ascii="Arial" w:hAnsi="Arial" w:cs="Arial"/>
        </w:rPr>
        <w:t xml:space="preserve">. </w:t>
      </w:r>
    </w:p>
    <w:p w14:paraId="76C529CE" w14:textId="77777777" w:rsidR="006007EE" w:rsidRPr="00C93CF7" w:rsidRDefault="006007EE" w:rsidP="00EC5B3F">
      <w:pPr>
        <w:widowControl w:val="0"/>
        <w:numPr>
          <w:ilvl w:val="1"/>
          <w:numId w:val="9"/>
        </w:numPr>
        <w:adjustRightInd w:val="0"/>
        <w:spacing w:after="60"/>
        <w:ind w:left="567" w:hanging="567"/>
        <w:jc w:val="both"/>
        <w:textAlignment w:val="baseline"/>
        <w:outlineLvl w:val="0"/>
        <w:rPr>
          <w:rFonts w:ascii="Arial" w:hAnsi="Arial" w:cs="Arial"/>
        </w:rPr>
      </w:pPr>
      <w:r w:rsidRPr="00C93CF7">
        <w:rPr>
          <w:rFonts w:ascii="Arial" w:hAnsi="Arial" w:cs="Arial"/>
          <w:b/>
          <w:szCs w:val="22"/>
        </w:rPr>
        <w:t xml:space="preserve">Výkon inženýrské činnosti </w:t>
      </w:r>
      <w:r w:rsidR="00BF4F17" w:rsidRPr="00C93CF7">
        <w:rPr>
          <w:rFonts w:ascii="Arial" w:hAnsi="Arial" w:cs="Arial"/>
          <w:b/>
          <w:szCs w:val="22"/>
        </w:rPr>
        <w:t xml:space="preserve">(IČ) </w:t>
      </w:r>
      <w:r w:rsidRPr="00C93CF7">
        <w:rPr>
          <w:rFonts w:ascii="Arial" w:hAnsi="Arial" w:cs="Arial"/>
          <w:b/>
          <w:szCs w:val="22"/>
        </w:rPr>
        <w:t xml:space="preserve">za účelem vydání povolení </w:t>
      </w:r>
      <w:r w:rsidR="00A0470D" w:rsidRPr="00C93CF7">
        <w:rPr>
          <w:rFonts w:ascii="Arial" w:hAnsi="Arial" w:cs="Arial"/>
          <w:b/>
          <w:szCs w:val="22"/>
        </w:rPr>
        <w:t xml:space="preserve">stavby </w:t>
      </w:r>
      <w:r w:rsidRPr="00C93CF7">
        <w:rPr>
          <w:rFonts w:ascii="Arial" w:hAnsi="Arial" w:cs="Arial"/>
          <w:szCs w:val="22"/>
        </w:rPr>
        <w:t>(</w:t>
      </w:r>
      <w:r w:rsidRPr="00C93CF7">
        <w:rPr>
          <w:rFonts w:ascii="Arial" w:hAnsi="Arial" w:cs="Arial"/>
        </w:rPr>
        <w:t>zajištění</w:t>
      </w:r>
      <w:r w:rsidRPr="00C93CF7">
        <w:rPr>
          <w:rFonts w:ascii="Arial" w:hAnsi="Arial" w:cs="Arial"/>
          <w:szCs w:val="22"/>
        </w:rPr>
        <w:t xml:space="preserve"> vydání povolení </w:t>
      </w:r>
      <w:r w:rsidR="00A0470D" w:rsidRPr="00C93CF7">
        <w:rPr>
          <w:rFonts w:ascii="Arial" w:hAnsi="Arial" w:cs="Arial"/>
          <w:szCs w:val="22"/>
        </w:rPr>
        <w:t xml:space="preserve">stavby </w:t>
      </w:r>
      <w:r w:rsidRPr="00C93CF7">
        <w:rPr>
          <w:rFonts w:ascii="Arial" w:hAnsi="Arial" w:cs="Arial"/>
          <w:szCs w:val="22"/>
        </w:rPr>
        <w:t xml:space="preserve">v právní moci) </w:t>
      </w:r>
      <w:r w:rsidR="00CE4727" w:rsidRPr="00C93CF7">
        <w:rPr>
          <w:rFonts w:ascii="Arial" w:hAnsi="Arial" w:cs="Arial"/>
          <w:szCs w:val="22"/>
        </w:rPr>
        <w:t xml:space="preserve">dle odst. </w:t>
      </w:r>
      <w:r w:rsidR="00C71213" w:rsidRPr="00C93CF7">
        <w:rPr>
          <w:rFonts w:ascii="Arial" w:hAnsi="Arial" w:cs="Arial"/>
          <w:szCs w:val="22"/>
        </w:rPr>
        <w:t>2.2</w:t>
      </w:r>
      <w:r w:rsidR="00CE4727" w:rsidRPr="00C93CF7">
        <w:rPr>
          <w:rFonts w:ascii="Arial" w:hAnsi="Arial" w:cs="Arial"/>
          <w:szCs w:val="22"/>
        </w:rPr>
        <w:t xml:space="preserve"> </w:t>
      </w:r>
      <w:r w:rsidRPr="00C93CF7">
        <w:rPr>
          <w:rFonts w:ascii="Arial" w:hAnsi="Arial" w:cs="Arial"/>
        </w:rPr>
        <w:t xml:space="preserve">v termínu </w:t>
      </w:r>
      <w:r w:rsidR="00C71213" w:rsidRPr="00C93CF7">
        <w:rPr>
          <w:rFonts w:ascii="Arial" w:hAnsi="Arial" w:cs="Arial"/>
        </w:rPr>
        <w:t xml:space="preserve">cca </w:t>
      </w:r>
      <w:r w:rsidRPr="00C93CF7">
        <w:rPr>
          <w:rFonts w:ascii="Arial" w:hAnsi="Arial" w:cs="Arial"/>
          <w:szCs w:val="22"/>
        </w:rPr>
        <w:t xml:space="preserve">do </w:t>
      </w:r>
      <w:r w:rsidR="002A3F0E" w:rsidRPr="00C93CF7">
        <w:rPr>
          <w:rFonts w:ascii="Arial" w:hAnsi="Arial" w:cs="Arial"/>
          <w:szCs w:val="22"/>
        </w:rPr>
        <w:t>90</w:t>
      </w:r>
      <w:r w:rsidR="00DA456F" w:rsidRPr="00C93CF7">
        <w:rPr>
          <w:rFonts w:ascii="Arial" w:hAnsi="Arial" w:cs="Arial"/>
          <w:szCs w:val="22"/>
        </w:rPr>
        <w:t xml:space="preserve"> </w:t>
      </w:r>
      <w:r w:rsidRPr="00C93CF7">
        <w:rPr>
          <w:rFonts w:ascii="Arial" w:hAnsi="Arial" w:cs="Arial"/>
          <w:szCs w:val="22"/>
        </w:rPr>
        <w:t>kalendářních dnů ode dne předání projektové dokumentace pro povolení</w:t>
      </w:r>
      <w:r w:rsidR="00D27B36" w:rsidRPr="00C93CF7">
        <w:rPr>
          <w:rFonts w:ascii="Arial" w:hAnsi="Arial" w:cs="Arial"/>
          <w:szCs w:val="22"/>
        </w:rPr>
        <w:t xml:space="preserve"> stavby</w:t>
      </w:r>
      <w:r w:rsidRPr="00C93CF7">
        <w:rPr>
          <w:rFonts w:ascii="Arial" w:hAnsi="Arial" w:cs="Arial"/>
        </w:rPr>
        <w:t>. V případě výskytu objektivních okolností, které bez viny zhotovitele prodlouží dobu správního řízení o vydání povolení</w:t>
      </w:r>
      <w:r w:rsidR="00D27B36" w:rsidRPr="00C93CF7">
        <w:rPr>
          <w:rFonts w:ascii="Arial" w:hAnsi="Arial" w:cs="Arial"/>
        </w:rPr>
        <w:t xml:space="preserve"> stavby</w:t>
      </w:r>
      <w:r w:rsidRPr="00C93CF7">
        <w:rPr>
          <w:rFonts w:ascii="Arial" w:hAnsi="Arial" w:cs="Arial"/>
        </w:rPr>
        <w:t>, prodlužuje se sjednaný termín o dobu shodnou, o kterou se správní řízení prodloužilo</w:t>
      </w:r>
      <w:r w:rsidR="005E04A1" w:rsidRPr="00C93CF7">
        <w:rPr>
          <w:rFonts w:ascii="Arial" w:hAnsi="Arial" w:cs="Arial"/>
        </w:rPr>
        <w:t>. Jedná se o vyhrazenou změnu objednatele ve smyslu § 100 odst. 1 zákona č. 134/2016 Sb.</w:t>
      </w:r>
    </w:p>
    <w:p w14:paraId="04E1C23E" w14:textId="3CED202B" w:rsidR="006007EE" w:rsidRPr="00C93CF7" w:rsidRDefault="006007EE" w:rsidP="00EC5B3F">
      <w:pPr>
        <w:widowControl w:val="0"/>
        <w:numPr>
          <w:ilvl w:val="1"/>
          <w:numId w:val="9"/>
        </w:numPr>
        <w:adjustRightInd w:val="0"/>
        <w:spacing w:after="60"/>
        <w:ind w:left="567" w:hanging="567"/>
        <w:jc w:val="both"/>
        <w:textAlignment w:val="baseline"/>
        <w:outlineLvl w:val="0"/>
        <w:rPr>
          <w:rFonts w:ascii="Arial" w:hAnsi="Arial" w:cs="Arial"/>
          <w:szCs w:val="22"/>
        </w:rPr>
      </w:pPr>
      <w:r w:rsidRPr="00C93CF7">
        <w:rPr>
          <w:rFonts w:ascii="Arial" w:hAnsi="Arial" w:cs="Arial"/>
          <w:b/>
          <w:szCs w:val="22"/>
        </w:rPr>
        <w:t>Projektová dokumentace pro provádění stavby</w:t>
      </w:r>
      <w:r w:rsidRPr="00C93CF7">
        <w:rPr>
          <w:rFonts w:ascii="Arial" w:hAnsi="Arial" w:cs="Arial"/>
          <w:szCs w:val="22"/>
        </w:rPr>
        <w:t xml:space="preserve"> </w:t>
      </w:r>
      <w:r w:rsidR="00BF4F17" w:rsidRPr="00C93CF7">
        <w:rPr>
          <w:rFonts w:ascii="Arial" w:hAnsi="Arial" w:cs="Arial"/>
          <w:b/>
          <w:szCs w:val="22"/>
        </w:rPr>
        <w:t>(DPS)</w:t>
      </w:r>
      <w:r w:rsidR="00CE4727" w:rsidRPr="00C93CF7">
        <w:rPr>
          <w:rFonts w:ascii="Arial" w:hAnsi="Arial" w:cs="Arial"/>
          <w:szCs w:val="22"/>
        </w:rPr>
        <w:t xml:space="preserve"> dle odst. </w:t>
      </w:r>
      <w:r w:rsidR="00C71213" w:rsidRPr="00C93CF7">
        <w:rPr>
          <w:rFonts w:ascii="Arial" w:hAnsi="Arial" w:cs="Arial"/>
          <w:szCs w:val="22"/>
        </w:rPr>
        <w:t>2.3</w:t>
      </w:r>
      <w:r w:rsidR="00BF4F17" w:rsidRPr="00C93CF7">
        <w:rPr>
          <w:rFonts w:ascii="Arial" w:hAnsi="Arial" w:cs="Arial"/>
          <w:szCs w:val="22"/>
        </w:rPr>
        <w:t xml:space="preserve"> </w:t>
      </w:r>
      <w:r w:rsidRPr="00C93CF7">
        <w:rPr>
          <w:rFonts w:ascii="Arial" w:hAnsi="Arial" w:cs="Arial"/>
          <w:szCs w:val="22"/>
        </w:rPr>
        <w:t xml:space="preserve">v termínu do </w:t>
      </w:r>
      <w:r w:rsidR="000C1DF4" w:rsidRPr="00C93CF7">
        <w:rPr>
          <w:rFonts w:ascii="Arial" w:hAnsi="Arial" w:cs="Arial"/>
          <w:b/>
          <w:bCs/>
          <w:szCs w:val="22"/>
        </w:rPr>
        <w:t>90 kalendářních dnů</w:t>
      </w:r>
      <w:r w:rsidR="000C1DF4" w:rsidRPr="00C93CF7">
        <w:rPr>
          <w:rFonts w:ascii="Arial" w:hAnsi="Arial" w:cs="Arial"/>
        </w:rPr>
        <w:t xml:space="preserve"> </w:t>
      </w:r>
      <w:r w:rsidR="002D2358">
        <w:rPr>
          <w:rFonts w:ascii="Arial" w:hAnsi="Arial" w:cs="Arial"/>
        </w:rPr>
        <w:t>od</w:t>
      </w:r>
      <w:r w:rsidR="000C1DF4" w:rsidRPr="005C5C64">
        <w:rPr>
          <w:rFonts w:ascii="Arial" w:hAnsi="Arial" w:cs="Arial"/>
        </w:rPr>
        <w:t xml:space="preserve"> výzv</w:t>
      </w:r>
      <w:r w:rsidR="002D2358">
        <w:rPr>
          <w:rFonts w:ascii="Arial" w:hAnsi="Arial" w:cs="Arial"/>
        </w:rPr>
        <w:t>y</w:t>
      </w:r>
      <w:r w:rsidR="000C1DF4" w:rsidRPr="005C5C64">
        <w:rPr>
          <w:rFonts w:ascii="Arial" w:hAnsi="Arial" w:cs="Arial"/>
        </w:rPr>
        <w:t xml:space="preserve"> objednatele</w:t>
      </w:r>
      <w:r w:rsidR="000C1DF4">
        <w:rPr>
          <w:rFonts w:ascii="Arial" w:hAnsi="Arial" w:cs="Arial"/>
        </w:rPr>
        <w:t xml:space="preserve"> (</w:t>
      </w:r>
      <w:r w:rsidR="000C1DF4" w:rsidRPr="005C5C64">
        <w:rPr>
          <w:rFonts w:ascii="Arial" w:hAnsi="Arial" w:cs="Arial"/>
        </w:rPr>
        <w:t>předpoklad po vydání stavebního povolení</w:t>
      </w:r>
      <w:r w:rsidR="000C1DF4">
        <w:rPr>
          <w:rFonts w:ascii="Arial" w:hAnsi="Arial" w:cs="Arial"/>
        </w:rPr>
        <w:t>)</w:t>
      </w:r>
      <w:r w:rsidRPr="00C93CF7">
        <w:rPr>
          <w:rFonts w:ascii="Arial" w:hAnsi="Arial" w:cs="Arial"/>
        </w:rPr>
        <w:t>.</w:t>
      </w:r>
    </w:p>
    <w:p w14:paraId="63E5887B" w14:textId="24DA00A5" w:rsidR="006007EE" w:rsidRPr="00BA4FC7" w:rsidRDefault="006007EE" w:rsidP="00EC5B3F">
      <w:pPr>
        <w:widowControl w:val="0"/>
        <w:numPr>
          <w:ilvl w:val="1"/>
          <w:numId w:val="9"/>
        </w:numPr>
        <w:adjustRightInd w:val="0"/>
        <w:spacing w:after="60"/>
        <w:ind w:left="567" w:hanging="567"/>
        <w:jc w:val="both"/>
        <w:textAlignment w:val="baseline"/>
        <w:outlineLvl w:val="0"/>
        <w:rPr>
          <w:rFonts w:ascii="Arial" w:hAnsi="Arial" w:cs="Arial"/>
        </w:rPr>
      </w:pPr>
      <w:r w:rsidRPr="00C93CF7">
        <w:rPr>
          <w:rFonts w:ascii="Arial" w:hAnsi="Arial" w:cs="Arial"/>
        </w:rPr>
        <w:t>V souladu s § 100 odst. 1 zákona č. 134/2016 Sb. si objednatel (zadavatel) vyhrazuje pro</w:t>
      </w:r>
      <w:r w:rsidR="0025054B" w:rsidRPr="00C93CF7">
        <w:rPr>
          <w:rFonts w:ascii="Arial" w:hAnsi="Arial" w:cs="Arial"/>
        </w:rPr>
        <w:t> </w:t>
      </w:r>
      <w:r w:rsidRPr="00C93CF7">
        <w:rPr>
          <w:rFonts w:ascii="Arial" w:hAnsi="Arial" w:cs="Arial"/>
        </w:rPr>
        <w:t>budoucí plnění změnu závazku z této smlouvy, a to právo nerealizovat</w:t>
      </w:r>
      <w:r w:rsidR="009A27E1" w:rsidRPr="00C93CF7">
        <w:rPr>
          <w:rFonts w:ascii="Arial" w:hAnsi="Arial" w:cs="Arial"/>
        </w:rPr>
        <w:t xml:space="preserve"> dosud nezahájenou část (části) plnění</w:t>
      </w:r>
      <w:r w:rsidR="009A27E1" w:rsidRPr="00BA4FC7">
        <w:rPr>
          <w:rFonts w:ascii="Arial" w:hAnsi="Arial" w:cs="Arial"/>
        </w:rPr>
        <w:t xml:space="preserve"> dle čl. 2 této smlouvy (</w:t>
      </w:r>
      <w:r w:rsidR="00D828E0" w:rsidRPr="00BA4FC7">
        <w:rPr>
          <w:rFonts w:ascii="Arial" w:hAnsi="Arial" w:cs="Arial"/>
        </w:rPr>
        <w:t xml:space="preserve">např. </w:t>
      </w:r>
      <w:r w:rsidR="009A27E1" w:rsidRPr="00BA4FC7">
        <w:rPr>
          <w:rFonts w:ascii="Arial" w:hAnsi="Arial" w:cs="Arial"/>
        </w:rPr>
        <w:t>v případě neobdržení dotace)</w:t>
      </w:r>
      <w:r w:rsidRPr="00BA4FC7">
        <w:rPr>
          <w:rFonts w:ascii="Arial" w:hAnsi="Arial" w:cs="Arial"/>
        </w:rPr>
        <w:t xml:space="preserve">. V souvislosti s uplatněním této vyhrazené změny závazku ze smlouvy si zadavatel rovněž vyhrazuje právo na změnu ceny díla dle odst. </w:t>
      </w:r>
      <w:r w:rsidR="00D2737E" w:rsidRPr="00BA4FC7">
        <w:rPr>
          <w:rFonts w:ascii="Arial" w:hAnsi="Arial" w:cs="Arial"/>
        </w:rPr>
        <w:fldChar w:fldCharType="begin"/>
      </w:r>
      <w:r w:rsidR="00D2737E" w:rsidRPr="00BA4FC7">
        <w:rPr>
          <w:rFonts w:ascii="Arial" w:hAnsi="Arial" w:cs="Arial"/>
        </w:rPr>
        <w:instrText xml:space="preserve"> REF _Ref124241423 \r \h </w:instrText>
      </w:r>
      <w:r w:rsidR="00C14D14" w:rsidRPr="00BA4FC7">
        <w:rPr>
          <w:rFonts w:ascii="Arial" w:hAnsi="Arial" w:cs="Arial"/>
        </w:rPr>
        <w:instrText xml:space="preserve"> \* MERGEFORMAT </w:instrText>
      </w:r>
      <w:r w:rsidR="00D2737E" w:rsidRPr="00BA4FC7">
        <w:rPr>
          <w:rFonts w:ascii="Arial" w:hAnsi="Arial" w:cs="Arial"/>
        </w:rPr>
      </w:r>
      <w:r w:rsidR="00D2737E" w:rsidRPr="00BA4FC7">
        <w:rPr>
          <w:rFonts w:ascii="Arial" w:hAnsi="Arial" w:cs="Arial"/>
        </w:rPr>
        <w:fldChar w:fldCharType="separate"/>
      </w:r>
      <w:r w:rsidR="004E1AA7">
        <w:rPr>
          <w:rFonts w:ascii="Arial" w:hAnsi="Arial" w:cs="Arial"/>
        </w:rPr>
        <w:t>4</w:t>
      </w:r>
      <w:r w:rsidR="00D2737E" w:rsidRPr="00BA4FC7">
        <w:rPr>
          <w:rFonts w:ascii="Arial" w:hAnsi="Arial" w:cs="Arial"/>
        </w:rPr>
        <w:fldChar w:fldCharType="end"/>
      </w:r>
      <w:r w:rsidR="00D2737E" w:rsidRPr="00BA4FC7">
        <w:rPr>
          <w:rFonts w:ascii="Arial" w:hAnsi="Arial" w:cs="Arial"/>
        </w:rPr>
        <w:t xml:space="preserve"> </w:t>
      </w:r>
      <w:r w:rsidRPr="00BA4FC7">
        <w:rPr>
          <w:rFonts w:ascii="Arial" w:hAnsi="Arial" w:cs="Arial"/>
        </w:rPr>
        <w:t xml:space="preserve">této smlouvy, a to snížení ceny díla v rozsahu, který dle rozpisu této smlouvy připadá na nerealizovanou část </w:t>
      </w:r>
      <w:r w:rsidR="009A27E1" w:rsidRPr="00BA4FC7">
        <w:rPr>
          <w:rFonts w:ascii="Arial" w:hAnsi="Arial" w:cs="Arial"/>
        </w:rPr>
        <w:t>(části) plnění</w:t>
      </w:r>
      <w:r w:rsidRPr="00BA4FC7">
        <w:rPr>
          <w:rFonts w:ascii="Arial" w:hAnsi="Arial" w:cs="Arial"/>
        </w:rPr>
        <w:t>.</w:t>
      </w:r>
      <w:r w:rsidR="00D511F4" w:rsidRPr="00BA4FC7">
        <w:rPr>
          <w:rFonts w:ascii="Arial" w:hAnsi="Arial" w:cs="Arial"/>
        </w:rPr>
        <w:t xml:space="preserve"> O změně práv a povinností smluvních stran vyplývající z vyhrazené změny závazku dle tohoto odstavce sepíší smluvní strany písemný dodatek k této smlouvě.</w:t>
      </w:r>
    </w:p>
    <w:p w14:paraId="77B1CD38" w14:textId="77777777" w:rsidR="006007EE" w:rsidRPr="00BA4FC7" w:rsidRDefault="006007EE" w:rsidP="00EC5B3F">
      <w:pPr>
        <w:pStyle w:val="Zkladntext"/>
        <w:numPr>
          <w:ilvl w:val="1"/>
          <w:numId w:val="9"/>
        </w:numPr>
        <w:spacing w:after="60"/>
        <w:ind w:left="567" w:hanging="567"/>
        <w:jc w:val="both"/>
        <w:rPr>
          <w:rFonts w:cs="Arial"/>
          <w:sz w:val="20"/>
        </w:rPr>
      </w:pPr>
      <w:r w:rsidRPr="00BA4FC7">
        <w:rPr>
          <w:rFonts w:cs="Arial"/>
          <w:b/>
          <w:sz w:val="20"/>
        </w:rPr>
        <w:lastRenderedPageBreak/>
        <w:t>K převzetí díla</w:t>
      </w:r>
      <w:r w:rsidRPr="00BA4FC7">
        <w:rPr>
          <w:rFonts w:cs="Arial"/>
          <w:sz w:val="20"/>
        </w:rPr>
        <w:t xml:space="preserve"> nebo jeho části vyzve zhotovitel objednatele alespoň </w:t>
      </w:r>
      <w:r w:rsidR="007115BC" w:rsidRPr="00BA4FC7">
        <w:rPr>
          <w:rFonts w:cs="Arial"/>
          <w:b/>
          <w:sz w:val="20"/>
        </w:rPr>
        <w:t>5</w:t>
      </w:r>
      <w:r w:rsidRPr="00BA4FC7">
        <w:rPr>
          <w:rFonts w:cs="Arial"/>
          <w:b/>
          <w:sz w:val="20"/>
        </w:rPr>
        <w:t xml:space="preserve"> dn</w:t>
      </w:r>
      <w:r w:rsidR="007115BC" w:rsidRPr="00BA4FC7">
        <w:rPr>
          <w:rFonts w:cs="Arial"/>
          <w:b/>
          <w:sz w:val="20"/>
        </w:rPr>
        <w:t>í</w:t>
      </w:r>
      <w:r w:rsidRPr="00BA4FC7">
        <w:rPr>
          <w:rFonts w:cs="Arial"/>
          <w:b/>
          <w:sz w:val="20"/>
        </w:rPr>
        <w:t xml:space="preserve"> předem</w:t>
      </w:r>
      <w:r w:rsidRPr="00BA4FC7">
        <w:rPr>
          <w:rFonts w:cs="Arial"/>
          <w:sz w:val="20"/>
        </w:rPr>
        <w:t xml:space="preserve">. </w:t>
      </w:r>
      <w:r w:rsidRPr="00BA4FC7">
        <w:rPr>
          <w:rFonts w:cs="Arial"/>
          <w:b/>
          <w:sz w:val="20"/>
        </w:rPr>
        <w:t>Objednatel není povinen převzít dílo</w:t>
      </w:r>
      <w:r w:rsidRPr="00BA4FC7">
        <w:rPr>
          <w:rFonts w:cs="Arial"/>
          <w:sz w:val="20"/>
        </w:rPr>
        <w:t xml:space="preserve"> nebo jeho část, vykazuje-li vady a nedodělky. O převzetí díla bude sepsán Protokol o předání a převzetí díla, který podepíší zástupci obou smluvních stran. V závěru protokolu objednatel prohlásí, zda dílo přijímá nebo nepřijímá, a pokud ne, z jakých důvodů.</w:t>
      </w:r>
    </w:p>
    <w:p w14:paraId="7B1AC4D1" w14:textId="77777777" w:rsidR="006007EE" w:rsidRPr="00BA4FC7" w:rsidRDefault="00403949" w:rsidP="00EC5B3F">
      <w:pPr>
        <w:pStyle w:val="Zkladntext"/>
        <w:numPr>
          <w:ilvl w:val="1"/>
          <w:numId w:val="9"/>
        </w:numPr>
        <w:spacing w:after="60"/>
        <w:ind w:left="567" w:hanging="567"/>
        <w:jc w:val="both"/>
        <w:rPr>
          <w:rFonts w:cs="Arial"/>
          <w:sz w:val="20"/>
        </w:rPr>
      </w:pPr>
      <w:r w:rsidRPr="00BA4FC7">
        <w:rPr>
          <w:rFonts w:cs="Arial"/>
          <w:sz w:val="20"/>
        </w:rPr>
        <w:t>Prodlení z</w:t>
      </w:r>
      <w:r w:rsidR="006007EE" w:rsidRPr="00BA4FC7">
        <w:rPr>
          <w:rFonts w:cs="Arial"/>
          <w:sz w:val="20"/>
        </w:rPr>
        <w:t>hotovitele s dokončením některého ze stupňů PD</w:t>
      </w:r>
      <w:r w:rsidR="006007EE" w:rsidRPr="00BA4FC7">
        <w:rPr>
          <w:rFonts w:cs="Arial"/>
          <w:b/>
          <w:sz w:val="20"/>
        </w:rPr>
        <w:t xml:space="preserve"> delší jak </w:t>
      </w:r>
      <w:r w:rsidR="004C3279" w:rsidRPr="00BA4FC7">
        <w:rPr>
          <w:rFonts w:cs="Arial"/>
          <w:b/>
          <w:sz w:val="20"/>
        </w:rPr>
        <w:t>30</w:t>
      </w:r>
      <w:r w:rsidR="006007EE" w:rsidRPr="00BA4FC7">
        <w:rPr>
          <w:rFonts w:cs="Arial"/>
          <w:b/>
          <w:sz w:val="20"/>
        </w:rPr>
        <w:t xml:space="preserve"> kalendářních dnů</w:t>
      </w:r>
      <w:r w:rsidR="006007EE" w:rsidRPr="00BA4FC7">
        <w:rPr>
          <w:rFonts w:cs="Arial"/>
          <w:sz w:val="20"/>
        </w:rPr>
        <w:t xml:space="preserve"> se považuje za podstatné porušení smlouvy pouze v případě, že prodlení vzniklo p</w:t>
      </w:r>
      <w:r w:rsidRPr="00BA4FC7">
        <w:rPr>
          <w:rFonts w:cs="Arial"/>
          <w:sz w:val="20"/>
        </w:rPr>
        <w:t>rokazatelně</w:t>
      </w:r>
      <w:r w:rsidR="00D2737E" w:rsidRPr="00BA4FC7">
        <w:rPr>
          <w:rFonts w:cs="Arial"/>
          <w:sz w:val="20"/>
        </w:rPr>
        <w:br/>
      </w:r>
      <w:r w:rsidRPr="00BA4FC7">
        <w:rPr>
          <w:rFonts w:cs="Arial"/>
          <w:sz w:val="20"/>
        </w:rPr>
        <w:t>z důvodů na straně z</w:t>
      </w:r>
      <w:r w:rsidR="006007EE" w:rsidRPr="00BA4FC7">
        <w:rPr>
          <w:rFonts w:cs="Arial"/>
          <w:sz w:val="20"/>
        </w:rPr>
        <w:t>hotovitele.</w:t>
      </w:r>
    </w:p>
    <w:p w14:paraId="4CFD8049" w14:textId="77777777" w:rsidR="006007EE" w:rsidRPr="00BA4FC7" w:rsidRDefault="006007EE" w:rsidP="00EC5B3F">
      <w:pPr>
        <w:pStyle w:val="Zkladntext"/>
        <w:numPr>
          <w:ilvl w:val="1"/>
          <w:numId w:val="9"/>
        </w:numPr>
        <w:spacing w:after="60"/>
        <w:ind w:left="567" w:hanging="567"/>
        <w:jc w:val="both"/>
        <w:rPr>
          <w:rFonts w:cs="Arial"/>
          <w:sz w:val="20"/>
        </w:rPr>
      </w:pPr>
      <w:r w:rsidRPr="00BA4FC7">
        <w:rPr>
          <w:rFonts w:cs="Arial"/>
          <w:sz w:val="20"/>
        </w:rPr>
        <w:t>Termínem dokončení se rozumí den, kdy dojde k písemnému protokolárnímu předání a převzetí odsouhlaseného a projednaného příslušného</w:t>
      </w:r>
      <w:r w:rsidR="00403949" w:rsidRPr="00BA4FC7">
        <w:rPr>
          <w:rFonts w:cs="Arial"/>
          <w:sz w:val="20"/>
        </w:rPr>
        <w:t xml:space="preserve"> stupně projektové dokumentace o</w:t>
      </w:r>
      <w:r w:rsidRPr="00BA4FC7">
        <w:rPr>
          <w:rFonts w:cs="Arial"/>
          <w:sz w:val="20"/>
        </w:rPr>
        <w:t xml:space="preserve">bjednatelem </w:t>
      </w:r>
      <w:r w:rsidRPr="00BA4FC7">
        <w:rPr>
          <w:rFonts w:cs="Arial"/>
          <w:b/>
          <w:sz w:val="20"/>
        </w:rPr>
        <w:t>bez vad a nedodělků</w:t>
      </w:r>
      <w:r w:rsidRPr="00BA4FC7">
        <w:rPr>
          <w:rFonts w:cs="Arial"/>
          <w:sz w:val="20"/>
        </w:rPr>
        <w:t>.</w:t>
      </w:r>
    </w:p>
    <w:p w14:paraId="342F3BD3" w14:textId="77777777" w:rsidR="00654D89" w:rsidRPr="00EC5B3F" w:rsidRDefault="006007EE" w:rsidP="00EC5B3F">
      <w:pPr>
        <w:pStyle w:val="Zkladntext"/>
        <w:numPr>
          <w:ilvl w:val="1"/>
          <w:numId w:val="9"/>
        </w:numPr>
        <w:spacing w:after="60"/>
        <w:ind w:left="567" w:hanging="567"/>
        <w:jc w:val="both"/>
        <w:rPr>
          <w:rFonts w:cs="Arial"/>
          <w:sz w:val="20"/>
        </w:rPr>
      </w:pPr>
      <w:r w:rsidRPr="00BA4FC7">
        <w:rPr>
          <w:rFonts w:cs="Arial"/>
          <w:sz w:val="20"/>
        </w:rPr>
        <w:t>Místem plnění je</w:t>
      </w:r>
      <w:r w:rsidR="004F5BCC" w:rsidRPr="00BA4FC7">
        <w:rPr>
          <w:rFonts w:cs="Arial"/>
          <w:sz w:val="20"/>
        </w:rPr>
        <w:t xml:space="preserve"> Kroměříž</w:t>
      </w:r>
      <w:r w:rsidRPr="00BA4FC7">
        <w:rPr>
          <w:rFonts w:cs="Arial"/>
          <w:sz w:val="20"/>
        </w:rPr>
        <w:t xml:space="preserve">. </w:t>
      </w:r>
    </w:p>
    <w:p w14:paraId="1316D630" w14:textId="77777777" w:rsidR="006F5194" w:rsidRPr="00BA4FC7" w:rsidRDefault="006F5194" w:rsidP="00EC5B3F">
      <w:pPr>
        <w:pStyle w:val="KUsmlouva-1rove"/>
        <w:numPr>
          <w:ilvl w:val="0"/>
          <w:numId w:val="9"/>
        </w:numPr>
        <w:spacing w:before="300" w:after="200"/>
        <w:ind w:left="567" w:hanging="567"/>
        <w:contextualSpacing w:val="0"/>
        <w:jc w:val="left"/>
        <w:rPr>
          <w:rFonts w:cs="Arial"/>
          <w:sz w:val="28"/>
        </w:rPr>
      </w:pPr>
      <w:bookmarkStart w:id="13" w:name="_Ref124241423"/>
      <w:r w:rsidRPr="00BA4FC7">
        <w:rPr>
          <w:rFonts w:cs="Arial"/>
          <w:sz w:val="28"/>
        </w:rPr>
        <w:t>CENA DÍLA</w:t>
      </w:r>
      <w:bookmarkEnd w:id="13"/>
    </w:p>
    <w:p w14:paraId="6E239C51" w14:textId="77777777" w:rsidR="004F5BCC" w:rsidRPr="00BA4FC7" w:rsidRDefault="004F5BCC" w:rsidP="00EC5B3F">
      <w:pPr>
        <w:pStyle w:val="KUsmlouva-2rove"/>
        <w:numPr>
          <w:ilvl w:val="1"/>
          <w:numId w:val="9"/>
        </w:numPr>
        <w:spacing w:before="0" w:after="60"/>
        <w:ind w:left="567" w:hanging="567"/>
      </w:pPr>
      <w:bookmarkStart w:id="14" w:name="_Ref220589430"/>
      <w:bookmarkStart w:id="15" w:name="_Ref58928154"/>
      <w:r w:rsidRPr="00BA4FC7">
        <w:t>Cena za řádně zhotovené a předané dílo dle této smlouvy a činnosti s tím související, je cenou dohodnutou smluvními stranami ve smyslu zákona č. 526/1990 Sb., o cenách, jako cena pevná a činí:</w:t>
      </w:r>
      <w:bookmarkEnd w:id="14"/>
      <w:r w:rsidRPr="00BA4FC7">
        <w:t xml:space="preserve"> </w:t>
      </w:r>
    </w:p>
    <w:p w14:paraId="6730C80F" w14:textId="77777777" w:rsidR="004F5BCC" w:rsidRPr="002D2358" w:rsidRDefault="00E6358B" w:rsidP="002D2358">
      <w:pPr>
        <w:spacing w:after="80"/>
        <w:ind w:left="567"/>
        <w:jc w:val="center"/>
        <w:rPr>
          <w:rStyle w:val="KUTun"/>
          <w:rFonts w:ascii="Arial" w:hAnsi="Arial" w:cs="Arial"/>
        </w:rPr>
      </w:pPr>
      <w:r w:rsidRPr="002D2358">
        <w:rPr>
          <w:rStyle w:val="KUTun"/>
          <w:rFonts w:ascii="Arial" w:hAnsi="Arial" w:cs="Arial"/>
        </w:rPr>
        <w:t>2 680 000,</w:t>
      </w:r>
      <w:r w:rsidR="004F5BCC" w:rsidRPr="002D2358">
        <w:rPr>
          <w:rStyle w:val="KUTun"/>
          <w:rFonts w:ascii="Arial" w:hAnsi="Arial" w:cs="Arial"/>
        </w:rPr>
        <w:t>- Kč (bez DPH)</w:t>
      </w:r>
    </w:p>
    <w:p w14:paraId="5577D25F" w14:textId="4F1490C3" w:rsidR="004F5BCC" w:rsidRPr="002D2358" w:rsidRDefault="004F5BCC" w:rsidP="002D2358">
      <w:pPr>
        <w:spacing w:after="80"/>
        <w:ind w:left="567"/>
        <w:jc w:val="center"/>
        <w:rPr>
          <w:rStyle w:val="KUTun"/>
          <w:rFonts w:ascii="Arial" w:hAnsi="Arial" w:cs="Arial"/>
        </w:rPr>
      </w:pPr>
      <w:r w:rsidRPr="002D2358">
        <w:rPr>
          <w:rStyle w:val="KUTun"/>
          <w:rFonts w:ascii="Arial" w:hAnsi="Arial" w:cs="Arial"/>
        </w:rPr>
        <w:t xml:space="preserve">(slovy: </w:t>
      </w:r>
      <w:r w:rsidR="003369D4" w:rsidRPr="002D2358">
        <w:rPr>
          <w:rStyle w:val="KUTun"/>
          <w:rFonts w:ascii="Arial" w:hAnsi="Arial" w:cs="Arial"/>
        </w:rPr>
        <w:t>dva</w:t>
      </w:r>
      <w:r w:rsidR="002D2358" w:rsidRPr="002D2358">
        <w:rPr>
          <w:rStyle w:val="KUTun"/>
          <w:rFonts w:ascii="Arial" w:hAnsi="Arial" w:cs="Arial"/>
        </w:rPr>
        <w:t xml:space="preserve"> </w:t>
      </w:r>
      <w:r w:rsidR="003369D4" w:rsidRPr="002D2358">
        <w:rPr>
          <w:rStyle w:val="KUTun"/>
          <w:rFonts w:ascii="Arial" w:hAnsi="Arial" w:cs="Arial"/>
        </w:rPr>
        <w:t>miliony</w:t>
      </w:r>
      <w:r w:rsidR="002D2358" w:rsidRPr="002D2358">
        <w:rPr>
          <w:rStyle w:val="KUTun"/>
          <w:rFonts w:ascii="Arial" w:hAnsi="Arial" w:cs="Arial"/>
        </w:rPr>
        <w:t xml:space="preserve"> </w:t>
      </w:r>
      <w:r w:rsidR="003369D4" w:rsidRPr="002D2358">
        <w:rPr>
          <w:rStyle w:val="KUTun"/>
          <w:rFonts w:ascii="Arial" w:hAnsi="Arial" w:cs="Arial"/>
        </w:rPr>
        <w:t>šest</w:t>
      </w:r>
      <w:r w:rsidR="002D2358" w:rsidRPr="002D2358">
        <w:rPr>
          <w:rStyle w:val="KUTun"/>
          <w:rFonts w:ascii="Arial" w:hAnsi="Arial" w:cs="Arial"/>
        </w:rPr>
        <w:t xml:space="preserve"> </w:t>
      </w:r>
      <w:r w:rsidR="003369D4" w:rsidRPr="002D2358">
        <w:rPr>
          <w:rStyle w:val="KUTun"/>
          <w:rFonts w:ascii="Arial" w:hAnsi="Arial" w:cs="Arial"/>
        </w:rPr>
        <w:t>set</w:t>
      </w:r>
      <w:r w:rsidR="002D2358" w:rsidRPr="002D2358">
        <w:rPr>
          <w:rStyle w:val="KUTun"/>
          <w:rFonts w:ascii="Arial" w:hAnsi="Arial" w:cs="Arial"/>
        </w:rPr>
        <w:t xml:space="preserve"> </w:t>
      </w:r>
      <w:r w:rsidR="003369D4" w:rsidRPr="002D2358">
        <w:rPr>
          <w:rStyle w:val="KUTun"/>
          <w:rFonts w:ascii="Arial" w:hAnsi="Arial" w:cs="Arial"/>
        </w:rPr>
        <w:t>osmdesát</w:t>
      </w:r>
      <w:r w:rsidR="002D2358" w:rsidRPr="002D2358">
        <w:rPr>
          <w:rStyle w:val="KUTun"/>
          <w:rFonts w:ascii="Arial" w:hAnsi="Arial" w:cs="Arial"/>
        </w:rPr>
        <w:t xml:space="preserve"> </w:t>
      </w:r>
      <w:r w:rsidR="003369D4" w:rsidRPr="002D2358">
        <w:rPr>
          <w:rStyle w:val="KUTun"/>
          <w:rFonts w:ascii="Arial" w:hAnsi="Arial" w:cs="Arial"/>
        </w:rPr>
        <w:t>tisíc korun českých)</w:t>
      </w:r>
    </w:p>
    <w:p w14:paraId="70CE6811" w14:textId="77777777" w:rsidR="004F5BCC" w:rsidRPr="002D2358" w:rsidRDefault="003369D4" w:rsidP="002D2358">
      <w:pPr>
        <w:spacing w:before="100" w:after="200"/>
        <w:ind w:left="567"/>
        <w:jc w:val="center"/>
        <w:rPr>
          <w:rStyle w:val="KUTun"/>
          <w:rFonts w:ascii="Arial" w:hAnsi="Arial" w:cs="Arial"/>
        </w:rPr>
      </w:pPr>
      <w:r w:rsidRPr="002D2358">
        <w:rPr>
          <w:rStyle w:val="KUTun"/>
          <w:rFonts w:ascii="Arial" w:hAnsi="Arial" w:cs="Arial"/>
        </w:rPr>
        <w:t>321 600</w:t>
      </w:r>
      <w:r w:rsidR="004F5BCC" w:rsidRPr="002D2358">
        <w:rPr>
          <w:rStyle w:val="KUTun"/>
          <w:rFonts w:ascii="Arial" w:hAnsi="Arial" w:cs="Arial"/>
        </w:rPr>
        <w:t xml:space="preserve">,- Kč DPH </w:t>
      </w:r>
      <w:r w:rsidR="00E6358B" w:rsidRPr="002D2358">
        <w:rPr>
          <w:rStyle w:val="KUTun"/>
          <w:rFonts w:ascii="Arial" w:hAnsi="Arial" w:cs="Arial"/>
        </w:rPr>
        <w:t>12</w:t>
      </w:r>
      <w:r w:rsidR="004F5BCC" w:rsidRPr="002D2358">
        <w:rPr>
          <w:rStyle w:val="KUTun"/>
          <w:rFonts w:ascii="Arial" w:hAnsi="Arial" w:cs="Arial"/>
        </w:rPr>
        <w:t>%</w:t>
      </w:r>
    </w:p>
    <w:p w14:paraId="397B410C" w14:textId="77777777" w:rsidR="004F5BCC" w:rsidRPr="002D2358" w:rsidRDefault="003369D4" w:rsidP="002D2358">
      <w:pPr>
        <w:spacing w:after="80"/>
        <w:ind w:left="567"/>
        <w:jc w:val="center"/>
        <w:rPr>
          <w:rStyle w:val="KUTun"/>
          <w:rFonts w:ascii="Arial" w:hAnsi="Arial" w:cs="Arial"/>
        </w:rPr>
      </w:pPr>
      <w:r w:rsidRPr="002D2358">
        <w:rPr>
          <w:rStyle w:val="KUTun"/>
          <w:rFonts w:ascii="Arial" w:hAnsi="Arial" w:cs="Arial"/>
        </w:rPr>
        <w:t>3 001 600</w:t>
      </w:r>
      <w:r w:rsidR="004F5BCC" w:rsidRPr="002D2358">
        <w:rPr>
          <w:rStyle w:val="KUTun"/>
          <w:rFonts w:ascii="Arial" w:hAnsi="Arial" w:cs="Arial"/>
        </w:rPr>
        <w:t>,- Kč (včetně DPH)</w:t>
      </w:r>
    </w:p>
    <w:p w14:paraId="487B405A" w14:textId="7CCEB3FD" w:rsidR="004F5BCC" w:rsidRPr="002D2358" w:rsidRDefault="004F5BCC" w:rsidP="002D2358">
      <w:pPr>
        <w:spacing w:after="80"/>
        <w:ind w:left="567"/>
        <w:jc w:val="center"/>
        <w:rPr>
          <w:rFonts w:ascii="Arial" w:hAnsi="Arial" w:cs="Arial"/>
          <w:b/>
        </w:rPr>
      </w:pPr>
      <w:r w:rsidRPr="002D2358">
        <w:rPr>
          <w:rStyle w:val="KUTun"/>
          <w:rFonts w:ascii="Arial" w:hAnsi="Arial" w:cs="Arial"/>
        </w:rPr>
        <w:t>(slovy: </w:t>
      </w:r>
      <w:r w:rsidR="003369D4" w:rsidRPr="002D2358">
        <w:rPr>
          <w:rStyle w:val="KUTun"/>
          <w:rFonts w:ascii="Arial" w:hAnsi="Arial" w:cs="Arial"/>
        </w:rPr>
        <w:t>tři</w:t>
      </w:r>
      <w:r w:rsidR="002D2358" w:rsidRPr="002D2358">
        <w:rPr>
          <w:rStyle w:val="KUTun"/>
          <w:rFonts w:ascii="Arial" w:hAnsi="Arial" w:cs="Arial"/>
        </w:rPr>
        <w:t xml:space="preserve"> </w:t>
      </w:r>
      <w:r w:rsidR="003369D4" w:rsidRPr="002D2358">
        <w:rPr>
          <w:rStyle w:val="KUTun"/>
          <w:rFonts w:ascii="Arial" w:hAnsi="Arial" w:cs="Arial"/>
        </w:rPr>
        <w:t>miliony</w:t>
      </w:r>
      <w:r w:rsidR="002D2358" w:rsidRPr="002D2358">
        <w:rPr>
          <w:rStyle w:val="KUTun"/>
          <w:rFonts w:ascii="Arial" w:hAnsi="Arial" w:cs="Arial"/>
        </w:rPr>
        <w:t xml:space="preserve"> </w:t>
      </w:r>
      <w:r w:rsidR="003369D4" w:rsidRPr="002D2358">
        <w:rPr>
          <w:rStyle w:val="KUTun"/>
          <w:rFonts w:ascii="Arial" w:hAnsi="Arial" w:cs="Arial"/>
        </w:rPr>
        <w:t>jeden</w:t>
      </w:r>
      <w:r w:rsidR="002D2358" w:rsidRPr="002D2358">
        <w:rPr>
          <w:rStyle w:val="KUTun"/>
          <w:rFonts w:ascii="Arial" w:hAnsi="Arial" w:cs="Arial"/>
        </w:rPr>
        <w:t xml:space="preserve"> </w:t>
      </w:r>
      <w:r w:rsidR="003369D4" w:rsidRPr="002D2358">
        <w:rPr>
          <w:rStyle w:val="KUTun"/>
          <w:rFonts w:ascii="Arial" w:hAnsi="Arial" w:cs="Arial"/>
        </w:rPr>
        <w:t>tisíc</w:t>
      </w:r>
      <w:r w:rsidR="002D2358" w:rsidRPr="002D2358">
        <w:rPr>
          <w:rStyle w:val="KUTun"/>
          <w:rFonts w:ascii="Arial" w:hAnsi="Arial" w:cs="Arial"/>
        </w:rPr>
        <w:t xml:space="preserve"> </w:t>
      </w:r>
      <w:r w:rsidR="003369D4" w:rsidRPr="002D2358">
        <w:rPr>
          <w:rStyle w:val="KUTun"/>
          <w:rFonts w:ascii="Arial" w:hAnsi="Arial" w:cs="Arial"/>
        </w:rPr>
        <w:t>šest</w:t>
      </w:r>
      <w:r w:rsidR="002D2358" w:rsidRPr="002D2358">
        <w:rPr>
          <w:rStyle w:val="KUTun"/>
          <w:rFonts w:ascii="Arial" w:hAnsi="Arial" w:cs="Arial"/>
        </w:rPr>
        <w:t xml:space="preserve"> </w:t>
      </w:r>
      <w:r w:rsidR="003369D4" w:rsidRPr="002D2358">
        <w:rPr>
          <w:rStyle w:val="KUTun"/>
          <w:rFonts w:ascii="Arial" w:hAnsi="Arial" w:cs="Arial"/>
        </w:rPr>
        <w:t>set korun českých</w:t>
      </w:r>
      <w:r w:rsidRPr="002D2358">
        <w:rPr>
          <w:rStyle w:val="KUTun"/>
          <w:rFonts w:ascii="Arial" w:hAnsi="Arial" w:cs="Arial"/>
        </w:rPr>
        <w:t>)</w:t>
      </w:r>
    </w:p>
    <w:p w14:paraId="3B60921D" w14:textId="77777777" w:rsidR="004F5BCC" w:rsidRPr="002D2358" w:rsidRDefault="004F5BCC" w:rsidP="00EC5B3F">
      <w:pPr>
        <w:pStyle w:val="KUsmlouva-2rove"/>
        <w:numPr>
          <w:ilvl w:val="0"/>
          <w:numId w:val="0"/>
        </w:numPr>
        <w:spacing w:before="100" w:after="100"/>
        <w:ind w:left="567"/>
        <w:rPr>
          <w:b/>
        </w:rPr>
      </w:pPr>
      <w:r w:rsidRPr="002D2358">
        <w:rPr>
          <w:b/>
        </w:rPr>
        <w:t>Rozpis ceny:</w:t>
      </w:r>
    </w:p>
    <w:p w14:paraId="02D23F13" w14:textId="694979CE" w:rsidR="004F5BCC" w:rsidRPr="002D2358" w:rsidRDefault="004F5BCC" w:rsidP="00EC5B3F">
      <w:pPr>
        <w:pStyle w:val="KUsmlouva-2rove"/>
        <w:numPr>
          <w:ilvl w:val="1"/>
          <w:numId w:val="9"/>
        </w:numPr>
        <w:spacing w:before="0" w:after="60"/>
        <w:ind w:left="567" w:hanging="567"/>
      </w:pPr>
      <w:r w:rsidRPr="002D2358">
        <w:t>Projektová dokumentace pro povolení</w:t>
      </w:r>
      <w:r w:rsidR="00460772" w:rsidRPr="002D2358">
        <w:t xml:space="preserve"> </w:t>
      </w:r>
      <w:r w:rsidR="00D27B36" w:rsidRPr="002D2358">
        <w:t xml:space="preserve">stavby </w:t>
      </w:r>
      <w:r w:rsidR="00460772" w:rsidRPr="002D2358">
        <w:t xml:space="preserve">dle odst. </w:t>
      </w:r>
      <w:r w:rsidR="00460772" w:rsidRPr="002D2358">
        <w:fldChar w:fldCharType="begin"/>
      </w:r>
      <w:r w:rsidR="00460772" w:rsidRPr="002D2358">
        <w:instrText xml:space="preserve"> REF _Ref123802652 \r \h </w:instrText>
      </w:r>
      <w:r w:rsidR="00BB5D9E" w:rsidRPr="002D2358">
        <w:instrText xml:space="preserve"> \* MERGEFORMAT </w:instrText>
      </w:r>
      <w:r w:rsidR="00460772" w:rsidRPr="002D2358">
        <w:fldChar w:fldCharType="separate"/>
      </w:r>
      <w:r w:rsidR="004E1AA7">
        <w:t>2.1</w:t>
      </w:r>
      <w:r w:rsidR="00460772" w:rsidRPr="002D2358">
        <w:fldChar w:fldCharType="end"/>
      </w:r>
    </w:p>
    <w:p w14:paraId="56CA7BE4" w14:textId="77777777" w:rsidR="004F5BCC" w:rsidRPr="002D2358" w:rsidRDefault="003369D4" w:rsidP="00EC5B3F">
      <w:pPr>
        <w:pStyle w:val="KUsmlouva-2rove"/>
        <w:numPr>
          <w:ilvl w:val="0"/>
          <w:numId w:val="0"/>
        </w:numPr>
        <w:spacing w:before="0" w:after="60"/>
        <w:ind w:left="567"/>
      </w:pPr>
      <w:r w:rsidRPr="002D2358">
        <w:t>1 </w:t>
      </w:r>
      <w:r w:rsidR="00A673B1" w:rsidRPr="002D2358">
        <w:t>50</w:t>
      </w:r>
      <w:r w:rsidRPr="002D2358">
        <w:t>0 000</w:t>
      </w:r>
      <w:r w:rsidR="004F5BCC" w:rsidRPr="002D2358">
        <w:t xml:space="preserve">,-Kč (bez DPH) DPH </w:t>
      </w:r>
      <w:r w:rsidRPr="002D2358">
        <w:t>1</w:t>
      </w:r>
      <w:r w:rsidR="00A673B1" w:rsidRPr="002D2358">
        <w:t>80</w:t>
      </w:r>
      <w:r w:rsidRPr="002D2358">
        <w:t xml:space="preserve"> </w:t>
      </w:r>
      <w:r w:rsidR="00A673B1" w:rsidRPr="002D2358">
        <w:t>0</w:t>
      </w:r>
      <w:r w:rsidRPr="002D2358">
        <w:t>00</w:t>
      </w:r>
      <w:r w:rsidR="004F5BCC" w:rsidRPr="002D2358">
        <w:t xml:space="preserve">,- Kč, cena včetně DPH </w:t>
      </w:r>
      <w:r w:rsidRPr="002D2358">
        <w:t>1 </w:t>
      </w:r>
      <w:r w:rsidR="00A673B1" w:rsidRPr="002D2358">
        <w:t>680</w:t>
      </w:r>
      <w:r w:rsidRPr="002D2358">
        <w:t xml:space="preserve"> </w:t>
      </w:r>
      <w:r w:rsidR="00A673B1" w:rsidRPr="002D2358">
        <w:t>0</w:t>
      </w:r>
      <w:r w:rsidRPr="002D2358">
        <w:t>00</w:t>
      </w:r>
      <w:r w:rsidR="004F5BCC" w:rsidRPr="002D2358">
        <w:t>,- Kč;</w:t>
      </w:r>
    </w:p>
    <w:p w14:paraId="30FFB851" w14:textId="2AE14F0B" w:rsidR="001175BD" w:rsidRPr="002D2358" w:rsidRDefault="004F5BCC" w:rsidP="00EC5B3F">
      <w:pPr>
        <w:pStyle w:val="KUsmlouva-2rove"/>
        <w:numPr>
          <w:ilvl w:val="1"/>
          <w:numId w:val="9"/>
        </w:numPr>
        <w:spacing w:before="0" w:after="60"/>
        <w:ind w:left="567" w:hanging="567"/>
      </w:pPr>
      <w:r w:rsidRPr="002D2358">
        <w:t>Výkon inženýrské činnosti za účelem vydání povolení</w:t>
      </w:r>
      <w:r w:rsidR="00D27B36" w:rsidRPr="002D2358">
        <w:t xml:space="preserve"> stavby</w:t>
      </w:r>
      <w:r w:rsidRPr="002D2358">
        <w:t xml:space="preserve"> </w:t>
      </w:r>
      <w:r w:rsidR="00C82388" w:rsidRPr="002D2358">
        <w:t xml:space="preserve">dle odst. </w:t>
      </w:r>
      <w:r w:rsidR="00C82388" w:rsidRPr="002D2358">
        <w:fldChar w:fldCharType="begin"/>
      </w:r>
      <w:r w:rsidR="00C82388" w:rsidRPr="002D2358">
        <w:instrText xml:space="preserve"> REF _Ref123803709 \r \h </w:instrText>
      </w:r>
      <w:r w:rsidR="00BB5D9E" w:rsidRPr="002D2358">
        <w:instrText xml:space="preserve"> \* MERGEFORMAT </w:instrText>
      </w:r>
      <w:r w:rsidR="00C82388" w:rsidRPr="002D2358">
        <w:fldChar w:fldCharType="separate"/>
      </w:r>
      <w:r w:rsidR="004E1AA7">
        <w:t>2.2</w:t>
      </w:r>
      <w:r w:rsidR="00C82388" w:rsidRPr="002D2358">
        <w:fldChar w:fldCharType="end"/>
      </w:r>
      <w:r w:rsidR="00C71213" w:rsidRPr="002D2358">
        <w:t>2</w:t>
      </w:r>
      <w:r w:rsidR="00C82388" w:rsidRPr="002D2358">
        <w:t xml:space="preserve"> </w:t>
      </w:r>
      <w:r w:rsidRPr="002D2358">
        <w:t xml:space="preserve">(zajištění vydání povolení </w:t>
      </w:r>
      <w:r w:rsidR="00D27B36" w:rsidRPr="002D2358">
        <w:t>stavby</w:t>
      </w:r>
      <w:r w:rsidRPr="002D2358">
        <w:t xml:space="preserve">) </w:t>
      </w:r>
    </w:p>
    <w:p w14:paraId="5D4EC7C7" w14:textId="77777777" w:rsidR="004F5BCC" w:rsidRPr="002D2358" w:rsidRDefault="003369D4" w:rsidP="00EC5B3F">
      <w:pPr>
        <w:pStyle w:val="KUsmlouva-2rove"/>
        <w:numPr>
          <w:ilvl w:val="0"/>
          <w:numId w:val="0"/>
        </w:numPr>
        <w:spacing w:before="0" w:after="60"/>
        <w:ind w:left="567"/>
      </w:pPr>
      <w:r w:rsidRPr="002D2358">
        <w:t>100 000</w:t>
      </w:r>
      <w:r w:rsidR="004F5BCC" w:rsidRPr="002D2358">
        <w:t xml:space="preserve">,- Kč (bez DPH), DPH </w:t>
      </w:r>
      <w:r w:rsidRPr="002D2358">
        <w:t>12 000</w:t>
      </w:r>
      <w:r w:rsidR="004F5BCC" w:rsidRPr="002D2358">
        <w:t xml:space="preserve">,- Kč, cena včetně </w:t>
      </w:r>
      <w:r w:rsidR="00BB5D9E" w:rsidRPr="002D2358">
        <w:t xml:space="preserve">DPH </w:t>
      </w:r>
      <w:r w:rsidRPr="002D2358">
        <w:t>112 000</w:t>
      </w:r>
      <w:r w:rsidR="004F5BCC" w:rsidRPr="002D2358">
        <w:t>,- Kč;</w:t>
      </w:r>
    </w:p>
    <w:p w14:paraId="3252FAA8" w14:textId="77777777" w:rsidR="001175BD" w:rsidRPr="002D2358" w:rsidRDefault="004F5BCC" w:rsidP="00EC5B3F">
      <w:pPr>
        <w:pStyle w:val="KUsmlouva-2rove"/>
        <w:numPr>
          <w:ilvl w:val="1"/>
          <w:numId w:val="9"/>
        </w:numPr>
        <w:spacing w:before="0" w:after="60"/>
        <w:ind w:left="567" w:hanging="567"/>
      </w:pPr>
      <w:r w:rsidRPr="002D2358">
        <w:t xml:space="preserve">Projektová dokumentace pro provádění stavby </w:t>
      </w:r>
      <w:r w:rsidR="00C82388" w:rsidRPr="002D2358">
        <w:t xml:space="preserve">dle odst. </w:t>
      </w:r>
      <w:r w:rsidR="00C71213" w:rsidRPr="002D2358">
        <w:t>2.3</w:t>
      </w:r>
    </w:p>
    <w:p w14:paraId="3466BEF2" w14:textId="77777777" w:rsidR="009439CB" w:rsidRPr="00EC5B3F" w:rsidRDefault="003369D4" w:rsidP="00EC5B3F">
      <w:pPr>
        <w:pStyle w:val="KUsmlouva-2rove"/>
        <w:numPr>
          <w:ilvl w:val="0"/>
          <w:numId w:val="0"/>
        </w:numPr>
        <w:spacing w:before="0" w:after="60"/>
        <w:ind w:left="567"/>
      </w:pPr>
      <w:r w:rsidRPr="002D2358">
        <w:t>1 </w:t>
      </w:r>
      <w:r w:rsidR="00A673B1" w:rsidRPr="002D2358">
        <w:t>08</w:t>
      </w:r>
      <w:r w:rsidRPr="002D2358">
        <w:t>0 000</w:t>
      </w:r>
      <w:r w:rsidR="004F5BCC" w:rsidRPr="002D2358">
        <w:t xml:space="preserve">,-Kč (bez DPH) </w:t>
      </w:r>
      <w:r w:rsidR="00CE2D8E" w:rsidRPr="002D2358">
        <w:t xml:space="preserve">DPH </w:t>
      </w:r>
      <w:r w:rsidRPr="002D2358">
        <w:t>1</w:t>
      </w:r>
      <w:r w:rsidR="00A673B1" w:rsidRPr="002D2358">
        <w:t>29</w:t>
      </w:r>
      <w:r w:rsidRPr="002D2358">
        <w:t xml:space="preserve"> </w:t>
      </w:r>
      <w:r w:rsidR="00A673B1" w:rsidRPr="002D2358">
        <w:t>6</w:t>
      </w:r>
      <w:r w:rsidRPr="002D2358">
        <w:t>00</w:t>
      </w:r>
      <w:r w:rsidR="004F5BCC" w:rsidRPr="002D2358">
        <w:t xml:space="preserve">,- Kč, cena včetně </w:t>
      </w:r>
      <w:r w:rsidR="00BB5D9E" w:rsidRPr="002D2358">
        <w:t xml:space="preserve">DPH </w:t>
      </w:r>
      <w:r w:rsidRPr="002D2358">
        <w:t>1 </w:t>
      </w:r>
      <w:r w:rsidR="00A673B1" w:rsidRPr="002D2358">
        <w:t>209</w:t>
      </w:r>
      <w:r w:rsidRPr="002D2358">
        <w:t xml:space="preserve"> </w:t>
      </w:r>
      <w:r w:rsidR="00A673B1" w:rsidRPr="002D2358">
        <w:t>6</w:t>
      </w:r>
      <w:r w:rsidRPr="002D2358">
        <w:t>00</w:t>
      </w:r>
      <w:r w:rsidR="004F5BCC" w:rsidRPr="002D2358">
        <w:t>,- Kč;</w:t>
      </w:r>
    </w:p>
    <w:p w14:paraId="744649CC" w14:textId="77777777" w:rsidR="001175BD" w:rsidRPr="00BA4FC7" w:rsidRDefault="004F5BCC" w:rsidP="002D2358">
      <w:pPr>
        <w:pStyle w:val="KUsmlouva-2rove"/>
        <w:numPr>
          <w:ilvl w:val="1"/>
          <w:numId w:val="9"/>
        </w:numPr>
        <w:spacing w:before="0" w:after="60"/>
        <w:ind w:left="567" w:hanging="567"/>
      </w:pPr>
      <w:r w:rsidRPr="00BA4FC7">
        <w:t>Příslušná platná sazba DPH bude účtována zhotovitelem dle předpisů platných v době zdanitelného plnění. Za správnost stanovení sazby DPH nese odpovědnost zhotovitel.</w:t>
      </w:r>
    </w:p>
    <w:p w14:paraId="478A0015" w14:textId="77777777" w:rsidR="004F5BCC" w:rsidRPr="00C93CF7" w:rsidRDefault="004F5BCC" w:rsidP="00EC5B3F">
      <w:pPr>
        <w:pStyle w:val="KUsmlouva-2rove"/>
        <w:numPr>
          <w:ilvl w:val="1"/>
          <w:numId w:val="9"/>
        </w:numPr>
        <w:spacing w:before="0" w:after="60"/>
        <w:ind w:left="567" w:hanging="567"/>
        <w:rPr>
          <w:u w:val="single"/>
        </w:rPr>
      </w:pPr>
      <w:r w:rsidRPr="00BA4FC7">
        <w:rPr>
          <w:u w:val="single"/>
        </w:rPr>
        <w:t xml:space="preserve">V ceně </w:t>
      </w:r>
      <w:r w:rsidRPr="00C93CF7">
        <w:rPr>
          <w:u w:val="single"/>
        </w:rPr>
        <w:t>je zahrnuto:</w:t>
      </w:r>
    </w:p>
    <w:p w14:paraId="143211E7" w14:textId="77777777" w:rsidR="004F5BCC" w:rsidRPr="00C93CF7" w:rsidRDefault="0086149A" w:rsidP="00EC5B3F">
      <w:pPr>
        <w:pStyle w:val="KUsmlouva-2rove"/>
        <w:numPr>
          <w:ilvl w:val="2"/>
          <w:numId w:val="9"/>
        </w:numPr>
        <w:spacing w:before="0" w:after="60"/>
        <w:ind w:left="1276" w:hanging="709"/>
      </w:pPr>
      <w:r w:rsidRPr="00C93CF7">
        <w:t>2</w:t>
      </w:r>
      <w:r w:rsidR="004F5BCC" w:rsidRPr="00C93CF7">
        <w:t xml:space="preserve"> vyhotovení kompletní projektové dokumentace pro povolení</w:t>
      </w:r>
      <w:r w:rsidR="00944829" w:rsidRPr="00C93CF7">
        <w:t xml:space="preserve"> stavby</w:t>
      </w:r>
      <w:r w:rsidR="009439CB" w:rsidRPr="00C93CF7">
        <w:t xml:space="preserve">, </w:t>
      </w:r>
      <w:r w:rsidR="004F5BCC" w:rsidRPr="00C93CF7">
        <w:t>v tištěné formě a</w:t>
      </w:r>
      <w:r w:rsidR="00EC5B3F" w:rsidRPr="00C93CF7">
        <w:t> </w:t>
      </w:r>
      <w:r w:rsidR="007150FE" w:rsidRPr="00C93CF7">
        <w:t>1</w:t>
      </w:r>
      <w:r w:rsidR="004F5BCC" w:rsidRPr="00C93CF7">
        <w:t>x v digitální formě z toho 1x ve formátu *</w:t>
      </w:r>
      <w:proofErr w:type="spellStart"/>
      <w:r w:rsidR="004F5BCC" w:rsidRPr="00C93CF7">
        <w:t>pdf</w:t>
      </w:r>
      <w:proofErr w:type="spellEnd"/>
      <w:r w:rsidR="004F5BCC" w:rsidRPr="00C93CF7">
        <w:t>. a 1x v editovatelném formátu zpracovávaného programu *</w:t>
      </w:r>
      <w:r w:rsidR="008E576F" w:rsidRPr="00C93CF7">
        <w:t>.</w:t>
      </w:r>
      <w:proofErr w:type="spellStart"/>
      <w:r w:rsidR="004F5BCC" w:rsidRPr="00C93CF7">
        <w:t>dwg</w:t>
      </w:r>
      <w:proofErr w:type="spellEnd"/>
      <w:r w:rsidR="004F5BCC" w:rsidRPr="00C93CF7">
        <w:t>,</w:t>
      </w:r>
      <w:r w:rsidR="008E576F" w:rsidRPr="00C93CF7">
        <w:t xml:space="preserve"> </w:t>
      </w:r>
      <w:r w:rsidR="004F5BCC" w:rsidRPr="00C93CF7">
        <w:t>*</w:t>
      </w:r>
      <w:r w:rsidR="008E576F" w:rsidRPr="00C93CF7">
        <w:t>.</w:t>
      </w:r>
      <w:proofErr w:type="spellStart"/>
      <w:r w:rsidR="004F5BCC" w:rsidRPr="00C93CF7">
        <w:t>dgn</w:t>
      </w:r>
      <w:proofErr w:type="spellEnd"/>
      <w:r w:rsidR="004F5BCC" w:rsidRPr="00C93CF7">
        <w:t>,</w:t>
      </w:r>
      <w:r w:rsidR="008E576F" w:rsidRPr="00C93CF7">
        <w:t xml:space="preserve"> </w:t>
      </w:r>
      <w:r w:rsidR="004F5BCC" w:rsidRPr="00C93CF7">
        <w:t>*</w:t>
      </w:r>
      <w:r w:rsidR="008E576F" w:rsidRPr="00C93CF7">
        <w:t>.</w:t>
      </w:r>
      <w:r w:rsidR="004F5BCC" w:rsidRPr="00C93CF7">
        <w:t>doc</w:t>
      </w:r>
      <w:r w:rsidR="008E576F" w:rsidRPr="00C93CF7">
        <w:t xml:space="preserve">, </w:t>
      </w:r>
      <w:proofErr w:type="gramStart"/>
      <w:r w:rsidR="004F5BCC" w:rsidRPr="00C93CF7">
        <w:t>*</w:t>
      </w:r>
      <w:r w:rsidR="008E576F" w:rsidRPr="00C93CF7">
        <w:t>.</w:t>
      </w:r>
      <w:proofErr w:type="spellStart"/>
      <w:r w:rsidR="004F5BCC" w:rsidRPr="00C93CF7">
        <w:t>xlsx</w:t>
      </w:r>
      <w:proofErr w:type="spellEnd"/>
      <w:r w:rsidR="004F5BCC" w:rsidRPr="00C93CF7">
        <w:t>,*</w:t>
      </w:r>
      <w:r w:rsidR="008E576F" w:rsidRPr="00C93CF7">
        <w:t>.</w:t>
      </w:r>
      <w:r w:rsidR="004F5BCC" w:rsidRPr="00C93CF7">
        <w:t>xls</w:t>
      </w:r>
      <w:proofErr w:type="gramEnd"/>
      <w:r w:rsidR="004F5BCC" w:rsidRPr="00C93CF7">
        <w:t xml:space="preserve"> apod. Digitální forma projektové dokumentace bude setříděna ve stejném členění jako tištěná forma projektové dokumentace s dodržením názvu a číslováním výkresů.</w:t>
      </w:r>
    </w:p>
    <w:p w14:paraId="5FE59073" w14:textId="77777777" w:rsidR="004F5BCC" w:rsidRPr="00C93CF7" w:rsidRDefault="004F5BCC" w:rsidP="00EC5B3F">
      <w:pPr>
        <w:pStyle w:val="KUsmlouva-2rove"/>
        <w:numPr>
          <w:ilvl w:val="2"/>
          <w:numId w:val="9"/>
        </w:numPr>
        <w:spacing w:before="0" w:after="60"/>
        <w:ind w:left="1276" w:hanging="709"/>
      </w:pPr>
      <w:r w:rsidRPr="00C93CF7">
        <w:t xml:space="preserve">1 x originál (nebo ověřené kopie) a </w:t>
      </w:r>
      <w:r w:rsidR="0086149A" w:rsidRPr="00C93CF7">
        <w:t>1</w:t>
      </w:r>
      <w:r w:rsidRPr="00C93CF7">
        <w:t xml:space="preserve"> kopie tištěné formy výsledků písemného projednání s orgány a dotčenými subjekty v rámci podání žádosti o povolení</w:t>
      </w:r>
      <w:r w:rsidR="00D27B36" w:rsidRPr="00C93CF7">
        <w:t xml:space="preserve"> stavby</w:t>
      </w:r>
      <w:r w:rsidRPr="00C93CF7">
        <w:t xml:space="preserve"> a 1x </w:t>
      </w:r>
      <w:r w:rsidR="000A4AE2" w:rsidRPr="00C93CF7">
        <w:br/>
      </w:r>
      <w:r w:rsidRPr="00C93CF7">
        <w:t>v digitální formě ve formátu *</w:t>
      </w:r>
      <w:proofErr w:type="spellStart"/>
      <w:r w:rsidRPr="00C93CF7">
        <w:t>pdf</w:t>
      </w:r>
      <w:proofErr w:type="spellEnd"/>
      <w:r w:rsidRPr="00C93CF7">
        <w:t>, 1x předání vyplněné žádosti o povolení</w:t>
      </w:r>
      <w:r w:rsidR="00D27B36" w:rsidRPr="00C93CF7">
        <w:t xml:space="preserve"> stavby</w:t>
      </w:r>
      <w:r w:rsidRPr="00C93CF7">
        <w:t xml:space="preserve"> </w:t>
      </w:r>
      <w:r w:rsidR="000A4AE2" w:rsidRPr="00C93CF7">
        <w:br/>
      </w:r>
      <w:r w:rsidRPr="00C93CF7">
        <w:t>v digitální formě v editovatelném formátu.</w:t>
      </w:r>
    </w:p>
    <w:p w14:paraId="04E37B33" w14:textId="77777777" w:rsidR="004F5BCC" w:rsidRPr="00C93CF7" w:rsidRDefault="0086149A" w:rsidP="00EC5B3F">
      <w:pPr>
        <w:pStyle w:val="KUsmlouva-2rove"/>
        <w:numPr>
          <w:ilvl w:val="2"/>
          <w:numId w:val="9"/>
        </w:numPr>
        <w:spacing w:before="0" w:after="60"/>
        <w:ind w:left="1276" w:hanging="709"/>
      </w:pPr>
      <w:r w:rsidRPr="00C93CF7">
        <w:t>4</w:t>
      </w:r>
      <w:r w:rsidR="008E576F" w:rsidRPr="00C93CF7">
        <w:t xml:space="preserve"> vyhotovení kompletní projektové dokumentace pro provádění stavby, v tištěné formě a 2x v digitální formě na USB z toho 1x ve formátu </w:t>
      </w:r>
      <w:proofErr w:type="spellStart"/>
      <w:r w:rsidR="008E576F" w:rsidRPr="00C93CF7">
        <w:t>pdf</w:t>
      </w:r>
      <w:proofErr w:type="spellEnd"/>
      <w:r w:rsidR="008E576F" w:rsidRPr="00C93CF7">
        <w:t>. a 1x v editovatelném formátu zpracovávaného programu *</w:t>
      </w:r>
      <w:proofErr w:type="spellStart"/>
      <w:r w:rsidR="008E576F" w:rsidRPr="00C93CF7">
        <w:t>dwg</w:t>
      </w:r>
      <w:proofErr w:type="spellEnd"/>
      <w:proofErr w:type="gramStart"/>
      <w:r w:rsidR="008E576F" w:rsidRPr="00C93CF7">
        <w:t>.,*</w:t>
      </w:r>
      <w:proofErr w:type="spellStart"/>
      <w:proofErr w:type="gramEnd"/>
      <w:r w:rsidR="008E576F" w:rsidRPr="00C93CF7">
        <w:t>dgn</w:t>
      </w:r>
      <w:proofErr w:type="spellEnd"/>
      <w:r w:rsidR="008E576F" w:rsidRPr="00C93CF7">
        <w:t>,*doc.*</w:t>
      </w:r>
      <w:proofErr w:type="spellStart"/>
      <w:r w:rsidR="008E576F" w:rsidRPr="00C93CF7">
        <w:t>xlsx</w:t>
      </w:r>
      <w:proofErr w:type="spellEnd"/>
      <w:r w:rsidR="008E576F" w:rsidRPr="00C93CF7">
        <w:t>.,*</w:t>
      </w:r>
      <w:proofErr w:type="spellStart"/>
      <w:r w:rsidR="008E576F" w:rsidRPr="00C93CF7">
        <w:t>xls</w:t>
      </w:r>
      <w:proofErr w:type="spellEnd"/>
      <w:r w:rsidR="008E576F" w:rsidRPr="00C93CF7">
        <w:t xml:space="preserve"> apod. Digitální forma projektové dokumentace bude setříděna ve stejném členění jako tištěná forma projektové dokumentace s dodržením názvu a číslováním výkresů</w:t>
      </w:r>
      <w:r w:rsidR="004F5BCC" w:rsidRPr="00C93CF7">
        <w:t>.</w:t>
      </w:r>
    </w:p>
    <w:p w14:paraId="25FA0AD4" w14:textId="77777777" w:rsidR="008E576F" w:rsidRPr="00C93CF7" w:rsidRDefault="008E576F" w:rsidP="00EC5B3F">
      <w:pPr>
        <w:pStyle w:val="KUsmlouva-2rove"/>
        <w:numPr>
          <w:ilvl w:val="2"/>
          <w:numId w:val="9"/>
        </w:numPr>
        <w:spacing w:before="0" w:after="60"/>
        <w:ind w:left="1276" w:hanging="709"/>
      </w:pPr>
      <w:r w:rsidRPr="00C93CF7">
        <w:t>Názvy jednotlivých složek a souborů budou bez diakritiky a nepovolených znaků, cesta bude zvolena co nejkratší.</w:t>
      </w:r>
    </w:p>
    <w:p w14:paraId="047E1C72" w14:textId="77777777" w:rsidR="00387674" w:rsidRPr="00BA4FC7" w:rsidRDefault="00387674" w:rsidP="00EC5B3F">
      <w:pPr>
        <w:widowControl w:val="0"/>
        <w:numPr>
          <w:ilvl w:val="1"/>
          <w:numId w:val="9"/>
        </w:numPr>
        <w:adjustRightInd w:val="0"/>
        <w:spacing w:after="60"/>
        <w:ind w:left="567" w:hanging="567"/>
        <w:jc w:val="both"/>
        <w:textAlignment w:val="baseline"/>
        <w:outlineLvl w:val="0"/>
        <w:rPr>
          <w:rFonts w:ascii="Arial" w:hAnsi="Arial" w:cs="Arial"/>
          <w:szCs w:val="22"/>
        </w:rPr>
      </w:pPr>
      <w:r w:rsidRPr="00C93CF7">
        <w:rPr>
          <w:rFonts w:ascii="Arial" w:hAnsi="Arial" w:cs="Arial"/>
          <w:szCs w:val="22"/>
        </w:rPr>
        <w:t xml:space="preserve">Projektová </w:t>
      </w:r>
      <w:r w:rsidRPr="00C93CF7">
        <w:rPr>
          <w:rFonts w:ascii="Arial" w:hAnsi="Arial" w:cs="Arial"/>
          <w:b/>
          <w:szCs w:val="22"/>
        </w:rPr>
        <w:t>dokumentace</w:t>
      </w:r>
      <w:r w:rsidRPr="00C93CF7">
        <w:rPr>
          <w:rFonts w:ascii="Arial" w:hAnsi="Arial" w:cs="Arial"/>
          <w:szCs w:val="22"/>
        </w:rPr>
        <w:t xml:space="preserve"> </w:t>
      </w:r>
      <w:r w:rsidRPr="00C93CF7">
        <w:rPr>
          <w:rFonts w:ascii="Arial" w:hAnsi="Arial" w:cs="Arial"/>
          <w:b/>
        </w:rPr>
        <w:t>bude vždy označena pořadovým číslem</w:t>
      </w:r>
      <w:r w:rsidRPr="00C93CF7">
        <w:rPr>
          <w:rFonts w:ascii="Arial" w:hAnsi="Arial" w:cs="Arial"/>
        </w:rPr>
        <w:t xml:space="preserve"> daného výtisku, stejným pořadovým číslem budou</w:t>
      </w:r>
      <w:r w:rsidRPr="00BA4FC7">
        <w:rPr>
          <w:rFonts w:ascii="Arial" w:hAnsi="Arial" w:cs="Arial"/>
        </w:rPr>
        <w:t xml:space="preserve"> rovněž označeny výtisky jednotlivých výkresů, technické zprávy, </w:t>
      </w:r>
      <w:r w:rsidRPr="00BA4FC7">
        <w:rPr>
          <w:rFonts w:ascii="Arial" w:hAnsi="Arial" w:cs="Arial"/>
        </w:rPr>
        <w:lastRenderedPageBreak/>
        <w:t>výpočty, výkazy výměr a všechny ostatní doklady tvořící danou projektovou dokumentaci.</w:t>
      </w:r>
    </w:p>
    <w:p w14:paraId="7515E214" w14:textId="77777777" w:rsidR="004F5BCC" w:rsidRPr="00BA4FC7" w:rsidRDefault="004F5BCC" w:rsidP="00EC5B3F">
      <w:pPr>
        <w:pStyle w:val="KUsmlouva-2rove"/>
        <w:numPr>
          <w:ilvl w:val="1"/>
          <w:numId w:val="9"/>
        </w:numPr>
        <w:spacing w:before="0" w:after="60"/>
        <w:ind w:left="567" w:hanging="567"/>
      </w:pPr>
      <w:r w:rsidRPr="00BA4FC7">
        <w:t>Zhotovitel je povinen na vyžádání objednatele dodat další vyhotovení projektové dokumentace s tím, že cena se stanoví na základě ceníku zhotovitele za reprografické práce a počtu výtisků projektové dokumentace. Tyto další kopie budou fakturovány zvlášť. Ceník reprografických prací zhotovitele bude na požádání objednatele zhotovitelem předložen. Jednotlivé výtisky variant budou opatřeny pořadovým číslem výtisku včetně označení jednotlivých listů.</w:t>
      </w:r>
    </w:p>
    <w:p w14:paraId="638F20F5" w14:textId="77777777" w:rsidR="004F5BCC" w:rsidRPr="00BA4FC7" w:rsidRDefault="004F5BCC" w:rsidP="00EC5B3F">
      <w:pPr>
        <w:pStyle w:val="KUsmlouva-2rove"/>
        <w:numPr>
          <w:ilvl w:val="1"/>
          <w:numId w:val="9"/>
        </w:numPr>
        <w:spacing w:before="0" w:after="60"/>
        <w:ind w:left="567" w:hanging="567"/>
      </w:pPr>
      <w:r w:rsidRPr="00BA4FC7">
        <w:t xml:space="preserve">Dohodnutá cena zahrnuje veškeré náklady zhotovitele spojené s pořízením (přípravou </w:t>
      </w:r>
      <w:r w:rsidR="007115BC" w:rsidRPr="00BA4FC7">
        <w:br/>
      </w:r>
      <w:r w:rsidRPr="00BA4FC7">
        <w:t>a provedením) díla dle této smlouvy.</w:t>
      </w:r>
    </w:p>
    <w:p w14:paraId="04F05569" w14:textId="77777777" w:rsidR="004F5BCC" w:rsidRPr="00BA4FC7" w:rsidRDefault="004F5BCC" w:rsidP="00EC5B3F">
      <w:pPr>
        <w:pStyle w:val="KUsmlouva-2rove"/>
        <w:numPr>
          <w:ilvl w:val="1"/>
          <w:numId w:val="9"/>
        </w:numPr>
        <w:spacing w:before="0" w:after="60"/>
        <w:ind w:left="567" w:hanging="567"/>
      </w:pPr>
      <w:r w:rsidRPr="00BA4FC7">
        <w:t>Změna dohodnuté ceny je možná pouze v případě, že dojde ke změně věcného rozsahu díla vymezeného touto smlouvou z důvodů ležících na straně objednatele. Úprava se provede písemným dodatkem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13096108" w14:textId="77777777" w:rsidR="004F5BCC" w:rsidRPr="00EC5B3F" w:rsidRDefault="006F5194" w:rsidP="00EC5B3F">
      <w:pPr>
        <w:pStyle w:val="KUsmlouva-2rove"/>
        <w:numPr>
          <w:ilvl w:val="1"/>
          <w:numId w:val="9"/>
        </w:numPr>
        <w:spacing w:before="0" w:after="60"/>
        <w:ind w:left="567" w:hanging="567"/>
      </w:pPr>
      <w:r w:rsidRPr="00BA4FC7">
        <w:t xml:space="preserve">Cena díla zahrnuje veškeré náklady potřebné ke zhotovení díla. Sjednaná cena obsahuje </w:t>
      </w:r>
      <w:r w:rsidR="000A4AE2" w:rsidRPr="00BA4FC7">
        <w:br/>
      </w:r>
      <w:r w:rsidRPr="00BA4FC7">
        <w:t xml:space="preserve">i předpokládané náklady vzniklé vývojem cen, a to až do termínu protokolárního předání </w:t>
      </w:r>
      <w:r w:rsidR="000A4AE2" w:rsidRPr="00BA4FC7">
        <w:br/>
      </w:r>
      <w:r w:rsidRPr="00BA4FC7">
        <w:t>a převzetí řádně dokončeného díla dle této smlouvy.</w:t>
      </w:r>
      <w:bookmarkEnd w:id="15"/>
    </w:p>
    <w:p w14:paraId="69DC391C" w14:textId="77777777" w:rsidR="006F5194" w:rsidRPr="00BA4FC7" w:rsidRDefault="006F5194" w:rsidP="00EC5B3F">
      <w:pPr>
        <w:pStyle w:val="KUsmlouva-1rove"/>
        <w:numPr>
          <w:ilvl w:val="0"/>
          <w:numId w:val="9"/>
        </w:numPr>
        <w:spacing w:before="300" w:after="200"/>
        <w:ind w:left="567" w:hanging="567"/>
        <w:contextualSpacing w:val="0"/>
        <w:jc w:val="left"/>
        <w:rPr>
          <w:rFonts w:cs="Arial"/>
          <w:sz w:val="28"/>
        </w:rPr>
      </w:pPr>
      <w:r w:rsidRPr="00BA4FC7">
        <w:rPr>
          <w:rFonts w:cs="Arial"/>
          <w:sz w:val="28"/>
        </w:rPr>
        <w:t>PLATEBNÍ PODMÍNKY</w:t>
      </w:r>
    </w:p>
    <w:p w14:paraId="4087D2C5" w14:textId="77777777" w:rsidR="001175BD" w:rsidRPr="00BA4FC7" w:rsidRDefault="001175BD" w:rsidP="00EC5B3F">
      <w:pPr>
        <w:widowControl w:val="0"/>
        <w:numPr>
          <w:ilvl w:val="1"/>
          <w:numId w:val="9"/>
        </w:numPr>
        <w:tabs>
          <w:tab w:val="left" w:pos="-3060"/>
        </w:tabs>
        <w:adjustRightInd w:val="0"/>
        <w:spacing w:after="60"/>
        <w:ind w:left="567" w:hanging="567"/>
        <w:jc w:val="both"/>
        <w:textAlignment w:val="baseline"/>
        <w:outlineLvl w:val="0"/>
        <w:rPr>
          <w:rFonts w:ascii="Arial" w:hAnsi="Arial" w:cs="Arial"/>
          <w:szCs w:val="22"/>
        </w:rPr>
      </w:pPr>
      <w:r w:rsidRPr="00BA4FC7">
        <w:rPr>
          <w:rFonts w:ascii="Arial" w:hAnsi="Arial" w:cs="Arial"/>
          <w:szCs w:val="22"/>
        </w:rPr>
        <w:t xml:space="preserve">Objednatel </w:t>
      </w:r>
      <w:r w:rsidRPr="00BA4FC7">
        <w:rPr>
          <w:rFonts w:ascii="Arial" w:hAnsi="Arial" w:cs="Arial"/>
          <w:b/>
          <w:szCs w:val="22"/>
        </w:rPr>
        <w:t>neposkytuje zálohy</w:t>
      </w:r>
      <w:r w:rsidRPr="00BA4FC7">
        <w:rPr>
          <w:rFonts w:ascii="Arial" w:hAnsi="Arial" w:cs="Arial"/>
          <w:szCs w:val="22"/>
        </w:rPr>
        <w:t>.</w:t>
      </w:r>
    </w:p>
    <w:p w14:paraId="35ADA31D" w14:textId="77777777" w:rsidR="00D52EBE" w:rsidRPr="00EC5B3F" w:rsidRDefault="001175BD" w:rsidP="00EC5B3F">
      <w:pPr>
        <w:widowControl w:val="0"/>
        <w:numPr>
          <w:ilvl w:val="1"/>
          <w:numId w:val="9"/>
        </w:numPr>
        <w:tabs>
          <w:tab w:val="left" w:pos="-3060"/>
        </w:tabs>
        <w:adjustRightInd w:val="0"/>
        <w:spacing w:after="60"/>
        <w:ind w:left="567" w:hanging="567"/>
        <w:jc w:val="both"/>
        <w:textAlignment w:val="baseline"/>
        <w:outlineLvl w:val="0"/>
        <w:rPr>
          <w:rFonts w:ascii="Arial" w:hAnsi="Arial" w:cs="Arial"/>
          <w:szCs w:val="22"/>
        </w:rPr>
      </w:pPr>
      <w:r w:rsidRPr="00BA4FC7">
        <w:rPr>
          <w:rFonts w:ascii="Arial" w:hAnsi="Arial" w:cs="Arial"/>
          <w:szCs w:val="22"/>
        </w:rPr>
        <w:t xml:space="preserve">Smluvní strany se dohodly na protokolárním předání a převzetí řádně zhotoveného </w:t>
      </w:r>
      <w:r w:rsidR="000A4AE2" w:rsidRPr="00BA4FC7">
        <w:rPr>
          <w:rFonts w:ascii="Arial" w:hAnsi="Arial" w:cs="Arial"/>
          <w:szCs w:val="22"/>
        </w:rPr>
        <w:br/>
      </w:r>
      <w:r w:rsidRPr="00BA4FC7">
        <w:rPr>
          <w:rFonts w:ascii="Arial" w:hAnsi="Arial" w:cs="Arial"/>
          <w:szCs w:val="22"/>
        </w:rPr>
        <w:t xml:space="preserve">a bezvadného díla (den zdanitelného plnění) </w:t>
      </w:r>
      <w:r w:rsidRPr="00BA4FC7">
        <w:rPr>
          <w:rFonts w:ascii="Arial" w:hAnsi="Arial" w:cs="Arial"/>
          <w:b/>
          <w:szCs w:val="22"/>
        </w:rPr>
        <w:t>po jednotlivých částech</w:t>
      </w:r>
      <w:r w:rsidRPr="00BA4FC7">
        <w:rPr>
          <w:rFonts w:ascii="Arial" w:hAnsi="Arial" w:cs="Arial"/>
          <w:szCs w:val="22"/>
        </w:rPr>
        <w:t xml:space="preserve">. </w:t>
      </w:r>
      <w:r w:rsidR="00475DF2" w:rsidRPr="00BA4FC7">
        <w:rPr>
          <w:rFonts w:ascii="Arial" w:hAnsi="Arial" w:cs="Arial"/>
          <w:szCs w:val="22"/>
        </w:rPr>
        <w:t>Jednotlivé části díla budou fakturovány následovně:</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5177"/>
      </w:tblGrid>
      <w:tr w:rsidR="00D52EBE" w:rsidRPr="00BA4FC7" w14:paraId="467DC99C" w14:textId="77777777" w:rsidTr="001828A3">
        <w:tc>
          <w:tcPr>
            <w:tcW w:w="3261" w:type="dxa"/>
          </w:tcPr>
          <w:p w14:paraId="61575751" w14:textId="77777777" w:rsidR="00D52EBE" w:rsidRPr="00BA4FC7" w:rsidRDefault="00D52EBE" w:rsidP="00BA4FC7">
            <w:pPr>
              <w:widowControl w:val="0"/>
              <w:tabs>
                <w:tab w:val="left" w:pos="-3060"/>
              </w:tabs>
              <w:adjustRightInd w:val="0"/>
              <w:spacing w:before="120"/>
              <w:jc w:val="both"/>
              <w:textAlignment w:val="baseline"/>
              <w:outlineLvl w:val="0"/>
              <w:rPr>
                <w:rFonts w:ascii="Arial" w:hAnsi="Arial" w:cs="Arial"/>
                <w:szCs w:val="22"/>
              </w:rPr>
            </w:pPr>
            <w:r w:rsidRPr="00BA4FC7">
              <w:rPr>
                <w:rFonts w:ascii="Arial" w:hAnsi="Arial" w:cs="Arial"/>
              </w:rPr>
              <w:t>Projektová dokumentace pro povolení stavby dle odst. 2.1</w:t>
            </w:r>
            <w:r w:rsidR="00DD5236" w:rsidRPr="00BA4FC7">
              <w:rPr>
                <w:rFonts w:ascii="Arial" w:hAnsi="Arial" w:cs="Arial"/>
              </w:rPr>
              <w:t>.</w:t>
            </w:r>
          </w:p>
        </w:tc>
        <w:tc>
          <w:tcPr>
            <w:tcW w:w="5274" w:type="dxa"/>
          </w:tcPr>
          <w:p w14:paraId="6EBD98B6" w14:textId="77777777" w:rsidR="00D52EBE" w:rsidRPr="00BA4FC7" w:rsidRDefault="00D52EBE" w:rsidP="00BA4FC7">
            <w:pPr>
              <w:widowControl w:val="0"/>
              <w:numPr>
                <w:ilvl w:val="0"/>
                <w:numId w:val="20"/>
              </w:numPr>
              <w:tabs>
                <w:tab w:val="left" w:pos="-3060"/>
              </w:tabs>
              <w:adjustRightInd w:val="0"/>
              <w:spacing w:before="120"/>
              <w:ind w:left="455" w:hanging="284"/>
              <w:jc w:val="both"/>
              <w:textAlignment w:val="baseline"/>
              <w:outlineLvl w:val="0"/>
              <w:rPr>
                <w:rFonts w:ascii="Arial" w:hAnsi="Arial" w:cs="Arial"/>
                <w:szCs w:val="22"/>
              </w:rPr>
            </w:pPr>
            <w:r w:rsidRPr="00BA4FC7">
              <w:rPr>
                <w:rFonts w:ascii="Arial" w:hAnsi="Arial" w:cs="Arial"/>
                <w:szCs w:val="22"/>
              </w:rPr>
              <w:t>70 % z ceny dle odst. 4.</w:t>
            </w:r>
            <w:r w:rsidR="00802CDC" w:rsidRPr="00BA4FC7">
              <w:rPr>
                <w:rFonts w:ascii="Arial" w:hAnsi="Arial" w:cs="Arial"/>
                <w:szCs w:val="22"/>
              </w:rPr>
              <w:t>2</w:t>
            </w:r>
            <w:r w:rsidRPr="00BA4FC7">
              <w:rPr>
                <w:rFonts w:ascii="Arial" w:hAnsi="Arial" w:cs="Arial"/>
                <w:szCs w:val="22"/>
              </w:rPr>
              <w:t>. této smlouvy po předání projektové dokumentace dle odst. 2.1. této smlouvy</w:t>
            </w:r>
          </w:p>
          <w:p w14:paraId="7A987999" w14:textId="77777777" w:rsidR="00D52EBE" w:rsidRPr="00BA4FC7" w:rsidRDefault="00D52EBE" w:rsidP="00BA4FC7">
            <w:pPr>
              <w:widowControl w:val="0"/>
              <w:numPr>
                <w:ilvl w:val="0"/>
                <w:numId w:val="20"/>
              </w:numPr>
              <w:tabs>
                <w:tab w:val="left" w:pos="-3060"/>
              </w:tabs>
              <w:adjustRightInd w:val="0"/>
              <w:spacing w:before="120"/>
              <w:ind w:left="455" w:hanging="284"/>
              <w:jc w:val="both"/>
              <w:textAlignment w:val="baseline"/>
              <w:outlineLvl w:val="0"/>
              <w:rPr>
                <w:rFonts w:ascii="Arial" w:hAnsi="Arial" w:cs="Arial"/>
                <w:szCs w:val="22"/>
              </w:rPr>
            </w:pPr>
            <w:r w:rsidRPr="00BA4FC7">
              <w:rPr>
                <w:rFonts w:ascii="Arial" w:hAnsi="Arial" w:cs="Arial"/>
                <w:szCs w:val="22"/>
              </w:rPr>
              <w:t>30 % z ceny dle odst. 4.</w:t>
            </w:r>
            <w:r w:rsidR="00802CDC" w:rsidRPr="00BA4FC7">
              <w:rPr>
                <w:rFonts w:ascii="Arial" w:hAnsi="Arial" w:cs="Arial"/>
                <w:szCs w:val="22"/>
              </w:rPr>
              <w:t>2</w:t>
            </w:r>
            <w:r w:rsidRPr="00BA4FC7">
              <w:rPr>
                <w:rFonts w:ascii="Arial" w:hAnsi="Arial" w:cs="Arial"/>
                <w:szCs w:val="22"/>
              </w:rPr>
              <w:t>. této smlouvy po vydání povolení stavby</w:t>
            </w:r>
          </w:p>
        </w:tc>
      </w:tr>
      <w:tr w:rsidR="00D52EBE" w:rsidRPr="005A0804" w14:paraId="40798BE5" w14:textId="77777777" w:rsidTr="001828A3">
        <w:tc>
          <w:tcPr>
            <w:tcW w:w="3261" w:type="dxa"/>
          </w:tcPr>
          <w:p w14:paraId="62AC3638" w14:textId="77777777" w:rsidR="00D52EBE" w:rsidRPr="005A0804" w:rsidRDefault="00D52EBE" w:rsidP="00BA4FC7">
            <w:pPr>
              <w:widowControl w:val="0"/>
              <w:tabs>
                <w:tab w:val="left" w:pos="-3060"/>
              </w:tabs>
              <w:adjustRightInd w:val="0"/>
              <w:spacing w:before="120"/>
              <w:jc w:val="both"/>
              <w:textAlignment w:val="baseline"/>
              <w:outlineLvl w:val="0"/>
              <w:rPr>
                <w:rFonts w:ascii="Arial" w:hAnsi="Arial" w:cs="Arial"/>
                <w:szCs w:val="22"/>
              </w:rPr>
            </w:pPr>
            <w:r w:rsidRPr="005A0804">
              <w:rPr>
                <w:rFonts w:ascii="Arial" w:hAnsi="Arial" w:cs="Arial"/>
              </w:rPr>
              <w:t>Výkon inženýrské činnosti za účelem vydání povolení stavby dle odst. 2.2</w:t>
            </w:r>
            <w:r w:rsidR="00DD5236" w:rsidRPr="005A0804">
              <w:rPr>
                <w:rFonts w:ascii="Arial" w:hAnsi="Arial" w:cs="Arial"/>
              </w:rPr>
              <w:t>.</w:t>
            </w:r>
            <w:r w:rsidRPr="005A0804">
              <w:rPr>
                <w:rFonts w:ascii="Arial" w:hAnsi="Arial" w:cs="Arial"/>
              </w:rPr>
              <w:t xml:space="preserve"> (zajištění vydání povolení stavby)</w:t>
            </w:r>
          </w:p>
        </w:tc>
        <w:tc>
          <w:tcPr>
            <w:tcW w:w="5274" w:type="dxa"/>
          </w:tcPr>
          <w:p w14:paraId="03A8E64D" w14:textId="77777777" w:rsidR="00D52EBE" w:rsidRPr="005A0804" w:rsidRDefault="00D52EBE" w:rsidP="00BA4FC7">
            <w:pPr>
              <w:widowControl w:val="0"/>
              <w:numPr>
                <w:ilvl w:val="0"/>
                <w:numId w:val="22"/>
              </w:numPr>
              <w:tabs>
                <w:tab w:val="left" w:pos="-3060"/>
              </w:tabs>
              <w:adjustRightInd w:val="0"/>
              <w:spacing w:before="120"/>
              <w:ind w:left="455" w:hanging="284"/>
              <w:jc w:val="both"/>
              <w:textAlignment w:val="baseline"/>
              <w:outlineLvl w:val="0"/>
              <w:rPr>
                <w:rFonts w:ascii="Arial" w:hAnsi="Arial" w:cs="Arial"/>
                <w:szCs w:val="22"/>
              </w:rPr>
            </w:pPr>
            <w:r w:rsidRPr="005A0804">
              <w:rPr>
                <w:rFonts w:ascii="Arial" w:hAnsi="Arial" w:cs="Arial"/>
                <w:szCs w:val="22"/>
              </w:rPr>
              <w:t>50 % z ceny dle odst. 4.</w:t>
            </w:r>
            <w:r w:rsidR="00802CDC" w:rsidRPr="005A0804">
              <w:rPr>
                <w:rFonts w:ascii="Arial" w:hAnsi="Arial" w:cs="Arial"/>
                <w:szCs w:val="22"/>
              </w:rPr>
              <w:t>3</w:t>
            </w:r>
            <w:r w:rsidRPr="005A0804">
              <w:rPr>
                <w:rFonts w:ascii="Arial" w:hAnsi="Arial" w:cs="Arial"/>
                <w:szCs w:val="22"/>
              </w:rPr>
              <w:t>. této smlouvy po odeslání žádosti o povolení stavby příslušnému stavebnímu úřadu</w:t>
            </w:r>
          </w:p>
          <w:p w14:paraId="0197D74B" w14:textId="77777777" w:rsidR="00D52EBE" w:rsidRPr="005A0804" w:rsidRDefault="00D52EBE" w:rsidP="00BA4FC7">
            <w:pPr>
              <w:widowControl w:val="0"/>
              <w:numPr>
                <w:ilvl w:val="0"/>
                <w:numId w:val="22"/>
              </w:numPr>
              <w:tabs>
                <w:tab w:val="left" w:pos="-3060"/>
              </w:tabs>
              <w:adjustRightInd w:val="0"/>
              <w:spacing w:before="120"/>
              <w:ind w:left="455" w:hanging="284"/>
              <w:jc w:val="both"/>
              <w:textAlignment w:val="baseline"/>
              <w:outlineLvl w:val="0"/>
              <w:rPr>
                <w:rFonts w:ascii="Arial" w:hAnsi="Arial" w:cs="Arial"/>
                <w:szCs w:val="22"/>
              </w:rPr>
            </w:pPr>
            <w:r w:rsidRPr="005A0804">
              <w:rPr>
                <w:rFonts w:ascii="Arial" w:hAnsi="Arial" w:cs="Arial"/>
                <w:szCs w:val="22"/>
              </w:rPr>
              <w:t>30 % z ceny dle odst. 4.</w:t>
            </w:r>
            <w:r w:rsidR="00802CDC" w:rsidRPr="005A0804">
              <w:rPr>
                <w:rFonts w:ascii="Arial" w:hAnsi="Arial" w:cs="Arial"/>
                <w:szCs w:val="22"/>
              </w:rPr>
              <w:t>3</w:t>
            </w:r>
            <w:r w:rsidRPr="005A0804">
              <w:rPr>
                <w:rFonts w:ascii="Arial" w:hAnsi="Arial" w:cs="Arial"/>
                <w:szCs w:val="22"/>
              </w:rPr>
              <w:t>. této smlouvy po vydání povolení stavby</w:t>
            </w:r>
          </w:p>
          <w:p w14:paraId="392AF804" w14:textId="77777777" w:rsidR="00D52EBE" w:rsidRPr="005A0804" w:rsidRDefault="00D52EBE" w:rsidP="00BA4FC7">
            <w:pPr>
              <w:widowControl w:val="0"/>
              <w:numPr>
                <w:ilvl w:val="0"/>
                <w:numId w:val="22"/>
              </w:numPr>
              <w:tabs>
                <w:tab w:val="left" w:pos="-3060"/>
              </w:tabs>
              <w:adjustRightInd w:val="0"/>
              <w:spacing w:before="120"/>
              <w:ind w:left="455" w:hanging="284"/>
              <w:jc w:val="both"/>
              <w:textAlignment w:val="baseline"/>
              <w:outlineLvl w:val="0"/>
              <w:rPr>
                <w:rFonts w:ascii="Arial" w:hAnsi="Arial" w:cs="Arial"/>
                <w:szCs w:val="22"/>
              </w:rPr>
            </w:pPr>
            <w:r w:rsidRPr="005A0804">
              <w:rPr>
                <w:rFonts w:ascii="Arial" w:hAnsi="Arial" w:cs="Arial"/>
                <w:szCs w:val="22"/>
              </w:rPr>
              <w:t>20 % ceny dle odst. 4.</w:t>
            </w:r>
            <w:r w:rsidR="00802CDC" w:rsidRPr="005A0804">
              <w:rPr>
                <w:rFonts w:ascii="Arial" w:hAnsi="Arial" w:cs="Arial"/>
                <w:szCs w:val="22"/>
              </w:rPr>
              <w:t>3</w:t>
            </w:r>
            <w:r w:rsidRPr="005A0804">
              <w:rPr>
                <w:rFonts w:ascii="Arial" w:hAnsi="Arial" w:cs="Arial"/>
                <w:szCs w:val="22"/>
              </w:rPr>
              <w:t>. této smlouvy po nabytí právní moci povolení stavby</w:t>
            </w:r>
          </w:p>
        </w:tc>
      </w:tr>
      <w:tr w:rsidR="00D52EBE" w:rsidRPr="005A0804" w14:paraId="6F1CDDE7" w14:textId="77777777" w:rsidTr="001828A3">
        <w:tc>
          <w:tcPr>
            <w:tcW w:w="3261" w:type="dxa"/>
          </w:tcPr>
          <w:p w14:paraId="11F8985A" w14:textId="77777777" w:rsidR="00D52EBE" w:rsidRPr="005A0804" w:rsidRDefault="00D52EBE" w:rsidP="00BA4FC7">
            <w:pPr>
              <w:widowControl w:val="0"/>
              <w:tabs>
                <w:tab w:val="left" w:pos="-3060"/>
              </w:tabs>
              <w:adjustRightInd w:val="0"/>
              <w:spacing w:before="120"/>
              <w:jc w:val="both"/>
              <w:textAlignment w:val="baseline"/>
              <w:outlineLvl w:val="0"/>
              <w:rPr>
                <w:rFonts w:ascii="Arial" w:hAnsi="Arial" w:cs="Arial"/>
                <w:szCs w:val="22"/>
              </w:rPr>
            </w:pPr>
            <w:r w:rsidRPr="005A0804">
              <w:rPr>
                <w:rFonts w:ascii="Arial" w:hAnsi="Arial" w:cs="Arial"/>
              </w:rPr>
              <w:t>Projektová dokumentace pro provádění stavby dle odst. 2.3</w:t>
            </w:r>
            <w:r w:rsidR="00DD5236" w:rsidRPr="005A0804">
              <w:rPr>
                <w:rFonts w:ascii="Arial" w:hAnsi="Arial" w:cs="Arial"/>
              </w:rPr>
              <w:t>.</w:t>
            </w:r>
          </w:p>
        </w:tc>
        <w:tc>
          <w:tcPr>
            <w:tcW w:w="5274" w:type="dxa"/>
          </w:tcPr>
          <w:p w14:paraId="08F9651A" w14:textId="77777777" w:rsidR="00D52EBE" w:rsidRPr="005A0804" w:rsidRDefault="00D828E0" w:rsidP="00BA4FC7">
            <w:pPr>
              <w:widowControl w:val="0"/>
              <w:numPr>
                <w:ilvl w:val="0"/>
                <w:numId w:val="23"/>
              </w:numPr>
              <w:tabs>
                <w:tab w:val="left" w:pos="-3060"/>
              </w:tabs>
              <w:adjustRightInd w:val="0"/>
              <w:spacing w:before="120"/>
              <w:ind w:left="455" w:hanging="284"/>
              <w:jc w:val="both"/>
              <w:textAlignment w:val="baseline"/>
              <w:outlineLvl w:val="0"/>
              <w:rPr>
                <w:rFonts w:ascii="Arial" w:hAnsi="Arial" w:cs="Arial"/>
                <w:szCs w:val="22"/>
              </w:rPr>
            </w:pPr>
            <w:r w:rsidRPr="005A0804">
              <w:rPr>
                <w:rFonts w:ascii="Arial" w:hAnsi="Arial" w:cs="Arial"/>
                <w:szCs w:val="22"/>
              </w:rPr>
              <w:t xml:space="preserve">90 </w:t>
            </w:r>
            <w:r w:rsidR="00D52EBE" w:rsidRPr="005A0804">
              <w:rPr>
                <w:rFonts w:ascii="Arial" w:hAnsi="Arial" w:cs="Arial"/>
                <w:szCs w:val="22"/>
              </w:rPr>
              <w:t>% z ceny dle odst. 4.</w:t>
            </w:r>
            <w:r w:rsidR="00802CDC" w:rsidRPr="005A0804">
              <w:rPr>
                <w:rFonts w:ascii="Arial" w:hAnsi="Arial" w:cs="Arial"/>
                <w:szCs w:val="22"/>
              </w:rPr>
              <w:t>4</w:t>
            </w:r>
            <w:r w:rsidR="00D52EBE" w:rsidRPr="005A0804">
              <w:rPr>
                <w:rFonts w:ascii="Arial" w:hAnsi="Arial" w:cs="Arial"/>
                <w:szCs w:val="22"/>
              </w:rPr>
              <w:t>. této smlouvy po předání projektové dokumentace dle odst. 2.3. této smlouvy</w:t>
            </w:r>
          </w:p>
          <w:p w14:paraId="62A856F5" w14:textId="77777777" w:rsidR="00D52EBE" w:rsidRPr="005A0804" w:rsidRDefault="00D828E0" w:rsidP="00BA4FC7">
            <w:pPr>
              <w:widowControl w:val="0"/>
              <w:numPr>
                <w:ilvl w:val="0"/>
                <w:numId w:val="23"/>
              </w:numPr>
              <w:tabs>
                <w:tab w:val="left" w:pos="-3060"/>
              </w:tabs>
              <w:adjustRightInd w:val="0"/>
              <w:spacing w:before="120"/>
              <w:ind w:left="455" w:hanging="284"/>
              <w:jc w:val="both"/>
              <w:textAlignment w:val="baseline"/>
              <w:outlineLvl w:val="0"/>
              <w:rPr>
                <w:rFonts w:ascii="Arial" w:hAnsi="Arial" w:cs="Arial"/>
                <w:szCs w:val="22"/>
              </w:rPr>
            </w:pPr>
            <w:r w:rsidRPr="005A0804">
              <w:rPr>
                <w:rFonts w:ascii="Arial" w:hAnsi="Arial" w:cs="Arial"/>
                <w:szCs w:val="22"/>
              </w:rPr>
              <w:t xml:space="preserve">10 </w:t>
            </w:r>
            <w:r w:rsidR="00D52EBE" w:rsidRPr="005A0804">
              <w:rPr>
                <w:rFonts w:ascii="Arial" w:hAnsi="Arial" w:cs="Arial"/>
                <w:szCs w:val="22"/>
              </w:rPr>
              <w:t>% z ceny dle odst. 4.</w:t>
            </w:r>
            <w:r w:rsidR="00802CDC" w:rsidRPr="005A0804">
              <w:rPr>
                <w:rFonts w:ascii="Arial" w:hAnsi="Arial" w:cs="Arial"/>
                <w:szCs w:val="22"/>
              </w:rPr>
              <w:t>4</w:t>
            </w:r>
            <w:r w:rsidR="00D52EBE" w:rsidRPr="005A0804">
              <w:rPr>
                <w:rFonts w:ascii="Arial" w:hAnsi="Arial" w:cs="Arial"/>
                <w:szCs w:val="22"/>
              </w:rPr>
              <w:t xml:space="preserve">. této smlouvy po </w:t>
            </w:r>
            <w:r w:rsidR="00DD5236" w:rsidRPr="005A0804">
              <w:rPr>
                <w:rFonts w:ascii="Arial" w:hAnsi="Arial" w:cs="Arial"/>
                <w:szCs w:val="22"/>
              </w:rPr>
              <w:t>podpisu smlouvy o dílo s vybraným dodavatelem stavby</w:t>
            </w:r>
          </w:p>
        </w:tc>
      </w:tr>
    </w:tbl>
    <w:p w14:paraId="4179CC25" w14:textId="77777777" w:rsidR="00DD5236" w:rsidRPr="005A0804" w:rsidRDefault="00DD5236" w:rsidP="00EC5B3F">
      <w:pPr>
        <w:widowControl w:val="0"/>
        <w:numPr>
          <w:ilvl w:val="1"/>
          <w:numId w:val="9"/>
        </w:numPr>
        <w:tabs>
          <w:tab w:val="left" w:pos="-3060"/>
        </w:tabs>
        <w:adjustRightInd w:val="0"/>
        <w:spacing w:before="200" w:after="60"/>
        <w:ind w:left="567" w:hanging="567"/>
        <w:jc w:val="both"/>
        <w:textAlignment w:val="baseline"/>
        <w:outlineLvl w:val="0"/>
        <w:rPr>
          <w:rFonts w:ascii="Arial" w:hAnsi="Arial" w:cs="Arial"/>
          <w:szCs w:val="22"/>
        </w:rPr>
      </w:pPr>
      <w:r w:rsidRPr="005A0804">
        <w:rPr>
          <w:rFonts w:ascii="Arial" w:hAnsi="Arial" w:cs="Arial"/>
          <w:szCs w:val="22"/>
        </w:rPr>
        <w:t>Přílohou faktury musí být k jednotlivé části díla následující dokumenty</w:t>
      </w:r>
      <w:r w:rsidR="00217D02" w:rsidRPr="005A0804">
        <w:rPr>
          <w:rFonts w:ascii="Arial" w:hAnsi="Arial" w:cs="Arial"/>
          <w:szCs w:val="22"/>
        </w:rPr>
        <w:t>/informace</w:t>
      </w:r>
      <w:r w:rsidRPr="005A0804">
        <w:rPr>
          <w:rFonts w:ascii="Arial" w:hAnsi="Arial" w:cs="Arial"/>
          <w:szCs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5177"/>
      </w:tblGrid>
      <w:tr w:rsidR="00DD5236" w:rsidRPr="00BA4FC7" w14:paraId="2D5AAB1D" w14:textId="77777777" w:rsidTr="001828A3">
        <w:tc>
          <w:tcPr>
            <w:tcW w:w="3261" w:type="dxa"/>
          </w:tcPr>
          <w:p w14:paraId="78999090" w14:textId="77777777" w:rsidR="00DD5236" w:rsidRPr="005A0804" w:rsidRDefault="00DD5236" w:rsidP="00BA4FC7">
            <w:pPr>
              <w:widowControl w:val="0"/>
              <w:tabs>
                <w:tab w:val="left" w:pos="-3060"/>
              </w:tabs>
              <w:adjustRightInd w:val="0"/>
              <w:spacing w:before="120"/>
              <w:jc w:val="both"/>
              <w:textAlignment w:val="baseline"/>
              <w:outlineLvl w:val="0"/>
              <w:rPr>
                <w:rFonts w:ascii="Arial" w:hAnsi="Arial" w:cs="Arial"/>
                <w:szCs w:val="22"/>
              </w:rPr>
            </w:pPr>
            <w:r w:rsidRPr="005A0804">
              <w:rPr>
                <w:rFonts w:ascii="Arial" w:hAnsi="Arial" w:cs="Arial"/>
              </w:rPr>
              <w:t>Projektová dokumentace pro povolení stavby dle odst. 2.1.</w:t>
            </w:r>
          </w:p>
        </w:tc>
        <w:tc>
          <w:tcPr>
            <w:tcW w:w="5274" w:type="dxa"/>
          </w:tcPr>
          <w:p w14:paraId="364BDE72" w14:textId="77777777" w:rsidR="00DD5236" w:rsidRPr="005A0804" w:rsidRDefault="00217D02" w:rsidP="00BA4FC7">
            <w:pPr>
              <w:widowControl w:val="0"/>
              <w:numPr>
                <w:ilvl w:val="0"/>
                <w:numId w:val="25"/>
              </w:numPr>
              <w:tabs>
                <w:tab w:val="left" w:pos="-3060"/>
              </w:tabs>
              <w:adjustRightInd w:val="0"/>
              <w:spacing w:before="120"/>
              <w:ind w:left="455" w:hanging="284"/>
              <w:jc w:val="both"/>
              <w:textAlignment w:val="baseline"/>
              <w:outlineLvl w:val="0"/>
              <w:rPr>
                <w:rFonts w:ascii="Arial" w:hAnsi="Arial" w:cs="Arial"/>
                <w:szCs w:val="22"/>
              </w:rPr>
            </w:pPr>
            <w:r w:rsidRPr="005A0804">
              <w:rPr>
                <w:rFonts w:ascii="Arial" w:hAnsi="Arial" w:cs="Arial"/>
                <w:szCs w:val="22"/>
              </w:rPr>
              <w:t xml:space="preserve">objednatelem podepsaný </w:t>
            </w:r>
            <w:r w:rsidR="00DD5236" w:rsidRPr="005A0804">
              <w:rPr>
                <w:rFonts w:ascii="Arial" w:hAnsi="Arial" w:cs="Arial"/>
                <w:szCs w:val="22"/>
              </w:rPr>
              <w:t>protokol o předání a převzetí příslušné projektové dokumentace</w:t>
            </w:r>
          </w:p>
          <w:p w14:paraId="17A19841" w14:textId="77777777" w:rsidR="00DD5236" w:rsidRPr="005A0804" w:rsidRDefault="00DD5236" w:rsidP="00BA4FC7">
            <w:pPr>
              <w:widowControl w:val="0"/>
              <w:numPr>
                <w:ilvl w:val="0"/>
                <w:numId w:val="25"/>
              </w:numPr>
              <w:tabs>
                <w:tab w:val="left" w:pos="-3060"/>
              </w:tabs>
              <w:adjustRightInd w:val="0"/>
              <w:spacing w:before="120"/>
              <w:ind w:left="455" w:hanging="284"/>
              <w:jc w:val="both"/>
              <w:textAlignment w:val="baseline"/>
              <w:outlineLvl w:val="0"/>
              <w:rPr>
                <w:rFonts w:ascii="Arial" w:hAnsi="Arial" w:cs="Arial"/>
                <w:szCs w:val="22"/>
              </w:rPr>
            </w:pPr>
            <w:r w:rsidRPr="005A0804">
              <w:rPr>
                <w:rFonts w:ascii="Arial" w:hAnsi="Arial" w:cs="Arial"/>
                <w:szCs w:val="22"/>
              </w:rPr>
              <w:t>informace o vydaném povolení stavby (</w:t>
            </w:r>
            <w:proofErr w:type="spellStart"/>
            <w:r w:rsidRPr="005A0804">
              <w:rPr>
                <w:rFonts w:ascii="Arial" w:hAnsi="Arial" w:cs="Arial"/>
                <w:szCs w:val="22"/>
              </w:rPr>
              <w:t>datum+č.j</w:t>
            </w:r>
            <w:proofErr w:type="spellEnd"/>
            <w:r w:rsidRPr="005A0804">
              <w:rPr>
                <w:rFonts w:ascii="Arial" w:hAnsi="Arial" w:cs="Arial"/>
                <w:szCs w:val="22"/>
              </w:rPr>
              <w:t>.)</w:t>
            </w:r>
          </w:p>
        </w:tc>
      </w:tr>
      <w:tr w:rsidR="00DD5236" w:rsidRPr="00BA4FC7" w14:paraId="55E271C5" w14:textId="77777777" w:rsidTr="001828A3">
        <w:tc>
          <w:tcPr>
            <w:tcW w:w="3261" w:type="dxa"/>
          </w:tcPr>
          <w:p w14:paraId="0A63458A" w14:textId="77777777" w:rsidR="00DD5236" w:rsidRPr="00BA4FC7" w:rsidRDefault="00DD5236" w:rsidP="00BA4FC7">
            <w:pPr>
              <w:widowControl w:val="0"/>
              <w:tabs>
                <w:tab w:val="left" w:pos="-3060"/>
              </w:tabs>
              <w:adjustRightInd w:val="0"/>
              <w:spacing w:before="120"/>
              <w:jc w:val="both"/>
              <w:textAlignment w:val="baseline"/>
              <w:outlineLvl w:val="0"/>
              <w:rPr>
                <w:rFonts w:ascii="Arial" w:hAnsi="Arial" w:cs="Arial"/>
                <w:szCs w:val="22"/>
              </w:rPr>
            </w:pPr>
            <w:r w:rsidRPr="00BA4FC7">
              <w:rPr>
                <w:rFonts w:ascii="Arial" w:hAnsi="Arial" w:cs="Arial"/>
              </w:rPr>
              <w:t>Výkon inženýrské činnosti za účelem vydání povolení stavby dle odst. 2.2. (zajištění vydání povolení stavby)</w:t>
            </w:r>
          </w:p>
        </w:tc>
        <w:tc>
          <w:tcPr>
            <w:tcW w:w="5274" w:type="dxa"/>
          </w:tcPr>
          <w:p w14:paraId="1D6F75FC" w14:textId="77777777" w:rsidR="00DD5236" w:rsidRPr="00BA4FC7" w:rsidRDefault="00217D02" w:rsidP="00BA4FC7">
            <w:pPr>
              <w:widowControl w:val="0"/>
              <w:numPr>
                <w:ilvl w:val="0"/>
                <w:numId w:val="26"/>
              </w:numPr>
              <w:tabs>
                <w:tab w:val="left" w:pos="-3060"/>
              </w:tabs>
              <w:adjustRightInd w:val="0"/>
              <w:spacing w:before="120"/>
              <w:ind w:left="461" w:hanging="284"/>
              <w:jc w:val="both"/>
              <w:textAlignment w:val="baseline"/>
              <w:outlineLvl w:val="0"/>
              <w:rPr>
                <w:rFonts w:ascii="Arial" w:hAnsi="Arial" w:cs="Arial"/>
                <w:szCs w:val="22"/>
              </w:rPr>
            </w:pPr>
            <w:r w:rsidRPr="00BA4FC7">
              <w:rPr>
                <w:rFonts w:ascii="Arial" w:hAnsi="Arial" w:cs="Arial"/>
                <w:szCs w:val="22"/>
              </w:rPr>
              <w:t>formulář žádosti o povolení stavby včetně potvrzení o předání</w:t>
            </w:r>
          </w:p>
          <w:p w14:paraId="580DF686" w14:textId="77777777" w:rsidR="00217D02" w:rsidRPr="00BA4FC7" w:rsidRDefault="00217D02" w:rsidP="00BA4FC7">
            <w:pPr>
              <w:widowControl w:val="0"/>
              <w:numPr>
                <w:ilvl w:val="0"/>
                <w:numId w:val="26"/>
              </w:numPr>
              <w:tabs>
                <w:tab w:val="left" w:pos="-3060"/>
              </w:tabs>
              <w:adjustRightInd w:val="0"/>
              <w:spacing w:before="120"/>
              <w:ind w:left="455" w:hanging="284"/>
              <w:jc w:val="both"/>
              <w:textAlignment w:val="baseline"/>
              <w:outlineLvl w:val="0"/>
              <w:rPr>
                <w:rFonts w:ascii="Arial" w:hAnsi="Arial" w:cs="Arial"/>
                <w:szCs w:val="22"/>
              </w:rPr>
            </w:pPr>
            <w:r w:rsidRPr="00BA4FC7">
              <w:rPr>
                <w:rFonts w:ascii="Arial" w:hAnsi="Arial" w:cs="Arial"/>
                <w:szCs w:val="22"/>
              </w:rPr>
              <w:t>informace o vydaném povolení stavby (</w:t>
            </w:r>
            <w:proofErr w:type="spellStart"/>
            <w:r w:rsidRPr="00BA4FC7">
              <w:rPr>
                <w:rFonts w:ascii="Arial" w:hAnsi="Arial" w:cs="Arial"/>
                <w:szCs w:val="22"/>
              </w:rPr>
              <w:t>datum+č.j</w:t>
            </w:r>
            <w:proofErr w:type="spellEnd"/>
            <w:r w:rsidRPr="00BA4FC7">
              <w:rPr>
                <w:rFonts w:ascii="Arial" w:hAnsi="Arial" w:cs="Arial"/>
                <w:szCs w:val="22"/>
              </w:rPr>
              <w:t>.)</w:t>
            </w:r>
          </w:p>
          <w:p w14:paraId="2AB75271" w14:textId="77777777" w:rsidR="00DD5236" w:rsidRPr="00BA4FC7" w:rsidRDefault="00217D02" w:rsidP="00BA4FC7">
            <w:pPr>
              <w:widowControl w:val="0"/>
              <w:numPr>
                <w:ilvl w:val="0"/>
                <w:numId w:val="26"/>
              </w:numPr>
              <w:tabs>
                <w:tab w:val="left" w:pos="-3060"/>
              </w:tabs>
              <w:adjustRightInd w:val="0"/>
              <w:spacing w:before="120"/>
              <w:ind w:left="455" w:hanging="284"/>
              <w:jc w:val="both"/>
              <w:textAlignment w:val="baseline"/>
              <w:outlineLvl w:val="0"/>
              <w:rPr>
                <w:rFonts w:ascii="Arial" w:hAnsi="Arial" w:cs="Arial"/>
                <w:szCs w:val="22"/>
              </w:rPr>
            </w:pPr>
            <w:r w:rsidRPr="00BA4FC7">
              <w:rPr>
                <w:rFonts w:ascii="Arial" w:hAnsi="Arial" w:cs="Arial"/>
                <w:szCs w:val="22"/>
              </w:rPr>
              <w:t>informace o nabytí právní moci povolení stavby (datum)</w:t>
            </w:r>
          </w:p>
        </w:tc>
      </w:tr>
      <w:tr w:rsidR="00DD5236" w:rsidRPr="005A0804" w14:paraId="2436FD9D" w14:textId="77777777" w:rsidTr="001828A3">
        <w:tc>
          <w:tcPr>
            <w:tcW w:w="3261" w:type="dxa"/>
          </w:tcPr>
          <w:p w14:paraId="6B337FA9" w14:textId="77777777" w:rsidR="00DD5236" w:rsidRPr="005A0804" w:rsidRDefault="00DD5236" w:rsidP="00BA4FC7">
            <w:pPr>
              <w:widowControl w:val="0"/>
              <w:tabs>
                <w:tab w:val="left" w:pos="-3060"/>
              </w:tabs>
              <w:adjustRightInd w:val="0"/>
              <w:spacing w:before="120"/>
              <w:jc w:val="both"/>
              <w:textAlignment w:val="baseline"/>
              <w:outlineLvl w:val="0"/>
              <w:rPr>
                <w:rFonts w:ascii="Arial" w:hAnsi="Arial" w:cs="Arial"/>
                <w:szCs w:val="22"/>
              </w:rPr>
            </w:pPr>
            <w:r w:rsidRPr="005A0804">
              <w:rPr>
                <w:rFonts w:ascii="Arial" w:hAnsi="Arial" w:cs="Arial"/>
              </w:rPr>
              <w:lastRenderedPageBreak/>
              <w:t>Projektová dokumentace pro provádění stavby dle odst. 2.3.</w:t>
            </w:r>
          </w:p>
        </w:tc>
        <w:tc>
          <w:tcPr>
            <w:tcW w:w="5274" w:type="dxa"/>
          </w:tcPr>
          <w:p w14:paraId="31B56238" w14:textId="77777777" w:rsidR="00DD5236" w:rsidRPr="005A0804" w:rsidRDefault="00217D02" w:rsidP="00BA4FC7">
            <w:pPr>
              <w:widowControl w:val="0"/>
              <w:numPr>
                <w:ilvl w:val="0"/>
                <w:numId w:val="27"/>
              </w:numPr>
              <w:tabs>
                <w:tab w:val="left" w:pos="-3060"/>
              </w:tabs>
              <w:adjustRightInd w:val="0"/>
              <w:spacing w:before="120"/>
              <w:ind w:left="455" w:hanging="284"/>
              <w:jc w:val="both"/>
              <w:textAlignment w:val="baseline"/>
              <w:outlineLvl w:val="0"/>
              <w:rPr>
                <w:rFonts w:ascii="Arial" w:hAnsi="Arial" w:cs="Arial"/>
                <w:szCs w:val="22"/>
              </w:rPr>
            </w:pPr>
            <w:r w:rsidRPr="005A0804">
              <w:rPr>
                <w:rFonts w:ascii="Arial" w:hAnsi="Arial" w:cs="Arial"/>
                <w:szCs w:val="22"/>
              </w:rPr>
              <w:t xml:space="preserve">objednatelem podepsaný </w:t>
            </w:r>
            <w:r w:rsidR="00DD5236" w:rsidRPr="005A0804">
              <w:rPr>
                <w:rFonts w:ascii="Arial" w:hAnsi="Arial" w:cs="Arial"/>
                <w:szCs w:val="22"/>
              </w:rPr>
              <w:t xml:space="preserve">protokol o předání a převzetí příslušné projektové dokumentace </w:t>
            </w:r>
          </w:p>
          <w:p w14:paraId="1685C082" w14:textId="77777777" w:rsidR="00DD5236" w:rsidRPr="005A0804" w:rsidRDefault="00217D02" w:rsidP="00BA4FC7">
            <w:pPr>
              <w:widowControl w:val="0"/>
              <w:numPr>
                <w:ilvl w:val="0"/>
                <w:numId w:val="27"/>
              </w:numPr>
              <w:tabs>
                <w:tab w:val="left" w:pos="-3060"/>
              </w:tabs>
              <w:adjustRightInd w:val="0"/>
              <w:spacing w:before="120"/>
              <w:ind w:left="455" w:hanging="284"/>
              <w:jc w:val="both"/>
              <w:textAlignment w:val="baseline"/>
              <w:outlineLvl w:val="0"/>
              <w:rPr>
                <w:rFonts w:ascii="Arial" w:hAnsi="Arial" w:cs="Arial"/>
                <w:szCs w:val="22"/>
              </w:rPr>
            </w:pPr>
            <w:r w:rsidRPr="005A0804">
              <w:rPr>
                <w:rFonts w:ascii="Arial" w:hAnsi="Arial" w:cs="Arial"/>
                <w:szCs w:val="22"/>
              </w:rPr>
              <w:t>informace o uzavření smlouvy s vybraným dodavatelem stavby (datum)</w:t>
            </w:r>
          </w:p>
        </w:tc>
      </w:tr>
    </w:tbl>
    <w:p w14:paraId="6CAC4753" w14:textId="77777777" w:rsidR="001175BD" w:rsidRPr="005A0804" w:rsidRDefault="001175BD" w:rsidP="00EC5B3F">
      <w:pPr>
        <w:widowControl w:val="0"/>
        <w:numPr>
          <w:ilvl w:val="1"/>
          <w:numId w:val="9"/>
        </w:numPr>
        <w:tabs>
          <w:tab w:val="left" w:pos="-3060"/>
        </w:tabs>
        <w:adjustRightInd w:val="0"/>
        <w:spacing w:before="200"/>
        <w:ind w:left="567" w:hanging="567"/>
        <w:jc w:val="both"/>
        <w:textAlignment w:val="baseline"/>
        <w:outlineLvl w:val="0"/>
        <w:rPr>
          <w:rFonts w:ascii="Arial" w:hAnsi="Arial" w:cs="Arial"/>
          <w:szCs w:val="22"/>
        </w:rPr>
      </w:pPr>
      <w:bookmarkStart w:id="16" w:name="_Ref289152088"/>
      <w:r w:rsidRPr="005A0804">
        <w:rPr>
          <w:rFonts w:ascii="Arial" w:hAnsi="Arial" w:cs="Arial"/>
          <w:szCs w:val="22"/>
        </w:rPr>
        <w:t xml:space="preserve">Splatnost faktur je </w:t>
      </w:r>
      <w:r w:rsidRPr="005A0804">
        <w:rPr>
          <w:rFonts w:ascii="Arial" w:hAnsi="Arial" w:cs="Arial"/>
          <w:b/>
        </w:rPr>
        <w:t xml:space="preserve">30 </w:t>
      </w:r>
      <w:r w:rsidRPr="005A0804">
        <w:rPr>
          <w:rFonts w:ascii="Arial" w:hAnsi="Arial" w:cs="Arial"/>
          <w:b/>
          <w:szCs w:val="22"/>
        </w:rPr>
        <w:t>dnů</w:t>
      </w:r>
      <w:r w:rsidRPr="005A0804">
        <w:rPr>
          <w:rFonts w:ascii="Arial" w:hAnsi="Arial" w:cs="Arial"/>
          <w:szCs w:val="22"/>
        </w:rPr>
        <w:t xml:space="preserve"> od data prokazatelného doručení (doporučeně</w:t>
      </w:r>
      <w:r w:rsidR="006030D3" w:rsidRPr="005A0804">
        <w:rPr>
          <w:rFonts w:ascii="Arial" w:hAnsi="Arial" w:cs="Arial"/>
          <w:szCs w:val="22"/>
        </w:rPr>
        <w:t xml:space="preserve"> / datovou zprávou</w:t>
      </w:r>
      <w:r w:rsidRPr="005A0804">
        <w:rPr>
          <w:rFonts w:ascii="Arial" w:hAnsi="Arial" w:cs="Arial"/>
          <w:szCs w:val="22"/>
        </w:rPr>
        <w:t>) faktury do sídla objednatele. V pochybnostech se má za to, že faktura byla doručena třetí den ode dne prokazatelného odeslání.</w:t>
      </w:r>
      <w:bookmarkEnd w:id="16"/>
    </w:p>
    <w:p w14:paraId="28392C72" w14:textId="77777777" w:rsidR="001175BD" w:rsidRPr="00BA4FC7" w:rsidRDefault="001175BD" w:rsidP="00EC5B3F">
      <w:pPr>
        <w:widowControl w:val="0"/>
        <w:numPr>
          <w:ilvl w:val="1"/>
          <w:numId w:val="9"/>
        </w:numPr>
        <w:tabs>
          <w:tab w:val="left" w:pos="-3060"/>
        </w:tabs>
        <w:adjustRightInd w:val="0"/>
        <w:spacing w:after="60"/>
        <w:ind w:left="567" w:hanging="567"/>
        <w:jc w:val="both"/>
        <w:textAlignment w:val="baseline"/>
        <w:outlineLvl w:val="0"/>
        <w:rPr>
          <w:rFonts w:ascii="Arial" w:hAnsi="Arial" w:cs="Arial"/>
          <w:szCs w:val="22"/>
        </w:rPr>
      </w:pPr>
      <w:r w:rsidRPr="005A0804">
        <w:rPr>
          <w:rFonts w:ascii="Arial" w:hAnsi="Arial" w:cs="Arial"/>
          <w:szCs w:val="22"/>
        </w:rPr>
        <w:t>Faktura je uhrazena dnem připsání fakturované částky</w:t>
      </w:r>
      <w:r w:rsidRPr="00BA4FC7">
        <w:rPr>
          <w:rFonts w:ascii="Arial" w:hAnsi="Arial" w:cs="Arial"/>
          <w:szCs w:val="22"/>
        </w:rPr>
        <w:t xml:space="preserve"> na účet poskytovatele platebních služeb zhotovitele.</w:t>
      </w:r>
    </w:p>
    <w:p w14:paraId="346ADD78" w14:textId="77777777" w:rsidR="001175BD" w:rsidRPr="00BA4FC7" w:rsidRDefault="001175BD" w:rsidP="00EC5B3F">
      <w:pPr>
        <w:widowControl w:val="0"/>
        <w:numPr>
          <w:ilvl w:val="1"/>
          <w:numId w:val="9"/>
        </w:numPr>
        <w:tabs>
          <w:tab w:val="left" w:pos="-3060"/>
        </w:tabs>
        <w:adjustRightInd w:val="0"/>
        <w:spacing w:after="60"/>
        <w:ind w:left="567" w:hanging="567"/>
        <w:jc w:val="both"/>
        <w:textAlignment w:val="baseline"/>
        <w:outlineLvl w:val="0"/>
        <w:rPr>
          <w:rFonts w:ascii="Arial" w:hAnsi="Arial" w:cs="Arial"/>
          <w:szCs w:val="22"/>
        </w:rPr>
      </w:pPr>
      <w:r w:rsidRPr="00BA4FC7">
        <w:rPr>
          <w:rFonts w:ascii="Arial" w:hAnsi="Arial" w:cs="Arial"/>
          <w:szCs w:val="22"/>
        </w:rPr>
        <w:t xml:space="preserve">Faktura zhotovitele musí obsahovat náležitosti vyplývající z obecně závazných předpisů, </w:t>
      </w:r>
      <w:r w:rsidR="000A4AE2" w:rsidRPr="00BA4FC7">
        <w:rPr>
          <w:rFonts w:ascii="Arial" w:hAnsi="Arial" w:cs="Arial"/>
          <w:szCs w:val="22"/>
        </w:rPr>
        <w:br/>
      </w:r>
      <w:r w:rsidRPr="00BA4FC7">
        <w:rPr>
          <w:rFonts w:ascii="Arial" w:hAnsi="Arial" w:cs="Arial"/>
          <w:szCs w:val="22"/>
        </w:rPr>
        <w:t xml:space="preserve">tj. zákona č. 563/1991 Sb., o účetnictví, a zákona č. 235/2004 Sb., o dani z přidané hodnoty, ve znění pozdějších předpisů. Součástí faktury bude vždy buď kopie podepsaného protokolu </w:t>
      </w:r>
      <w:r w:rsidR="000A4AE2" w:rsidRPr="00BA4FC7">
        <w:rPr>
          <w:rFonts w:ascii="Arial" w:hAnsi="Arial" w:cs="Arial"/>
          <w:szCs w:val="22"/>
        </w:rPr>
        <w:br/>
      </w:r>
      <w:r w:rsidRPr="00BA4FC7">
        <w:rPr>
          <w:rFonts w:ascii="Arial" w:hAnsi="Arial" w:cs="Arial"/>
          <w:szCs w:val="22"/>
        </w:rPr>
        <w:t xml:space="preserve">o předání a převzetí díla, nebo protokol o odstranění vad a nedodělků prokazující, že dílo bylo předáno bez vad a nedodělků. </w:t>
      </w:r>
    </w:p>
    <w:p w14:paraId="02BF0616" w14:textId="54D3ACC3" w:rsidR="001175BD" w:rsidRPr="00BA4FC7" w:rsidRDefault="001175BD" w:rsidP="00EC5B3F">
      <w:pPr>
        <w:widowControl w:val="0"/>
        <w:numPr>
          <w:ilvl w:val="1"/>
          <w:numId w:val="9"/>
        </w:numPr>
        <w:tabs>
          <w:tab w:val="left" w:pos="-3060"/>
        </w:tabs>
        <w:adjustRightInd w:val="0"/>
        <w:spacing w:after="60"/>
        <w:ind w:left="567" w:hanging="567"/>
        <w:jc w:val="both"/>
        <w:textAlignment w:val="baseline"/>
        <w:outlineLvl w:val="0"/>
        <w:rPr>
          <w:rFonts w:ascii="Arial" w:hAnsi="Arial" w:cs="Arial"/>
          <w:szCs w:val="22"/>
        </w:rPr>
      </w:pPr>
      <w:r w:rsidRPr="00BA4FC7">
        <w:rPr>
          <w:rFonts w:ascii="Arial" w:hAnsi="Arial" w:cs="Arial"/>
          <w:szCs w:val="22"/>
        </w:rPr>
        <w:t xml:space="preserve">Objednatel má právo fakturu zhotoviteli </w:t>
      </w:r>
      <w:r w:rsidRPr="00BA4FC7">
        <w:rPr>
          <w:rFonts w:ascii="Arial" w:hAnsi="Arial" w:cs="Arial"/>
          <w:b/>
          <w:szCs w:val="22"/>
        </w:rPr>
        <w:t>vrátit, pokud neobsahuje náležitosti</w:t>
      </w:r>
      <w:r w:rsidRPr="00BA4FC7">
        <w:rPr>
          <w:rFonts w:ascii="Arial" w:hAnsi="Arial" w:cs="Arial"/>
          <w:szCs w:val="22"/>
        </w:rPr>
        <w:t xml:space="preserve"> dle uvedených právních předpisů nebo </w:t>
      </w:r>
      <w:r w:rsidR="00217D02" w:rsidRPr="00BA4FC7">
        <w:rPr>
          <w:rFonts w:ascii="Arial" w:hAnsi="Arial" w:cs="Arial"/>
          <w:szCs w:val="22"/>
        </w:rPr>
        <w:t>dokumenty dle odst. 5.3. této smlouvy</w:t>
      </w:r>
      <w:r w:rsidRPr="00BA4FC7">
        <w:rPr>
          <w:rFonts w:ascii="Arial" w:hAnsi="Arial" w:cs="Arial"/>
          <w:szCs w:val="22"/>
        </w:rPr>
        <w:t xml:space="preserve">, případně protokol o odstranění vad a nedodělků prokazující, že dílo bylo předáno bez vad a nedodělků. Ode dne vystavení řádné nové faktury se počítá nová lhůta splatnosti dle odst. </w:t>
      </w:r>
      <w:r w:rsidRPr="00BA4FC7">
        <w:rPr>
          <w:rFonts w:ascii="Arial" w:hAnsi="Arial" w:cs="Arial"/>
          <w:szCs w:val="22"/>
        </w:rPr>
        <w:fldChar w:fldCharType="begin"/>
      </w:r>
      <w:r w:rsidRPr="00BA4FC7">
        <w:rPr>
          <w:rFonts w:ascii="Arial" w:hAnsi="Arial" w:cs="Arial"/>
          <w:szCs w:val="22"/>
        </w:rPr>
        <w:instrText xml:space="preserve"> REF _Ref289152088 \r \h  \* MERGEFORMAT </w:instrText>
      </w:r>
      <w:r w:rsidRPr="00BA4FC7">
        <w:rPr>
          <w:rFonts w:ascii="Arial" w:hAnsi="Arial" w:cs="Arial"/>
          <w:szCs w:val="22"/>
        </w:rPr>
      </w:r>
      <w:r w:rsidRPr="00BA4FC7">
        <w:rPr>
          <w:rFonts w:ascii="Arial" w:hAnsi="Arial" w:cs="Arial"/>
          <w:szCs w:val="22"/>
        </w:rPr>
        <w:fldChar w:fldCharType="separate"/>
      </w:r>
      <w:r w:rsidR="004E1AA7">
        <w:rPr>
          <w:rFonts w:ascii="Arial" w:hAnsi="Arial" w:cs="Arial"/>
          <w:szCs w:val="22"/>
        </w:rPr>
        <w:t>5.4</w:t>
      </w:r>
      <w:r w:rsidRPr="00BA4FC7">
        <w:rPr>
          <w:rFonts w:ascii="Arial" w:hAnsi="Arial" w:cs="Arial"/>
          <w:szCs w:val="22"/>
        </w:rPr>
        <w:fldChar w:fldCharType="end"/>
      </w:r>
      <w:r w:rsidRPr="00BA4FC7">
        <w:rPr>
          <w:rFonts w:ascii="Arial" w:hAnsi="Arial" w:cs="Arial"/>
          <w:szCs w:val="22"/>
        </w:rPr>
        <w:t>.</w:t>
      </w:r>
      <w:r w:rsidR="00217D02" w:rsidRPr="00BA4FC7">
        <w:rPr>
          <w:rFonts w:ascii="Arial" w:hAnsi="Arial" w:cs="Arial"/>
          <w:szCs w:val="22"/>
        </w:rPr>
        <w:t>této smlouvy</w:t>
      </w:r>
      <w:r w:rsidRPr="00BA4FC7">
        <w:rPr>
          <w:rFonts w:ascii="Arial" w:hAnsi="Arial" w:cs="Arial"/>
          <w:szCs w:val="22"/>
        </w:rPr>
        <w:t>.</w:t>
      </w:r>
    </w:p>
    <w:p w14:paraId="75592406" w14:textId="77777777" w:rsidR="001175BD" w:rsidRPr="00BA4FC7" w:rsidRDefault="001175BD" w:rsidP="00EC5B3F">
      <w:pPr>
        <w:widowControl w:val="0"/>
        <w:numPr>
          <w:ilvl w:val="1"/>
          <w:numId w:val="9"/>
        </w:numPr>
        <w:tabs>
          <w:tab w:val="left" w:pos="-3060"/>
        </w:tabs>
        <w:adjustRightInd w:val="0"/>
        <w:spacing w:after="60"/>
        <w:ind w:left="567" w:hanging="567"/>
        <w:jc w:val="both"/>
        <w:textAlignment w:val="baseline"/>
        <w:outlineLvl w:val="0"/>
        <w:rPr>
          <w:rFonts w:ascii="Arial" w:hAnsi="Arial" w:cs="Arial"/>
          <w:szCs w:val="22"/>
        </w:rPr>
      </w:pPr>
      <w:r w:rsidRPr="00BA4FC7">
        <w:rPr>
          <w:rFonts w:ascii="Arial" w:hAnsi="Arial" w:cs="Arial"/>
          <w:szCs w:val="22"/>
        </w:rPr>
        <w:t xml:space="preserve">Objednatel může </w:t>
      </w:r>
      <w:r w:rsidRPr="00BA4FC7">
        <w:rPr>
          <w:rFonts w:ascii="Arial" w:hAnsi="Arial" w:cs="Arial"/>
          <w:b/>
          <w:szCs w:val="22"/>
        </w:rPr>
        <w:t>fakturu vrátit a fakturovanou částku neuhradit</w:t>
      </w:r>
      <w:r w:rsidRPr="00BA4FC7">
        <w:rPr>
          <w:rFonts w:ascii="Arial" w:hAnsi="Arial" w:cs="Arial"/>
          <w:szCs w:val="22"/>
        </w:rPr>
        <w:t xml:space="preserve"> pouze v případě, když:</w:t>
      </w:r>
    </w:p>
    <w:p w14:paraId="77C7F68F" w14:textId="77777777" w:rsidR="001175BD" w:rsidRPr="00BA4FC7" w:rsidRDefault="001175BD" w:rsidP="00EC5B3F">
      <w:pPr>
        <w:widowControl w:val="0"/>
        <w:numPr>
          <w:ilvl w:val="2"/>
          <w:numId w:val="9"/>
        </w:numPr>
        <w:tabs>
          <w:tab w:val="left" w:pos="-3060"/>
        </w:tabs>
        <w:adjustRightInd w:val="0"/>
        <w:spacing w:after="60"/>
        <w:ind w:left="1276" w:hanging="709"/>
        <w:jc w:val="both"/>
        <w:textAlignment w:val="baseline"/>
        <w:outlineLvl w:val="0"/>
        <w:rPr>
          <w:rFonts w:ascii="Arial" w:hAnsi="Arial" w:cs="Arial"/>
          <w:szCs w:val="22"/>
        </w:rPr>
      </w:pPr>
      <w:r w:rsidRPr="00BA4FC7">
        <w:rPr>
          <w:rFonts w:ascii="Arial" w:hAnsi="Arial" w:cs="Arial"/>
          <w:szCs w:val="22"/>
        </w:rPr>
        <w:t>obsahuje nesprávné anebo neúplné údaje dle článku 5.,</w:t>
      </w:r>
    </w:p>
    <w:p w14:paraId="4D4AD0F2" w14:textId="77777777" w:rsidR="001175BD" w:rsidRPr="00BA4FC7" w:rsidRDefault="001175BD" w:rsidP="00EC5B3F">
      <w:pPr>
        <w:widowControl w:val="0"/>
        <w:numPr>
          <w:ilvl w:val="2"/>
          <w:numId w:val="9"/>
        </w:numPr>
        <w:tabs>
          <w:tab w:val="left" w:pos="-3060"/>
        </w:tabs>
        <w:adjustRightInd w:val="0"/>
        <w:spacing w:after="60"/>
        <w:ind w:left="1276" w:hanging="709"/>
        <w:jc w:val="both"/>
        <w:textAlignment w:val="baseline"/>
        <w:outlineLvl w:val="0"/>
        <w:rPr>
          <w:rFonts w:ascii="Arial" w:hAnsi="Arial" w:cs="Arial"/>
          <w:szCs w:val="22"/>
        </w:rPr>
      </w:pPr>
      <w:r w:rsidRPr="00BA4FC7">
        <w:rPr>
          <w:rFonts w:ascii="Arial" w:hAnsi="Arial" w:cs="Arial"/>
          <w:szCs w:val="22"/>
        </w:rPr>
        <w:t>obsahuje nesprávné cenové údaje,</w:t>
      </w:r>
    </w:p>
    <w:p w14:paraId="4A3EBDA3" w14:textId="77777777" w:rsidR="001175BD" w:rsidRPr="00BA4FC7" w:rsidRDefault="001175BD" w:rsidP="00EC5B3F">
      <w:pPr>
        <w:widowControl w:val="0"/>
        <w:numPr>
          <w:ilvl w:val="2"/>
          <w:numId w:val="9"/>
        </w:numPr>
        <w:tabs>
          <w:tab w:val="left" w:pos="-3060"/>
        </w:tabs>
        <w:adjustRightInd w:val="0"/>
        <w:spacing w:after="60"/>
        <w:ind w:left="1276" w:hanging="709"/>
        <w:jc w:val="both"/>
        <w:textAlignment w:val="baseline"/>
        <w:outlineLvl w:val="0"/>
        <w:rPr>
          <w:rFonts w:ascii="Arial" w:hAnsi="Arial" w:cs="Arial"/>
          <w:szCs w:val="22"/>
        </w:rPr>
      </w:pPr>
      <w:r w:rsidRPr="00BA4FC7">
        <w:rPr>
          <w:rFonts w:ascii="Arial" w:hAnsi="Arial" w:cs="Arial"/>
          <w:szCs w:val="22"/>
        </w:rPr>
        <w:t>neobsahuje přílohy</w:t>
      </w:r>
      <w:r w:rsidR="00352EBE" w:rsidRPr="00BA4FC7">
        <w:rPr>
          <w:rFonts w:ascii="Arial" w:hAnsi="Arial" w:cs="Arial"/>
          <w:szCs w:val="22"/>
        </w:rPr>
        <w:t>.</w:t>
      </w:r>
    </w:p>
    <w:p w14:paraId="63FDFB5E" w14:textId="77777777" w:rsidR="001175BD" w:rsidRPr="00BA4FC7" w:rsidRDefault="001175BD" w:rsidP="00EC5B3F">
      <w:pPr>
        <w:widowControl w:val="0"/>
        <w:numPr>
          <w:ilvl w:val="1"/>
          <w:numId w:val="9"/>
        </w:numPr>
        <w:tabs>
          <w:tab w:val="left" w:pos="-3060"/>
        </w:tabs>
        <w:adjustRightInd w:val="0"/>
        <w:spacing w:after="60"/>
        <w:ind w:left="567" w:hanging="567"/>
        <w:jc w:val="both"/>
        <w:textAlignment w:val="baseline"/>
        <w:outlineLvl w:val="0"/>
        <w:rPr>
          <w:rFonts w:ascii="Arial" w:hAnsi="Arial" w:cs="Arial"/>
          <w:szCs w:val="22"/>
        </w:rPr>
      </w:pPr>
      <w:r w:rsidRPr="00BA4FC7">
        <w:rPr>
          <w:rFonts w:ascii="Arial" w:hAnsi="Arial" w:cs="Arial"/>
          <w:b/>
          <w:szCs w:val="22"/>
        </w:rPr>
        <w:t>Nárok zhotovitele na úhradu ceny</w:t>
      </w:r>
      <w:r w:rsidRPr="00BA4FC7">
        <w:rPr>
          <w:rFonts w:ascii="Arial" w:hAnsi="Arial" w:cs="Arial"/>
          <w:szCs w:val="22"/>
        </w:rPr>
        <w:t xml:space="preserve"> za dílo nebo jeho příslušné části vzniká na základě následujících skutečností:</w:t>
      </w:r>
    </w:p>
    <w:p w14:paraId="21A1273B" w14:textId="77777777" w:rsidR="001175BD" w:rsidRPr="00BA4FC7" w:rsidRDefault="001175BD" w:rsidP="00EC5B3F">
      <w:pPr>
        <w:widowControl w:val="0"/>
        <w:numPr>
          <w:ilvl w:val="2"/>
          <w:numId w:val="9"/>
        </w:numPr>
        <w:adjustRightInd w:val="0"/>
        <w:spacing w:after="60"/>
        <w:ind w:left="1276" w:hanging="709"/>
        <w:jc w:val="both"/>
        <w:textAlignment w:val="baseline"/>
        <w:outlineLvl w:val="0"/>
        <w:rPr>
          <w:rFonts w:ascii="Arial" w:hAnsi="Arial" w:cs="Arial"/>
          <w:szCs w:val="22"/>
        </w:rPr>
      </w:pPr>
      <w:r w:rsidRPr="00BA4FC7">
        <w:rPr>
          <w:rFonts w:ascii="Arial" w:hAnsi="Arial" w:cs="Arial"/>
          <w:szCs w:val="22"/>
        </w:rPr>
        <w:t xml:space="preserve">faktické </w:t>
      </w:r>
      <w:r w:rsidRPr="00BA4FC7">
        <w:rPr>
          <w:rFonts w:ascii="Arial" w:hAnsi="Arial" w:cs="Arial"/>
          <w:b/>
          <w:szCs w:val="22"/>
        </w:rPr>
        <w:t>provedení</w:t>
      </w:r>
      <w:r w:rsidRPr="00BA4FC7">
        <w:rPr>
          <w:rFonts w:ascii="Arial" w:hAnsi="Arial" w:cs="Arial"/>
          <w:szCs w:val="22"/>
        </w:rPr>
        <w:t xml:space="preserve"> fakturovaných činností a</w:t>
      </w:r>
    </w:p>
    <w:p w14:paraId="3E6AD35B" w14:textId="77777777" w:rsidR="001175BD" w:rsidRPr="00BA4FC7" w:rsidRDefault="001175BD" w:rsidP="00EC5B3F">
      <w:pPr>
        <w:widowControl w:val="0"/>
        <w:numPr>
          <w:ilvl w:val="2"/>
          <w:numId w:val="9"/>
        </w:numPr>
        <w:adjustRightInd w:val="0"/>
        <w:spacing w:after="60"/>
        <w:ind w:left="1276" w:hanging="709"/>
        <w:jc w:val="both"/>
        <w:textAlignment w:val="baseline"/>
        <w:outlineLvl w:val="0"/>
        <w:rPr>
          <w:rFonts w:ascii="Arial" w:hAnsi="Arial" w:cs="Arial"/>
          <w:szCs w:val="22"/>
        </w:rPr>
      </w:pPr>
      <w:r w:rsidRPr="00BA4FC7">
        <w:rPr>
          <w:rFonts w:ascii="Arial" w:hAnsi="Arial" w:cs="Arial"/>
          <w:szCs w:val="22"/>
        </w:rPr>
        <w:t xml:space="preserve">předání a </w:t>
      </w:r>
      <w:r w:rsidRPr="00BA4FC7">
        <w:rPr>
          <w:rFonts w:ascii="Arial" w:hAnsi="Arial" w:cs="Arial"/>
          <w:b/>
          <w:szCs w:val="22"/>
        </w:rPr>
        <w:t xml:space="preserve">převzetí </w:t>
      </w:r>
      <w:r w:rsidRPr="00BA4FC7">
        <w:rPr>
          <w:rFonts w:ascii="Arial" w:hAnsi="Arial" w:cs="Arial"/>
          <w:szCs w:val="22"/>
        </w:rPr>
        <w:t>díla nebo jeho části</w:t>
      </w:r>
      <w:r w:rsidRPr="00BA4FC7">
        <w:rPr>
          <w:rFonts w:ascii="Arial" w:hAnsi="Arial" w:cs="Arial"/>
          <w:b/>
          <w:szCs w:val="22"/>
        </w:rPr>
        <w:t xml:space="preserve"> podpisem protokolu</w:t>
      </w:r>
      <w:r w:rsidRPr="00BA4FC7">
        <w:rPr>
          <w:rFonts w:ascii="Arial" w:hAnsi="Arial" w:cs="Arial"/>
          <w:szCs w:val="22"/>
        </w:rPr>
        <w:t xml:space="preserve"> o předání a převzetí díla nebo jeho části</w:t>
      </w:r>
      <w:r w:rsidR="00217D02" w:rsidRPr="00BA4FC7">
        <w:rPr>
          <w:rFonts w:ascii="Arial" w:hAnsi="Arial" w:cs="Arial"/>
          <w:szCs w:val="22"/>
        </w:rPr>
        <w:t xml:space="preserve"> nebo po události, která opravňuje zhotovitele fakturovat dle odst. 5.3.</w:t>
      </w:r>
      <w:r w:rsidRPr="00BA4FC7">
        <w:rPr>
          <w:rFonts w:ascii="Arial" w:hAnsi="Arial" w:cs="Arial"/>
          <w:szCs w:val="22"/>
        </w:rPr>
        <w:t xml:space="preserve">, případně protokolu o </w:t>
      </w:r>
      <w:r w:rsidRPr="00BA4FC7">
        <w:rPr>
          <w:rFonts w:ascii="Arial" w:hAnsi="Arial" w:cs="Arial"/>
          <w:b/>
          <w:szCs w:val="22"/>
        </w:rPr>
        <w:t>odstranění vad</w:t>
      </w:r>
      <w:r w:rsidRPr="00BA4FC7">
        <w:rPr>
          <w:rFonts w:ascii="Arial" w:hAnsi="Arial" w:cs="Arial"/>
          <w:szCs w:val="22"/>
        </w:rPr>
        <w:t xml:space="preserve"> a nedodělků, prokazujících, že dílo bylo předáno bez vad a nedodělků. Bez těchto protokolů</w:t>
      </w:r>
      <w:r w:rsidR="00217D02" w:rsidRPr="00BA4FC7">
        <w:rPr>
          <w:rFonts w:ascii="Arial" w:hAnsi="Arial" w:cs="Arial"/>
          <w:szCs w:val="22"/>
        </w:rPr>
        <w:t>/událostí</w:t>
      </w:r>
      <w:r w:rsidRPr="00BA4FC7">
        <w:rPr>
          <w:rFonts w:ascii="Arial" w:hAnsi="Arial" w:cs="Arial"/>
          <w:szCs w:val="22"/>
        </w:rPr>
        <w:t xml:space="preserve"> není zhotovitel oprávněn fakturovat.</w:t>
      </w:r>
    </w:p>
    <w:p w14:paraId="233B2A7E" w14:textId="77777777" w:rsidR="001175BD" w:rsidRPr="00BA4FC7" w:rsidRDefault="001175BD" w:rsidP="00EC5B3F">
      <w:pPr>
        <w:widowControl w:val="0"/>
        <w:numPr>
          <w:ilvl w:val="2"/>
          <w:numId w:val="9"/>
        </w:numPr>
        <w:adjustRightInd w:val="0"/>
        <w:spacing w:after="60"/>
        <w:ind w:left="1276" w:hanging="709"/>
        <w:jc w:val="both"/>
        <w:textAlignment w:val="baseline"/>
        <w:outlineLvl w:val="0"/>
        <w:rPr>
          <w:rFonts w:ascii="Arial" w:hAnsi="Arial" w:cs="Arial"/>
          <w:szCs w:val="22"/>
        </w:rPr>
      </w:pPr>
      <w:r w:rsidRPr="00BA4FC7">
        <w:rPr>
          <w:rFonts w:ascii="Arial" w:hAnsi="Arial" w:cs="Arial"/>
          <w:szCs w:val="22"/>
        </w:rPr>
        <w:t>Teprve vznik a existence nároku zhotovitele je podmínkou fakturace a koriguje předpokládané lhůty a termíny pro vystavení faktur zhotovitelem.</w:t>
      </w:r>
    </w:p>
    <w:p w14:paraId="2FD9F4D9" w14:textId="77777777" w:rsidR="001175BD" w:rsidRPr="00BA4FC7" w:rsidRDefault="001175BD" w:rsidP="00EC5B3F">
      <w:pPr>
        <w:pStyle w:val="Zkladntext"/>
        <w:numPr>
          <w:ilvl w:val="1"/>
          <w:numId w:val="9"/>
        </w:numPr>
        <w:spacing w:after="60"/>
        <w:ind w:left="567" w:hanging="567"/>
        <w:jc w:val="both"/>
        <w:rPr>
          <w:rFonts w:cs="Arial"/>
          <w:b/>
          <w:sz w:val="20"/>
        </w:rPr>
      </w:pPr>
      <w:r w:rsidRPr="00BA4FC7">
        <w:rPr>
          <w:rFonts w:cs="Arial"/>
          <w:sz w:val="20"/>
        </w:rPr>
        <w:t>Zhotovitel, v případě, že je plátcem DPH, prohlašuje, že:</w:t>
      </w:r>
    </w:p>
    <w:p w14:paraId="5792F0D6" w14:textId="77777777" w:rsidR="001175BD" w:rsidRPr="00BA4FC7" w:rsidRDefault="001175BD" w:rsidP="00EC5B3F">
      <w:pPr>
        <w:pStyle w:val="Zkladntext"/>
        <w:numPr>
          <w:ilvl w:val="2"/>
          <w:numId w:val="9"/>
        </w:numPr>
        <w:spacing w:after="60"/>
        <w:ind w:left="1276" w:hanging="709"/>
        <w:jc w:val="both"/>
        <w:rPr>
          <w:rFonts w:cs="Arial"/>
          <w:b/>
          <w:sz w:val="20"/>
        </w:rPr>
      </w:pPr>
      <w:r w:rsidRPr="00BA4FC7">
        <w:rPr>
          <w:rFonts w:cs="Arial"/>
          <w:sz w:val="20"/>
        </w:rPr>
        <w:t>nemá v úmyslu nezaplatit daň z přidané hodnoty u zdanitelného plnění podle této smlouvy,</w:t>
      </w:r>
    </w:p>
    <w:p w14:paraId="3B2E30F0" w14:textId="77777777" w:rsidR="001175BD" w:rsidRPr="00BA4FC7" w:rsidRDefault="001175BD" w:rsidP="00EC5B3F">
      <w:pPr>
        <w:pStyle w:val="Zkladntext"/>
        <w:numPr>
          <w:ilvl w:val="2"/>
          <w:numId w:val="9"/>
        </w:numPr>
        <w:spacing w:after="60"/>
        <w:ind w:left="1276" w:hanging="709"/>
        <w:jc w:val="both"/>
        <w:rPr>
          <w:rFonts w:cs="Arial"/>
          <w:b/>
          <w:sz w:val="20"/>
        </w:rPr>
      </w:pPr>
      <w:r w:rsidRPr="00BA4FC7">
        <w:rPr>
          <w:rFonts w:cs="Arial"/>
          <w:sz w:val="20"/>
        </w:rPr>
        <w:t>mu nejsou známy skutečnosti, nasvědčující tomu, že se dostane do postavení, kdy nemůže daň zaplatit a ani se ke dni podpisu této smlouvy v takovém postavení nenachází,</w:t>
      </w:r>
    </w:p>
    <w:p w14:paraId="76182FF1" w14:textId="77777777" w:rsidR="001175BD" w:rsidRPr="00BA4FC7" w:rsidRDefault="001175BD" w:rsidP="00EC5B3F">
      <w:pPr>
        <w:pStyle w:val="Zkladntext"/>
        <w:numPr>
          <w:ilvl w:val="2"/>
          <w:numId w:val="9"/>
        </w:numPr>
        <w:spacing w:after="60"/>
        <w:ind w:left="1276" w:hanging="709"/>
        <w:jc w:val="both"/>
        <w:rPr>
          <w:rFonts w:cs="Arial"/>
          <w:b/>
          <w:sz w:val="20"/>
        </w:rPr>
      </w:pPr>
      <w:r w:rsidRPr="00BA4FC7">
        <w:rPr>
          <w:rFonts w:cs="Arial"/>
          <w:sz w:val="20"/>
        </w:rPr>
        <w:t>nezkrátí daň nebo nevyláká daňovou výhodu,</w:t>
      </w:r>
    </w:p>
    <w:p w14:paraId="18F418B4" w14:textId="77777777" w:rsidR="001175BD" w:rsidRPr="00BA4FC7" w:rsidRDefault="001175BD" w:rsidP="00EC5B3F">
      <w:pPr>
        <w:pStyle w:val="Zkladntext"/>
        <w:numPr>
          <w:ilvl w:val="2"/>
          <w:numId w:val="9"/>
        </w:numPr>
        <w:spacing w:after="60"/>
        <w:ind w:left="1276" w:hanging="709"/>
        <w:jc w:val="both"/>
        <w:rPr>
          <w:rFonts w:cs="Arial"/>
          <w:b/>
          <w:sz w:val="20"/>
        </w:rPr>
      </w:pPr>
      <w:r w:rsidRPr="00BA4FC7">
        <w:rPr>
          <w:rFonts w:cs="Arial"/>
          <w:sz w:val="20"/>
        </w:rPr>
        <w:t>úplata za plnění dle smlouvy není odchylná od obvyklé ceny,</w:t>
      </w:r>
    </w:p>
    <w:p w14:paraId="67647772" w14:textId="77777777" w:rsidR="001175BD" w:rsidRPr="00BA4FC7" w:rsidRDefault="001175BD" w:rsidP="00EC5B3F">
      <w:pPr>
        <w:pStyle w:val="Zkladntext"/>
        <w:numPr>
          <w:ilvl w:val="2"/>
          <w:numId w:val="9"/>
        </w:numPr>
        <w:spacing w:after="60"/>
        <w:ind w:left="1276" w:hanging="709"/>
        <w:jc w:val="both"/>
        <w:rPr>
          <w:rFonts w:cs="Arial"/>
          <w:b/>
          <w:sz w:val="20"/>
        </w:rPr>
      </w:pPr>
      <w:r w:rsidRPr="00BA4FC7">
        <w:rPr>
          <w:rFonts w:cs="Arial"/>
          <w:sz w:val="20"/>
        </w:rPr>
        <w:t>úplata za plnění dle smlouvy nebude poskytnuta zcela nebo zčásti bezhotovostním převodem na účet vedený poskytovatelem platebních služeb mimo tuzemsko</w:t>
      </w:r>
    </w:p>
    <w:p w14:paraId="14474A40" w14:textId="77777777" w:rsidR="001175BD" w:rsidRPr="00BA4FC7" w:rsidRDefault="001175BD" w:rsidP="00EC5B3F">
      <w:pPr>
        <w:pStyle w:val="Zkladntext"/>
        <w:numPr>
          <w:ilvl w:val="2"/>
          <w:numId w:val="9"/>
        </w:numPr>
        <w:spacing w:after="60"/>
        <w:ind w:left="1276" w:hanging="709"/>
        <w:jc w:val="both"/>
        <w:rPr>
          <w:rFonts w:cs="Arial"/>
          <w:sz w:val="20"/>
        </w:rPr>
      </w:pPr>
      <w:r w:rsidRPr="00BA4FC7">
        <w:rPr>
          <w:rFonts w:cs="Arial"/>
          <w:sz w:val="20"/>
        </w:rPr>
        <w:t>nebude nespolehlivým plátcem,</w:t>
      </w:r>
    </w:p>
    <w:p w14:paraId="0DF83A11" w14:textId="77777777" w:rsidR="001175BD" w:rsidRPr="00BA4FC7" w:rsidRDefault="001175BD" w:rsidP="00EC5B3F">
      <w:pPr>
        <w:pStyle w:val="Zkladntext"/>
        <w:numPr>
          <w:ilvl w:val="2"/>
          <w:numId w:val="9"/>
        </w:numPr>
        <w:spacing w:after="60"/>
        <w:ind w:left="1276" w:hanging="709"/>
        <w:jc w:val="both"/>
        <w:rPr>
          <w:rFonts w:cs="Arial"/>
          <w:sz w:val="20"/>
        </w:rPr>
      </w:pPr>
      <w:r w:rsidRPr="00BA4FC7">
        <w:rPr>
          <w:rFonts w:cs="Arial"/>
          <w:sz w:val="20"/>
        </w:rPr>
        <w:t>bude mít u správce daně registrován bankovní účet používaný pro ekonomickou činnost,</w:t>
      </w:r>
    </w:p>
    <w:p w14:paraId="06D8563A" w14:textId="77777777" w:rsidR="001175BD" w:rsidRPr="00BA4FC7" w:rsidRDefault="001175BD" w:rsidP="00EC5B3F">
      <w:pPr>
        <w:pStyle w:val="Zkladntext"/>
        <w:numPr>
          <w:ilvl w:val="2"/>
          <w:numId w:val="9"/>
        </w:numPr>
        <w:spacing w:after="60"/>
        <w:ind w:left="1276" w:hanging="709"/>
        <w:jc w:val="both"/>
        <w:rPr>
          <w:rFonts w:cs="Arial"/>
          <w:sz w:val="20"/>
        </w:rPr>
      </w:pPr>
      <w:r w:rsidRPr="00BA4FC7">
        <w:rPr>
          <w:rFonts w:cs="Arial"/>
          <w:sz w:val="20"/>
        </w:rPr>
        <w:t>souhlasí s tím, že pokud ke dni uskutečnění zdanitelného plnění</w:t>
      </w:r>
      <w:r w:rsidRPr="00BA4FC7">
        <w:rPr>
          <w:rFonts w:cs="Arial"/>
        </w:rPr>
        <w:t xml:space="preserve"> </w:t>
      </w:r>
      <w:r w:rsidRPr="00BA4FC7">
        <w:rPr>
          <w:rFonts w:cs="Arial"/>
          <w:sz w:val="20"/>
        </w:rPr>
        <w:t xml:space="preserve">nebo k okamžiku poskytnutí úplaty na plnění, bude o zhotoviteli zveřejněna správcem daně skutečnost, že zhotovitel je nespolehlivým plátcem, uhradí </w:t>
      </w:r>
      <w:r w:rsidR="003801BB" w:rsidRPr="00BA4FC7">
        <w:rPr>
          <w:rFonts w:cs="Arial"/>
          <w:sz w:val="20"/>
        </w:rPr>
        <w:t>město Kroměříž</w:t>
      </w:r>
      <w:r w:rsidRPr="00BA4FC7">
        <w:rPr>
          <w:rFonts w:cs="Arial"/>
          <w:sz w:val="20"/>
        </w:rPr>
        <w:t xml:space="preserve"> daň z přidané hodnoty z přijatého zdanitelného plnění příslušnému správci daně,</w:t>
      </w:r>
    </w:p>
    <w:p w14:paraId="34709D74" w14:textId="77777777" w:rsidR="001175BD" w:rsidRPr="00BA4FC7" w:rsidRDefault="001175BD" w:rsidP="00EC5B3F">
      <w:pPr>
        <w:pStyle w:val="Zkladntext"/>
        <w:numPr>
          <w:ilvl w:val="2"/>
          <w:numId w:val="9"/>
        </w:numPr>
        <w:spacing w:after="60"/>
        <w:ind w:left="1276" w:hanging="709"/>
        <w:jc w:val="both"/>
        <w:rPr>
          <w:rFonts w:cs="Arial"/>
          <w:sz w:val="20"/>
        </w:rPr>
      </w:pPr>
      <w:r w:rsidRPr="00BA4FC7">
        <w:rPr>
          <w:rFonts w:cs="Arial"/>
          <w:sz w:val="20"/>
        </w:rPr>
        <w:t xml:space="preserve">souhlasí s tím, že pokud ke dni uskutečnění zdanitelného plnění nebo k okamžiku poskytnutí úplaty na plnění, bude zjištěna nesrovnalost v registraci bankovního účtu zhotovitele určeného pro ekonomickou činnost správcem daně, uhradí </w:t>
      </w:r>
      <w:r w:rsidR="003801BB" w:rsidRPr="00BA4FC7">
        <w:rPr>
          <w:rFonts w:cs="Arial"/>
          <w:sz w:val="20"/>
        </w:rPr>
        <w:t>město Kroměříž</w:t>
      </w:r>
      <w:r w:rsidRPr="00BA4FC7">
        <w:rPr>
          <w:rFonts w:cs="Arial"/>
          <w:sz w:val="20"/>
        </w:rPr>
        <w:t xml:space="preserve"> daň z přidané hodnoty z přijatého zdanitelného plnění příslušnému správci daně. </w:t>
      </w:r>
    </w:p>
    <w:p w14:paraId="5F552F53" w14:textId="77777777" w:rsidR="001175BD" w:rsidRPr="00BA4FC7" w:rsidRDefault="001175BD" w:rsidP="00EC5B3F">
      <w:pPr>
        <w:pStyle w:val="Zkladntext"/>
        <w:numPr>
          <w:ilvl w:val="1"/>
          <w:numId w:val="9"/>
        </w:numPr>
        <w:spacing w:after="60"/>
        <w:ind w:left="567" w:hanging="567"/>
        <w:jc w:val="both"/>
        <w:rPr>
          <w:rFonts w:cs="Arial"/>
          <w:b/>
          <w:sz w:val="20"/>
        </w:rPr>
      </w:pPr>
      <w:r w:rsidRPr="00BA4FC7">
        <w:rPr>
          <w:rFonts w:cs="Arial"/>
          <w:sz w:val="20"/>
        </w:rPr>
        <w:lastRenderedPageBreak/>
        <w:t>V případě, že je smlouva uzavřena na dobu delší než 6 měsíců, předá příkazník příkazci po uplynutí této doby nové prohlášení ve znění dle předchozího odstavce.</w:t>
      </w:r>
    </w:p>
    <w:p w14:paraId="6205683B" w14:textId="77777777" w:rsidR="006F5194" w:rsidRPr="00BA4FC7" w:rsidRDefault="006F5194" w:rsidP="00EC5B3F">
      <w:pPr>
        <w:pStyle w:val="KUsmlouva-1rove"/>
        <w:numPr>
          <w:ilvl w:val="0"/>
          <w:numId w:val="9"/>
        </w:numPr>
        <w:spacing w:before="300" w:after="200"/>
        <w:ind w:left="567" w:hanging="567"/>
        <w:contextualSpacing w:val="0"/>
        <w:jc w:val="left"/>
        <w:rPr>
          <w:rFonts w:cs="Arial"/>
          <w:sz w:val="28"/>
        </w:rPr>
      </w:pPr>
      <w:r w:rsidRPr="00BA4FC7">
        <w:rPr>
          <w:rFonts w:cs="Arial"/>
          <w:sz w:val="28"/>
        </w:rPr>
        <w:t>SPOLUPŮSOBENÍ OBJEDNATELE</w:t>
      </w:r>
    </w:p>
    <w:p w14:paraId="047C7A8D" w14:textId="77777777" w:rsidR="00C43AA6" w:rsidRPr="00BA4FC7" w:rsidRDefault="00C43AA6" w:rsidP="00EC5B3F">
      <w:pPr>
        <w:widowControl w:val="0"/>
        <w:numPr>
          <w:ilvl w:val="1"/>
          <w:numId w:val="9"/>
        </w:numPr>
        <w:adjustRightInd w:val="0"/>
        <w:spacing w:after="60"/>
        <w:ind w:left="567" w:hanging="567"/>
        <w:jc w:val="both"/>
        <w:textAlignment w:val="baseline"/>
        <w:outlineLvl w:val="0"/>
        <w:rPr>
          <w:rFonts w:ascii="Arial" w:hAnsi="Arial" w:cs="Arial"/>
          <w:szCs w:val="22"/>
        </w:rPr>
      </w:pPr>
      <w:r w:rsidRPr="00BA4FC7">
        <w:rPr>
          <w:rFonts w:ascii="Arial" w:hAnsi="Arial" w:cs="Arial"/>
          <w:szCs w:val="22"/>
        </w:rPr>
        <w:t>Zhotovitel bude při vypracování díla postupovat podle obecně závazných předpisů, závazných a</w:t>
      </w:r>
      <w:r w:rsidR="003A6C26" w:rsidRPr="00BA4FC7">
        <w:rPr>
          <w:rFonts w:ascii="Arial" w:hAnsi="Arial" w:cs="Arial"/>
          <w:b/>
          <w:szCs w:val="22"/>
        </w:rPr>
        <w:t> </w:t>
      </w:r>
      <w:r w:rsidRPr="00BA4FC7">
        <w:rPr>
          <w:rFonts w:ascii="Arial" w:hAnsi="Arial" w:cs="Arial"/>
          <w:szCs w:val="22"/>
        </w:rPr>
        <w:t>doporučených českých, resp. evropských technických norem, výchozích podkladů předaných objednatelem ke dni uzavření této smlouvy, dalších podkladů předaných na základě této smlouvy, podle ujednání obsažených v této smlouvě, vyjádření veřejnoprávních orgánů a</w:t>
      </w:r>
      <w:r w:rsidR="003A6C26" w:rsidRPr="00BA4FC7">
        <w:rPr>
          <w:rFonts w:ascii="Arial" w:hAnsi="Arial" w:cs="Arial"/>
          <w:szCs w:val="22"/>
        </w:rPr>
        <w:t> </w:t>
      </w:r>
      <w:r w:rsidRPr="00BA4FC7">
        <w:rPr>
          <w:rFonts w:ascii="Arial" w:hAnsi="Arial" w:cs="Arial"/>
          <w:szCs w:val="22"/>
        </w:rPr>
        <w:t>organizací k rozpracované projektové dokumentaci a podle zápisů z projednání s objednatelem tak, aby dílo mělo vlastnosti v této smlouvě dohodnuté, případně obvyklé.</w:t>
      </w:r>
    </w:p>
    <w:p w14:paraId="367621E7" w14:textId="77777777" w:rsidR="00C43AA6" w:rsidRPr="00BA4FC7" w:rsidRDefault="00C43AA6" w:rsidP="00EC5B3F">
      <w:pPr>
        <w:numPr>
          <w:ilvl w:val="1"/>
          <w:numId w:val="9"/>
        </w:numPr>
        <w:spacing w:after="60"/>
        <w:ind w:left="567" w:hanging="567"/>
        <w:jc w:val="both"/>
        <w:rPr>
          <w:rFonts w:ascii="Arial" w:hAnsi="Arial" w:cs="Arial"/>
        </w:rPr>
      </w:pPr>
      <w:r w:rsidRPr="00BA4FC7">
        <w:rPr>
          <w:rFonts w:ascii="Arial" w:hAnsi="Arial" w:cs="Arial"/>
        </w:rPr>
        <w:t xml:space="preserve">Pokud se jedná o </w:t>
      </w:r>
      <w:r w:rsidRPr="00BA4FC7">
        <w:rPr>
          <w:rFonts w:ascii="Arial" w:hAnsi="Arial" w:cs="Arial"/>
          <w:b/>
        </w:rPr>
        <w:t>další pokyny objednatele</w:t>
      </w:r>
      <w:r w:rsidRPr="00BA4FC7">
        <w:rPr>
          <w:rFonts w:ascii="Arial" w:hAnsi="Arial" w:cs="Arial"/>
        </w:rPr>
        <w:t xml:space="preserve"> učiněné po uzavření smlouvy, bude je zhotovitel respektovat v případě, že budou směřovat k upřesnění investorského zadání a věcného rozsahu stavby, nebudou však na újmu kvality a odborné úrovně dokumentace. </w:t>
      </w:r>
    </w:p>
    <w:p w14:paraId="6CFF7AF9" w14:textId="77777777" w:rsidR="00C43AA6" w:rsidRPr="00BA4FC7" w:rsidRDefault="00C43AA6" w:rsidP="00EC5B3F">
      <w:pPr>
        <w:numPr>
          <w:ilvl w:val="1"/>
          <w:numId w:val="9"/>
        </w:numPr>
        <w:spacing w:after="60"/>
        <w:ind w:left="567" w:hanging="567"/>
        <w:jc w:val="both"/>
        <w:rPr>
          <w:rFonts w:ascii="Arial" w:hAnsi="Arial" w:cs="Arial"/>
        </w:rPr>
      </w:pPr>
      <w:r w:rsidRPr="00BA4FC7">
        <w:rPr>
          <w:rFonts w:ascii="Arial" w:hAnsi="Arial" w:cs="Arial"/>
        </w:rPr>
        <w:t>Důsledky využití pokynů uplatněných objednatelem po uzavření smlouvy na termín plnění a cenu prací řeší další ustanovení smlouvy.</w:t>
      </w:r>
    </w:p>
    <w:p w14:paraId="201D9D6B" w14:textId="77777777" w:rsidR="00C43AA6" w:rsidRPr="00BA4FC7" w:rsidRDefault="00C43AA6" w:rsidP="00EC5B3F">
      <w:pPr>
        <w:widowControl w:val="0"/>
        <w:numPr>
          <w:ilvl w:val="1"/>
          <w:numId w:val="9"/>
        </w:numPr>
        <w:adjustRightInd w:val="0"/>
        <w:spacing w:after="60"/>
        <w:ind w:left="567" w:hanging="567"/>
        <w:jc w:val="both"/>
        <w:textAlignment w:val="baseline"/>
        <w:outlineLvl w:val="0"/>
        <w:rPr>
          <w:rFonts w:ascii="Arial" w:hAnsi="Arial" w:cs="Arial"/>
          <w:szCs w:val="22"/>
        </w:rPr>
      </w:pPr>
      <w:r w:rsidRPr="00BA4FC7">
        <w:rPr>
          <w:rFonts w:ascii="Arial" w:hAnsi="Arial" w:cs="Arial"/>
          <w:szCs w:val="22"/>
        </w:rPr>
        <w:t xml:space="preserve">Zhotovitel je povinen při zpracování díla postupovat </w:t>
      </w:r>
      <w:r w:rsidRPr="00BA4FC7">
        <w:rPr>
          <w:rFonts w:ascii="Arial" w:hAnsi="Arial" w:cs="Arial"/>
          <w:b/>
          <w:szCs w:val="22"/>
        </w:rPr>
        <w:t xml:space="preserve">v souladu se zákonem č. </w:t>
      </w:r>
      <w:r w:rsidR="00AD694C" w:rsidRPr="00BA4FC7">
        <w:rPr>
          <w:rFonts w:ascii="Arial" w:hAnsi="Arial" w:cs="Arial"/>
          <w:b/>
          <w:szCs w:val="22"/>
        </w:rPr>
        <w:t>283/2021</w:t>
      </w:r>
      <w:r w:rsidRPr="00BA4FC7">
        <w:rPr>
          <w:rFonts w:ascii="Arial" w:hAnsi="Arial" w:cs="Arial"/>
          <w:b/>
          <w:szCs w:val="22"/>
        </w:rPr>
        <w:t xml:space="preserve"> Sb</w:t>
      </w:r>
      <w:r w:rsidRPr="00BA4FC7">
        <w:rPr>
          <w:rFonts w:ascii="Arial" w:hAnsi="Arial" w:cs="Arial"/>
          <w:szCs w:val="22"/>
        </w:rPr>
        <w:t>. a jeho prováděcími předpisy. Jako projektant odpovídá za technickou a ekonomickou úroveň projektu.</w:t>
      </w:r>
    </w:p>
    <w:p w14:paraId="2B2CC832" w14:textId="77777777" w:rsidR="00C43AA6" w:rsidRPr="00BA4FC7" w:rsidRDefault="00C43AA6" w:rsidP="00EC5B3F">
      <w:pPr>
        <w:widowControl w:val="0"/>
        <w:numPr>
          <w:ilvl w:val="1"/>
          <w:numId w:val="9"/>
        </w:numPr>
        <w:adjustRightInd w:val="0"/>
        <w:spacing w:after="60"/>
        <w:ind w:left="567" w:hanging="567"/>
        <w:jc w:val="both"/>
        <w:textAlignment w:val="baseline"/>
        <w:outlineLvl w:val="0"/>
        <w:rPr>
          <w:rFonts w:ascii="Arial" w:hAnsi="Arial" w:cs="Arial"/>
          <w:szCs w:val="22"/>
        </w:rPr>
      </w:pPr>
      <w:r w:rsidRPr="00BA4FC7">
        <w:rPr>
          <w:rFonts w:ascii="Arial" w:hAnsi="Arial" w:cs="Arial"/>
          <w:szCs w:val="22"/>
        </w:rPr>
        <w:t xml:space="preserve">Zhotovitel prohlašuje, že je osobou odborně způsobilou, která je oprávněna provádět projektovou činnost ve výstavbě. </w:t>
      </w:r>
    </w:p>
    <w:p w14:paraId="7008F416" w14:textId="77777777" w:rsidR="00C43AA6" w:rsidRPr="00BA4FC7" w:rsidRDefault="00C43AA6" w:rsidP="00EC5B3F">
      <w:pPr>
        <w:widowControl w:val="0"/>
        <w:numPr>
          <w:ilvl w:val="1"/>
          <w:numId w:val="9"/>
        </w:numPr>
        <w:adjustRightInd w:val="0"/>
        <w:spacing w:after="60"/>
        <w:ind w:left="567" w:hanging="567"/>
        <w:jc w:val="both"/>
        <w:textAlignment w:val="baseline"/>
        <w:outlineLvl w:val="0"/>
        <w:rPr>
          <w:rFonts w:ascii="Arial" w:hAnsi="Arial" w:cs="Arial"/>
          <w:szCs w:val="22"/>
        </w:rPr>
      </w:pPr>
      <w:r w:rsidRPr="005A0804">
        <w:rPr>
          <w:rFonts w:ascii="Arial" w:hAnsi="Arial" w:cs="Arial"/>
          <w:szCs w:val="22"/>
        </w:rPr>
        <w:t>Zhotovitel se zavazuje provést dílo s využitím realizačního týmu, jehož členové jsou uvedeni v příloze č. 2 této smlouvy, a jimiž bylo prokazováno splnění technických kvalifikačních předpokladů v nabídce</w:t>
      </w:r>
      <w:r w:rsidRPr="00BA4FC7">
        <w:rPr>
          <w:rFonts w:ascii="Arial" w:hAnsi="Arial" w:cs="Arial"/>
          <w:szCs w:val="22"/>
        </w:rPr>
        <w:t xml:space="preserve"> na veřejnou zakázku. Zhotovitel je oprávněn změnit členy realizačního týmu pouze ze závažných důvodů a s předchozím písemným souhlasem objednatele, který je podmíněn předložením dokladů o kvalifikaci těchto osob dle požadavků zadavatele uvedených v zadávací dokumentaci veřejné zakázky, která předcházela uzavření této smlouvy. Nedodržení povinností stanovených zhotoviteli v tomto odstavci se považuje za podstatné porušení smlouvy.</w:t>
      </w:r>
    </w:p>
    <w:p w14:paraId="2288EC9A" w14:textId="77777777" w:rsidR="00C43AA6" w:rsidRPr="00BA4FC7" w:rsidRDefault="00C43AA6" w:rsidP="00EC5B3F">
      <w:pPr>
        <w:widowControl w:val="0"/>
        <w:numPr>
          <w:ilvl w:val="1"/>
          <w:numId w:val="9"/>
        </w:numPr>
        <w:adjustRightInd w:val="0"/>
        <w:spacing w:after="60"/>
        <w:ind w:left="567" w:hanging="567"/>
        <w:jc w:val="both"/>
        <w:textAlignment w:val="baseline"/>
        <w:outlineLvl w:val="0"/>
        <w:rPr>
          <w:rFonts w:ascii="Arial" w:hAnsi="Arial" w:cs="Arial"/>
          <w:szCs w:val="22"/>
        </w:rPr>
      </w:pPr>
      <w:r w:rsidRPr="00BA4FC7">
        <w:rPr>
          <w:rFonts w:ascii="Arial" w:hAnsi="Arial" w:cs="Arial"/>
          <w:szCs w:val="22"/>
        </w:rPr>
        <w:t xml:space="preserve">Má-li být část veřejné zakázky, resp. díla dle této smlouvy, realizována prostřednictvím poddodavatele, který za zhotovitele prokázal určitou část kvalifikace v </w:t>
      </w:r>
      <w:r w:rsidR="004F591C" w:rsidRPr="00BA4FC7">
        <w:rPr>
          <w:rFonts w:ascii="Arial" w:hAnsi="Arial" w:cs="Arial"/>
          <w:szCs w:val="22"/>
        </w:rPr>
        <w:t>zadávacím</w:t>
      </w:r>
      <w:r w:rsidRPr="00BA4FC7">
        <w:rPr>
          <w:rFonts w:ascii="Arial" w:hAnsi="Arial" w:cs="Arial"/>
          <w:szCs w:val="22"/>
        </w:rPr>
        <w:t xml:space="preserve"> řízení předcházejícímu uzavření této smlouvy, musí se poddodavatel podílet na plnění veřejné zakázky (díla) v tom rozsahu, v jakém se k tomu zavázal ve smlouvě se zhotovitelem a v jakém prokázal kvalifikaci. Zhotovitel je takového poddodavatele oprávněn nahradit jiným poddodavatelem pouze za předpokladu, že nový poddodavatel prokáže část kvalifikace ve</w:t>
      </w:r>
      <w:r w:rsidR="003A6C26" w:rsidRPr="00BA4FC7">
        <w:rPr>
          <w:rFonts w:ascii="Arial" w:hAnsi="Arial" w:cs="Arial"/>
          <w:szCs w:val="22"/>
        </w:rPr>
        <w:t> </w:t>
      </w:r>
      <w:r w:rsidRPr="00BA4FC7">
        <w:rPr>
          <w:rFonts w:ascii="Arial" w:hAnsi="Arial" w:cs="Arial"/>
          <w:szCs w:val="22"/>
        </w:rPr>
        <w:t>stejném rozsahu, v jakém zhotovitel prokázal část kvalifikace prostřednictvím původního poddodavatele. Nedodržení povinností uvedených v tomto odstavci se považuje za podstatné porušení smlouvy.</w:t>
      </w:r>
    </w:p>
    <w:p w14:paraId="79E9861E" w14:textId="77777777" w:rsidR="004F591C" w:rsidRPr="00BA4FC7" w:rsidRDefault="004F591C" w:rsidP="00EC5B3F">
      <w:pPr>
        <w:widowControl w:val="0"/>
        <w:numPr>
          <w:ilvl w:val="1"/>
          <w:numId w:val="9"/>
        </w:numPr>
        <w:adjustRightInd w:val="0"/>
        <w:spacing w:after="60"/>
        <w:ind w:left="567" w:hanging="567"/>
        <w:jc w:val="both"/>
        <w:textAlignment w:val="baseline"/>
        <w:outlineLvl w:val="0"/>
        <w:rPr>
          <w:rFonts w:ascii="Arial" w:hAnsi="Arial" w:cs="Arial"/>
          <w:szCs w:val="22"/>
        </w:rPr>
      </w:pPr>
      <w:r w:rsidRPr="00BA4FC7">
        <w:rPr>
          <w:rFonts w:ascii="Arial" w:hAnsi="Arial" w:cs="Arial"/>
          <w:szCs w:val="22"/>
        </w:rPr>
        <w:t>Zhotovitel se zavazuje, že po celou dobu trvání smluvního poměru založeného touto smlouvou zajistí dodržování veškerých pracovněprávních předpisů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předmětu smlouvy budou podílet, bez ohledu na to, zda budou  činnosti prováděny přímo zhotovitelem a jeho zaměstnanci, či poddodavatelem. Zhotovitel se zavazuje, že realizace předmětu této smlouvy bude prováděna v souladu s úmluvami Mezinárodní organizace práce, jimiž je Česká republika vázána, zejména s úmluvami, které upravují stejné odměňování pracujících mužů a žen za práci stejné hodnoty, diskriminaci, bezpečnost a zdraví pracovníků, a pracovní prostředí.</w:t>
      </w:r>
    </w:p>
    <w:p w14:paraId="0ECB1341" w14:textId="77777777" w:rsidR="004F591C" w:rsidRPr="00BA4FC7" w:rsidRDefault="004F591C" w:rsidP="00EC5B3F">
      <w:pPr>
        <w:widowControl w:val="0"/>
        <w:numPr>
          <w:ilvl w:val="1"/>
          <w:numId w:val="9"/>
        </w:numPr>
        <w:adjustRightInd w:val="0"/>
        <w:spacing w:after="60"/>
        <w:ind w:left="567" w:hanging="567"/>
        <w:jc w:val="both"/>
        <w:textAlignment w:val="baseline"/>
        <w:outlineLvl w:val="0"/>
        <w:rPr>
          <w:rFonts w:ascii="Arial" w:hAnsi="Arial" w:cs="Arial"/>
          <w:szCs w:val="22"/>
        </w:rPr>
      </w:pPr>
      <w:r w:rsidRPr="00BA4FC7">
        <w:rPr>
          <w:rFonts w:ascii="Arial" w:hAnsi="Arial" w:cs="Arial"/>
          <w:szCs w:val="22"/>
        </w:rPr>
        <w:t>Zhotovitel se zavazuje zachovávat férové vztahy ke svým poddodavatelům. Jakýkoliv závazek uzavřený mezi zhotovitelem a jeho poddodavatelem v souvislosti s plněním (části) předmětu této smlouvy, nesmí obsahovat splatnost faktury delší než 30 dnů.</w:t>
      </w:r>
    </w:p>
    <w:p w14:paraId="1FAE5CE3" w14:textId="77777777" w:rsidR="00C43AA6" w:rsidRPr="00EC5B3F" w:rsidRDefault="00983C09" w:rsidP="00EC5B3F">
      <w:pPr>
        <w:widowControl w:val="0"/>
        <w:numPr>
          <w:ilvl w:val="1"/>
          <w:numId w:val="9"/>
        </w:numPr>
        <w:adjustRightInd w:val="0"/>
        <w:spacing w:after="60"/>
        <w:ind w:left="567" w:hanging="567"/>
        <w:jc w:val="both"/>
        <w:textAlignment w:val="baseline"/>
        <w:outlineLvl w:val="0"/>
        <w:rPr>
          <w:rFonts w:ascii="Arial" w:hAnsi="Arial" w:cs="Arial"/>
          <w:szCs w:val="22"/>
        </w:rPr>
      </w:pPr>
      <w:r w:rsidRPr="00BA4FC7">
        <w:rPr>
          <w:rFonts w:ascii="Arial" w:hAnsi="Arial" w:cs="Arial"/>
          <w:szCs w:val="22"/>
        </w:rPr>
        <w:t xml:space="preserve">Zhotovitel se zavazuje při realizaci předmětu této smlouvy navrhovat </w:t>
      </w:r>
      <w:r w:rsidR="00EA178E" w:rsidRPr="00BA4FC7">
        <w:rPr>
          <w:rFonts w:ascii="Arial" w:hAnsi="Arial" w:cs="Arial"/>
          <w:szCs w:val="22"/>
        </w:rPr>
        <w:t xml:space="preserve">objednateli </w:t>
      </w:r>
      <w:r w:rsidRPr="00BA4FC7">
        <w:rPr>
          <w:rFonts w:ascii="Arial" w:hAnsi="Arial" w:cs="Arial"/>
          <w:szCs w:val="22"/>
        </w:rPr>
        <w:t>taková řešení, která při následné realizaci povedou k šetrnému využívání zdrojů a materiálů, k energeticky úsporným opatřením, k řádnému managementu nakládání s odpady, a to vše při zohlednění účelu projektu a jeho finanční náročnosti s dopadem do veřejných rozpočtů.</w:t>
      </w:r>
      <w:r w:rsidR="00EA178E" w:rsidRPr="00BA4FC7">
        <w:rPr>
          <w:rFonts w:ascii="Arial" w:hAnsi="Arial" w:cs="Arial"/>
          <w:szCs w:val="22"/>
        </w:rPr>
        <w:t xml:space="preserve"> </w:t>
      </w:r>
      <w:r w:rsidR="00153688" w:rsidRPr="00BA4FC7">
        <w:rPr>
          <w:rFonts w:ascii="Arial" w:hAnsi="Arial" w:cs="Arial"/>
          <w:szCs w:val="22"/>
        </w:rPr>
        <w:t xml:space="preserve">Objednatelem </w:t>
      </w:r>
      <w:r w:rsidR="00FA71CD" w:rsidRPr="00BA4FC7">
        <w:rPr>
          <w:rFonts w:ascii="Arial" w:hAnsi="Arial" w:cs="Arial"/>
          <w:szCs w:val="22"/>
        </w:rPr>
        <w:t xml:space="preserve">následně </w:t>
      </w:r>
      <w:r w:rsidR="00153688" w:rsidRPr="00BA4FC7">
        <w:rPr>
          <w:rFonts w:ascii="Arial" w:hAnsi="Arial" w:cs="Arial"/>
          <w:szCs w:val="22"/>
        </w:rPr>
        <w:t xml:space="preserve">zvolený či potvrzený způsob řešení není zhotovitel oprávněn změnit bez souhlasu objednatele. </w:t>
      </w:r>
    </w:p>
    <w:p w14:paraId="7F2E33BF" w14:textId="77777777" w:rsidR="0077006A" w:rsidRPr="00BA4FC7" w:rsidRDefault="0077006A" w:rsidP="00EC5B3F">
      <w:pPr>
        <w:pStyle w:val="KUsmlouva-1rove"/>
        <w:numPr>
          <w:ilvl w:val="0"/>
          <w:numId w:val="9"/>
        </w:numPr>
        <w:spacing w:before="300" w:after="200"/>
        <w:ind w:left="567" w:hanging="567"/>
        <w:contextualSpacing w:val="0"/>
        <w:jc w:val="left"/>
        <w:rPr>
          <w:rFonts w:cs="Arial"/>
          <w:sz w:val="28"/>
        </w:rPr>
      </w:pPr>
      <w:r w:rsidRPr="00BA4FC7">
        <w:rPr>
          <w:rFonts w:cs="Arial"/>
          <w:sz w:val="28"/>
        </w:rPr>
        <w:lastRenderedPageBreak/>
        <w:t>SPOLUPŮSOBENÍ OBJEDNATELE, VÝCHOZÍ PODKLADY</w:t>
      </w:r>
    </w:p>
    <w:p w14:paraId="2A842AF0" w14:textId="77777777" w:rsidR="00C43AA6" w:rsidRPr="00BA4FC7" w:rsidRDefault="00C43AA6" w:rsidP="00EC5B3F">
      <w:pPr>
        <w:widowControl w:val="0"/>
        <w:numPr>
          <w:ilvl w:val="1"/>
          <w:numId w:val="9"/>
        </w:numPr>
        <w:adjustRightInd w:val="0"/>
        <w:spacing w:after="60"/>
        <w:ind w:left="567" w:hanging="567"/>
        <w:jc w:val="both"/>
        <w:textAlignment w:val="baseline"/>
        <w:outlineLvl w:val="0"/>
        <w:rPr>
          <w:rFonts w:ascii="Arial" w:hAnsi="Arial" w:cs="Arial"/>
          <w:szCs w:val="22"/>
        </w:rPr>
      </w:pPr>
      <w:r w:rsidRPr="00BA4FC7">
        <w:rPr>
          <w:rFonts w:ascii="Arial" w:hAnsi="Arial" w:cs="Arial"/>
          <w:szCs w:val="22"/>
        </w:rPr>
        <w:t>Objednatel se zavazuje být v průběhu prací na díle ve stálém styku se zhotovitelem a projednat s ním na jeho vyzvání koncepci řešení. Dále se objednatel zavazuje poskytnout zhotoviteli pro</w:t>
      </w:r>
      <w:r w:rsidR="003A6C26" w:rsidRPr="00BA4FC7">
        <w:rPr>
          <w:rFonts w:ascii="Arial" w:hAnsi="Arial" w:cs="Arial"/>
          <w:szCs w:val="22"/>
        </w:rPr>
        <w:t> </w:t>
      </w:r>
      <w:r w:rsidRPr="00BA4FC7">
        <w:rPr>
          <w:rFonts w:ascii="Arial" w:hAnsi="Arial" w:cs="Arial"/>
          <w:szCs w:val="22"/>
        </w:rPr>
        <w:t xml:space="preserve">vytvoření díla další nezbytnou součinnost, kterou lze po něm spravedlivě </w:t>
      </w:r>
      <w:r w:rsidR="004C3279" w:rsidRPr="00BA4FC7">
        <w:rPr>
          <w:rFonts w:ascii="Arial" w:hAnsi="Arial" w:cs="Arial"/>
          <w:szCs w:val="22"/>
        </w:rPr>
        <w:t>požadovat,</w:t>
      </w:r>
      <w:r w:rsidRPr="00BA4FC7">
        <w:rPr>
          <w:rFonts w:ascii="Arial" w:hAnsi="Arial" w:cs="Arial"/>
          <w:szCs w:val="22"/>
        </w:rPr>
        <w:t xml:space="preserve"> a to na</w:t>
      </w:r>
      <w:r w:rsidR="003A6C26" w:rsidRPr="00BA4FC7">
        <w:rPr>
          <w:rFonts w:ascii="Arial" w:hAnsi="Arial" w:cs="Arial"/>
          <w:szCs w:val="22"/>
        </w:rPr>
        <w:t> </w:t>
      </w:r>
      <w:r w:rsidRPr="00BA4FC7">
        <w:rPr>
          <w:rFonts w:ascii="Arial" w:hAnsi="Arial" w:cs="Arial"/>
          <w:szCs w:val="22"/>
        </w:rPr>
        <w:t>základě důvodného požadavku zhotovitele doručeného v přiměřeném předstihu objednateli.</w:t>
      </w:r>
    </w:p>
    <w:p w14:paraId="2B6FF91A" w14:textId="77777777" w:rsidR="00C43AA6" w:rsidRPr="00BA4FC7" w:rsidRDefault="00C43AA6" w:rsidP="00EC5B3F">
      <w:pPr>
        <w:widowControl w:val="0"/>
        <w:numPr>
          <w:ilvl w:val="1"/>
          <w:numId w:val="9"/>
        </w:numPr>
        <w:adjustRightInd w:val="0"/>
        <w:spacing w:after="60"/>
        <w:ind w:left="567" w:hanging="567"/>
        <w:jc w:val="both"/>
        <w:textAlignment w:val="baseline"/>
        <w:outlineLvl w:val="0"/>
        <w:rPr>
          <w:rFonts w:ascii="Arial" w:hAnsi="Arial" w:cs="Arial"/>
          <w:szCs w:val="22"/>
        </w:rPr>
      </w:pPr>
      <w:r w:rsidRPr="00BA4FC7">
        <w:rPr>
          <w:rFonts w:ascii="Arial" w:hAnsi="Arial" w:cs="Arial"/>
          <w:szCs w:val="22"/>
        </w:rPr>
        <w:t xml:space="preserve">Objednatel se zavazuje zhotoviteli předat podklady pro řádné a včasné zhotovení díla v termínu do 5 pracovních dnů po </w:t>
      </w:r>
      <w:r w:rsidR="002B5A8C" w:rsidRPr="00BA4FC7">
        <w:rPr>
          <w:rFonts w:ascii="Arial" w:hAnsi="Arial" w:cs="Arial"/>
          <w:szCs w:val="22"/>
        </w:rPr>
        <w:t>nabytí účinnosti této</w:t>
      </w:r>
      <w:r w:rsidRPr="00BA4FC7">
        <w:rPr>
          <w:rFonts w:ascii="Arial" w:hAnsi="Arial" w:cs="Arial"/>
          <w:szCs w:val="22"/>
        </w:rPr>
        <w:t xml:space="preserve"> smlouvy o dílo</w:t>
      </w:r>
      <w:bookmarkStart w:id="17" w:name="_Ref289153339"/>
      <w:bookmarkStart w:id="18" w:name="_Ref312075981"/>
      <w:r w:rsidRPr="00BA4FC7">
        <w:rPr>
          <w:rFonts w:ascii="Arial" w:hAnsi="Arial" w:cs="Arial"/>
          <w:szCs w:val="22"/>
        </w:rPr>
        <w:t xml:space="preserve">. </w:t>
      </w:r>
    </w:p>
    <w:p w14:paraId="01B431F7" w14:textId="77777777" w:rsidR="00C43AA6" w:rsidRPr="005A0804" w:rsidRDefault="00C43AA6" w:rsidP="00EC5B3F">
      <w:pPr>
        <w:widowControl w:val="0"/>
        <w:numPr>
          <w:ilvl w:val="1"/>
          <w:numId w:val="9"/>
        </w:numPr>
        <w:adjustRightInd w:val="0"/>
        <w:spacing w:after="60"/>
        <w:ind w:left="567" w:hanging="567"/>
        <w:jc w:val="both"/>
        <w:textAlignment w:val="baseline"/>
        <w:outlineLvl w:val="0"/>
        <w:rPr>
          <w:rFonts w:ascii="Arial" w:hAnsi="Arial" w:cs="Arial"/>
        </w:rPr>
      </w:pPr>
      <w:r w:rsidRPr="005A0804">
        <w:rPr>
          <w:rFonts w:ascii="Arial" w:hAnsi="Arial" w:cs="Arial"/>
        </w:rPr>
        <w:t>Seznam poskytovaných podkladů</w:t>
      </w:r>
      <w:bookmarkEnd w:id="17"/>
      <w:r w:rsidRPr="005A0804">
        <w:rPr>
          <w:rFonts w:ascii="Arial" w:hAnsi="Arial" w:cs="Arial"/>
        </w:rPr>
        <w:t>:</w:t>
      </w:r>
      <w:bookmarkEnd w:id="18"/>
    </w:p>
    <w:p w14:paraId="78ED8A33" w14:textId="77777777" w:rsidR="00463BCB" w:rsidRPr="005A0804" w:rsidRDefault="003A6C26" w:rsidP="00EC5B3F">
      <w:pPr>
        <w:widowControl w:val="0"/>
        <w:numPr>
          <w:ilvl w:val="1"/>
          <w:numId w:val="33"/>
        </w:numPr>
        <w:adjustRightInd w:val="0"/>
        <w:spacing w:after="60"/>
        <w:ind w:left="709" w:hanging="142"/>
        <w:jc w:val="both"/>
        <w:textAlignment w:val="baseline"/>
        <w:outlineLvl w:val="0"/>
        <w:rPr>
          <w:rFonts w:ascii="Arial" w:hAnsi="Arial" w:cs="Arial"/>
        </w:rPr>
      </w:pPr>
      <w:r w:rsidRPr="005A0804">
        <w:rPr>
          <w:rFonts w:ascii="Arial" w:hAnsi="Arial" w:cs="Arial"/>
        </w:rPr>
        <w:t>technická specifikace díla – příloha č. 3 této smlouvy,</w:t>
      </w:r>
      <w:r w:rsidR="00D72038" w:rsidRPr="005A0804">
        <w:rPr>
          <w:rFonts w:ascii="Arial" w:hAnsi="Arial" w:cs="Arial"/>
        </w:rPr>
        <w:t xml:space="preserve"> </w:t>
      </w:r>
    </w:p>
    <w:p w14:paraId="4BDBAC95" w14:textId="77777777" w:rsidR="006E0D56" w:rsidRPr="005A0804" w:rsidRDefault="003A6C26" w:rsidP="00EC5B3F">
      <w:pPr>
        <w:widowControl w:val="0"/>
        <w:numPr>
          <w:ilvl w:val="1"/>
          <w:numId w:val="33"/>
        </w:numPr>
        <w:adjustRightInd w:val="0"/>
        <w:spacing w:after="60"/>
        <w:ind w:left="709" w:hanging="142"/>
        <w:jc w:val="both"/>
        <w:textAlignment w:val="baseline"/>
        <w:outlineLvl w:val="0"/>
        <w:rPr>
          <w:rFonts w:ascii="Arial" w:hAnsi="Arial" w:cs="Arial"/>
        </w:rPr>
      </w:pPr>
      <w:r w:rsidRPr="005A0804">
        <w:rPr>
          <w:rFonts w:ascii="Arial" w:hAnsi="Arial" w:cs="Arial"/>
        </w:rPr>
        <w:t>všeobecné podmínky pro realizaci projektů sociálního bydlení v rámci IROP (Integrovaného regionálního operačního programu),</w:t>
      </w:r>
    </w:p>
    <w:p w14:paraId="4578A9D1" w14:textId="77777777" w:rsidR="003A6C26" w:rsidRDefault="005A0804" w:rsidP="00EC5B3F">
      <w:pPr>
        <w:widowControl w:val="0"/>
        <w:numPr>
          <w:ilvl w:val="1"/>
          <w:numId w:val="33"/>
        </w:numPr>
        <w:adjustRightInd w:val="0"/>
        <w:spacing w:after="60"/>
        <w:ind w:left="709" w:hanging="142"/>
        <w:jc w:val="both"/>
        <w:textAlignment w:val="baseline"/>
        <w:outlineLvl w:val="0"/>
        <w:rPr>
          <w:rFonts w:ascii="Arial" w:hAnsi="Arial" w:cs="Arial"/>
        </w:rPr>
      </w:pPr>
      <w:r>
        <w:rPr>
          <w:rFonts w:ascii="Arial" w:hAnsi="Arial" w:cs="Arial"/>
        </w:rPr>
        <w:t>fotodokumentace stávajícího stavu,</w:t>
      </w:r>
    </w:p>
    <w:p w14:paraId="4117A106" w14:textId="77777777" w:rsidR="005A0804" w:rsidRPr="005A0804" w:rsidRDefault="005A0804" w:rsidP="00EC5B3F">
      <w:pPr>
        <w:widowControl w:val="0"/>
        <w:numPr>
          <w:ilvl w:val="1"/>
          <w:numId w:val="33"/>
        </w:numPr>
        <w:adjustRightInd w:val="0"/>
        <w:spacing w:after="60"/>
        <w:ind w:left="709" w:hanging="142"/>
        <w:jc w:val="both"/>
        <w:textAlignment w:val="baseline"/>
        <w:outlineLvl w:val="0"/>
        <w:rPr>
          <w:rFonts w:ascii="Arial" w:hAnsi="Arial" w:cs="Arial"/>
        </w:rPr>
      </w:pPr>
      <w:r w:rsidRPr="005A0804">
        <w:rPr>
          <w:rFonts w:ascii="Arial" w:hAnsi="Arial" w:cs="Arial"/>
        </w:rPr>
        <w:t>orientační půdorysy</w:t>
      </w:r>
      <w:r>
        <w:rPr>
          <w:rFonts w:ascii="Arial" w:hAnsi="Arial" w:cs="Arial"/>
        </w:rPr>
        <w:t>.</w:t>
      </w:r>
    </w:p>
    <w:p w14:paraId="428944D0" w14:textId="77777777" w:rsidR="003A6C26" w:rsidRPr="005A0804" w:rsidRDefault="003A6C26" w:rsidP="00EC5B3F">
      <w:pPr>
        <w:widowControl w:val="0"/>
        <w:numPr>
          <w:ilvl w:val="1"/>
          <w:numId w:val="9"/>
        </w:numPr>
        <w:adjustRightInd w:val="0"/>
        <w:spacing w:after="60"/>
        <w:ind w:left="567" w:hanging="567"/>
        <w:jc w:val="both"/>
        <w:textAlignment w:val="baseline"/>
        <w:outlineLvl w:val="0"/>
        <w:rPr>
          <w:rFonts w:ascii="Arial" w:hAnsi="Arial" w:cs="Arial"/>
        </w:rPr>
      </w:pPr>
      <w:r w:rsidRPr="005A0804">
        <w:rPr>
          <w:rFonts w:ascii="Arial" w:hAnsi="Arial" w:cs="Arial"/>
          <w:szCs w:val="22"/>
        </w:rPr>
        <w:t xml:space="preserve">Projektová dokumentace musí být v souladu s avizovanou výzvou </w:t>
      </w:r>
      <w:r w:rsidR="00C464C1" w:rsidRPr="005A0804">
        <w:rPr>
          <w:rFonts w:ascii="Arial" w:hAnsi="Arial" w:cs="Arial"/>
          <w:szCs w:val="22"/>
        </w:rPr>
        <w:t>z Integrovaného regionálního operačního programu 2021–2027,</w:t>
      </w:r>
      <w:r w:rsidRPr="005A0804">
        <w:rPr>
          <w:rFonts w:ascii="Arial" w:hAnsi="Arial" w:cs="Arial"/>
          <w:szCs w:val="22"/>
        </w:rPr>
        <w:t xml:space="preserve"> prostřednictvím Ministerstva </w:t>
      </w:r>
      <w:r w:rsidR="00C464C1" w:rsidRPr="005A0804">
        <w:rPr>
          <w:rFonts w:ascii="Arial" w:hAnsi="Arial" w:cs="Arial"/>
          <w:szCs w:val="22"/>
        </w:rPr>
        <w:t>pro místní rozvoj</w:t>
      </w:r>
      <w:r w:rsidRPr="005A0804">
        <w:rPr>
          <w:rFonts w:ascii="Arial" w:hAnsi="Arial" w:cs="Arial"/>
          <w:szCs w:val="22"/>
        </w:rPr>
        <w:t xml:space="preserve"> ČR, </w:t>
      </w:r>
      <w:r w:rsidR="00C464C1" w:rsidRPr="005A0804">
        <w:rPr>
          <w:rFonts w:ascii="Arial" w:hAnsi="Arial" w:cs="Arial"/>
          <w:szCs w:val="22"/>
        </w:rPr>
        <w:t>SOCIÁLNÍ BYDLENÍ II KPSV + – SC 4.2 (MRR)</w:t>
      </w:r>
      <w:r w:rsidRPr="005A0804">
        <w:rPr>
          <w:rFonts w:ascii="Arial" w:hAnsi="Arial" w:cs="Arial"/>
          <w:szCs w:val="22"/>
        </w:rPr>
        <w:t>.</w:t>
      </w:r>
    </w:p>
    <w:p w14:paraId="2721AD0A" w14:textId="77777777" w:rsidR="00C43AA6" w:rsidRPr="00BA4FC7" w:rsidRDefault="00C43AA6" w:rsidP="00EC5B3F">
      <w:pPr>
        <w:widowControl w:val="0"/>
        <w:numPr>
          <w:ilvl w:val="1"/>
          <w:numId w:val="9"/>
        </w:numPr>
        <w:adjustRightInd w:val="0"/>
        <w:spacing w:after="60"/>
        <w:ind w:left="567" w:hanging="567"/>
        <w:jc w:val="both"/>
        <w:textAlignment w:val="baseline"/>
        <w:outlineLvl w:val="0"/>
        <w:rPr>
          <w:rFonts w:ascii="Arial" w:hAnsi="Arial" w:cs="Arial"/>
        </w:rPr>
      </w:pPr>
      <w:r w:rsidRPr="00BA4FC7">
        <w:rPr>
          <w:rFonts w:ascii="Arial" w:hAnsi="Arial" w:cs="Arial"/>
          <w:szCs w:val="22"/>
        </w:rPr>
        <w:t>Zhotovitel</w:t>
      </w:r>
      <w:r w:rsidRPr="00BA4FC7">
        <w:rPr>
          <w:rFonts w:ascii="Arial" w:hAnsi="Arial" w:cs="Arial"/>
        </w:rPr>
        <w:t xml:space="preserve"> se převzetím podkladů zavazuje k jejich využití pouze pro účely zhotovení projektu a</w:t>
      </w:r>
      <w:r w:rsidR="00C464C1" w:rsidRPr="00BA4FC7">
        <w:rPr>
          <w:rFonts w:ascii="Arial" w:hAnsi="Arial" w:cs="Arial"/>
        </w:rPr>
        <w:t> </w:t>
      </w:r>
      <w:r w:rsidRPr="00BA4FC7">
        <w:rPr>
          <w:rFonts w:ascii="Arial" w:hAnsi="Arial" w:cs="Arial"/>
        </w:rPr>
        <w:t xml:space="preserve">k tomu, že je nebude šířit dalším subjektům. Důvodem </w:t>
      </w:r>
      <w:r w:rsidR="00463BCB" w:rsidRPr="00BA4FC7">
        <w:rPr>
          <w:rFonts w:ascii="Arial" w:hAnsi="Arial" w:cs="Arial"/>
        </w:rPr>
        <w:t>může být</w:t>
      </w:r>
      <w:r w:rsidRPr="00BA4FC7">
        <w:rPr>
          <w:rFonts w:ascii="Arial" w:hAnsi="Arial" w:cs="Arial"/>
        </w:rPr>
        <w:t xml:space="preserve"> autorskoprávní ochrana některých součástí těchto podkladů. </w:t>
      </w:r>
    </w:p>
    <w:p w14:paraId="51F82B6E" w14:textId="77777777" w:rsidR="00C43AA6" w:rsidRPr="00BA4FC7" w:rsidRDefault="00C43AA6" w:rsidP="00EC5B3F">
      <w:pPr>
        <w:widowControl w:val="0"/>
        <w:numPr>
          <w:ilvl w:val="1"/>
          <w:numId w:val="9"/>
        </w:numPr>
        <w:adjustRightInd w:val="0"/>
        <w:spacing w:after="60"/>
        <w:ind w:left="567" w:hanging="567"/>
        <w:jc w:val="both"/>
        <w:textAlignment w:val="baseline"/>
        <w:outlineLvl w:val="0"/>
        <w:rPr>
          <w:rFonts w:ascii="Arial" w:hAnsi="Arial" w:cs="Arial"/>
          <w:szCs w:val="22"/>
        </w:rPr>
      </w:pPr>
      <w:r w:rsidRPr="00BA4FC7">
        <w:rPr>
          <w:rFonts w:ascii="Arial" w:hAnsi="Arial" w:cs="Arial"/>
          <w:b/>
          <w:szCs w:val="22"/>
        </w:rPr>
        <w:t>Nepředá-li objednatel podklady včas</w:t>
      </w:r>
      <w:r w:rsidRPr="00BA4FC7">
        <w:rPr>
          <w:rFonts w:ascii="Arial" w:hAnsi="Arial" w:cs="Arial"/>
          <w:szCs w:val="22"/>
        </w:rPr>
        <w:t>, může zhotovitel sám, je-li to možné a účelné, po</w:t>
      </w:r>
      <w:r w:rsidR="00C464C1" w:rsidRPr="00BA4FC7">
        <w:rPr>
          <w:rFonts w:ascii="Arial" w:hAnsi="Arial" w:cs="Arial"/>
          <w:szCs w:val="22"/>
        </w:rPr>
        <w:t> </w:t>
      </w:r>
      <w:r w:rsidRPr="00BA4FC7">
        <w:rPr>
          <w:rFonts w:ascii="Arial" w:hAnsi="Arial" w:cs="Arial"/>
          <w:szCs w:val="22"/>
        </w:rPr>
        <w:t>předchozí dohodě s objednatelem, si tyto podklady obstarat sám na účet objednatele. Objednatel uhradí jejich cenu a účelné náklady s tím spojené bez zbytečného odkladu poté, kdy si tyto náklady se zhotovitelem odsouhlasí. Bez toho nemá nárok na jejich úhradu.</w:t>
      </w:r>
    </w:p>
    <w:p w14:paraId="38A6E9C9" w14:textId="77777777" w:rsidR="00C43AA6" w:rsidRPr="00BA4FC7" w:rsidRDefault="00C43AA6" w:rsidP="00EC5B3F">
      <w:pPr>
        <w:widowControl w:val="0"/>
        <w:numPr>
          <w:ilvl w:val="1"/>
          <w:numId w:val="9"/>
        </w:numPr>
        <w:adjustRightInd w:val="0"/>
        <w:spacing w:after="60"/>
        <w:ind w:left="567" w:hanging="567"/>
        <w:jc w:val="both"/>
        <w:textAlignment w:val="baseline"/>
        <w:outlineLvl w:val="0"/>
        <w:rPr>
          <w:rFonts w:ascii="Arial" w:hAnsi="Arial" w:cs="Arial"/>
          <w:szCs w:val="22"/>
        </w:rPr>
      </w:pPr>
      <w:r w:rsidRPr="00BA4FC7">
        <w:rPr>
          <w:rFonts w:ascii="Arial" w:hAnsi="Arial" w:cs="Arial"/>
          <w:szCs w:val="22"/>
        </w:rPr>
        <w:t>Objednatel odpovídá za to, že podklady a doklady, které zhotoviteli předal nebo předá, jsou bez</w:t>
      </w:r>
      <w:r w:rsidR="00C464C1" w:rsidRPr="00BA4FC7">
        <w:rPr>
          <w:rFonts w:ascii="Arial" w:hAnsi="Arial" w:cs="Arial"/>
          <w:szCs w:val="22"/>
        </w:rPr>
        <w:t> </w:t>
      </w:r>
      <w:r w:rsidRPr="00BA4FC7">
        <w:rPr>
          <w:rFonts w:ascii="Arial" w:hAnsi="Arial" w:cs="Arial"/>
          <w:szCs w:val="22"/>
        </w:rPr>
        <w:t>právních vad a neporušují zejména práva třetích osob.</w:t>
      </w:r>
    </w:p>
    <w:p w14:paraId="7663A127" w14:textId="77777777" w:rsidR="0077006A" w:rsidRPr="0016606E" w:rsidRDefault="00C43AA6" w:rsidP="0016606E">
      <w:pPr>
        <w:widowControl w:val="0"/>
        <w:numPr>
          <w:ilvl w:val="1"/>
          <w:numId w:val="9"/>
        </w:numPr>
        <w:adjustRightInd w:val="0"/>
        <w:spacing w:after="60"/>
        <w:ind w:left="567" w:hanging="567"/>
        <w:jc w:val="both"/>
        <w:textAlignment w:val="baseline"/>
        <w:outlineLvl w:val="0"/>
        <w:rPr>
          <w:rFonts w:ascii="Arial" w:hAnsi="Arial" w:cs="Arial"/>
          <w:szCs w:val="22"/>
        </w:rPr>
      </w:pPr>
      <w:r w:rsidRPr="00BA4FC7">
        <w:rPr>
          <w:rFonts w:ascii="Arial" w:hAnsi="Arial" w:cs="Arial"/>
          <w:szCs w:val="22"/>
        </w:rPr>
        <w:t>Splnění sjednaných termínů je závislé na včasném a řádném spolupůsobení objednatele dohodnutém v této smlouvě. Prodlení objednatele je důvodem ke změně sjednaných termínů dotčených nesplněním spolupůsobení objednatele.</w:t>
      </w:r>
    </w:p>
    <w:p w14:paraId="672A4CE7" w14:textId="77777777" w:rsidR="0077006A" w:rsidRPr="00BA4FC7" w:rsidRDefault="0077006A" w:rsidP="0016606E">
      <w:pPr>
        <w:pStyle w:val="KUsmlouva-1rove"/>
        <w:numPr>
          <w:ilvl w:val="0"/>
          <w:numId w:val="9"/>
        </w:numPr>
        <w:spacing w:before="300" w:after="200"/>
        <w:ind w:left="567" w:hanging="567"/>
        <w:contextualSpacing w:val="0"/>
        <w:jc w:val="left"/>
        <w:rPr>
          <w:rFonts w:cs="Arial"/>
          <w:sz w:val="28"/>
        </w:rPr>
      </w:pPr>
      <w:bookmarkStart w:id="19" w:name="_Hlk99436987"/>
      <w:r w:rsidRPr="00BA4FC7">
        <w:rPr>
          <w:rFonts w:cs="Arial"/>
          <w:sz w:val="28"/>
        </w:rPr>
        <w:t>Předání díla, vlastnická práva k dílu</w:t>
      </w:r>
    </w:p>
    <w:bookmarkEnd w:id="19"/>
    <w:p w14:paraId="5CD51DF2" w14:textId="77777777" w:rsidR="0077006A" w:rsidRPr="00BA4FC7" w:rsidRDefault="0077006A" w:rsidP="0016606E">
      <w:pPr>
        <w:pStyle w:val="StylNadpis2nenTunDolevaPed6bdkovnPesn"/>
        <w:numPr>
          <w:ilvl w:val="1"/>
          <w:numId w:val="9"/>
        </w:numPr>
        <w:spacing w:before="0" w:after="60" w:line="240" w:lineRule="auto"/>
        <w:ind w:left="567" w:hanging="567"/>
        <w:jc w:val="both"/>
        <w:rPr>
          <w:rFonts w:ascii="Arial" w:hAnsi="Arial" w:cs="Arial"/>
          <w:szCs w:val="22"/>
        </w:rPr>
      </w:pPr>
      <w:r w:rsidRPr="00BA4FC7">
        <w:rPr>
          <w:rFonts w:ascii="Arial" w:hAnsi="Arial" w:cs="Arial"/>
          <w:szCs w:val="22"/>
        </w:rPr>
        <w:t>Zhotovitel podpisem této smlouvy prohlašuje, zavazuje se zajistit a zaruč</w:t>
      </w:r>
      <w:r w:rsidR="00403949" w:rsidRPr="00BA4FC7">
        <w:rPr>
          <w:rFonts w:ascii="Arial" w:hAnsi="Arial" w:cs="Arial"/>
          <w:szCs w:val="22"/>
        </w:rPr>
        <w:t>uje se o</w:t>
      </w:r>
      <w:r w:rsidRPr="00BA4FC7">
        <w:rPr>
          <w:rFonts w:ascii="Arial" w:hAnsi="Arial" w:cs="Arial"/>
          <w:szCs w:val="22"/>
        </w:rPr>
        <w:t xml:space="preserve">bjednateli, že dílo bude dílem původním a nezávislým na jiných právech duševního vlastnictví, vyjma práv třetích osob dle odstavce </w:t>
      </w:r>
      <w:r w:rsidR="004C3279" w:rsidRPr="00BA4FC7">
        <w:rPr>
          <w:rFonts w:ascii="Arial" w:hAnsi="Arial" w:cs="Arial"/>
          <w:szCs w:val="22"/>
        </w:rPr>
        <w:t>8</w:t>
      </w:r>
      <w:r w:rsidRPr="00BA4FC7">
        <w:rPr>
          <w:rFonts w:ascii="Arial" w:hAnsi="Arial" w:cs="Arial"/>
          <w:szCs w:val="22"/>
        </w:rPr>
        <w:t xml:space="preserve">.11. anebo </w:t>
      </w:r>
      <w:r w:rsidR="004C3279" w:rsidRPr="00BA4FC7">
        <w:rPr>
          <w:rFonts w:ascii="Arial" w:hAnsi="Arial" w:cs="Arial"/>
          <w:szCs w:val="22"/>
        </w:rPr>
        <w:t>8</w:t>
      </w:r>
      <w:r w:rsidRPr="00BA4FC7">
        <w:rPr>
          <w:rFonts w:ascii="Arial" w:hAnsi="Arial" w:cs="Arial"/>
          <w:szCs w:val="22"/>
        </w:rPr>
        <w:t xml:space="preserve">.12 čl. </w:t>
      </w:r>
      <w:r w:rsidR="004C3279" w:rsidRPr="00BA4FC7">
        <w:rPr>
          <w:rFonts w:ascii="Arial" w:hAnsi="Arial" w:cs="Arial"/>
          <w:szCs w:val="22"/>
        </w:rPr>
        <w:t>8</w:t>
      </w:r>
      <w:r w:rsidR="00403949" w:rsidRPr="00BA4FC7">
        <w:rPr>
          <w:rFonts w:ascii="Arial" w:hAnsi="Arial" w:cs="Arial"/>
          <w:szCs w:val="22"/>
        </w:rPr>
        <w:t>. smlouvy, že z</w:t>
      </w:r>
      <w:r w:rsidRPr="00BA4FC7">
        <w:rPr>
          <w:rFonts w:ascii="Arial" w:hAnsi="Arial" w:cs="Arial"/>
          <w:szCs w:val="22"/>
        </w:rPr>
        <w:t>hotovitel bude oprávněn s dílem nakládat a že nebude v nakládání s dílem právně ani fakticky omezen. Zhotovitel dále prohlašuje, zava</w:t>
      </w:r>
      <w:r w:rsidR="00403949" w:rsidRPr="00BA4FC7">
        <w:rPr>
          <w:rFonts w:ascii="Arial" w:hAnsi="Arial" w:cs="Arial"/>
          <w:szCs w:val="22"/>
        </w:rPr>
        <w:t>zuje se zajistit a zaručuje se o</w:t>
      </w:r>
      <w:r w:rsidRPr="00BA4FC7">
        <w:rPr>
          <w:rFonts w:ascii="Arial" w:hAnsi="Arial" w:cs="Arial"/>
          <w:szCs w:val="22"/>
        </w:rPr>
        <w:t xml:space="preserve">bjednateli, že dílo bude bez vad a že jeho užitím nebude porušeno žádné právo třetí osoby ani právní předpis, zejména pak práva průmyslová, autorská nebo osobnostní. </w:t>
      </w:r>
    </w:p>
    <w:p w14:paraId="76EAB98F" w14:textId="77777777" w:rsidR="0077006A" w:rsidRPr="00BA4FC7" w:rsidRDefault="0077006A" w:rsidP="0016606E">
      <w:pPr>
        <w:pStyle w:val="StylNadpis2nenTunDolevaPed6bdkovnPesn"/>
        <w:numPr>
          <w:ilvl w:val="1"/>
          <w:numId w:val="9"/>
        </w:numPr>
        <w:spacing w:before="0" w:after="60" w:line="240" w:lineRule="auto"/>
        <w:ind w:left="567" w:hanging="567"/>
        <w:jc w:val="both"/>
        <w:rPr>
          <w:rFonts w:ascii="Arial" w:hAnsi="Arial" w:cs="Arial"/>
          <w:szCs w:val="22"/>
        </w:rPr>
      </w:pPr>
      <w:r w:rsidRPr="00BA4FC7">
        <w:rPr>
          <w:rFonts w:ascii="Arial" w:hAnsi="Arial" w:cs="Arial"/>
          <w:szCs w:val="22"/>
        </w:rPr>
        <w:t>Dále</w:t>
      </w:r>
      <w:r w:rsidR="00403949" w:rsidRPr="00BA4FC7">
        <w:rPr>
          <w:rFonts w:ascii="Arial" w:hAnsi="Arial" w:cs="Arial"/>
          <w:szCs w:val="22"/>
        </w:rPr>
        <w:t xml:space="preserve"> z</w:t>
      </w:r>
      <w:r w:rsidRPr="00BA4FC7">
        <w:rPr>
          <w:rFonts w:ascii="Arial" w:hAnsi="Arial" w:cs="Arial"/>
          <w:szCs w:val="22"/>
        </w:rPr>
        <w:t>hotovitel prohlašuje, zava</w:t>
      </w:r>
      <w:r w:rsidR="00403949" w:rsidRPr="00BA4FC7">
        <w:rPr>
          <w:rFonts w:ascii="Arial" w:hAnsi="Arial" w:cs="Arial"/>
          <w:szCs w:val="22"/>
        </w:rPr>
        <w:t>zuje se zajistit a zaručuje se o</w:t>
      </w:r>
      <w:r w:rsidRPr="00BA4FC7">
        <w:rPr>
          <w:rFonts w:ascii="Arial" w:hAnsi="Arial" w:cs="Arial"/>
          <w:szCs w:val="22"/>
        </w:rPr>
        <w:t xml:space="preserve">bjednateli, že neposkytne </w:t>
      </w:r>
      <w:r w:rsidR="00D2737E" w:rsidRPr="00BA4FC7">
        <w:rPr>
          <w:rFonts w:ascii="Arial" w:hAnsi="Arial" w:cs="Arial"/>
          <w:szCs w:val="22"/>
        </w:rPr>
        <w:br/>
      </w:r>
      <w:r w:rsidRPr="00BA4FC7">
        <w:rPr>
          <w:rFonts w:ascii="Arial" w:hAnsi="Arial" w:cs="Arial"/>
          <w:szCs w:val="22"/>
        </w:rPr>
        <w:t xml:space="preserve">k jakémukoli způsobu užití díla žádnou licenci třetí osobě a ke dni účinnosti poskytnutí licence dle tohoto čl. </w:t>
      </w:r>
      <w:r w:rsidR="004C3279" w:rsidRPr="00BA4FC7">
        <w:rPr>
          <w:rFonts w:ascii="Arial" w:hAnsi="Arial" w:cs="Arial"/>
          <w:szCs w:val="22"/>
        </w:rPr>
        <w:t>8</w:t>
      </w:r>
      <w:r w:rsidRPr="00BA4FC7">
        <w:rPr>
          <w:rFonts w:ascii="Arial" w:hAnsi="Arial" w:cs="Arial"/>
          <w:szCs w:val="22"/>
        </w:rPr>
        <w:t xml:space="preserve"> smlouvy bude jeho</w:t>
      </w:r>
      <w:r w:rsidR="00403949" w:rsidRPr="00BA4FC7">
        <w:rPr>
          <w:rFonts w:ascii="Arial" w:hAnsi="Arial" w:cs="Arial"/>
          <w:szCs w:val="22"/>
        </w:rPr>
        <w:t xml:space="preserve"> jediným oprávněným uživatelem o</w:t>
      </w:r>
      <w:r w:rsidRPr="00BA4FC7">
        <w:rPr>
          <w:rFonts w:ascii="Arial" w:hAnsi="Arial" w:cs="Arial"/>
          <w:szCs w:val="22"/>
        </w:rPr>
        <w:t xml:space="preserve">bjednatel. </w:t>
      </w:r>
    </w:p>
    <w:p w14:paraId="25DD8B54" w14:textId="77777777" w:rsidR="0077006A" w:rsidRPr="00BA4FC7" w:rsidRDefault="0077006A" w:rsidP="0016606E">
      <w:pPr>
        <w:pStyle w:val="StylNadpis2nenTunDolevaPed6bdkovnPesn"/>
        <w:numPr>
          <w:ilvl w:val="1"/>
          <w:numId w:val="9"/>
        </w:numPr>
        <w:spacing w:before="0" w:after="60" w:line="240" w:lineRule="auto"/>
        <w:ind w:left="567" w:hanging="567"/>
        <w:jc w:val="both"/>
        <w:rPr>
          <w:rFonts w:ascii="Arial" w:hAnsi="Arial" w:cs="Arial"/>
          <w:szCs w:val="22"/>
        </w:rPr>
      </w:pPr>
      <w:r w:rsidRPr="00BA4FC7">
        <w:rPr>
          <w:rFonts w:ascii="Arial" w:hAnsi="Arial" w:cs="Arial"/>
          <w:szCs w:val="22"/>
        </w:rPr>
        <w:t>Dle výslovné do</w:t>
      </w:r>
      <w:r w:rsidR="00403949" w:rsidRPr="00BA4FC7">
        <w:rPr>
          <w:rFonts w:ascii="Arial" w:hAnsi="Arial" w:cs="Arial"/>
          <w:szCs w:val="22"/>
        </w:rPr>
        <w:t xml:space="preserve">hody </w:t>
      </w:r>
      <w:r w:rsidR="00F37756" w:rsidRPr="00BA4FC7">
        <w:rPr>
          <w:rFonts w:ascii="Arial" w:hAnsi="Arial" w:cs="Arial"/>
          <w:szCs w:val="22"/>
        </w:rPr>
        <w:t>s</w:t>
      </w:r>
      <w:r w:rsidR="00403949" w:rsidRPr="00BA4FC7">
        <w:rPr>
          <w:rFonts w:ascii="Arial" w:hAnsi="Arial" w:cs="Arial"/>
          <w:szCs w:val="22"/>
        </w:rPr>
        <w:t>mluvních stran poskytuje zhotovitel o</w:t>
      </w:r>
      <w:r w:rsidRPr="00BA4FC7">
        <w:rPr>
          <w:rFonts w:ascii="Arial" w:hAnsi="Arial" w:cs="Arial"/>
          <w:szCs w:val="22"/>
        </w:rPr>
        <w:t xml:space="preserve">bjednateli výhradní oprávnění </w:t>
      </w:r>
      <w:r w:rsidR="00D2737E" w:rsidRPr="00BA4FC7">
        <w:rPr>
          <w:rFonts w:ascii="Arial" w:hAnsi="Arial" w:cs="Arial"/>
          <w:szCs w:val="22"/>
        </w:rPr>
        <w:br/>
      </w:r>
      <w:r w:rsidRPr="00BA4FC7">
        <w:rPr>
          <w:rFonts w:ascii="Arial" w:hAnsi="Arial" w:cs="Arial"/>
          <w:szCs w:val="22"/>
        </w:rPr>
        <w:t>k výkonu práva užít dílo vzniklé dle této smlouvy anebo v souvislosti s touto smlouvou (licence), všemi známými způsoby užití díla, které nesnižují hodnotu díla, s odkládací podmínkou účinnosti tohoto ujednání smlouvy k okamžiku vzniku dí</w:t>
      </w:r>
      <w:r w:rsidR="00403949" w:rsidRPr="00BA4FC7">
        <w:rPr>
          <w:rFonts w:ascii="Arial" w:hAnsi="Arial" w:cs="Arial"/>
          <w:szCs w:val="22"/>
        </w:rPr>
        <w:t>la a jeho předání Zhotovitelem o</w:t>
      </w:r>
      <w:r w:rsidRPr="00BA4FC7">
        <w:rPr>
          <w:rFonts w:ascii="Arial" w:hAnsi="Arial" w:cs="Arial"/>
          <w:szCs w:val="22"/>
        </w:rPr>
        <w:t xml:space="preserve">bjednateli. Zhotovitel bere na vědomí a souhlasí s tím, že udělením výhradní licence nemá právo poskytnout tutéž licenci třetí osobě po dobu, co výhradní licence trvá, a je povinen se zdržet výkonu práva, ke kterému udělil licenci dle této smlouvy. </w:t>
      </w:r>
    </w:p>
    <w:p w14:paraId="3F36CA0A" w14:textId="77777777" w:rsidR="0077006A" w:rsidRPr="00BA4FC7" w:rsidRDefault="0077006A" w:rsidP="0016606E">
      <w:pPr>
        <w:pStyle w:val="StylNadpis2nenTunDolevaPed6bdkovnPesn"/>
        <w:numPr>
          <w:ilvl w:val="1"/>
          <w:numId w:val="9"/>
        </w:numPr>
        <w:spacing w:before="0" w:after="60" w:line="240" w:lineRule="auto"/>
        <w:ind w:left="567" w:hanging="567"/>
        <w:jc w:val="both"/>
        <w:rPr>
          <w:rFonts w:ascii="Arial" w:hAnsi="Arial" w:cs="Arial"/>
          <w:szCs w:val="22"/>
        </w:rPr>
      </w:pPr>
      <w:r w:rsidRPr="00BA4FC7">
        <w:rPr>
          <w:rFonts w:ascii="Arial" w:hAnsi="Arial" w:cs="Arial"/>
          <w:szCs w:val="22"/>
        </w:rPr>
        <w:t xml:space="preserve">Licence dle tohoto čl. </w:t>
      </w:r>
      <w:r w:rsidR="004C3279" w:rsidRPr="00BA4FC7">
        <w:rPr>
          <w:rFonts w:ascii="Arial" w:hAnsi="Arial" w:cs="Arial"/>
          <w:szCs w:val="22"/>
        </w:rPr>
        <w:t>8</w:t>
      </w:r>
      <w:r w:rsidRPr="00BA4FC7">
        <w:rPr>
          <w:rFonts w:ascii="Arial" w:hAnsi="Arial" w:cs="Arial"/>
          <w:szCs w:val="22"/>
        </w:rPr>
        <w:t xml:space="preserve"> smlouvy je poskytována bez množstevního a územního omezení na dobu trvání majetkových práv k dílu. Smluvní strany se dohodly, že pro účely této smlouvy vylučují aplikaci </w:t>
      </w:r>
      <w:proofErr w:type="spellStart"/>
      <w:r w:rsidRPr="00BA4FC7">
        <w:rPr>
          <w:rFonts w:ascii="Arial" w:hAnsi="Arial" w:cs="Arial"/>
          <w:szCs w:val="22"/>
        </w:rPr>
        <w:t>ust</w:t>
      </w:r>
      <w:proofErr w:type="spellEnd"/>
      <w:r w:rsidRPr="00BA4FC7">
        <w:rPr>
          <w:rFonts w:ascii="Arial" w:hAnsi="Arial" w:cs="Arial"/>
          <w:szCs w:val="22"/>
        </w:rPr>
        <w:t>. § 2000 občanského zákoníku. Objednatel není povinen licenci dle této smlouvy využít. Objednatel nabývá licenci dle této smlouvy okamžikem vzni</w:t>
      </w:r>
      <w:r w:rsidR="00403949" w:rsidRPr="00BA4FC7">
        <w:rPr>
          <w:rFonts w:ascii="Arial" w:hAnsi="Arial" w:cs="Arial"/>
          <w:szCs w:val="22"/>
        </w:rPr>
        <w:t>ku a předání díla zhotovitelem o</w:t>
      </w:r>
      <w:r w:rsidRPr="00BA4FC7">
        <w:rPr>
          <w:rFonts w:ascii="Arial" w:hAnsi="Arial" w:cs="Arial"/>
          <w:szCs w:val="22"/>
        </w:rPr>
        <w:t>bjednateli.</w:t>
      </w:r>
    </w:p>
    <w:p w14:paraId="33F1C823" w14:textId="77777777" w:rsidR="0077006A" w:rsidRPr="00BA4FC7" w:rsidRDefault="0077006A" w:rsidP="0016606E">
      <w:pPr>
        <w:pStyle w:val="StylNadpis2nenTunDolevaPed6bdkovnPesn"/>
        <w:numPr>
          <w:ilvl w:val="1"/>
          <w:numId w:val="9"/>
        </w:numPr>
        <w:spacing w:before="0" w:after="60" w:line="240" w:lineRule="auto"/>
        <w:ind w:left="567" w:hanging="567"/>
        <w:jc w:val="both"/>
        <w:rPr>
          <w:rFonts w:ascii="Arial" w:hAnsi="Arial" w:cs="Arial"/>
          <w:szCs w:val="22"/>
        </w:rPr>
      </w:pPr>
      <w:r w:rsidRPr="00BA4FC7">
        <w:rPr>
          <w:rFonts w:ascii="Arial" w:hAnsi="Arial" w:cs="Arial"/>
          <w:szCs w:val="22"/>
        </w:rPr>
        <w:lastRenderedPageBreak/>
        <w:t>Objednatel je oprávněn poskytnout práva získaná touto smlouvou (udělovat podlicence) zcela nebo zčásti třetím osobám, a to i opakovaně. Objednatel je rovněž oprávněn pronajmout, poskytnout leasing, půjčit nebo jiným způsobem umožnit třetí osobě užívání díla. Oprávnění výkonu práv dle tohoto odstavce smlouvy platí pro třetí oso</w:t>
      </w:r>
      <w:r w:rsidR="00403949" w:rsidRPr="00BA4FC7">
        <w:rPr>
          <w:rFonts w:ascii="Arial" w:hAnsi="Arial" w:cs="Arial"/>
          <w:szCs w:val="22"/>
        </w:rPr>
        <w:t>by ve stejném rozsahu jako pro o</w:t>
      </w:r>
      <w:r w:rsidRPr="00BA4FC7">
        <w:rPr>
          <w:rFonts w:ascii="Arial" w:hAnsi="Arial" w:cs="Arial"/>
          <w:szCs w:val="22"/>
        </w:rPr>
        <w:t xml:space="preserve">bjednatele. </w:t>
      </w:r>
    </w:p>
    <w:p w14:paraId="5D97ACC5" w14:textId="77777777" w:rsidR="0077006A" w:rsidRPr="00BA4FC7" w:rsidRDefault="0077006A" w:rsidP="0016606E">
      <w:pPr>
        <w:pStyle w:val="StylNadpis2nenTunDolevaPed6bdkovnPesn"/>
        <w:numPr>
          <w:ilvl w:val="1"/>
          <w:numId w:val="9"/>
        </w:numPr>
        <w:spacing w:before="0" w:after="60" w:line="240" w:lineRule="auto"/>
        <w:ind w:left="567" w:hanging="567"/>
        <w:jc w:val="both"/>
        <w:rPr>
          <w:rFonts w:ascii="Arial" w:hAnsi="Arial" w:cs="Arial"/>
          <w:szCs w:val="22"/>
        </w:rPr>
      </w:pPr>
      <w:r w:rsidRPr="00BA4FC7">
        <w:rPr>
          <w:rFonts w:ascii="Arial" w:hAnsi="Arial" w:cs="Arial"/>
          <w:szCs w:val="22"/>
        </w:rPr>
        <w:t xml:space="preserve">Zhotovitel dále souhlasí s postoupením licence dle této smlouvy zcela nebo zčásti třetí osobě ve smyslu </w:t>
      </w:r>
      <w:proofErr w:type="spellStart"/>
      <w:r w:rsidRPr="00BA4FC7">
        <w:rPr>
          <w:rFonts w:ascii="Arial" w:hAnsi="Arial" w:cs="Arial"/>
          <w:szCs w:val="22"/>
        </w:rPr>
        <w:t>ust</w:t>
      </w:r>
      <w:proofErr w:type="spellEnd"/>
      <w:r w:rsidRPr="00BA4FC7">
        <w:rPr>
          <w:rFonts w:ascii="Arial" w:hAnsi="Arial" w:cs="Arial"/>
          <w:szCs w:val="22"/>
        </w:rPr>
        <w:t xml:space="preserve">. § 2364 občanského zákoníku.  </w:t>
      </w:r>
    </w:p>
    <w:p w14:paraId="1ECBFB67" w14:textId="77777777" w:rsidR="0077006A" w:rsidRPr="00BA4FC7" w:rsidRDefault="0077006A" w:rsidP="0016606E">
      <w:pPr>
        <w:pStyle w:val="StylNadpis2nenTunDolevaPed6bdkovnPesn"/>
        <w:numPr>
          <w:ilvl w:val="1"/>
          <w:numId w:val="9"/>
        </w:numPr>
        <w:spacing w:before="0" w:after="60" w:line="240" w:lineRule="auto"/>
        <w:ind w:left="567" w:hanging="567"/>
        <w:jc w:val="both"/>
        <w:rPr>
          <w:rFonts w:ascii="Arial" w:hAnsi="Arial" w:cs="Arial"/>
          <w:szCs w:val="22"/>
        </w:rPr>
      </w:pPr>
      <w:r w:rsidRPr="00BA4FC7">
        <w:rPr>
          <w:rFonts w:ascii="Arial" w:hAnsi="Arial" w:cs="Arial"/>
          <w:szCs w:val="22"/>
        </w:rPr>
        <w:t>Objednatel je oprávněn dílo upravovat, měnit anebo spojit dílo s jiným právem duševního vlastnictví, jakož i zařadit jej do díla souborného. Objednatel je rovněž oprávněn dílo přeložit do jiného jazyka, než je jeho původní jazyk. V n</w:t>
      </w:r>
      <w:r w:rsidR="00403949" w:rsidRPr="00BA4FC7">
        <w:rPr>
          <w:rFonts w:ascii="Arial" w:hAnsi="Arial" w:cs="Arial"/>
          <w:szCs w:val="22"/>
        </w:rPr>
        <w:t>ávaznosti na předchozí věty se s</w:t>
      </w:r>
      <w:r w:rsidRPr="00BA4FC7">
        <w:rPr>
          <w:rFonts w:ascii="Arial" w:hAnsi="Arial" w:cs="Arial"/>
          <w:szCs w:val="22"/>
        </w:rPr>
        <w:t>mluvní strany do</w:t>
      </w:r>
      <w:r w:rsidR="00403949" w:rsidRPr="00BA4FC7">
        <w:rPr>
          <w:rFonts w:ascii="Arial" w:hAnsi="Arial" w:cs="Arial"/>
          <w:szCs w:val="22"/>
        </w:rPr>
        <w:t>hodly, že o</w:t>
      </w:r>
      <w:r w:rsidRPr="00BA4FC7">
        <w:rPr>
          <w:rFonts w:ascii="Arial" w:hAnsi="Arial" w:cs="Arial"/>
          <w:szCs w:val="22"/>
        </w:rPr>
        <w:t xml:space="preserve">bjednatel je oprávněn zejména, ale nikoliv jen, ke zpřístupňování a sdělování díla veřejnosti, k jeho úpravám, zpracování, spojení s jiným právem duševního vlastnictví, doplnění o libovolný text, audio anebo video záznam, za podmínky, že nesníží hodnotu díla, zařazení do díla souborného, </w:t>
      </w:r>
      <w:r w:rsidR="00403949" w:rsidRPr="00BA4FC7">
        <w:rPr>
          <w:rFonts w:ascii="Arial" w:hAnsi="Arial" w:cs="Arial"/>
          <w:szCs w:val="22"/>
        </w:rPr>
        <w:t>dále k užití díla k prezentaci o</w:t>
      </w:r>
      <w:r w:rsidRPr="00BA4FC7">
        <w:rPr>
          <w:rFonts w:ascii="Arial" w:hAnsi="Arial" w:cs="Arial"/>
          <w:szCs w:val="22"/>
        </w:rPr>
        <w:t>bjednatele pro potřeby marketingu, prezentace díla na veřejnosti, zejména za účelem výzkumným, studijním, komerčním i redakčním, k pořízení jiných rozmnoženin a napodobenin díla, pro účely umělecké, reklamní, ilustrační i jiné, osobně anebo prostřednictvím třetí strany, která jedná s jeho souhlasem, a to trvale nebo dočasně, jakýmikoliv prostředky a v jakékoliv formě, přímo nebo nepřímo, k rozšiřování takových rozmnoženin.</w:t>
      </w:r>
    </w:p>
    <w:p w14:paraId="12785F3C" w14:textId="77777777" w:rsidR="0077006A" w:rsidRPr="00BA4FC7" w:rsidRDefault="0077006A" w:rsidP="0016606E">
      <w:pPr>
        <w:pStyle w:val="StylNadpis2nenTunDolevaPed6bdkovnPesn"/>
        <w:numPr>
          <w:ilvl w:val="1"/>
          <w:numId w:val="9"/>
        </w:numPr>
        <w:spacing w:before="0" w:after="60" w:line="240" w:lineRule="auto"/>
        <w:ind w:left="567" w:hanging="567"/>
        <w:jc w:val="both"/>
        <w:rPr>
          <w:rFonts w:ascii="Arial" w:hAnsi="Arial" w:cs="Arial"/>
          <w:szCs w:val="22"/>
        </w:rPr>
      </w:pPr>
      <w:r w:rsidRPr="00BA4FC7">
        <w:rPr>
          <w:rFonts w:ascii="Arial" w:hAnsi="Arial" w:cs="Arial"/>
          <w:szCs w:val="22"/>
        </w:rPr>
        <w:t>Zhotovitel není o</w:t>
      </w:r>
      <w:r w:rsidR="00403949" w:rsidRPr="00BA4FC7">
        <w:rPr>
          <w:rFonts w:ascii="Arial" w:hAnsi="Arial" w:cs="Arial"/>
          <w:szCs w:val="22"/>
        </w:rPr>
        <w:t>právněn bez písemného souhlasu o</w:t>
      </w:r>
      <w:r w:rsidRPr="00BA4FC7">
        <w:rPr>
          <w:rFonts w:ascii="Arial" w:hAnsi="Arial" w:cs="Arial"/>
          <w:szCs w:val="22"/>
        </w:rPr>
        <w:t xml:space="preserve">bjednatele </w:t>
      </w:r>
      <w:proofErr w:type="gramStart"/>
      <w:r w:rsidRPr="00BA4FC7">
        <w:rPr>
          <w:rFonts w:ascii="Arial" w:hAnsi="Arial" w:cs="Arial"/>
          <w:szCs w:val="22"/>
        </w:rPr>
        <w:t>dílo</w:t>
      </w:r>
      <w:proofErr w:type="gramEnd"/>
      <w:r w:rsidRPr="00BA4FC7">
        <w:rPr>
          <w:rFonts w:ascii="Arial" w:hAnsi="Arial" w:cs="Arial"/>
          <w:szCs w:val="22"/>
        </w:rPr>
        <w:t xml:space="preserve"> jakkoliv užívat, vyjma vlastní prezentace a propagace, dále není Zhotovitel o</w:t>
      </w:r>
      <w:r w:rsidR="00403949" w:rsidRPr="00BA4FC7">
        <w:rPr>
          <w:rFonts w:ascii="Arial" w:hAnsi="Arial" w:cs="Arial"/>
          <w:szCs w:val="22"/>
        </w:rPr>
        <w:t>právněn bez písemného souhlasu o</w:t>
      </w:r>
      <w:r w:rsidRPr="00BA4FC7">
        <w:rPr>
          <w:rFonts w:ascii="Arial" w:hAnsi="Arial" w:cs="Arial"/>
          <w:szCs w:val="22"/>
        </w:rPr>
        <w:t>bjednatele dílo upravovat či poskytovat třetím osobám ke komerčním či jiným účelům. Rovněž není oprávněn dílo volně šířit třetím osobám. Zhotovitel bere na vědomí a so</w:t>
      </w:r>
      <w:r w:rsidR="00403949" w:rsidRPr="00BA4FC7">
        <w:rPr>
          <w:rFonts w:ascii="Arial" w:hAnsi="Arial" w:cs="Arial"/>
          <w:szCs w:val="22"/>
        </w:rPr>
        <w:t>uhlasí s tím, že uvedení jména z</w:t>
      </w:r>
      <w:r w:rsidRPr="00BA4FC7">
        <w:rPr>
          <w:rFonts w:ascii="Arial" w:hAnsi="Arial" w:cs="Arial"/>
          <w:szCs w:val="22"/>
        </w:rPr>
        <w:t>hotovitele u</w:t>
      </w:r>
      <w:r w:rsidR="00403949" w:rsidRPr="00BA4FC7">
        <w:rPr>
          <w:rFonts w:ascii="Arial" w:hAnsi="Arial" w:cs="Arial"/>
          <w:szCs w:val="22"/>
        </w:rPr>
        <w:t xml:space="preserve"> díla je závislé na rozhodnutí o</w:t>
      </w:r>
      <w:r w:rsidRPr="00BA4FC7">
        <w:rPr>
          <w:rFonts w:ascii="Arial" w:hAnsi="Arial" w:cs="Arial"/>
          <w:szCs w:val="22"/>
        </w:rPr>
        <w:t>bjednatele.</w:t>
      </w:r>
    </w:p>
    <w:p w14:paraId="2EEA38D8" w14:textId="77777777" w:rsidR="0077006A" w:rsidRPr="00BA4FC7" w:rsidRDefault="0077006A" w:rsidP="0016606E">
      <w:pPr>
        <w:pStyle w:val="StylNadpis2nenTunDolevaPed6bdkovnPesn"/>
        <w:numPr>
          <w:ilvl w:val="1"/>
          <w:numId w:val="9"/>
        </w:numPr>
        <w:spacing w:before="0" w:after="60" w:line="240" w:lineRule="auto"/>
        <w:ind w:left="567" w:hanging="567"/>
        <w:jc w:val="both"/>
        <w:rPr>
          <w:rFonts w:ascii="Arial" w:hAnsi="Arial" w:cs="Arial"/>
          <w:szCs w:val="22"/>
        </w:rPr>
      </w:pPr>
      <w:r w:rsidRPr="00BA4FC7">
        <w:rPr>
          <w:rFonts w:ascii="Arial" w:hAnsi="Arial" w:cs="Arial"/>
          <w:szCs w:val="22"/>
        </w:rPr>
        <w:t>Smluvní strany jsou si povinny navzájem oznámit skutečnosti odůvodňující možný neoprávněný zásah anebo ohrožení práv z výsledku vyplývající bez zbytečného odkladu poté, co se o těchto skutečnostech dozví. Smluvní strana je v takovém př</w:t>
      </w:r>
      <w:r w:rsidR="00403949" w:rsidRPr="00BA4FC7">
        <w:rPr>
          <w:rFonts w:ascii="Arial" w:hAnsi="Arial" w:cs="Arial"/>
          <w:szCs w:val="22"/>
        </w:rPr>
        <w:t>ípadě povinna poskytnout druhé s</w:t>
      </w:r>
      <w:r w:rsidRPr="00BA4FC7">
        <w:rPr>
          <w:rFonts w:ascii="Arial" w:hAnsi="Arial" w:cs="Arial"/>
          <w:szCs w:val="22"/>
        </w:rPr>
        <w:t>mluvní straně potřebné spolupůsobení.</w:t>
      </w:r>
    </w:p>
    <w:p w14:paraId="6A938B36" w14:textId="77777777" w:rsidR="0077006A" w:rsidRPr="00BA4FC7" w:rsidRDefault="0077006A" w:rsidP="0016606E">
      <w:pPr>
        <w:pStyle w:val="StylNadpis2nenTunDolevaPed6bdkovnPesn"/>
        <w:numPr>
          <w:ilvl w:val="1"/>
          <w:numId w:val="9"/>
        </w:numPr>
        <w:spacing w:before="0" w:after="60" w:line="240" w:lineRule="auto"/>
        <w:ind w:left="567" w:hanging="567"/>
        <w:jc w:val="both"/>
        <w:rPr>
          <w:rFonts w:ascii="Arial" w:hAnsi="Arial" w:cs="Arial"/>
          <w:szCs w:val="22"/>
        </w:rPr>
      </w:pPr>
      <w:r w:rsidRPr="00BA4FC7">
        <w:rPr>
          <w:rFonts w:ascii="Arial" w:hAnsi="Arial" w:cs="Arial"/>
          <w:szCs w:val="22"/>
        </w:rPr>
        <w:t>Zhotovitel podpisem této smlouvy souhlasí s příp. registrací výsledku formou práv průmyslového vlastnictví na vnitrostátní, evropské a/nebo mezinárodní úrovni.</w:t>
      </w:r>
    </w:p>
    <w:p w14:paraId="3950812A" w14:textId="77777777" w:rsidR="0077006A" w:rsidRPr="00BA4FC7" w:rsidRDefault="00403949" w:rsidP="0016606E">
      <w:pPr>
        <w:pStyle w:val="StylNadpis2nenTunDolevaPed6bdkovnPesn"/>
        <w:numPr>
          <w:ilvl w:val="1"/>
          <w:numId w:val="9"/>
        </w:numPr>
        <w:spacing w:before="0" w:after="60" w:line="240" w:lineRule="auto"/>
        <w:ind w:left="567" w:hanging="567"/>
        <w:jc w:val="both"/>
        <w:rPr>
          <w:rFonts w:ascii="Arial" w:hAnsi="Arial" w:cs="Arial"/>
          <w:szCs w:val="22"/>
        </w:rPr>
      </w:pPr>
      <w:r w:rsidRPr="00BA4FC7">
        <w:rPr>
          <w:rFonts w:ascii="Arial" w:hAnsi="Arial" w:cs="Arial"/>
          <w:szCs w:val="22"/>
        </w:rPr>
        <w:t>Bude-li z</w:t>
      </w:r>
      <w:r w:rsidR="0077006A" w:rsidRPr="00BA4FC7">
        <w:rPr>
          <w:rFonts w:ascii="Arial" w:hAnsi="Arial" w:cs="Arial"/>
          <w:szCs w:val="22"/>
        </w:rPr>
        <w:t>hotovitel dílo provádět prostřednictvím třetích osob a vzniknou-li tak práva duševního vlastnictví, která (spolu)vytvoří na základ</w:t>
      </w:r>
      <w:r w:rsidRPr="00BA4FC7">
        <w:rPr>
          <w:rFonts w:ascii="Arial" w:hAnsi="Arial" w:cs="Arial"/>
          <w:szCs w:val="22"/>
        </w:rPr>
        <w:t>ě subdodavatelského vztahu se z</w:t>
      </w:r>
      <w:r w:rsidR="0077006A" w:rsidRPr="00BA4FC7">
        <w:rPr>
          <w:rFonts w:ascii="Arial" w:hAnsi="Arial" w:cs="Arial"/>
          <w:szCs w:val="22"/>
        </w:rPr>
        <w:t>hotovitel</w:t>
      </w:r>
      <w:r w:rsidRPr="00BA4FC7">
        <w:rPr>
          <w:rFonts w:ascii="Arial" w:hAnsi="Arial" w:cs="Arial"/>
          <w:szCs w:val="22"/>
        </w:rPr>
        <w:t>em třetí osoba – subdodavatel, z</w:t>
      </w:r>
      <w:r w:rsidR="0077006A" w:rsidRPr="00BA4FC7">
        <w:rPr>
          <w:rFonts w:ascii="Arial" w:hAnsi="Arial" w:cs="Arial"/>
          <w:szCs w:val="22"/>
        </w:rPr>
        <w:t>hotovitel</w:t>
      </w:r>
      <w:r w:rsidRPr="00BA4FC7">
        <w:rPr>
          <w:rFonts w:ascii="Arial" w:hAnsi="Arial" w:cs="Arial"/>
          <w:szCs w:val="22"/>
        </w:rPr>
        <w:t xml:space="preserve"> uděluje podpisem této smlouvy o</w:t>
      </w:r>
      <w:r w:rsidR="0077006A" w:rsidRPr="00BA4FC7">
        <w:rPr>
          <w:rFonts w:ascii="Arial" w:hAnsi="Arial" w:cs="Arial"/>
          <w:szCs w:val="22"/>
        </w:rPr>
        <w:t>bjednateli výhradní sublicenci k užití těchto díla, a to ve stejném množstevním, územ</w:t>
      </w:r>
      <w:r w:rsidRPr="00BA4FC7">
        <w:rPr>
          <w:rFonts w:ascii="Arial" w:hAnsi="Arial" w:cs="Arial"/>
          <w:szCs w:val="22"/>
        </w:rPr>
        <w:t>ním a časovém rozsahu, v jakém zhotovitel uděluje pro o</w:t>
      </w:r>
      <w:r w:rsidR="0077006A" w:rsidRPr="00BA4FC7">
        <w:rPr>
          <w:rFonts w:ascii="Arial" w:hAnsi="Arial" w:cs="Arial"/>
          <w:szCs w:val="22"/>
        </w:rPr>
        <w:t>bjednatele licenci dle této smlouvy, s odkládací podmínkou účinnosti udělení této sublicence k </w:t>
      </w:r>
      <w:r w:rsidRPr="00BA4FC7">
        <w:rPr>
          <w:rFonts w:ascii="Arial" w:hAnsi="Arial" w:cs="Arial"/>
          <w:szCs w:val="22"/>
        </w:rPr>
        <w:t>okamžiku vzniku a předání díla zhotovitelem o</w:t>
      </w:r>
      <w:r w:rsidR="0077006A" w:rsidRPr="00BA4FC7">
        <w:rPr>
          <w:rFonts w:ascii="Arial" w:hAnsi="Arial" w:cs="Arial"/>
          <w:szCs w:val="22"/>
        </w:rPr>
        <w:t xml:space="preserve">bjednateli. Ujednání tohoto čl. </w:t>
      </w:r>
      <w:r w:rsidR="004C3279" w:rsidRPr="00BA4FC7">
        <w:rPr>
          <w:rFonts w:ascii="Arial" w:hAnsi="Arial" w:cs="Arial"/>
          <w:szCs w:val="22"/>
        </w:rPr>
        <w:t>8</w:t>
      </w:r>
      <w:r w:rsidR="0077006A" w:rsidRPr="00BA4FC7">
        <w:rPr>
          <w:rFonts w:ascii="Arial" w:hAnsi="Arial" w:cs="Arial"/>
          <w:szCs w:val="22"/>
        </w:rPr>
        <w:t xml:space="preserve"> smlouvy se ve vztahu k sublicenci dle tohoto odstavce </w:t>
      </w:r>
      <w:r w:rsidR="004C3279" w:rsidRPr="00BA4FC7">
        <w:rPr>
          <w:rFonts w:ascii="Arial" w:hAnsi="Arial" w:cs="Arial"/>
          <w:szCs w:val="22"/>
        </w:rPr>
        <w:t>8</w:t>
      </w:r>
      <w:r w:rsidR="0077006A" w:rsidRPr="00BA4FC7">
        <w:rPr>
          <w:rFonts w:ascii="Arial" w:hAnsi="Arial" w:cs="Arial"/>
          <w:szCs w:val="22"/>
        </w:rPr>
        <w:t>.11 smlouvy použijí přiměřeně.</w:t>
      </w:r>
    </w:p>
    <w:p w14:paraId="60780D56" w14:textId="77777777" w:rsidR="0077006A" w:rsidRPr="00BA4FC7" w:rsidRDefault="0077006A" w:rsidP="0016606E">
      <w:pPr>
        <w:pStyle w:val="StylNadpis2nenTunDolevaPed6bdkovnPesn"/>
        <w:numPr>
          <w:ilvl w:val="1"/>
          <w:numId w:val="9"/>
        </w:numPr>
        <w:spacing w:before="0" w:after="60" w:line="240" w:lineRule="auto"/>
        <w:ind w:left="567" w:hanging="567"/>
        <w:jc w:val="both"/>
        <w:rPr>
          <w:rFonts w:ascii="Arial" w:hAnsi="Arial" w:cs="Arial"/>
          <w:szCs w:val="22"/>
        </w:rPr>
      </w:pPr>
      <w:r w:rsidRPr="00BA4FC7">
        <w:rPr>
          <w:rFonts w:ascii="Arial" w:hAnsi="Arial" w:cs="Arial"/>
          <w:szCs w:val="22"/>
        </w:rPr>
        <w:t>V případě, že v rámci plnění této smlouvy anebo v souvislosti s touto smlouvou má být využito jiné právo duševního vlastn</w:t>
      </w:r>
      <w:r w:rsidR="00403949" w:rsidRPr="00BA4FC7">
        <w:rPr>
          <w:rFonts w:ascii="Arial" w:hAnsi="Arial" w:cs="Arial"/>
          <w:szCs w:val="22"/>
        </w:rPr>
        <w:t>ictví třetích osob, prohlašuje z</w:t>
      </w:r>
      <w:r w:rsidRPr="00BA4FC7">
        <w:rPr>
          <w:rFonts w:ascii="Arial" w:hAnsi="Arial" w:cs="Arial"/>
          <w:szCs w:val="22"/>
        </w:rPr>
        <w:t>hotovitel, zava</w:t>
      </w:r>
      <w:r w:rsidR="00403949" w:rsidRPr="00BA4FC7">
        <w:rPr>
          <w:rFonts w:ascii="Arial" w:hAnsi="Arial" w:cs="Arial"/>
          <w:szCs w:val="22"/>
        </w:rPr>
        <w:t xml:space="preserve">zuje se zajistit </w:t>
      </w:r>
      <w:r w:rsidR="00D2737E" w:rsidRPr="00BA4FC7">
        <w:rPr>
          <w:rFonts w:ascii="Arial" w:hAnsi="Arial" w:cs="Arial"/>
          <w:szCs w:val="22"/>
        </w:rPr>
        <w:br/>
      </w:r>
      <w:r w:rsidR="00403949" w:rsidRPr="00BA4FC7">
        <w:rPr>
          <w:rFonts w:ascii="Arial" w:hAnsi="Arial" w:cs="Arial"/>
          <w:szCs w:val="22"/>
        </w:rPr>
        <w:t>a zaručuje se o</w:t>
      </w:r>
      <w:r w:rsidRPr="00BA4FC7">
        <w:rPr>
          <w:rFonts w:ascii="Arial" w:hAnsi="Arial" w:cs="Arial"/>
          <w:szCs w:val="22"/>
        </w:rPr>
        <w:t xml:space="preserve">bjednateli, že k tomuto bude docházet pouze v souladu s příslušnými licenčními podmínkami, </w:t>
      </w:r>
      <w:r w:rsidR="00403949" w:rsidRPr="00BA4FC7">
        <w:rPr>
          <w:rFonts w:ascii="Arial" w:hAnsi="Arial" w:cs="Arial"/>
          <w:szCs w:val="22"/>
        </w:rPr>
        <w:t>vč. možnosti dalšího nakládání o</w:t>
      </w:r>
      <w:r w:rsidRPr="00BA4FC7">
        <w:rPr>
          <w:rFonts w:ascii="Arial" w:hAnsi="Arial" w:cs="Arial"/>
          <w:szCs w:val="22"/>
        </w:rPr>
        <w:t xml:space="preserve">bjednatelem v souladu s touto smlouvou </w:t>
      </w:r>
      <w:r w:rsidR="00D2737E" w:rsidRPr="00BA4FC7">
        <w:rPr>
          <w:rFonts w:ascii="Arial" w:hAnsi="Arial" w:cs="Arial"/>
          <w:szCs w:val="22"/>
        </w:rPr>
        <w:br/>
      </w:r>
      <w:r w:rsidRPr="00BA4FC7">
        <w:rPr>
          <w:rFonts w:ascii="Arial" w:hAnsi="Arial" w:cs="Arial"/>
          <w:szCs w:val="22"/>
        </w:rPr>
        <w:t xml:space="preserve">a v rozsahu tohoto čl. </w:t>
      </w:r>
      <w:r w:rsidR="004C3279" w:rsidRPr="00BA4FC7">
        <w:rPr>
          <w:rFonts w:ascii="Arial" w:hAnsi="Arial" w:cs="Arial"/>
          <w:szCs w:val="22"/>
        </w:rPr>
        <w:t>8</w:t>
      </w:r>
      <w:r w:rsidR="00403949" w:rsidRPr="00BA4FC7">
        <w:rPr>
          <w:rFonts w:ascii="Arial" w:hAnsi="Arial" w:cs="Arial"/>
          <w:szCs w:val="22"/>
        </w:rPr>
        <w:t xml:space="preserve"> smlouvy. Zhotovitel uděluje o</w:t>
      </w:r>
      <w:r w:rsidRPr="00BA4FC7">
        <w:rPr>
          <w:rFonts w:ascii="Arial" w:hAnsi="Arial" w:cs="Arial"/>
          <w:szCs w:val="22"/>
        </w:rPr>
        <w:t xml:space="preserve">bjednateli oprávnění k užití jiného práva duševního vlastnictví třetích osob dle tohoto odstavce </w:t>
      </w:r>
      <w:r w:rsidR="004C3279" w:rsidRPr="00BA4FC7">
        <w:rPr>
          <w:rFonts w:ascii="Arial" w:hAnsi="Arial" w:cs="Arial"/>
          <w:szCs w:val="22"/>
        </w:rPr>
        <w:t>8</w:t>
      </w:r>
      <w:r w:rsidRPr="00BA4FC7">
        <w:rPr>
          <w:rFonts w:ascii="Arial" w:hAnsi="Arial" w:cs="Arial"/>
          <w:szCs w:val="22"/>
        </w:rPr>
        <w:t>.12 smlouvy ve stejném množstevním, územním a časovém rozsahu, v jak</w:t>
      </w:r>
      <w:r w:rsidR="00403949" w:rsidRPr="00BA4FC7">
        <w:rPr>
          <w:rFonts w:ascii="Arial" w:hAnsi="Arial" w:cs="Arial"/>
          <w:szCs w:val="22"/>
        </w:rPr>
        <w:t>ém třetí osoby udělily licenci z</w:t>
      </w:r>
      <w:r w:rsidRPr="00BA4FC7">
        <w:rPr>
          <w:rFonts w:ascii="Arial" w:hAnsi="Arial" w:cs="Arial"/>
          <w:szCs w:val="22"/>
        </w:rPr>
        <w:t xml:space="preserve">hotoviteli, s odkládací podmínkou účinnosti udělení sublicence dle tohoto odstavce </w:t>
      </w:r>
      <w:r w:rsidR="004C3279" w:rsidRPr="00BA4FC7">
        <w:rPr>
          <w:rFonts w:ascii="Arial" w:hAnsi="Arial" w:cs="Arial"/>
          <w:szCs w:val="22"/>
        </w:rPr>
        <w:t>8</w:t>
      </w:r>
      <w:r w:rsidRPr="00BA4FC7">
        <w:rPr>
          <w:rFonts w:ascii="Arial" w:hAnsi="Arial" w:cs="Arial"/>
          <w:szCs w:val="22"/>
        </w:rPr>
        <w:t>.12 smlouvy k </w:t>
      </w:r>
      <w:r w:rsidR="00403949" w:rsidRPr="00BA4FC7">
        <w:rPr>
          <w:rFonts w:ascii="Arial" w:hAnsi="Arial" w:cs="Arial"/>
          <w:szCs w:val="22"/>
        </w:rPr>
        <w:t xml:space="preserve">okamžiku vzniku </w:t>
      </w:r>
      <w:r w:rsidR="00D2737E" w:rsidRPr="00BA4FC7">
        <w:rPr>
          <w:rFonts w:ascii="Arial" w:hAnsi="Arial" w:cs="Arial"/>
          <w:szCs w:val="22"/>
        </w:rPr>
        <w:br/>
      </w:r>
      <w:r w:rsidR="00403949" w:rsidRPr="00BA4FC7">
        <w:rPr>
          <w:rFonts w:ascii="Arial" w:hAnsi="Arial" w:cs="Arial"/>
          <w:szCs w:val="22"/>
        </w:rPr>
        <w:t>a předání díla zhotovitelem o</w:t>
      </w:r>
      <w:r w:rsidRPr="00BA4FC7">
        <w:rPr>
          <w:rFonts w:ascii="Arial" w:hAnsi="Arial" w:cs="Arial"/>
          <w:szCs w:val="22"/>
        </w:rPr>
        <w:t>bjednateli</w:t>
      </w:r>
      <w:r w:rsidR="00403949" w:rsidRPr="00BA4FC7">
        <w:rPr>
          <w:rFonts w:ascii="Arial" w:hAnsi="Arial" w:cs="Arial"/>
          <w:szCs w:val="22"/>
        </w:rPr>
        <w:t>. Zhotovitel je povinen předat o</w:t>
      </w:r>
      <w:r w:rsidRPr="00BA4FC7">
        <w:rPr>
          <w:rFonts w:ascii="Arial" w:hAnsi="Arial" w:cs="Arial"/>
          <w:szCs w:val="22"/>
        </w:rPr>
        <w:t xml:space="preserve">bjednateli při předání díla veškeré příslušné licenční podmínky vztahující se k jinému právu duševního vlastnictví třetích osob dle tohoto odstavce </w:t>
      </w:r>
      <w:r w:rsidR="004C3279" w:rsidRPr="00BA4FC7">
        <w:rPr>
          <w:rFonts w:ascii="Arial" w:hAnsi="Arial" w:cs="Arial"/>
          <w:szCs w:val="22"/>
        </w:rPr>
        <w:t>8</w:t>
      </w:r>
      <w:r w:rsidRPr="00BA4FC7">
        <w:rPr>
          <w:rFonts w:ascii="Arial" w:hAnsi="Arial" w:cs="Arial"/>
          <w:szCs w:val="22"/>
        </w:rPr>
        <w:t xml:space="preserve">.12 smlouvy. Ujednání tohoto čl. </w:t>
      </w:r>
      <w:r w:rsidR="004C3279" w:rsidRPr="00BA4FC7">
        <w:rPr>
          <w:rFonts w:ascii="Arial" w:hAnsi="Arial" w:cs="Arial"/>
          <w:szCs w:val="22"/>
        </w:rPr>
        <w:t>8</w:t>
      </w:r>
      <w:r w:rsidRPr="00BA4FC7">
        <w:rPr>
          <w:rFonts w:ascii="Arial" w:hAnsi="Arial" w:cs="Arial"/>
          <w:szCs w:val="22"/>
        </w:rPr>
        <w:t xml:space="preserve"> smlouvy se ve vztahu k sublicenci dle tohoto odstavce </w:t>
      </w:r>
      <w:r w:rsidR="004C3279" w:rsidRPr="00BA4FC7">
        <w:rPr>
          <w:rFonts w:ascii="Arial" w:hAnsi="Arial" w:cs="Arial"/>
          <w:szCs w:val="22"/>
        </w:rPr>
        <w:t>8</w:t>
      </w:r>
      <w:r w:rsidRPr="00BA4FC7">
        <w:rPr>
          <w:rFonts w:ascii="Arial" w:hAnsi="Arial" w:cs="Arial"/>
          <w:szCs w:val="22"/>
        </w:rPr>
        <w:t>.12 smlouvy použijí přiměřeně.</w:t>
      </w:r>
    </w:p>
    <w:p w14:paraId="78A4775A" w14:textId="77777777" w:rsidR="0077006A" w:rsidRPr="00BA4FC7" w:rsidRDefault="0077006A" w:rsidP="0016606E">
      <w:pPr>
        <w:pStyle w:val="StylNadpis2nenTunDolevaPed6bdkovnPesn"/>
        <w:numPr>
          <w:ilvl w:val="1"/>
          <w:numId w:val="9"/>
        </w:numPr>
        <w:spacing w:before="0" w:after="60" w:line="240" w:lineRule="auto"/>
        <w:ind w:left="567" w:hanging="567"/>
        <w:jc w:val="both"/>
        <w:rPr>
          <w:rFonts w:ascii="Arial" w:hAnsi="Arial" w:cs="Arial"/>
          <w:szCs w:val="22"/>
        </w:rPr>
      </w:pPr>
      <w:r w:rsidRPr="00BA4FC7">
        <w:rPr>
          <w:rFonts w:ascii="Arial" w:hAnsi="Arial" w:cs="Arial"/>
          <w:szCs w:val="22"/>
        </w:rPr>
        <w:t xml:space="preserve">Licence dle tohoto čl. </w:t>
      </w:r>
      <w:r w:rsidR="004C3279" w:rsidRPr="00BA4FC7">
        <w:rPr>
          <w:rFonts w:ascii="Arial" w:hAnsi="Arial" w:cs="Arial"/>
          <w:szCs w:val="22"/>
        </w:rPr>
        <w:t>8</w:t>
      </w:r>
      <w:r w:rsidRPr="00BA4FC7">
        <w:rPr>
          <w:rFonts w:ascii="Arial" w:hAnsi="Arial" w:cs="Arial"/>
          <w:szCs w:val="22"/>
        </w:rPr>
        <w:t xml:space="preserve">. smlouvy je poskytována jako úplatná, kdy úplata za licenci je dle výslovné dohody Smluvních stran zahrnuta již ve sjednané ceně díla dle čl. </w:t>
      </w:r>
      <w:r w:rsidR="00C02A24" w:rsidRPr="00BA4FC7">
        <w:rPr>
          <w:rFonts w:ascii="Arial" w:hAnsi="Arial" w:cs="Arial"/>
          <w:szCs w:val="22"/>
        </w:rPr>
        <w:t>4</w:t>
      </w:r>
      <w:r w:rsidRPr="00BA4FC7">
        <w:rPr>
          <w:rFonts w:ascii="Arial" w:hAnsi="Arial" w:cs="Arial"/>
          <w:szCs w:val="22"/>
        </w:rPr>
        <w:t xml:space="preserve"> t</w:t>
      </w:r>
      <w:r w:rsidR="00403949" w:rsidRPr="00BA4FC7">
        <w:rPr>
          <w:rFonts w:ascii="Arial" w:hAnsi="Arial" w:cs="Arial"/>
          <w:szCs w:val="22"/>
        </w:rPr>
        <w:t xml:space="preserve">éto smlouvy </w:t>
      </w:r>
      <w:r w:rsidR="00D2737E" w:rsidRPr="00BA4FC7">
        <w:rPr>
          <w:rFonts w:ascii="Arial" w:hAnsi="Arial" w:cs="Arial"/>
          <w:szCs w:val="22"/>
        </w:rPr>
        <w:br/>
      </w:r>
      <w:r w:rsidR="00403949" w:rsidRPr="00BA4FC7">
        <w:rPr>
          <w:rFonts w:ascii="Arial" w:hAnsi="Arial" w:cs="Arial"/>
          <w:szCs w:val="22"/>
        </w:rPr>
        <w:t>a jejím zaplacením o</w:t>
      </w:r>
      <w:r w:rsidRPr="00BA4FC7">
        <w:rPr>
          <w:rFonts w:ascii="Arial" w:hAnsi="Arial" w:cs="Arial"/>
          <w:szCs w:val="22"/>
        </w:rPr>
        <w:t>bjednate</w:t>
      </w:r>
      <w:r w:rsidR="00403949" w:rsidRPr="00BA4FC7">
        <w:rPr>
          <w:rFonts w:ascii="Arial" w:hAnsi="Arial" w:cs="Arial"/>
          <w:szCs w:val="22"/>
        </w:rPr>
        <w:t>lem zhotoviteli bude mezi s</w:t>
      </w:r>
      <w:r w:rsidRPr="00BA4FC7">
        <w:rPr>
          <w:rFonts w:ascii="Arial" w:hAnsi="Arial" w:cs="Arial"/>
          <w:szCs w:val="22"/>
        </w:rPr>
        <w:t xml:space="preserve">mluvními stranami zcela vypořádána. Zhotovitel prohlašuje a činí nesporným, že úplatu za licenci dle této smlouvy považuje vzhledem k předpokládanému rozsahu a způsobu užití díla za zcela přiměřenou. Smluvní strany tak výslovně sjednávají, že úplata za licenci dle tohoto čl. </w:t>
      </w:r>
      <w:r w:rsidR="00C02A24" w:rsidRPr="00BA4FC7">
        <w:rPr>
          <w:rFonts w:ascii="Arial" w:hAnsi="Arial" w:cs="Arial"/>
          <w:szCs w:val="22"/>
        </w:rPr>
        <w:t>8</w:t>
      </w:r>
      <w:r w:rsidRPr="00BA4FC7">
        <w:rPr>
          <w:rFonts w:ascii="Arial" w:hAnsi="Arial" w:cs="Arial"/>
          <w:szCs w:val="22"/>
        </w:rPr>
        <w:t xml:space="preserve"> smlouvy je maximální a konečná, přičemž na její výši nebude mít vliv, zejména jakým způsobem bude licence k užití výsledku užívána, jaké výnosy budou z užití licence plynout, jaký význam bude mít dílo pro dosažení zisku z užití licence či jaká je obvyklá výše odměny ve srovnatelných případech. </w:t>
      </w:r>
    </w:p>
    <w:p w14:paraId="5883B31A" w14:textId="77777777" w:rsidR="0077006A" w:rsidRPr="00BA4FC7" w:rsidRDefault="0077006A" w:rsidP="0016606E">
      <w:pPr>
        <w:pStyle w:val="StylNadpis2nenTunDolevaPed6bdkovnPesn"/>
        <w:numPr>
          <w:ilvl w:val="1"/>
          <w:numId w:val="9"/>
        </w:numPr>
        <w:spacing w:before="0" w:after="60" w:line="240" w:lineRule="auto"/>
        <w:ind w:left="567" w:hanging="567"/>
        <w:jc w:val="both"/>
        <w:rPr>
          <w:rFonts w:ascii="Arial" w:hAnsi="Arial" w:cs="Arial"/>
          <w:szCs w:val="22"/>
        </w:rPr>
      </w:pPr>
      <w:r w:rsidRPr="00BA4FC7">
        <w:rPr>
          <w:rFonts w:ascii="Arial" w:hAnsi="Arial" w:cs="Arial"/>
          <w:szCs w:val="22"/>
        </w:rPr>
        <w:lastRenderedPageBreak/>
        <w:t xml:space="preserve">Zhotovitel nese právní odpovědnost za všechna prohlášení, závazky anebo záruky uvedené v tomto čl. </w:t>
      </w:r>
      <w:r w:rsidR="00C02A24" w:rsidRPr="00BA4FC7">
        <w:rPr>
          <w:rFonts w:ascii="Arial" w:hAnsi="Arial" w:cs="Arial"/>
          <w:szCs w:val="22"/>
        </w:rPr>
        <w:t>8</w:t>
      </w:r>
      <w:r w:rsidRPr="00BA4FC7">
        <w:rPr>
          <w:rFonts w:ascii="Arial" w:hAnsi="Arial" w:cs="Arial"/>
          <w:szCs w:val="22"/>
        </w:rPr>
        <w:t xml:space="preserve"> smlouvy, vč. veškerých informací uvedených o díle, a za eventuální</w:t>
      </w:r>
      <w:r w:rsidR="00403949" w:rsidRPr="00BA4FC7">
        <w:rPr>
          <w:rFonts w:ascii="Arial" w:hAnsi="Arial" w:cs="Arial"/>
          <w:szCs w:val="22"/>
        </w:rPr>
        <w:t xml:space="preserve"> majetkovou újmu vzniklou o</w:t>
      </w:r>
      <w:r w:rsidRPr="00BA4FC7">
        <w:rPr>
          <w:rFonts w:ascii="Arial" w:hAnsi="Arial" w:cs="Arial"/>
          <w:szCs w:val="22"/>
        </w:rPr>
        <w:t>bjednateli z důvodu jejich neúplnosti, nepřesnosti anebo nepravdivosti.</w:t>
      </w:r>
    </w:p>
    <w:p w14:paraId="4F7ACC94" w14:textId="77777777" w:rsidR="00C02A24" w:rsidRPr="00BA4FC7" w:rsidRDefault="00C02A24" w:rsidP="0016606E">
      <w:pPr>
        <w:widowControl w:val="0"/>
        <w:numPr>
          <w:ilvl w:val="1"/>
          <w:numId w:val="9"/>
        </w:numPr>
        <w:adjustRightInd w:val="0"/>
        <w:spacing w:after="60"/>
        <w:ind w:left="567" w:hanging="567"/>
        <w:jc w:val="both"/>
        <w:textAlignment w:val="baseline"/>
        <w:outlineLvl w:val="0"/>
        <w:rPr>
          <w:rFonts w:ascii="Arial" w:hAnsi="Arial" w:cs="Arial"/>
          <w:b/>
          <w:szCs w:val="22"/>
        </w:rPr>
      </w:pPr>
      <w:r w:rsidRPr="00BA4FC7">
        <w:rPr>
          <w:rFonts w:ascii="Arial" w:hAnsi="Arial" w:cs="Arial"/>
          <w:szCs w:val="22"/>
        </w:rPr>
        <w:t xml:space="preserve">Zhotovitel splní svou povinnost zhotovit dílo nebo jeho dílčí část jeho </w:t>
      </w:r>
      <w:r w:rsidRPr="00BA4FC7">
        <w:rPr>
          <w:rFonts w:ascii="Arial" w:hAnsi="Arial" w:cs="Arial"/>
          <w:b/>
          <w:szCs w:val="22"/>
        </w:rPr>
        <w:t>řádným a včasným dokončením</w:t>
      </w:r>
      <w:r w:rsidRPr="00BA4FC7">
        <w:rPr>
          <w:rFonts w:ascii="Arial" w:hAnsi="Arial" w:cs="Arial"/>
          <w:szCs w:val="22"/>
        </w:rPr>
        <w:t xml:space="preserve"> </w:t>
      </w:r>
      <w:r w:rsidRPr="00BA4FC7">
        <w:rPr>
          <w:rFonts w:ascii="Arial" w:hAnsi="Arial" w:cs="Arial"/>
          <w:b/>
          <w:szCs w:val="22"/>
        </w:rPr>
        <w:t>a předáním objednateli v místě plnění</w:t>
      </w:r>
      <w:r w:rsidR="0053646F" w:rsidRPr="00BA4FC7">
        <w:rPr>
          <w:rFonts w:ascii="Arial" w:hAnsi="Arial" w:cs="Arial"/>
          <w:b/>
          <w:szCs w:val="22"/>
        </w:rPr>
        <w:t>,</w:t>
      </w:r>
      <w:r w:rsidRPr="00BA4FC7">
        <w:rPr>
          <w:rFonts w:ascii="Arial" w:hAnsi="Arial" w:cs="Arial"/>
          <w:b/>
          <w:szCs w:val="22"/>
        </w:rPr>
        <w:t xml:space="preserve"> a to bez vad a nedodělků.</w:t>
      </w:r>
    </w:p>
    <w:p w14:paraId="35072554" w14:textId="77777777" w:rsidR="00C02A24" w:rsidRPr="00BA4FC7" w:rsidRDefault="00C02A24" w:rsidP="0016606E">
      <w:pPr>
        <w:pStyle w:val="Zkladntext"/>
        <w:numPr>
          <w:ilvl w:val="1"/>
          <w:numId w:val="9"/>
        </w:numPr>
        <w:spacing w:after="60"/>
        <w:ind w:left="567" w:hanging="567"/>
        <w:jc w:val="both"/>
        <w:rPr>
          <w:rFonts w:cs="Arial"/>
          <w:sz w:val="20"/>
        </w:rPr>
      </w:pPr>
      <w:r w:rsidRPr="00BA4FC7">
        <w:rPr>
          <w:rFonts w:cs="Arial"/>
          <w:sz w:val="20"/>
        </w:rPr>
        <w:t xml:space="preserve">Objednatel je oprávněn převzít řádně zhotovené dílo </w:t>
      </w:r>
      <w:r w:rsidRPr="00BA4FC7">
        <w:rPr>
          <w:rFonts w:cs="Arial"/>
          <w:b/>
          <w:sz w:val="20"/>
        </w:rPr>
        <w:t>i před termínem plnění</w:t>
      </w:r>
      <w:r w:rsidRPr="00BA4FC7">
        <w:rPr>
          <w:rFonts w:cs="Arial"/>
          <w:sz w:val="20"/>
        </w:rPr>
        <w:t>.</w:t>
      </w:r>
    </w:p>
    <w:p w14:paraId="6E2FE001" w14:textId="77777777" w:rsidR="00C02A24" w:rsidRPr="00BA4FC7" w:rsidRDefault="00C02A24" w:rsidP="0016606E">
      <w:pPr>
        <w:widowControl w:val="0"/>
        <w:numPr>
          <w:ilvl w:val="1"/>
          <w:numId w:val="9"/>
        </w:numPr>
        <w:adjustRightInd w:val="0"/>
        <w:spacing w:after="60"/>
        <w:ind w:left="567" w:hanging="567"/>
        <w:jc w:val="both"/>
        <w:textAlignment w:val="baseline"/>
        <w:outlineLvl w:val="0"/>
        <w:rPr>
          <w:rFonts w:ascii="Arial" w:hAnsi="Arial" w:cs="Arial"/>
          <w:szCs w:val="22"/>
        </w:rPr>
      </w:pPr>
      <w:r w:rsidRPr="00BA4FC7">
        <w:rPr>
          <w:rFonts w:ascii="Arial" w:hAnsi="Arial" w:cs="Arial"/>
          <w:szCs w:val="22"/>
        </w:rPr>
        <w:t>O předání a převzetí řádně zhotoveného díla nebo jeho části bude sepsán „</w:t>
      </w:r>
      <w:r w:rsidRPr="00BA4FC7">
        <w:rPr>
          <w:rFonts w:ascii="Arial" w:hAnsi="Arial" w:cs="Arial"/>
          <w:b/>
          <w:szCs w:val="22"/>
        </w:rPr>
        <w:t>Protokol o předání a převzetí díla</w:t>
      </w:r>
      <w:r w:rsidRPr="00BA4FC7">
        <w:rPr>
          <w:rFonts w:ascii="Arial" w:hAnsi="Arial" w:cs="Arial"/>
          <w:szCs w:val="22"/>
        </w:rPr>
        <w:t xml:space="preserve">“, který podepíší zástupci obou smluvních stran a jehož jedno vyhotovení každá ze smluvních stran obdrží. Za den předání a převzetí díla (bez vad a nedodělků) se považuje den podpisu protokolu zástupci obou smluvních stran. V případě, že při předání díla budou zjištěny vady a nedodělky, bude po jejich odstranění vyhotoven </w:t>
      </w:r>
      <w:r w:rsidRPr="00BA4FC7">
        <w:rPr>
          <w:rFonts w:ascii="Arial" w:hAnsi="Arial" w:cs="Arial"/>
          <w:b/>
          <w:szCs w:val="22"/>
        </w:rPr>
        <w:t xml:space="preserve">Protokol o odstranění vad </w:t>
      </w:r>
      <w:r w:rsidR="00814546" w:rsidRPr="00BA4FC7">
        <w:rPr>
          <w:rFonts w:ascii="Arial" w:hAnsi="Arial" w:cs="Arial"/>
          <w:b/>
          <w:szCs w:val="22"/>
        </w:rPr>
        <w:br/>
      </w:r>
      <w:r w:rsidRPr="00BA4FC7">
        <w:rPr>
          <w:rFonts w:ascii="Arial" w:hAnsi="Arial" w:cs="Arial"/>
          <w:b/>
          <w:szCs w:val="22"/>
        </w:rPr>
        <w:t>a nedodělků,</w:t>
      </w:r>
      <w:r w:rsidRPr="00BA4FC7">
        <w:rPr>
          <w:rFonts w:ascii="Arial" w:hAnsi="Arial" w:cs="Arial"/>
          <w:szCs w:val="22"/>
        </w:rPr>
        <w:t xml:space="preserve"> prokazující, že vady a nedodělky byly v dohodnutém termínu odstraněny a dílo bylo řádně předáno.</w:t>
      </w:r>
    </w:p>
    <w:p w14:paraId="3DB1740F" w14:textId="77777777" w:rsidR="00C02A24" w:rsidRPr="00BA4FC7" w:rsidRDefault="00C02A24" w:rsidP="0016606E">
      <w:pPr>
        <w:widowControl w:val="0"/>
        <w:numPr>
          <w:ilvl w:val="1"/>
          <w:numId w:val="9"/>
        </w:numPr>
        <w:adjustRightInd w:val="0"/>
        <w:spacing w:after="60"/>
        <w:ind w:left="567" w:hanging="567"/>
        <w:jc w:val="both"/>
        <w:textAlignment w:val="baseline"/>
        <w:outlineLvl w:val="0"/>
        <w:rPr>
          <w:rFonts w:ascii="Arial" w:hAnsi="Arial" w:cs="Arial"/>
          <w:szCs w:val="22"/>
        </w:rPr>
      </w:pPr>
      <w:r w:rsidRPr="00BA4FC7">
        <w:rPr>
          <w:rFonts w:ascii="Arial" w:hAnsi="Arial" w:cs="Arial"/>
          <w:szCs w:val="22"/>
        </w:rPr>
        <w:t>Objednatel nabývá vlastnické právo k dílu jeho protokolárním převzetím. Nebezpečí škody na díle přechází ze zhotovitele na objednatele dnem jeho předání zástupci objednatele na základě Protokolu o předání a převzetí díla.</w:t>
      </w:r>
    </w:p>
    <w:p w14:paraId="5BBE3A4A" w14:textId="77777777" w:rsidR="00C02A24" w:rsidRPr="00BA4FC7" w:rsidRDefault="00C02A24" w:rsidP="0016606E">
      <w:pPr>
        <w:widowControl w:val="0"/>
        <w:numPr>
          <w:ilvl w:val="1"/>
          <w:numId w:val="9"/>
        </w:numPr>
        <w:adjustRightInd w:val="0"/>
        <w:spacing w:after="60"/>
        <w:ind w:left="567" w:hanging="567"/>
        <w:jc w:val="both"/>
        <w:textAlignment w:val="baseline"/>
        <w:outlineLvl w:val="0"/>
        <w:rPr>
          <w:rFonts w:ascii="Arial" w:hAnsi="Arial" w:cs="Arial"/>
          <w:szCs w:val="22"/>
        </w:rPr>
      </w:pPr>
      <w:r w:rsidRPr="00BA4FC7">
        <w:rPr>
          <w:rFonts w:ascii="Arial" w:hAnsi="Arial" w:cs="Arial"/>
          <w:szCs w:val="22"/>
        </w:rPr>
        <w:t xml:space="preserve">Objednatel není dílo povinen převzít, jestliže má ojedinělé </w:t>
      </w:r>
      <w:r w:rsidRPr="00BA4FC7">
        <w:rPr>
          <w:rFonts w:ascii="Arial" w:hAnsi="Arial" w:cs="Arial"/>
          <w:b/>
          <w:szCs w:val="22"/>
        </w:rPr>
        <w:t>drobné vady</w:t>
      </w:r>
      <w:r w:rsidRPr="00BA4FC7">
        <w:rPr>
          <w:rFonts w:ascii="Arial" w:hAnsi="Arial" w:cs="Arial"/>
          <w:szCs w:val="22"/>
        </w:rPr>
        <w:t xml:space="preserve"> nebo ojedinělé drobné nedodělky i pokud samy o sobě ani ve spojení s jinými nebrání užívání. Zhotovitel je povinen tyto vady odstranit v termínu stanoveném objednatelem, popř. dohodou smluvních stran.</w:t>
      </w:r>
    </w:p>
    <w:p w14:paraId="2BCF16BB" w14:textId="77777777" w:rsidR="0077006A" w:rsidRPr="00BA4FC7" w:rsidRDefault="0077006A" w:rsidP="0016606E">
      <w:pPr>
        <w:widowControl w:val="0"/>
        <w:numPr>
          <w:ilvl w:val="1"/>
          <w:numId w:val="9"/>
        </w:numPr>
        <w:adjustRightInd w:val="0"/>
        <w:spacing w:after="60"/>
        <w:ind w:left="567" w:hanging="567"/>
        <w:jc w:val="both"/>
        <w:textAlignment w:val="baseline"/>
        <w:outlineLvl w:val="0"/>
        <w:rPr>
          <w:rFonts w:ascii="Arial" w:hAnsi="Arial" w:cs="Arial"/>
          <w:szCs w:val="22"/>
        </w:rPr>
      </w:pPr>
      <w:r w:rsidRPr="00BA4FC7">
        <w:rPr>
          <w:rFonts w:ascii="Arial" w:hAnsi="Arial" w:cs="Arial"/>
          <w:szCs w:val="22"/>
        </w:rPr>
        <w:t xml:space="preserve">Zhotovitel je povinen v případě požadavku objednatele před předáním jednotlivých stupňů projektové dokumentace provést </w:t>
      </w:r>
      <w:r w:rsidRPr="00BA4FC7">
        <w:rPr>
          <w:rFonts w:ascii="Arial" w:hAnsi="Arial" w:cs="Arial"/>
          <w:b/>
          <w:szCs w:val="22"/>
        </w:rPr>
        <w:t>prezentaci konečné verze kompletní projektové dokumentace k ověření,</w:t>
      </w:r>
      <w:r w:rsidRPr="00BA4FC7">
        <w:rPr>
          <w:rFonts w:ascii="Arial" w:hAnsi="Arial" w:cs="Arial"/>
          <w:szCs w:val="22"/>
        </w:rPr>
        <w:t xml:space="preserve"> zda je zpracována v souladu se smlouvou, a zapracovat případné připomínky objednatele do daného stupně projektové dokumentace.</w:t>
      </w:r>
    </w:p>
    <w:p w14:paraId="42A7C259" w14:textId="77777777" w:rsidR="0077006A" w:rsidRPr="0016606E" w:rsidRDefault="0077006A" w:rsidP="0016606E">
      <w:pPr>
        <w:widowControl w:val="0"/>
        <w:numPr>
          <w:ilvl w:val="1"/>
          <w:numId w:val="9"/>
        </w:numPr>
        <w:adjustRightInd w:val="0"/>
        <w:spacing w:after="60"/>
        <w:ind w:left="567" w:hanging="567"/>
        <w:jc w:val="both"/>
        <w:textAlignment w:val="baseline"/>
        <w:outlineLvl w:val="0"/>
        <w:rPr>
          <w:rFonts w:ascii="Arial" w:hAnsi="Arial" w:cs="Arial"/>
          <w:szCs w:val="22"/>
        </w:rPr>
      </w:pPr>
      <w:r w:rsidRPr="00BA4FC7">
        <w:rPr>
          <w:rFonts w:ascii="Arial" w:hAnsi="Arial" w:cs="Arial"/>
          <w:szCs w:val="22"/>
        </w:rPr>
        <w:t xml:space="preserve">Objednatel je povinen respektovat osobnostní práva autorská a zdržet se užití díla způsobem snižujícím hodnotu díla a dodržovat právo na autorské označení. </w:t>
      </w:r>
    </w:p>
    <w:p w14:paraId="38D7B5F0" w14:textId="77777777" w:rsidR="0077006A" w:rsidRPr="00BA4FC7" w:rsidRDefault="0077006A" w:rsidP="0016606E">
      <w:pPr>
        <w:pStyle w:val="KUsmlouva-1rove"/>
        <w:numPr>
          <w:ilvl w:val="0"/>
          <w:numId w:val="9"/>
        </w:numPr>
        <w:spacing w:before="300" w:after="200"/>
        <w:ind w:left="567" w:hanging="567"/>
        <w:contextualSpacing w:val="0"/>
        <w:jc w:val="left"/>
        <w:rPr>
          <w:rFonts w:cs="Arial"/>
          <w:sz w:val="28"/>
        </w:rPr>
      </w:pPr>
      <w:r w:rsidRPr="00BA4FC7">
        <w:rPr>
          <w:rFonts w:cs="Arial"/>
          <w:sz w:val="28"/>
        </w:rPr>
        <w:t>Odpovědnost za vady, záruční podmínky</w:t>
      </w:r>
    </w:p>
    <w:p w14:paraId="466B775A" w14:textId="77777777" w:rsidR="0077006A" w:rsidRPr="00BA4FC7" w:rsidRDefault="0077006A" w:rsidP="0016606E">
      <w:pPr>
        <w:widowControl w:val="0"/>
        <w:numPr>
          <w:ilvl w:val="1"/>
          <w:numId w:val="11"/>
        </w:numPr>
        <w:tabs>
          <w:tab w:val="clear" w:pos="495"/>
          <w:tab w:val="left" w:pos="-3060"/>
        </w:tabs>
        <w:adjustRightInd w:val="0"/>
        <w:spacing w:after="60"/>
        <w:ind w:left="567" w:hanging="567"/>
        <w:jc w:val="both"/>
        <w:textAlignment w:val="baseline"/>
        <w:outlineLvl w:val="0"/>
        <w:rPr>
          <w:rFonts w:ascii="Arial" w:hAnsi="Arial" w:cs="Arial"/>
          <w:szCs w:val="22"/>
        </w:rPr>
      </w:pPr>
      <w:r w:rsidRPr="00BA4FC7">
        <w:rPr>
          <w:rFonts w:ascii="Arial" w:hAnsi="Arial" w:cs="Arial"/>
          <w:b/>
          <w:szCs w:val="22"/>
        </w:rPr>
        <w:t>Zhotovitel odpovídá</w:t>
      </w:r>
      <w:r w:rsidRPr="00BA4FC7">
        <w:rPr>
          <w:rFonts w:ascii="Arial" w:hAnsi="Arial" w:cs="Arial"/>
          <w:szCs w:val="22"/>
        </w:rPr>
        <w:t xml:space="preserve"> za to, že předmět díla má v době jeho předání objednateli a po dobu běhu záruční doby bude mít, vlastnosti stanovené obecně závaznými předpisy, závaznými ustanoveními technických norem ČN, EN, popřípadě vlastnosti obvyklé. Dále odpovídá za to, že </w:t>
      </w:r>
      <w:r w:rsidRPr="00BA4FC7">
        <w:rPr>
          <w:rFonts w:ascii="Arial" w:hAnsi="Arial" w:cs="Arial"/>
          <w:b/>
          <w:szCs w:val="22"/>
        </w:rPr>
        <w:t>dílo nemá právní vady, je kompletní a odpovídá požadavkům sjednaným ve smlouvě</w:t>
      </w:r>
      <w:r w:rsidRPr="00BA4FC7">
        <w:rPr>
          <w:rFonts w:ascii="Arial" w:hAnsi="Arial" w:cs="Arial"/>
          <w:szCs w:val="22"/>
        </w:rPr>
        <w:t>.</w:t>
      </w:r>
    </w:p>
    <w:p w14:paraId="23CE9642" w14:textId="77777777" w:rsidR="0077006A" w:rsidRPr="00BA4FC7" w:rsidRDefault="0077006A" w:rsidP="0016606E">
      <w:pPr>
        <w:widowControl w:val="0"/>
        <w:numPr>
          <w:ilvl w:val="1"/>
          <w:numId w:val="11"/>
        </w:numPr>
        <w:tabs>
          <w:tab w:val="clear" w:pos="495"/>
        </w:tabs>
        <w:adjustRightInd w:val="0"/>
        <w:spacing w:after="60"/>
        <w:ind w:left="567" w:hanging="567"/>
        <w:jc w:val="both"/>
        <w:textAlignment w:val="baseline"/>
        <w:outlineLvl w:val="0"/>
        <w:rPr>
          <w:rFonts w:ascii="Arial" w:hAnsi="Arial" w:cs="Arial"/>
          <w:szCs w:val="22"/>
        </w:rPr>
      </w:pPr>
      <w:r w:rsidRPr="00BA4FC7">
        <w:rPr>
          <w:rFonts w:ascii="Arial" w:hAnsi="Arial" w:cs="Arial"/>
          <w:szCs w:val="22"/>
        </w:rPr>
        <w:t>Zhotovitel poskytne na dílo záruku, která začíná běžet dnem protokolárního předání a převzetí díla.</w:t>
      </w:r>
    </w:p>
    <w:p w14:paraId="47671E4B" w14:textId="77777777" w:rsidR="0077006A" w:rsidRPr="00BA4FC7" w:rsidRDefault="0077006A" w:rsidP="0016606E">
      <w:pPr>
        <w:widowControl w:val="0"/>
        <w:numPr>
          <w:ilvl w:val="1"/>
          <w:numId w:val="11"/>
        </w:numPr>
        <w:tabs>
          <w:tab w:val="clear" w:pos="495"/>
        </w:tabs>
        <w:adjustRightInd w:val="0"/>
        <w:spacing w:after="60"/>
        <w:ind w:left="567" w:hanging="567"/>
        <w:jc w:val="both"/>
        <w:textAlignment w:val="baseline"/>
        <w:outlineLvl w:val="0"/>
        <w:rPr>
          <w:rFonts w:ascii="Arial" w:hAnsi="Arial" w:cs="Arial"/>
          <w:szCs w:val="22"/>
        </w:rPr>
      </w:pPr>
      <w:r w:rsidRPr="00BA4FC7">
        <w:rPr>
          <w:rFonts w:ascii="Arial" w:hAnsi="Arial" w:cs="Arial"/>
          <w:b/>
          <w:szCs w:val="22"/>
        </w:rPr>
        <w:t>Záruční doba na dílo je 60 měsíců</w:t>
      </w:r>
      <w:r w:rsidRPr="00BA4FC7">
        <w:rPr>
          <w:rFonts w:ascii="Arial" w:hAnsi="Arial" w:cs="Arial"/>
          <w:szCs w:val="22"/>
        </w:rPr>
        <w:t>.</w:t>
      </w:r>
    </w:p>
    <w:p w14:paraId="5A02058D" w14:textId="77777777" w:rsidR="0077006A" w:rsidRPr="00BA4FC7" w:rsidRDefault="0077006A" w:rsidP="0016606E">
      <w:pPr>
        <w:widowControl w:val="0"/>
        <w:numPr>
          <w:ilvl w:val="1"/>
          <w:numId w:val="11"/>
        </w:numPr>
        <w:tabs>
          <w:tab w:val="clear" w:pos="495"/>
        </w:tabs>
        <w:adjustRightInd w:val="0"/>
        <w:spacing w:after="60"/>
        <w:ind w:left="567" w:hanging="567"/>
        <w:jc w:val="both"/>
        <w:textAlignment w:val="baseline"/>
        <w:outlineLvl w:val="0"/>
        <w:rPr>
          <w:rFonts w:ascii="Arial" w:hAnsi="Arial" w:cs="Arial"/>
          <w:szCs w:val="22"/>
        </w:rPr>
      </w:pPr>
      <w:r w:rsidRPr="00BA4FC7">
        <w:rPr>
          <w:rFonts w:ascii="Arial" w:hAnsi="Arial" w:cs="Arial"/>
          <w:b/>
        </w:rPr>
        <w:t>Za vadu se považuje</w:t>
      </w:r>
      <w:r w:rsidRPr="00BA4FC7">
        <w:rPr>
          <w:rFonts w:ascii="Arial" w:hAnsi="Arial" w:cs="Arial"/>
        </w:rPr>
        <w:t xml:space="preserve"> i stav, kdy v důsledku nepřesnosti, chyby či opomenutí:</w:t>
      </w:r>
    </w:p>
    <w:p w14:paraId="1A9BD80E" w14:textId="77777777" w:rsidR="0077006A" w:rsidRPr="00BA4FC7" w:rsidRDefault="0077006A" w:rsidP="0016606E">
      <w:pPr>
        <w:widowControl w:val="0"/>
        <w:numPr>
          <w:ilvl w:val="2"/>
          <w:numId w:val="11"/>
        </w:numPr>
        <w:tabs>
          <w:tab w:val="clear" w:pos="720"/>
        </w:tabs>
        <w:adjustRightInd w:val="0"/>
        <w:spacing w:after="60"/>
        <w:ind w:left="1276" w:hanging="709"/>
        <w:jc w:val="both"/>
        <w:textAlignment w:val="baseline"/>
        <w:outlineLvl w:val="0"/>
        <w:rPr>
          <w:rFonts w:ascii="Arial" w:hAnsi="Arial" w:cs="Arial"/>
          <w:szCs w:val="22"/>
        </w:rPr>
      </w:pPr>
      <w:r w:rsidRPr="00BA4FC7">
        <w:rPr>
          <w:rFonts w:ascii="Arial" w:hAnsi="Arial" w:cs="Arial"/>
        </w:rPr>
        <w:t xml:space="preserve"> </w:t>
      </w:r>
      <w:bookmarkStart w:id="20" w:name="_Ref374949541"/>
      <w:r w:rsidRPr="00BA4FC7">
        <w:rPr>
          <w:rFonts w:ascii="Arial" w:hAnsi="Arial" w:cs="Arial"/>
        </w:rPr>
        <w:t xml:space="preserve">v projektové dokumentaci pro výběr dodavatele, s výjimkou soupisu stavebních prací, dodávek a služeb vč. výkazu výměr, dojde následně ke </w:t>
      </w:r>
      <w:r w:rsidRPr="00BA4FC7">
        <w:rPr>
          <w:rFonts w:ascii="Arial" w:hAnsi="Arial" w:cs="Arial"/>
          <w:b/>
        </w:rPr>
        <w:t>zvýšení ceny stavby</w:t>
      </w:r>
      <w:r w:rsidRPr="00BA4FC7">
        <w:rPr>
          <w:rFonts w:ascii="Arial" w:hAnsi="Arial" w:cs="Arial"/>
        </w:rPr>
        <w:t>, která je předmětem projektové dokumentace,</w:t>
      </w:r>
      <w:bookmarkEnd w:id="20"/>
    </w:p>
    <w:p w14:paraId="67BC3ECA" w14:textId="77777777" w:rsidR="0077006A" w:rsidRPr="0016606E" w:rsidRDefault="0077006A" w:rsidP="0016606E">
      <w:pPr>
        <w:widowControl w:val="0"/>
        <w:numPr>
          <w:ilvl w:val="2"/>
          <w:numId w:val="11"/>
        </w:numPr>
        <w:tabs>
          <w:tab w:val="clear" w:pos="720"/>
        </w:tabs>
        <w:adjustRightInd w:val="0"/>
        <w:spacing w:after="60"/>
        <w:ind w:left="1276" w:hanging="709"/>
        <w:jc w:val="both"/>
        <w:textAlignment w:val="baseline"/>
        <w:outlineLvl w:val="0"/>
        <w:rPr>
          <w:rFonts w:ascii="Arial" w:hAnsi="Arial" w:cs="Arial"/>
          <w:szCs w:val="22"/>
        </w:rPr>
      </w:pPr>
      <w:bookmarkStart w:id="21" w:name="_Ref374949574"/>
      <w:r w:rsidRPr="00BA4FC7">
        <w:rPr>
          <w:rFonts w:ascii="Arial" w:hAnsi="Arial" w:cs="Arial"/>
        </w:rPr>
        <w:t>v soupisu stavebních prací, dodávek a služeb vč. výkazu výměr, dojde následně ke</w:t>
      </w:r>
      <w:r w:rsidR="0016606E">
        <w:rPr>
          <w:rFonts w:ascii="Arial" w:hAnsi="Arial" w:cs="Arial"/>
        </w:rPr>
        <w:t> </w:t>
      </w:r>
      <w:r w:rsidRPr="00BA4FC7">
        <w:rPr>
          <w:rFonts w:ascii="Arial" w:hAnsi="Arial" w:cs="Arial"/>
          <w:b/>
        </w:rPr>
        <w:t>zvýšení ceny stavby</w:t>
      </w:r>
      <w:r w:rsidRPr="00BA4FC7">
        <w:rPr>
          <w:rFonts w:ascii="Arial" w:hAnsi="Arial" w:cs="Arial"/>
        </w:rPr>
        <w:t>, která je předmětem projektové dokumentace.</w:t>
      </w:r>
      <w:bookmarkEnd w:id="21"/>
    </w:p>
    <w:p w14:paraId="3BC1C3F1" w14:textId="77777777" w:rsidR="0077006A" w:rsidRPr="00BA4FC7" w:rsidRDefault="0077006A" w:rsidP="0016606E">
      <w:pPr>
        <w:pStyle w:val="KUsmlouva-1rove"/>
        <w:numPr>
          <w:ilvl w:val="0"/>
          <w:numId w:val="9"/>
        </w:numPr>
        <w:spacing w:before="300" w:after="200"/>
        <w:ind w:left="567" w:hanging="567"/>
        <w:contextualSpacing w:val="0"/>
        <w:jc w:val="left"/>
        <w:rPr>
          <w:rFonts w:cs="Arial"/>
          <w:sz w:val="28"/>
        </w:rPr>
      </w:pPr>
      <w:r w:rsidRPr="00BA4FC7">
        <w:rPr>
          <w:rFonts w:cs="Arial"/>
          <w:sz w:val="28"/>
        </w:rPr>
        <w:t>Nároky za vady díla</w:t>
      </w:r>
    </w:p>
    <w:p w14:paraId="1386D85C" w14:textId="77777777" w:rsidR="0077006A" w:rsidRPr="00BA4FC7" w:rsidRDefault="0077006A" w:rsidP="0016606E">
      <w:pPr>
        <w:widowControl w:val="0"/>
        <w:numPr>
          <w:ilvl w:val="1"/>
          <w:numId w:val="9"/>
        </w:numPr>
        <w:tabs>
          <w:tab w:val="left" w:pos="-3060"/>
        </w:tabs>
        <w:adjustRightInd w:val="0"/>
        <w:spacing w:after="60"/>
        <w:ind w:left="567" w:hanging="567"/>
        <w:jc w:val="both"/>
        <w:textAlignment w:val="baseline"/>
        <w:outlineLvl w:val="0"/>
        <w:rPr>
          <w:rFonts w:ascii="Arial" w:hAnsi="Arial" w:cs="Arial"/>
          <w:szCs w:val="22"/>
        </w:rPr>
      </w:pPr>
      <w:r w:rsidRPr="00BA4FC7">
        <w:rPr>
          <w:rFonts w:ascii="Arial" w:hAnsi="Arial" w:cs="Arial"/>
          <w:szCs w:val="22"/>
        </w:rPr>
        <w:t xml:space="preserve">Objednatel se zavazuje oznámit (reklamovat) vady díla zhotoviteli bez zbytečného odkladu poté kdy je zjistí, </w:t>
      </w:r>
      <w:r w:rsidRPr="00BA4FC7">
        <w:rPr>
          <w:rFonts w:ascii="Arial" w:hAnsi="Arial" w:cs="Arial"/>
          <w:b/>
          <w:szCs w:val="22"/>
        </w:rPr>
        <w:t>nejpozději do uplynutí záruční doby</w:t>
      </w:r>
      <w:r w:rsidRPr="00BA4FC7">
        <w:rPr>
          <w:rFonts w:ascii="Arial" w:hAnsi="Arial" w:cs="Arial"/>
          <w:szCs w:val="22"/>
        </w:rPr>
        <w:t xml:space="preserve">. Oznámení vady musí být zhotoviteli zasláno písemně doporučeným dopisem, popř. datovou zprávou do datové schránky. V oznámení vad musí být vada popsána a navržena lhůta pro její odstranění. Zhotovitel je povinen zahájit odstraňování vad nejpozději </w:t>
      </w:r>
      <w:r w:rsidRPr="00BA4FC7">
        <w:rPr>
          <w:rFonts w:ascii="Arial" w:hAnsi="Arial" w:cs="Arial"/>
          <w:b/>
          <w:szCs w:val="22"/>
        </w:rPr>
        <w:t>do 3 pracovních dnů</w:t>
      </w:r>
      <w:r w:rsidRPr="00BA4FC7">
        <w:rPr>
          <w:rFonts w:ascii="Arial" w:hAnsi="Arial" w:cs="Arial"/>
          <w:szCs w:val="22"/>
        </w:rPr>
        <w:t xml:space="preserve"> ode dne doručení reklamace, nedohodnou-li se strany jinak.</w:t>
      </w:r>
    </w:p>
    <w:p w14:paraId="3726F2CD" w14:textId="77777777" w:rsidR="00EF2995" w:rsidRPr="0016606E" w:rsidRDefault="0077006A" w:rsidP="0016606E">
      <w:pPr>
        <w:widowControl w:val="0"/>
        <w:numPr>
          <w:ilvl w:val="1"/>
          <w:numId w:val="9"/>
        </w:numPr>
        <w:tabs>
          <w:tab w:val="left" w:pos="-3060"/>
        </w:tabs>
        <w:adjustRightInd w:val="0"/>
        <w:spacing w:after="60"/>
        <w:ind w:left="567" w:hanging="567"/>
        <w:jc w:val="both"/>
        <w:textAlignment w:val="baseline"/>
        <w:outlineLvl w:val="0"/>
        <w:rPr>
          <w:rFonts w:ascii="Arial" w:hAnsi="Arial" w:cs="Arial"/>
          <w:szCs w:val="22"/>
        </w:rPr>
      </w:pPr>
      <w:r w:rsidRPr="00BA4FC7">
        <w:rPr>
          <w:rFonts w:ascii="Arial" w:hAnsi="Arial" w:cs="Arial"/>
          <w:szCs w:val="22"/>
        </w:rPr>
        <w:t xml:space="preserve">Smluvní strany sjednávají právo objednatele požadovat v době záruky </w:t>
      </w:r>
      <w:r w:rsidRPr="00BA4FC7">
        <w:rPr>
          <w:rFonts w:ascii="Arial" w:hAnsi="Arial" w:cs="Arial"/>
          <w:b/>
          <w:szCs w:val="22"/>
        </w:rPr>
        <w:t>bezplatné odstranění vady</w:t>
      </w:r>
      <w:r w:rsidRPr="00BA4FC7">
        <w:rPr>
          <w:rFonts w:ascii="Arial" w:hAnsi="Arial" w:cs="Arial"/>
          <w:szCs w:val="22"/>
        </w:rPr>
        <w:t>. Bezplatným odstraněním vady se zejména rozumí přepracování či úprava díla. Zhotovitel se zavazuje případné vady odstranit bez zbytečného odkladu, nejpozději ve lhůtě, kterou určí objednatel dle objektivních hledisek.</w:t>
      </w:r>
    </w:p>
    <w:p w14:paraId="6C3D70D8" w14:textId="77777777" w:rsidR="0077006A" w:rsidRPr="00BA4FC7" w:rsidRDefault="0077006A" w:rsidP="0016606E">
      <w:pPr>
        <w:pStyle w:val="KUsmlouva-1rove"/>
        <w:numPr>
          <w:ilvl w:val="0"/>
          <w:numId w:val="9"/>
        </w:numPr>
        <w:spacing w:before="300" w:after="200"/>
        <w:ind w:left="567" w:hanging="567"/>
        <w:contextualSpacing w:val="0"/>
        <w:jc w:val="left"/>
        <w:rPr>
          <w:rFonts w:cs="Arial"/>
          <w:sz w:val="28"/>
        </w:rPr>
      </w:pPr>
      <w:r w:rsidRPr="00BA4FC7">
        <w:rPr>
          <w:rFonts w:cs="Arial"/>
          <w:sz w:val="28"/>
        </w:rPr>
        <w:lastRenderedPageBreak/>
        <w:t>Smluvní sankce</w:t>
      </w:r>
    </w:p>
    <w:p w14:paraId="0C1F0E86" w14:textId="77777777" w:rsidR="0077006A" w:rsidRPr="00BA4FC7" w:rsidRDefault="0077006A" w:rsidP="0016606E">
      <w:pPr>
        <w:widowControl w:val="0"/>
        <w:numPr>
          <w:ilvl w:val="1"/>
          <w:numId w:val="9"/>
        </w:numPr>
        <w:adjustRightInd w:val="0"/>
        <w:spacing w:after="60"/>
        <w:ind w:left="567" w:hanging="567"/>
        <w:jc w:val="both"/>
        <w:textAlignment w:val="baseline"/>
        <w:outlineLvl w:val="0"/>
        <w:rPr>
          <w:rFonts w:ascii="Arial" w:hAnsi="Arial" w:cs="Arial"/>
          <w:szCs w:val="22"/>
        </w:rPr>
      </w:pPr>
      <w:r w:rsidRPr="00BA4FC7">
        <w:rPr>
          <w:rFonts w:ascii="Arial" w:hAnsi="Arial" w:cs="Arial"/>
          <w:szCs w:val="22"/>
        </w:rPr>
        <w:t xml:space="preserve">Objednatel je oprávněn požadovat a zhotovitel je v takovém případě povinen objednateli zaplatit smluvní pokutu za prodlení s předáním díla (mimo výkon inženýrské činnosti) nebo jeho části dle čl. 2 oproti termínům uvedeným v čl. </w:t>
      </w:r>
      <w:smartTag w:uri="urn:schemas-microsoft-com:office:smarttags" w:element="metricconverter">
        <w:smartTagPr>
          <w:attr w:name="ProductID" w:val="3, a"/>
        </w:smartTagPr>
        <w:r w:rsidRPr="00BA4FC7">
          <w:rPr>
            <w:rFonts w:ascii="Arial" w:hAnsi="Arial" w:cs="Arial"/>
            <w:szCs w:val="22"/>
          </w:rPr>
          <w:t>3, a</w:t>
        </w:r>
      </w:smartTag>
      <w:r w:rsidRPr="00BA4FC7">
        <w:rPr>
          <w:rFonts w:ascii="Arial" w:hAnsi="Arial" w:cs="Arial"/>
          <w:szCs w:val="22"/>
        </w:rPr>
        <w:t xml:space="preserve"> to ve výši </w:t>
      </w:r>
      <w:r w:rsidR="008C1147" w:rsidRPr="00BA4FC7">
        <w:rPr>
          <w:rFonts w:ascii="Arial" w:hAnsi="Arial" w:cs="Arial"/>
          <w:b/>
          <w:szCs w:val="22"/>
        </w:rPr>
        <w:t>1</w:t>
      </w:r>
      <w:r w:rsidR="00E7780D" w:rsidRPr="00BA4FC7">
        <w:rPr>
          <w:rFonts w:ascii="Arial" w:hAnsi="Arial" w:cs="Arial"/>
          <w:b/>
          <w:szCs w:val="22"/>
        </w:rPr>
        <w:t>.000,-Kč</w:t>
      </w:r>
      <w:r w:rsidRPr="00BA4FC7">
        <w:rPr>
          <w:rFonts w:ascii="Arial" w:hAnsi="Arial" w:cs="Arial"/>
          <w:b/>
          <w:szCs w:val="22"/>
        </w:rPr>
        <w:t xml:space="preserve"> včetně DPH </w:t>
      </w:r>
      <w:r w:rsidRPr="00BA4FC7">
        <w:rPr>
          <w:rFonts w:ascii="Arial" w:hAnsi="Arial" w:cs="Arial"/>
          <w:szCs w:val="22"/>
        </w:rPr>
        <w:t>za každý započatý kalendářní den prodlení.</w:t>
      </w:r>
    </w:p>
    <w:p w14:paraId="1E7CEE7E" w14:textId="77777777" w:rsidR="0077006A" w:rsidRPr="00BA4FC7" w:rsidRDefault="0077006A" w:rsidP="0016606E">
      <w:pPr>
        <w:widowControl w:val="0"/>
        <w:numPr>
          <w:ilvl w:val="1"/>
          <w:numId w:val="9"/>
        </w:numPr>
        <w:adjustRightInd w:val="0"/>
        <w:spacing w:after="60"/>
        <w:ind w:left="567" w:hanging="567"/>
        <w:jc w:val="both"/>
        <w:textAlignment w:val="baseline"/>
        <w:outlineLvl w:val="0"/>
        <w:rPr>
          <w:rFonts w:ascii="Arial" w:hAnsi="Arial" w:cs="Arial"/>
          <w:szCs w:val="22"/>
        </w:rPr>
      </w:pPr>
      <w:r w:rsidRPr="00BA4FC7">
        <w:rPr>
          <w:rFonts w:ascii="Arial" w:hAnsi="Arial" w:cs="Arial"/>
          <w:szCs w:val="22"/>
        </w:rPr>
        <w:t>V</w:t>
      </w:r>
      <w:r w:rsidRPr="00BA4FC7">
        <w:rPr>
          <w:rFonts w:ascii="Arial" w:hAnsi="Arial" w:cs="Arial"/>
        </w:rPr>
        <w:t xml:space="preserve"> případě prodlení zhotovitele s termínem ukončení inženýrské činnosti z důvodů ležících na</w:t>
      </w:r>
      <w:r w:rsidR="00C464C1" w:rsidRPr="00BA4FC7">
        <w:rPr>
          <w:rFonts w:ascii="Arial" w:hAnsi="Arial" w:cs="Arial"/>
        </w:rPr>
        <w:t> </w:t>
      </w:r>
      <w:r w:rsidRPr="00BA4FC7">
        <w:rPr>
          <w:rFonts w:ascii="Arial" w:hAnsi="Arial" w:cs="Arial"/>
        </w:rPr>
        <w:t xml:space="preserve">straně zhotovitele je objednatel oprávněn požadovat smluvní pokutu ve výši </w:t>
      </w:r>
      <w:r w:rsidR="008C1147" w:rsidRPr="00BA4FC7">
        <w:rPr>
          <w:rFonts w:ascii="Arial" w:hAnsi="Arial" w:cs="Arial"/>
          <w:b/>
        </w:rPr>
        <w:t>1</w:t>
      </w:r>
      <w:r w:rsidR="00E7780D" w:rsidRPr="00BA4FC7">
        <w:rPr>
          <w:rFonts w:ascii="Arial" w:hAnsi="Arial" w:cs="Arial"/>
          <w:b/>
        </w:rPr>
        <w:t>.000,</w:t>
      </w:r>
      <w:r w:rsidRPr="00BA4FC7">
        <w:rPr>
          <w:rFonts w:ascii="Arial" w:hAnsi="Arial" w:cs="Arial"/>
          <w:b/>
        </w:rPr>
        <w:t xml:space="preserve">-Kč </w:t>
      </w:r>
      <w:r w:rsidR="00E7780D" w:rsidRPr="00BA4FC7">
        <w:rPr>
          <w:rFonts w:ascii="Arial" w:hAnsi="Arial" w:cs="Arial"/>
          <w:b/>
          <w:szCs w:val="22"/>
        </w:rPr>
        <w:t>včetně DPH</w:t>
      </w:r>
      <w:r w:rsidRPr="00BA4FC7">
        <w:rPr>
          <w:rFonts w:ascii="Arial" w:hAnsi="Arial" w:cs="Arial"/>
        </w:rPr>
        <w:t xml:space="preserve"> za každý započatý kalendářní den prodlení.</w:t>
      </w:r>
    </w:p>
    <w:p w14:paraId="39D61A03" w14:textId="77777777" w:rsidR="0077006A" w:rsidRPr="00BA4FC7" w:rsidRDefault="0077006A" w:rsidP="0016606E">
      <w:pPr>
        <w:widowControl w:val="0"/>
        <w:numPr>
          <w:ilvl w:val="1"/>
          <w:numId w:val="9"/>
        </w:numPr>
        <w:adjustRightInd w:val="0"/>
        <w:spacing w:after="60"/>
        <w:ind w:left="567" w:hanging="567"/>
        <w:jc w:val="both"/>
        <w:textAlignment w:val="baseline"/>
        <w:outlineLvl w:val="0"/>
        <w:rPr>
          <w:rFonts w:ascii="Arial" w:hAnsi="Arial" w:cs="Arial"/>
          <w:szCs w:val="22"/>
        </w:rPr>
      </w:pPr>
      <w:r w:rsidRPr="00BA4FC7">
        <w:rPr>
          <w:rFonts w:ascii="Arial" w:hAnsi="Arial" w:cs="Arial"/>
          <w:szCs w:val="22"/>
        </w:rPr>
        <w:t xml:space="preserve">Zhotovitel zaplatí objednateli smluvní pokutu za prodlení s odstraňováním reklamovaných vad díla ve výši </w:t>
      </w:r>
      <w:r w:rsidR="00E7780D" w:rsidRPr="00BA4FC7">
        <w:rPr>
          <w:rFonts w:ascii="Arial" w:hAnsi="Arial" w:cs="Arial"/>
          <w:b/>
          <w:szCs w:val="22"/>
        </w:rPr>
        <w:t>1.000</w:t>
      </w:r>
      <w:r w:rsidRPr="00BA4FC7">
        <w:rPr>
          <w:rFonts w:ascii="Arial" w:hAnsi="Arial" w:cs="Arial"/>
          <w:b/>
          <w:szCs w:val="22"/>
        </w:rPr>
        <w:t>,-Kč</w:t>
      </w:r>
      <w:r w:rsidRPr="00BA4FC7">
        <w:rPr>
          <w:rFonts w:ascii="Arial" w:hAnsi="Arial" w:cs="Arial"/>
          <w:szCs w:val="22"/>
        </w:rPr>
        <w:t xml:space="preserve"> za každou vadu a kalendářní den prodlení s odstraněním vady.</w:t>
      </w:r>
    </w:p>
    <w:p w14:paraId="65B0AE71" w14:textId="6C469B02" w:rsidR="0077006A" w:rsidRPr="00BA4FC7" w:rsidRDefault="0077006A" w:rsidP="0016606E">
      <w:pPr>
        <w:widowControl w:val="0"/>
        <w:numPr>
          <w:ilvl w:val="1"/>
          <w:numId w:val="9"/>
        </w:numPr>
        <w:adjustRightInd w:val="0"/>
        <w:spacing w:after="60"/>
        <w:ind w:left="567" w:hanging="567"/>
        <w:jc w:val="both"/>
        <w:textAlignment w:val="baseline"/>
        <w:outlineLvl w:val="0"/>
        <w:rPr>
          <w:rFonts w:ascii="Arial" w:hAnsi="Arial" w:cs="Arial"/>
        </w:rPr>
      </w:pPr>
      <w:r w:rsidRPr="00BA4FC7">
        <w:rPr>
          <w:rFonts w:ascii="Arial" w:hAnsi="Arial" w:cs="Arial"/>
          <w:szCs w:val="22"/>
        </w:rPr>
        <w:t xml:space="preserve">V případě, že se na díle vyskytnou </w:t>
      </w:r>
      <w:r w:rsidRPr="00BA4FC7">
        <w:rPr>
          <w:rFonts w:ascii="Arial" w:hAnsi="Arial" w:cs="Arial"/>
          <w:b/>
          <w:szCs w:val="22"/>
        </w:rPr>
        <w:t>vady popsané v</w:t>
      </w:r>
      <w:r w:rsidR="007446B7" w:rsidRPr="00BA4FC7">
        <w:rPr>
          <w:rFonts w:ascii="Arial" w:hAnsi="Arial" w:cs="Arial"/>
          <w:b/>
          <w:szCs w:val="22"/>
        </w:rPr>
        <w:t> </w:t>
      </w:r>
      <w:r w:rsidRPr="00BA4FC7">
        <w:rPr>
          <w:rFonts w:ascii="Arial" w:hAnsi="Arial" w:cs="Arial"/>
          <w:b/>
          <w:szCs w:val="22"/>
        </w:rPr>
        <w:t xml:space="preserve">odst. </w:t>
      </w:r>
      <w:r w:rsidRPr="00BA4FC7">
        <w:rPr>
          <w:rFonts w:ascii="Arial" w:hAnsi="Arial" w:cs="Arial"/>
          <w:b/>
          <w:szCs w:val="22"/>
        </w:rPr>
        <w:fldChar w:fldCharType="begin"/>
      </w:r>
      <w:r w:rsidRPr="00BA4FC7">
        <w:rPr>
          <w:rFonts w:ascii="Arial" w:hAnsi="Arial" w:cs="Arial"/>
          <w:b/>
          <w:szCs w:val="22"/>
        </w:rPr>
        <w:instrText xml:space="preserve"> REF _Ref374949541 \r \h </w:instrText>
      </w:r>
      <w:r w:rsidR="00E7780D" w:rsidRPr="00BA4FC7">
        <w:rPr>
          <w:rFonts w:ascii="Arial" w:hAnsi="Arial" w:cs="Arial"/>
          <w:b/>
          <w:szCs w:val="22"/>
        </w:rPr>
        <w:instrText xml:space="preserve"> \* MERGEFORMAT </w:instrText>
      </w:r>
      <w:r w:rsidRPr="00BA4FC7">
        <w:rPr>
          <w:rFonts w:ascii="Arial" w:hAnsi="Arial" w:cs="Arial"/>
          <w:b/>
          <w:szCs w:val="22"/>
        </w:rPr>
      </w:r>
      <w:r w:rsidRPr="00BA4FC7">
        <w:rPr>
          <w:rFonts w:ascii="Arial" w:hAnsi="Arial" w:cs="Arial"/>
          <w:b/>
          <w:szCs w:val="22"/>
        </w:rPr>
        <w:fldChar w:fldCharType="separate"/>
      </w:r>
      <w:r w:rsidR="004E1AA7">
        <w:rPr>
          <w:rFonts w:ascii="Arial" w:hAnsi="Arial" w:cs="Arial"/>
          <w:b/>
          <w:szCs w:val="22"/>
        </w:rPr>
        <w:t>9.4.1</w:t>
      </w:r>
      <w:r w:rsidRPr="00BA4FC7">
        <w:rPr>
          <w:rFonts w:ascii="Arial" w:hAnsi="Arial" w:cs="Arial"/>
          <w:b/>
          <w:szCs w:val="22"/>
        </w:rPr>
        <w:fldChar w:fldCharType="end"/>
      </w:r>
      <w:r w:rsidRPr="00BA4FC7">
        <w:rPr>
          <w:rFonts w:ascii="Arial" w:hAnsi="Arial" w:cs="Arial"/>
          <w:szCs w:val="22"/>
        </w:rPr>
        <w:t xml:space="preserve"> této smlouvy, je zhotovitel povinen zaplatit objednateli smluvní pokutu ve výši </w:t>
      </w:r>
      <w:r w:rsidR="00E7780D" w:rsidRPr="00BA4FC7">
        <w:rPr>
          <w:rFonts w:ascii="Arial" w:hAnsi="Arial" w:cs="Arial"/>
          <w:b/>
          <w:szCs w:val="22"/>
        </w:rPr>
        <w:t>5</w:t>
      </w:r>
      <w:r w:rsidR="007446B7" w:rsidRPr="00BA4FC7">
        <w:rPr>
          <w:rFonts w:ascii="Arial" w:hAnsi="Arial" w:cs="Arial"/>
          <w:b/>
          <w:szCs w:val="22"/>
        </w:rPr>
        <w:t xml:space="preserve"> </w:t>
      </w:r>
      <w:r w:rsidRPr="00BA4FC7">
        <w:rPr>
          <w:rFonts w:ascii="Arial" w:hAnsi="Arial" w:cs="Arial"/>
          <w:b/>
          <w:szCs w:val="22"/>
        </w:rPr>
        <w:t>%</w:t>
      </w:r>
      <w:r w:rsidRPr="00BA4FC7">
        <w:rPr>
          <w:rFonts w:ascii="Arial" w:hAnsi="Arial" w:cs="Arial"/>
          <w:szCs w:val="22"/>
        </w:rPr>
        <w:t xml:space="preserve"> z hodnoty zvýšených investičních nákladů, k jejichž zvýšení došlo v důsledku </w:t>
      </w:r>
      <w:r w:rsidRPr="00BA4FC7">
        <w:rPr>
          <w:rFonts w:ascii="Arial" w:hAnsi="Arial" w:cs="Arial"/>
        </w:rPr>
        <w:t>nepřesnosti, chyby či opomenutí zhotovitele v projektové dokumentaci pro výběr dodavatele.</w:t>
      </w:r>
    </w:p>
    <w:p w14:paraId="46211E96" w14:textId="31B8A4CC" w:rsidR="0077006A" w:rsidRPr="00BA4FC7" w:rsidRDefault="0077006A" w:rsidP="0016606E">
      <w:pPr>
        <w:widowControl w:val="0"/>
        <w:numPr>
          <w:ilvl w:val="1"/>
          <w:numId w:val="9"/>
        </w:numPr>
        <w:adjustRightInd w:val="0"/>
        <w:spacing w:after="60"/>
        <w:ind w:left="567" w:hanging="567"/>
        <w:jc w:val="both"/>
        <w:textAlignment w:val="baseline"/>
        <w:outlineLvl w:val="0"/>
        <w:rPr>
          <w:rFonts w:ascii="Arial" w:hAnsi="Arial" w:cs="Arial"/>
        </w:rPr>
      </w:pPr>
      <w:r w:rsidRPr="00BA4FC7">
        <w:rPr>
          <w:rFonts w:ascii="Arial" w:hAnsi="Arial" w:cs="Arial"/>
        </w:rPr>
        <w:t xml:space="preserve">V případě, že v rozpočtu projektanta (soupisu stavebních prací, dodávek a služeb vč. výkazu výměr) nebudou uvedeny některé položky vyplývající z projektové dokumentace, bude tato skutečnost považována za </w:t>
      </w:r>
      <w:r w:rsidRPr="00BA4FC7">
        <w:rPr>
          <w:rFonts w:ascii="Arial" w:hAnsi="Arial" w:cs="Arial"/>
          <w:b/>
        </w:rPr>
        <w:t xml:space="preserve">vadu projektu dle odst. </w:t>
      </w:r>
      <w:r w:rsidRPr="00BA4FC7">
        <w:rPr>
          <w:rFonts w:ascii="Arial" w:hAnsi="Arial" w:cs="Arial"/>
          <w:b/>
        </w:rPr>
        <w:fldChar w:fldCharType="begin"/>
      </w:r>
      <w:r w:rsidRPr="00BA4FC7">
        <w:rPr>
          <w:rFonts w:ascii="Arial" w:hAnsi="Arial" w:cs="Arial"/>
          <w:b/>
        </w:rPr>
        <w:instrText xml:space="preserve"> REF _Ref374949574 \r \h  \* MERGEFORMAT </w:instrText>
      </w:r>
      <w:r w:rsidRPr="00BA4FC7">
        <w:rPr>
          <w:rFonts w:ascii="Arial" w:hAnsi="Arial" w:cs="Arial"/>
          <w:b/>
        </w:rPr>
      </w:r>
      <w:r w:rsidRPr="00BA4FC7">
        <w:rPr>
          <w:rFonts w:ascii="Arial" w:hAnsi="Arial" w:cs="Arial"/>
          <w:b/>
        </w:rPr>
        <w:fldChar w:fldCharType="separate"/>
      </w:r>
      <w:r w:rsidR="004E1AA7">
        <w:rPr>
          <w:rFonts w:ascii="Arial" w:hAnsi="Arial" w:cs="Arial"/>
          <w:b/>
        </w:rPr>
        <w:t>9.4.2</w:t>
      </w:r>
      <w:r w:rsidRPr="00BA4FC7">
        <w:rPr>
          <w:rFonts w:ascii="Arial" w:hAnsi="Arial" w:cs="Arial"/>
          <w:b/>
        </w:rPr>
        <w:fldChar w:fldCharType="end"/>
      </w:r>
      <w:r w:rsidRPr="00BA4FC7">
        <w:rPr>
          <w:rFonts w:ascii="Arial" w:hAnsi="Arial" w:cs="Arial"/>
        </w:rPr>
        <w:t xml:space="preserve">, na kterou může být objednatelem uplatněna smluvní pokuta a zhotovitel je v případě jejího uplatnění povinen ji zaplatit. Výše pokuty je stanovena na částku </w:t>
      </w:r>
      <w:r w:rsidR="00E7780D" w:rsidRPr="00BA4FC7">
        <w:rPr>
          <w:rFonts w:ascii="Arial" w:hAnsi="Arial" w:cs="Arial"/>
        </w:rPr>
        <w:t>100</w:t>
      </w:r>
      <w:r w:rsidR="00D82DD3" w:rsidRPr="00BA4FC7">
        <w:rPr>
          <w:rFonts w:ascii="Arial" w:hAnsi="Arial" w:cs="Arial"/>
        </w:rPr>
        <w:t>,-</w:t>
      </w:r>
      <w:r w:rsidRPr="00BA4FC7">
        <w:rPr>
          <w:rFonts w:ascii="Arial" w:hAnsi="Arial" w:cs="Arial"/>
        </w:rPr>
        <w:t xml:space="preserve"> Kč vč. DPH za každých </w:t>
      </w:r>
      <w:r w:rsidR="00E7780D" w:rsidRPr="00BA4FC7">
        <w:rPr>
          <w:rFonts w:ascii="Arial" w:hAnsi="Arial" w:cs="Arial"/>
        </w:rPr>
        <w:t>1.000</w:t>
      </w:r>
      <w:r w:rsidRPr="00BA4FC7">
        <w:rPr>
          <w:rFonts w:ascii="Arial" w:hAnsi="Arial" w:cs="Arial"/>
        </w:rPr>
        <w:t>,-Kč vč. DPH, o které bude dopočtena cena na provedení díla. Za základ pro výpočet bude považováno cenové navýšení za takto vypočtené práce v cenové úrovni, v jaké byl proveden rozpočet dodavatele stavebních prací.</w:t>
      </w:r>
    </w:p>
    <w:p w14:paraId="7F9F2BCB" w14:textId="77777777" w:rsidR="0077006A" w:rsidRPr="00BA4FC7" w:rsidRDefault="0077006A" w:rsidP="0016606E">
      <w:pPr>
        <w:widowControl w:val="0"/>
        <w:numPr>
          <w:ilvl w:val="1"/>
          <w:numId w:val="9"/>
        </w:numPr>
        <w:adjustRightInd w:val="0"/>
        <w:spacing w:after="60"/>
        <w:ind w:left="567" w:hanging="567"/>
        <w:jc w:val="both"/>
        <w:textAlignment w:val="baseline"/>
        <w:outlineLvl w:val="0"/>
        <w:rPr>
          <w:rFonts w:ascii="Arial" w:hAnsi="Arial" w:cs="Arial"/>
          <w:szCs w:val="22"/>
        </w:rPr>
      </w:pPr>
      <w:r w:rsidRPr="00BA4FC7">
        <w:rPr>
          <w:rFonts w:ascii="Arial" w:hAnsi="Arial" w:cs="Arial"/>
        </w:rPr>
        <w:t xml:space="preserve">Za vadu projektu bude považována i skutečnost, že ve výkazu výměr budou položky vypočítány chybně a tyto chyby budou mít za následek zvýšení ceny uplatňované zhotovitelem stavby dodatkem ke smlouvě. V tomto případě může být vůči projektantovi uplatněna smluvní pokuta ve výši vypočítané shodným způsobem uvedeným v předchozím odstavci této smlouvy. </w:t>
      </w:r>
    </w:p>
    <w:p w14:paraId="185FF9A5" w14:textId="77777777" w:rsidR="0077006A" w:rsidRPr="00BA4FC7" w:rsidRDefault="0077006A" w:rsidP="0016606E">
      <w:pPr>
        <w:widowControl w:val="0"/>
        <w:numPr>
          <w:ilvl w:val="1"/>
          <w:numId w:val="9"/>
        </w:numPr>
        <w:adjustRightInd w:val="0"/>
        <w:spacing w:after="60"/>
        <w:ind w:left="567" w:hanging="567"/>
        <w:jc w:val="both"/>
        <w:textAlignment w:val="baseline"/>
        <w:outlineLvl w:val="0"/>
        <w:rPr>
          <w:rFonts w:ascii="Arial" w:hAnsi="Arial" w:cs="Arial"/>
          <w:szCs w:val="22"/>
        </w:rPr>
      </w:pPr>
      <w:r w:rsidRPr="00BA4FC7">
        <w:rPr>
          <w:rFonts w:ascii="Arial" w:hAnsi="Arial" w:cs="Arial"/>
        </w:rPr>
        <w:t>V případě porušení povinnosti zhotovitele uvedené v odst. 6.</w:t>
      </w:r>
      <w:r w:rsidR="007707FC" w:rsidRPr="00BA4FC7">
        <w:rPr>
          <w:rFonts w:ascii="Arial" w:hAnsi="Arial" w:cs="Arial"/>
        </w:rPr>
        <w:t>6</w:t>
      </w:r>
      <w:r w:rsidRPr="00BA4FC7">
        <w:rPr>
          <w:rFonts w:ascii="Arial" w:hAnsi="Arial" w:cs="Arial"/>
        </w:rPr>
        <w:t>. nebo odst. 6.</w:t>
      </w:r>
      <w:r w:rsidR="000978C1" w:rsidRPr="00BA4FC7">
        <w:rPr>
          <w:rFonts w:ascii="Arial" w:hAnsi="Arial" w:cs="Arial"/>
        </w:rPr>
        <w:t>7</w:t>
      </w:r>
      <w:r w:rsidRPr="00BA4FC7">
        <w:rPr>
          <w:rFonts w:ascii="Arial" w:hAnsi="Arial" w:cs="Arial"/>
        </w:rPr>
        <w:t>. je objednatel oprávněn požadovat a zhotovitel je v takovém případě povinen objednateli zaplatit smluvní pokutu ve výši 10</w:t>
      </w:r>
      <w:r w:rsidR="00E7780D" w:rsidRPr="00BA4FC7">
        <w:rPr>
          <w:rFonts w:ascii="Arial" w:hAnsi="Arial" w:cs="Arial"/>
        </w:rPr>
        <w:t>.</w:t>
      </w:r>
      <w:r w:rsidRPr="00BA4FC7">
        <w:rPr>
          <w:rFonts w:ascii="Arial" w:hAnsi="Arial" w:cs="Arial"/>
        </w:rPr>
        <w:t>000,- Kč za každý jednotlivý konkrétní případ (např. za neoprávněnou změnu jednoho člena realizačního týmu, za neoprávněnou změnu jednoho poddodavatele).</w:t>
      </w:r>
    </w:p>
    <w:p w14:paraId="34F8DBD3" w14:textId="77777777" w:rsidR="003870C7" w:rsidRPr="00BA4FC7" w:rsidRDefault="003870C7" w:rsidP="0016606E">
      <w:pPr>
        <w:widowControl w:val="0"/>
        <w:numPr>
          <w:ilvl w:val="1"/>
          <w:numId w:val="9"/>
        </w:numPr>
        <w:adjustRightInd w:val="0"/>
        <w:spacing w:after="60"/>
        <w:ind w:left="567" w:hanging="567"/>
        <w:jc w:val="both"/>
        <w:textAlignment w:val="baseline"/>
        <w:outlineLvl w:val="0"/>
        <w:rPr>
          <w:rFonts w:ascii="Arial" w:hAnsi="Arial" w:cs="Arial"/>
          <w:szCs w:val="22"/>
        </w:rPr>
      </w:pPr>
      <w:r w:rsidRPr="00BA4FC7">
        <w:rPr>
          <w:rFonts w:ascii="Arial" w:hAnsi="Arial" w:cs="Arial"/>
        </w:rPr>
        <w:t>V případě porušení povinnosti zhotovitele uvedené v odst. 6.8.</w:t>
      </w:r>
      <w:r w:rsidR="000C717E" w:rsidRPr="00BA4FC7">
        <w:rPr>
          <w:rFonts w:ascii="Arial" w:hAnsi="Arial" w:cs="Arial"/>
        </w:rPr>
        <w:t xml:space="preserve">, </w:t>
      </w:r>
      <w:r w:rsidRPr="00BA4FC7">
        <w:rPr>
          <w:rFonts w:ascii="Arial" w:hAnsi="Arial" w:cs="Arial"/>
        </w:rPr>
        <w:t>odst. 6.9.</w:t>
      </w:r>
      <w:r w:rsidR="000C717E" w:rsidRPr="00BA4FC7">
        <w:rPr>
          <w:rFonts w:ascii="Arial" w:hAnsi="Arial" w:cs="Arial"/>
        </w:rPr>
        <w:t xml:space="preserve"> nebo odst. 6.10</w:t>
      </w:r>
      <w:r w:rsidRPr="00BA4FC7">
        <w:rPr>
          <w:rFonts w:ascii="Arial" w:hAnsi="Arial" w:cs="Arial"/>
        </w:rPr>
        <w:t xml:space="preserve"> je objednatel oprávněn požadovat a zhotovitel je v takovém případě povinen objednateli zaplatit smluvní pokutu ve výši 1.000,- Kč za každý jednotlivý zjištěný případ.</w:t>
      </w:r>
    </w:p>
    <w:p w14:paraId="4A15FFEC" w14:textId="77777777" w:rsidR="0077006A" w:rsidRPr="00BA4FC7" w:rsidRDefault="0077006A" w:rsidP="0016606E">
      <w:pPr>
        <w:widowControl w:val="0"/>
        <w:numPr>
          <w:ilvl w:val="1"/>
          <w:numId w:val="9"/>
        </w:numPr>
        <w:adjustRightInd w:val="0"/>
        <w:spacing w:after="60"/>
        <w:ind w:left="567" w:hanging="567"/>
        <w:jc w:val="both"/>
        <w:textAlignment w:val="baseline"/>
        <w:outlineLvl w:val="0"/>
        <w:rPr>
          <w:rFonts w:ascii="Arial" w:hAnsi="Arial" w:cs="Arial"/>
          <w:szCs w:val="22"/>
        </w:rPr>
      </w:pPr>
      <w:r w:rsidRPr="00BA4FC7">
        <w:rPr>
          <w:rFonts w:ascii="Arial" w:hAnsi="Arial" w:cs="Arial"/>
          <w:szCs w:val="22"/>
        </w:rPr>
        <w:t xml:space="preserve">Objednatel zaplatí zhotoviteli </w:t>
      </w:r>
      <w:r w:rsidRPr="00BA4FC7">
        <w:rPr>
          <w:rFonts w:ascii="Arial" w:hAnsi="Arial" w:cs="Arial"/>
          <w:b/>
          <w:szCs w:val="22"/>
        </w:rPr>
        <w:t>za prodlení s úhradou ceny díla dle faktury</w:t>
      </w:r>
      <w:r w:rsidRPr="00BA4FC7">
        <w:rPr>
          <w:rFonts w:ascii="Arial" w:hAnsi="Arial" w:cs="Arial"/>
          <w:szCs w:val="22"/>
        </w:rPr>
        <w:t xml:space="preserve">, oprávněně vystavené  po splnění podmínek stanovených touto smlouvou a doručené objednateli, úrok </w:t>
      </w:r>
      <w:r w:rsidR="000978C1" w:rsidRPr="00BA4FC7">
        <w:rPr>
          <w:rFonts w:ascii="Arial" w:hAnsi="Arial" w:cs="Arial"/>
          <w:szCs w:val="22"/>
        </w:rPr>
        <w:br/>
      </w:r>
      <w:r w:rsidRPr="00BA4FC7">
        <w:rPr>
          <w:rFonts w:ascii="Arial" w:hAnsi="Arial" w:cs="Arial"/>
          <w:szCs w:val="22"/>
        </w:rPr>
        <w:t xml:space="preserve">z prodlení ve výši dle vládního nařízení  č. 351/2013  Sb., kterým se určuje výše úroků </w:t>
      </w:r>
      <w:r w:rsidR="00352EBE" w:rsidRPr="00BA4FC7">
        <w:rPr>
          <w:rFonts w:ascii="Arial" w:hAnsi="Arial" w:cs="Arial"/>
          <w:szCs w:val="22"/>
        </w:rPr>
        <w:br/>
      </w:r>
      <w:r w:rsidRPr="00BA4FC7">
        <w:rPr>
          <w:rFonts w:ascii="Arial" w:hAnsi="Arial" w:cs="Arial"/>
          <w:szCs w:val="22"/>
        </w:rPr>
        <w:t xml:space="preserve">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 </w:t>
      </w:r>
    </w:p>
    <w:p w14:paraId="4907EB82" w14:textId="77777777" w:rsidR="0077006A" w:rsidRPr="00BA4FC7" w:rsidRDefault="0077006A" w:rsidP="0016606E">
      <w:pPr>
        <w:widowControl w:val="0"/>
        <w:numPr>
          <w:ilvl w:val="1"/>
          <w:numId w:val="9"/>
        </w:numPr>
        <w:tabs>
          <w:tab w:val="left" w:pos="567"/>
        </w:tabs>
        <w:adjustRightInd w:val="0"/>
        <w:spacing w:after="60"/>
        <w:ind w:left="567" w:hanging="567"/>
        <w:jc w:val="both"/>
        <w:textAlignment w:val="baseline"/>
        <w:outlineLvl w:val="0"/>
        <w:rPr>
          <w:rFonts w:ascii="Arial" w:hAnsi="Arial" w:cs="Arial"/>
          <w:szCs w:val="22"/>
        </w:rPr>
      </w:pPr>
      <w:r w:rsidRPr="00BA4FC7">
        <w:rPr>
          <w:rFonts w:ascii="Arial" w:hAnsi="Arial" w:cs="Arial"/>
          <w:szCs w:val="22"/>
        </w:rPr>
        <w:t>Splatnost smluvních pokut se sjednává na 30 kalendářních dnů ode dne doručení jejich vyúčtování.</w:t>
      </w:r>
    </w:p>
    <w:p w14:paraId="4FE2ADD9" w14:textId="77777777" w:rsidR="0077006A" w:rsidRPr="0016606E" w:rsidRDefault="0077006A" w:rsidP="0016606E">
      <w:pPr>
        <w:widowControl w:val="0"/>
        <w:numPr>
          <w:ilvl w:val="1"/>
          <w:numId w:val="9"/>
        </w:numPr>
        <w:tabs>
          <w:tab w:val="num" w:pos="567"/>
        </w:tabs>
        <w:adjustRightInd w:val="0"/>
        <w:spacing w:after="60"/>
        <w:ind w:left="567" w:hanging="567"/>
        <w:jc w:val="both"/>
        <w:textAlignment w:val="baseline"/>
        <w:outlineLvl w:val="0"/>
        <w:rPr>
          <w:rFonts w:ascii="Arial" w:hAnsi="Arial" w:cs="Arial"/>
          <w:szCs w:val="22"/>
        </w:rPr>
      </w:pPr>
      <w:r w:rsidRPr="00BA4FC7">
        <w:rPr>
          <w:rFonts w:ascii="Arial" w:hAnsi="Arial" w:cs="Arial"/>
          <w:szCs w:val="22"/>
        </w:rPr>
        <w:t>Zaplacením smluvní pokuty není dotčeno právo objednatele na náhradu škody.</w:t>
      </w:r>
    </w:p>
    <w:p w14:paraId="46342C95" w14:textId="77777777" w:rsidR="0077006A" w:rsidRPr="00BA4FC7" w:rsidRDefault="0077006A" w:rsidP="0016606E">
      <w:pPr>
        <w:pStyle w:val="KUsmlouva-1rove"/>
        <w:numPr>
          <w:ilvl w:val="0"/>
          <w:numId w:val="9"/>
        </w:numPr>
        <w:spacing w:before="300" w:after="200"/>
        <w:ind w:left="567" w:hanging="567"/>
        <w:contextualSpacing w:val="0"/>
        <w:jc w:val="left"/>
        <w:rPr>
          <w:rFonts w:cs="Arial"/>
          <w:sz w:val="28"/>
        </w:rPr>
      </w:pPr>
      <w:r w:rsidRPr="00BA4FC7">
        <w:rPr>
          <w:rFonts w:cs="Arial"/>
          <w:sz w:val="28"/>
        </w:rPr>
        <w:t>Pojištění</w:t>
      </w:r>
    </w:p>
    <w:p w14:paraId="5A9F264C" w14:textId="7A9BBF06" w:rsidR="00D82DD3" w:rsidRPr="005A0804" w:rsidRDefault="0077006A" w:rsidP="0016606E">
      <w:pPr>
        <w:widowControl w:val="0"/>
        <w:numPr>
          <w:ilvl w:val="1"/>
          <w:numId w:val="9"/>
        </w:numPr>
        <w:adjustRightInd w:val="0"/>
        <w:spacing w:after="60"/>
        <w:ind w:left="540" w:hanging="540"/>
        <w:jc w:val="both"/>
        <w:textAlignment w:val="baseline"/>
        <w:outlineLvl w:val="0"/>
        <w:rPr>
          <w:rFonts w:ascii="Arial" w:hAnsi="Arial" w:cs="Arial"/>
          <w:bCs/>
          <w:lang w:val="sk-SK"/>
        </w:rPr>
      </w:pPr>
      <w:r w:rsidRPr="00BA4FC7">
        <w:rPr>
          <w:rFonts w:ascii="Arial" w:hAnsi="Arial" w:cs="Arial"/>
          <w:szCs w:val="22"/>
        </w:rPr>
        <w:t xml:space="preserve">Zhotovitel prohlašuje, </w:t>
      </w:r>
      <w:r w:rsidRPr="005A0804">
        <w:rPr>
          <w:rFonts w:ascii="Arial" w:hAnsi="Arial" w:cs="Arial"/>
          <w:szCs w:val="22"/>
        </w:rPr>
        <w:t xml:space="preserve">že má sjednáno smluvní </w:t>
      </w:r>
      <w:r w:rsidRPr="005A0804">
        <w:rPr>
          <w:rFonts w:ascii="Arial" w:hAnsi="Arial" w:cs="Arial"/>
          <w:b/>
          <w:szCs w:val="22"/>
        </w:rPr>
        <w:t>pojištění odpovědnosti za škody</w:t>
      </w:r>
      <w:r w:rsidRPr="005A0804">
        <w:rPr>
          <w:rFonts w:ascii="Arial" w:hAnsi="Arial" w:cs="Arial"/>
          <w:szCs w:val="22"/>
        </w:rPr>
        <w:t xml:space="preserve"> způsobené svou projektovou a inženýrskou činností u</w:t>
      </w:r>
      <w:r w:rsidR="00BB5D9E" w:rsidRPr="005A0804">
        <w:rPr>
          <w:rFonts w:ascii="Arial" w:hAnsi="Arial" w:cs="Arial"/>
          <w:szCs w:val="22"/>
        </w:rPr>
        <w:t xml:space="preserve"> </w:t>
      </w:r>
      <w:r w:rsidR="00C6180C" w:rsidRPr="00C6180C">
        <w:rPr>
          <w:rFonts w:ascii="Arial" w:hAnsi="Arial" w:cs="Arial"/>
          <w:b/>
          <w:bCs/>
          <w:szCs w:val="22"/>
        </w:rPr>
        <w:t>Kooperativa pojišťovna, a.s.</w:t>
      </w:r>
      <w:r w:rsidR="00BB5D9E" w:rsidRPr="005A0804">
        <w:rPr>
          <w:rFonts w:ascii="Arial" w:hAnsi="Arial" w:cs="Arial"/>
          <w:szCs w:val="22"/>
        </w:rPr>
        <w:t>,</w:t>
      </w:r>
      <w:r w:rsidRPr="005A0804">
        <w:rPr>
          <w:rFonts w:ascii="Arial" w:hAnsi="Arial" w:cs="Arial"/>
          <w:szCs w:val="22"/>
        </w:rPr>
        <w:t xml:space="preserve"> s limitem pojistného plnění</w:t>
      </w:r>
      <w:r w:rsidR="00BB5D9E" w:rsidRPr="005A0804">
        <w:rPr>
          <w:rFonts w:ascii="Arial" w:hAnsi="Arial" w:cs="Arial"/>
          <w:szCs w:val="22"/>
        </w:rPr>
        <w:t xml:space="preserve"> </w:t>
      </w:r>
      <w:r w:rsidR="00C6180C" w:rsidRPr="00C6180C">
        <w:rPr>
          <w:rFonts w:ascii="Arial" w:hAnsi="Arial" w:cs="Arial"/>
          <w:b/>
          <w:bCs/>
          <w:szCs w:val="22"/>
        </w:rPr>
        <w:t>30.000.000</w:t>
      </w:r>
      <w:r w:rsidR="00BB5D9E" w:rsidRPr="00C6180C">
        <w:rPr>
          <w:rFonts w:ascii="Arial" w:hAnsi="Arial" w:cs="Arial"/>
          <w:b/>
          <w:bCs/>
          <w:szCs w:val="22"/>
        </w:rPr>
        <w:t>,-</w:t>
      </w:r>
      <w:r w:rsidR="00C464C1" w:rsidRPr="00C6180C">
        <w:rPr>
          <w:rFonts w:ascii="Arial" w:hAnsi="Arial" w:cs="Arial"/>
          <w:b/>
          <w:bCs/>
          <w:szCs w:val="22"/>
        </w:rPr>
        <w:t xml:space="preserve"> </w:t>
      </w:r>
      <w:r w:rsidRPr="00C6180C">
        <w:rPr>
          <w:rFonts w:ascii="Arial" w:hAnsi="Arial" w:cs="Arial"/>
          <w:b/>
          <w:bCs/>
          <w:szCs w:val="22"/>
        </w:rPr>
        <w:t>Kč</w:t>
      </w:r>
      <w:r w:rsidRPr="005A0804">
        <w:rPr>
          <w:rFonts w:ascii="Arial" w:hAnsi="Arial" w:cs="Arial"/>
          <w:szCs w:val="22"/>
        </w:rPr>
        <w:t xml:space="preserve">. Kopie pojistné smlouvy bude předána objednateli na jeho vyžádání. </w:t>
      </w:r>
      <w:r w:rsidR="00FE31D5" w:rsidRPr="005A0804">
        <w:rPr>
          <w:rFonts w:ascii="Arial" w:hAnsi="Arial" w:cs="Arial"/>
          <w:szCs w:val="22"/>
        </w:rPr>
        <w:t>Zhotovitel se zavazuje mít po celou dobu plnění této smlouvy uzavřeno pojištění profesní odpovědnosti za škodu způsobenou výkonem projektové činnosti, a to minimálně do</w:t>
      </w:r>
      <w:r w:rsidR="002333C4">
        <w:rPr>
          <w:rFonts w:ascii="Arial" w:hAnsi="Arial" w:cs="Arial"/>
          <w:szCs w:val="22"/>
        </w:rPr>
        <w:t> </w:t>
      </w:r>
      <w:r w:rsidR="00FE31D5" w:rsidRPr="005A0804">
        <w:rPr>
          <w:rFonts w:ascii="Arial" w:hAnsi="Arial" w:cs="Arial"/>
          <w:szCs w:val="22"/>
        </w:rPr>
        <w:t>výše ceny díla. Na požádání objednatele je povinen tuto skutečnost doložit</w:t>
      </w:r>
      <w:r w:rsidRPr="005A0804">
        <w:rPr>
          <w:rFonts w:ascii="Arial" w:hAnsi="Arial" w:cs="Arial"/>
          <w:szCs w:val="22"/>
        </w:rPr>
        <w:t>.</w:t>
      </w:r>
    </w:p>
    <w:p w14:paraId="268D071B" w14:textId="77777777" w:rsidR="0077006A" w:rsidRPr="00BA4FC7" w:rsidRDefault="0077006A" w:rsidP="0016606E">
      <w:pPr>
        <w:pStyle w:val="KUsmlouva-1rove"/>
        <w:numPr>
          <w:ilvl w:val="0"/>
          <w:numId w:val="9"/>
        </w:numPr>
        <w:spacing w:before="300" w:after="200"/>
        <w:ind w:left="567" w:hanging="567"/>
        <w:contextualSpacing w:val="0"/>
        <w:jc w:val="left"/>
        <w:rPr>
          <w:rFonts w:cs="Arial"/>
          <w:sz w:val="28"/>
        </w:rPr>
      </w:pPr>
      <w:r w:rsidRPr="00BA4FC7">
        <w:rPr>
          <w:rFonts w:cs="Arial"/>
          <w:sz w:val="28"/>
        </w:rPr>
        <w:lastRenderedPageBreak/>
        <w:t>ODSTOUPENÍ OD SMLOUVY</w:t>
      </w:r>
    </w:p>
    <w:p w14:paraId="0B5653F4" w14:textId="77777777" w:rsidR="0077006A" w:rsidRPr="00BA4FC7" w:rsidRDefault="0077006A" w:rsidP="0016606E">
      <w:pPr>
        <w:widowControl w:val="0"/>
        <w:numPr>
          <w:ilvl w:val="1"/>
          <w:numId w:val="9"/>
        </w:numPr>
        <w:adjustRightInd w:val="0"/>
        <w:spacing w:after="60"/>
        <w:ind w:left="567" w:hanging="567"/>
        <w:jc w:val="both"/>
        <w:textAlignment w:val="baseline"/>
        <w:outlineLvl w:val="0"/>
        <w:rPr>
          <w:rFonts w:ascii="Arial" w:hAnsi="Arial" w:cs="Arial"/>
          <w:szCs w:val="22"/>
        </w:rPr>
      </w:pPr>
      <w:r w:rsidRPr="00BA4FC7">
        <w:rPr>
          <w:rFonts w:ascii="Arial" w:hAnsi="Arial" w:cs="Arial"/>
          <w:szCs w:val="22"/>
        </w:rPr>
        <w:t>Tato smlouva zanikne splněním závazku dle ustanovení § 1908 zákona č. 89/2012 Sb., občanský zákoník, nebo před uplynutím lhůty plnění z důvodu porušení povinností smluvních stran odstoupením od smlouvy.</w:t>
      </w:r>
    </w:p>
    <w:p w14:paraId="09DF7383" w14:textId="77777777" w:rsidR="0077006A" w:rsidRPr="00BA4FC7" w:rsidRDefault="0077006A" w:rsidP="0016606E">
      <w:pPr>
        <w:numPr>
          <w:ilvl w:val="1"/>
          <w:numId w:val="9"/>
        </w:numPr>
        <w:spacing w:after="60"/>
        <w:ind w:left="567" w:hanging="567"/>
        <w:jc w:val="both"/>
        <w:rPr>
          <w:rFonts w:ascii="Arial" w:hAnsi="Arial" w:cs="Arial"/>
          <w:szCs w:val="22"/>
        </w:rPr>
      </w:pPr>
      <w:r w:rsidRPr="00BA4FC7">
        <w:rPr>
          <w:rFonts w:ascii="Arial" w:hAnsi="Arial" w:cs="Arial"/>
          <w:szCs w:val="22"/>
        </w:rPr>
        <w:t xml:space="preserve">Kterákoliv smluvní strana </w:t>
      </w:r>
      <w:r w:rsidRPr="00BA4FC7">
        <w:rPr>
          <w:rFonts w:ascii="Arial" w:hAnsi="Arial" w:cs="Arial"/>
          <w:b/>
          <w:szCs w:val="22"/>
        </w:rPr>
        <w:t>je povinna oznámit</w:t>
      </w:r>
      <w:r w:rsidRPr="00BA4FC7">
        <w:rPr>
          <w:rFonts w:ascii="Arial" w:hAnsi="Arial" w:cs="Arial"/>
          <w:szCs w:val="22"/>
        </w:rPr>
        <w:t xml:space="preserve"> druhé straně, že poruší své povinnosti plynoucí ze závazkového vztahu. Také je povinna oznámit skutečnosti, které se týkají podstatného zhoršení hospodářských poměrů, majetkových poměrů, které by mohly mít i jednotlivě negativní vliv na plnění její povinnosti plynoucí z předmětné smlouvy. Je tedy povinna druhé straně oznámit povahu překážky vč. důvodů, které jí brání nebo budou bránit v plnění povinností </w:t>
      </w:r>
      <w:r w:rsidR="00D82DD3" w:rsidRPr="00BA4FC7">
        <w:rPr>
          <w:rFonts w:ascii="Arial" w:hAnsi="Arial" w:cs="Arial"/>
          <w:szCs w:val="22"/>
        </w:rPr>
        <w:br/>
      </w:r>
      <w:r w:rsidRPr="00BA4FC7">
        <w:rPr>
          <w:rFonts w:ascii="Arial" w:hAnsi="Arial" w:cs="Arial"/>
          <w:szCs w:val="22"/>
        </w:rPr>
        <w:t xml:space="preserve">a o jejich důsledcích. Zpráva musí být podána </w:t>
      </w:r>
      <w:r w:rsidRPr="00BA4FC7">
        <w:rPr>
          <w:rFonts w:ascii="Arial" w:hAnsi="Arial" w:cs="Arial"/>
          <w:b/>
          <w:szCs w:val="22"/>
        </w:rPr>
        <w:t>písemně bez zbytečného odkladu</w:t>
      </w:r>
      <w:r w:rsidRPr="00BA4FC7">
        <w:rPr>
          <w:rFonts w:ascii="Arial" w:hAnsi="Arial" w:cs="Arial"/>
          <w:szCs w:val="22"/>
        </w:rPr>
        <w:t xml:space="preserve"> poté, kdy se oznamující strana o překážce dozvěděla, nebo při náležité péči mohla dozvědět. Lhůtou bez zbytečného odkladu se rozumí </w:t>
      </w:r>
      <w:r w:rsidRPr="00BA4FC7">
        <w:rPr>
          <w:rFonts w:ascii="Arial" w:hAnsi="Arial" w:cs="Arial"/>
          <w:b/>
          <w:szCs w:val="22"/>
        </w:rPr>
        <w:t>lhůta 14 dnů</w:t>
      </w:r>
      <w:r w:rsidRPr="00BA4FC7">
        <w:rPr>
          <w:rFonts w:ascii="Arial" w:hAnsi="Arial" w:cs="Arial"/>
          <w:szCs w:val="22"/>
        </w:rPr>
        <w:t>. Oznámením se oznamující strana nezbavuje svých závazků ze smlouvy nebo obecně závazných předpisů. Jestliže tuto povinnost oznamující strana nesplní, nebo není druhé straně zpráva doručena včas, má druhá strana nárok na úhradu škody, která jí tím vznikne i nárok na odstoupení od smlouvy.</w:t>
      </w:r>
    </w:p>
    <w:p w14:paraId="5C5F2116" w14:textId="77777777" w:rsidR="0077006A" w:rsidRPr="00BA4FC7" w:rsidRDefault="0077006A" w:rsidP="0016606E">
      <w:pPr>
        <w:numPr>
          <w:ilvl w:val="1"/>
          <w:numId w:val="9"/>
        </w:numPr>
        <w:spacing w:after="60"/>
        <w:ind w:left="567" w:hanging="567"/>
        <w:jc w:val="both"/>
        <w:rPr>
          <w:rFonts w:ascii="Arial" w:hAnsi="Arial" w:cs="Arial"/>
          <w:szCs w:val="22"/>
        </w:rPr>
      </w:pPr>
      <w:r w:rsidRPr="00BA4FC7">
        <w:rPr>
          <w:rFonts w:ascii="Arial" w:hAnsi="Arial" w:cs="Arial"/>
          <w:szCs w:val="22"/>
        </w:rPr>
        <w:t xml:space="preserve">Odstoupení od smlouvy musí odstupující strana oznámit druhé straně písemně bez zbytečného odkladu poté, co se dozvěděla o podstatném porušení smlouvy. Lhůta pro oznámení odstoupení od smlouvy se stanovuje pro obě strany na </w:t>
      </w:r>
      <w:r w:rsidR="00455CD9" w:rsidRPr="00BA4FC7">
        <w:rPr>
          <w:rFonts w:ascii="Arial" w:hAnsi="Arial" w:cs="Arial"/>
          <w:b/>
          <w:szCs w:val="22"/>
        </w:rPr>
        <w:t>30</w:t>
      </w:r>
      <w:r w:rsidRPr="00BA4FC7">
        <w:rPr>
          <w:rFonts w:ascii="Arial" w:hAnsi="Arial" w:cs="Arial"/>
          <w:b/>
          <w:szCs w:val="22"/>
        </w:rPr>
        <w:t xml:space="preserve"> dnů</w:t>
      </w:r>
      <w:r w:rsidRPr="00BA4FC7">
        <w:rPr>
          <w:rFonts w:ascii="Arial" w:hAnsi="Arial" w:cs="Arial"/>
          <w:szCs w:val="22"/>
        </w:rPr>
        <w:t xml:space="preserve"> ode dne, kdy jedna ze smluvních stran zjistila podstatné porušení smlouvy. V odstoupení musí být dále uveden důvod, pro který strana od smlouvy odstupuje a přesná citace toho bodu smlouvy, který ji k takovému kroku opravňuje. Bez těchto náležitostí je odstoupení neplatné.</w:t>
      </w:r>
    </w:p>
    <w:p w14:paraId="4885212F" w14:textId="77777777" w:rsidR="0077006A" w:rsidRPr="00BA4FC7" w:rsidRDefault="0077006A" w:rsidP="0016606E">
      <w:pPr>
        <w:numPr>
          <w:ilvl w:val="1"/>
          <w:numId w:val="9"/>
        </w:numPr>
        <w:spacing w:after="60"/>
        <w:ind w:left="567" w:hanging="567"/>
        <w:jc w:val="both"/>
        <w:rPr>
          <w:rFonts w:ascii="Arial" w:hAnsi="Arial" w:cs="Arial"/>
          <w:szCs w:val="22"/>
        </w:rPr>
      </w:pPr>
      <w:r w:rsidRPr="00BA4FC7">
        <w:rPr>
          <w:rFonts w:ascii="Arial" w:hAnsi="Arial" w:cs="Arial"/>
          <w:szCs w:val="22"/>
        </w:rPr>
        <w:t>Za podstatné porušení smlouvy opravňující objednatele odstoupit od smlouvy se považuje:</w:t>
      </w:r>
    </w:p>
    <w:p w14:paraId="3656D9E6" w14:textId="77777777" w:rsidR="0077006A" w:rsidRPr="00BA4FC7" w:rsidRDefault="00E7780D" w:rsidP="0016606E">
      <w:pPr>
        <w:numPr>
          <w:ilvl w:val="2"/>
          <w:numId w:val="9"/>
        </w:numPr>
        <w:spacing w:after="60"/>
        <w:ind w:left="1276" w:hanging="709"/>
        <w:jc w:val="both"/>
        <w:rPr>
          <w:rFonts w:ascii="Arial" w:hAnsi="Arial" w:cs="Arial"/>
          <w:szCs w:val="22"/>
        </w:rPr>
      </w:pPr>
      <w:r w:rsidRPr="00BA4FC7">
        <w:rPr>
          <w:rFonts w:ascii="Arial" w:hAnsi="Arial" w:cs="Arial"/>
          <w:szCs w:val="22"/>
        </w:rPr>
        <w:t>prodlení s předáním díla</w:t>
      </w:r>
      <w:r w:rsidR="00DA456F" w:rsidRPr="00BA4FC7">
        <w:rPr>
          <w:rFonts w:ascii="Arial" w:hAnsi="Arial" w:cs="Arial"/>
          <w:szCs w:val="22"/>
        </w:rPr>
        <w:t xml:space="preserve"> více než 30 dní</w:t>
      </w:r>
      <w:r w:rsidRPr="00BA4FC7">
        <w:rPr>
          <w:rFonts w:ascii="Arial" w:hAnsi="Arial" w:cs="Arial"/>
          <w:szCs w:val="22"/>
        </w:rPr>
        <w:t>,</w:t>
      </w:r>
    </w:p>
    <w:p w14:paraId="3CF20D85" w14:textId="77777777" w:rsidR="0077006A" w:rsidRPr="00BA4FC7" w:rsidRDefault="00E7780D" w:rsidP="0016606E">
      <w:pPr>
        <w:numPr>
          <w:ilvl w:val="2"/>
          <w:numId w:val="9"/>
        </w:numPr>
        <w:spacing w:after="60"/>
        <w:ind w:left="1276" w:hanging="709"/>
        <w:jc w:val="both"/>
        <w:rPr>
          <w:rFonts w:ascii="Arial" w:hAnsi="Arial" w:cs="Arial"/>
          <w:szCs w:val="22"/>
        </w:rPr>
      </w:pPr>
      <w:r w:rsidRPr="00BA4FC7">
        <w:rPr>
          <w:rFonts w:ascii="Arial" w:hAnsi="Arial" w:cs="Arial"/>
          <w:szCs w:val="22"/>
        </w:rPr>
        <w:t>nerespektování požadavků objednatele</w:t>
      </w:r>
    </w:p>
    <w:p w14:paraId="2CFD6D4D" w14:textId="77777777" w:rsidR="0077006A" w:rsidRPr="00BA4FC7" w:rsidRDefault="0077006A" w:rsidP="0016606E">
      <w:pPr>
        <w:numPr>
          <w:ilvl w:val="1"/>
          <w:numId w:val="9"/>
        </w:numPr>
        <w:spacing w:after="60"/>
        <w:ind w:left="567" w:hanging="567"/>
        <w:jc w:val="both"/>
        <w:rPr>
          <w:rFonts w:ascii="Arial" w:hAnsi="Arial" w:cs="Arial"/>
          <w:szCs w:val="22"/>
        </w:rPr>
      </w:pPr>
      <w:r w:rsidRPr="00BA4FC7">
        <w:rPr>
          <w:rFonts w:ascii="Arial" w:hAnsi="Arial" w:cs="Arial"/>
          <w:szCs w:val="22"/>
        </w:rPr>
        <w:t>Za podstatné porušení smlouvy opravňující zhotovitele odstoupit od smlouvy se považuje:</w:t>
      </w:r>
    </w:p>
    <w:p w14:paraId="1156EF7A" w14:textId="77777777" w:rsidR="00E7780D" w:rsidRPr="00BA4FC7" w:rsidRDefault="00E7780D" w:rsidP="0016606E">
      <w:pPr>
        <w:numPr>
          <w:ilvl w:val="2"/>
          <w:numId w:val="9"/>
        </w:numPr>
        <w:spacing w:after="60"/>
        <w:ind w:left="1276" w:hanging="709"/>
        <w:jc w:val="both"/>
        <w:rPr>
          <w:rFonts w:ascii="Arial" w:hAnsi="Arial" w:cs="Arial"/>
          <w:szCs w:val="22"/>
        </w:rPr>
      </w:pPr>
      <w:r w:rsidRPr="00BA4FC7">
        <w:rPr>
          <w:rFonts w:ascii="Arial" w:hAnsi="Arial" w:cs="Arial"/>
          <w:szCs w:val="22"/>
        </w:rPr>
        <w:t>nepředání podkladů po stanoveném termínu,</w:t>
      </w:r>
    </w:p>
    <w:p w14:paraId="4F2DE041" w14:textId="77777777" w:rsidR="0077006A" w:rsidRPr="00BA4FC7" w:rsidRDefault="0077006A" w:rsidP="0016606E">
      <w:pPr>
        <w:numPr>
          <w:ilvl w:val="1"/>
          <w:numId w:val="9"/>
        </w:numPr>
        <w:spacing w:after="60"/>
        <w:ind w:left="567" w:hanging="567"/>
        <w:jc w:val="both"/>
        <w:rPr>
          <w:rFonts w:ascii="Arial" w:hAnsi="Arial" w:cs="Arial"/>
          <w:szCs w:val="22"/>
        </w:rPr>
      </w:pPr>
      <w:r w:rsidRPr="00BA4FC7">
        <w:rPr>
          <w:rFonts w:ascii="Arial" w:hAnsi="Arial" w:cs="Arial"/>
          <w:szCs w:val="22"/>
        </w:rPr>
        <w:t>Důsledky odstoupení od smlouvy:</w:t>
      </w:r>
    </w:p>
    <w:p w14:paraId="2E00FBA6" w14:textId="77777777" w:rsidR="0077006A" w:rsidRPr="00BA4FC7" w:rsidRDefault="0077006A" w:rsidP="0016606E">
      <w:pPr>
        <w:spacing w:after="60"/>
        <w:ind w:left="567"/>
        <w:jc w:val="both"/>
        <w:rPr>
          <w:rFonts w:ascii="Arial" w:hAnsi="Arial" w:cs="Arial"/>
          <w:szCs w:val="22"/>
        </w:rPr>
      </w:pPr>
      <w:r w:rsidRPr="00BA4FC7">
        <w:rPr>
          <w:rFonts w:ascii="Arial" w:hAnsi="Arial" w:cs="Arial"/>
          <w:szCs w:val="22"/>
        </w:rPr>
        <w:t xml:space="preserve">Odstoupením od smlouvy, tj. doručením projevu vůle o odstoupení druhému účastníkovi, smlouva zaniká. Odstoupení od smlouvy se však nedotýká nároku na náhradu škody </w:t>
      </w:r>
      <w:r w:rsidR="00D82DD3" w:rsidRPr="00BA4FC7">
        <w:rPr>
          <w:rFonts w:ascii="Arial" w:hAnsi="Arial" w:cs="Arial"/>
          <w:szCs w:val="22"/>
        </w:rPr>
        <w:br/>
      </w:r>
      <w:r w:rsidRPr="00BA4FC7">
        <w:rPr>
          <w:rFonts w:ascii="Arial" w:hAnsi="Arial" w:cs="Arial"/>
          <w:szCs w:val="22"/>
        </w:rPr>
        <w:t xml:space="preserve">a zaplacení smluvních pokut, řešení sporů mezi smluvními stranami a jiných ustanovení, která podle projevené vůle stran nebo vzhledem ke své povaze mají trvat i po ukončení smlouvy. </w:t>
      </w:r>
    </w:p>
    <w:p w14:paraId="76C2E791" w14:textId="77777777" w:rsidR="0077006A" w:rsidRPr="00BA4FC7" w:rsidRDefault="0077006A" w:rsidP="0016606E">
      <w:pPr>
        <w:spacing w:after="60"/>
        <w:ind w:left="567"/>
        <w:jc w:val="both"/>
        <w:rPr>
          <w:rFonts w:ascii="Arial" w:hAnsi="Arial" w:cs="Arial"/>
          <w:szCs w:val="22"/>
        </w:rPr>
      </w:pPr>
      <w:r w:rsidRPr="00BA4FC7">
        <w:rPr>
          <w:rFonts w:ascii="Arial" w:hAnsi="Arial" w:cs="Arial"/>
          <w:b/>
          <w:szCs w:val="22"/>
        </w:rPr>
        <w:t>Zhotovitelovy závazky</w:t>
      </w:r>
      <w:r w:rsidRPr="00BA4FC7">
        <w:rPr>
          <w:rFonts w:ascii="Arial" w:hAnsi="Arial" w:cs="Arial"/>
          <w:szCs w:val="22"/>
        </w:rPr>
        <w:t xml:space="preserve"> za jakost prací, odstraňování vad a nedodělků jím provedených, platí </w:t>
      </w:r>
      <w:r w:rsidR="00D82DD3" w:rsidRPr="00BA4FC7">
        <w:rPr>
          <w:rFonts w:ascii="Arial" w:hAnsi="Arial" w:cs="Arial"/>
          <w:szCs w:val="22"/>
        </w:rPr>
        <w:br/>
      </w:r>
      <w:r w:rsidRPr="00BA4FC7">
        <w:rPr>
          <w:rFonts w:ascii="Arial" w:hAnsi="Arial" w:cs="Arial"/>
          <w:szCs w:val="22"/>
        </w:rPr>
        <w:t>i po jakémkoli odstoupení od smlouvy, pro část díla, kterou zhotovitel do takového odstoupení realizoval.</w:t>
      </w:r>
    </w:p>
    <w:p w14:paraId="2E3AA4D5" w14:textId="77777777" w:rsidR="0077006A" w:rsidRPr="00BA4FC7" w:rsidRDefault="0077006A" w:rsidP="0016606E">
      <w:pPr>
        <w:numPr>
          <w:ilvl w:val="1"/>
          <w:numId w:val="9"/>
        </w:numPr>
        <w:spacing w:after="60"/>
        <w:ind w:left="567" w:hanging="567"/>
        <w:jc w:val="both"/>
        <w:rPr>
          <w:rFonts w:ascii="Arial" w:hAnsi="Arial" w:cs="Arial"/>
          <w:szCs w:val="22"/>
        </w:rPr>
      </w:pPr>
      <w:r w:rsidRPr="00BA4FC7">
        <w:rPr>
          <w:rFonts w:ascii="Arial" w:hAnsi="Arial" w:cs="Arial"/>
          <w:szCs w:val="22"/>
        </w:rPr>
        <w:t xml:space="preserve">Odstoupí-li některá ze stran od této smlouvy na základě ujednání z této smlouvy vyplývajících, smluvní strany </w:t>
      </w:r>
      <w:r w:rsidRPr="00BA4FC7">
        <w:rPr>
          <w:rFonts w:ascii="Arial" w:hAnsi="Arial" w:cs="Arial"/>
          <w:b/>
          <w:szCs w:val="22"/>
        </w:rPr>
        <w:t>vypořádají své závazky</w:t>
      </w:r>
      <w:r w:rsidRPr="00BA4FC7">
        <w:rPr>
          <w:rFonts w:ascii="Arial" w:hAnsi="Arial" w:cs="Arial"/>
          <w:szCs w:val="22"/>
        </w:rPr>
        <w:t xml:space="preserve"> z předmětné smlouvy </w:t>
      </w:r>
      <w:r w:rsidRPr="00BA4FC7">
        <w:rPr>
          <w:rFonts w:ascii="Arial" w:hAnsi="Arial" w:cs="Arial"/>
          <w:b/>
          <w:szCs w:val="22"/>
        </w:rPr>
        <w:t>do 30 dnů</w:t>
      </w:r>
      <w:r w:rsidRPr="00BA4FC7">
        <w:rPr>
          <w:rFonts w:ascii="Arial" w:hAnsi="Arial" w:cs="Arial"/>
          <w:szCs w:val="22"/>
        </w:rPr>
        <w:t xml:space="preserve"> od odstoupení </w:t>
      </w:r>
      <w:r w:rsidR="00D82DD3" w:rsidRPr="00BA4FC7">
        <w:rPr>
          <w:rFonts w:ascii="Arial" w:hAnsi="Arial" w:cs="Arial"/>
          <w:szCs w:val="22"/>
        </w:rPr>
        <w:br/>
      </w:r>
      <w:r w:rsidRPr="00BA4FC7">
        <w:rPr>
          <w:rFonts w:ascii="Arial" w:hAnsi="Arial" w:cs="Arial"/>
          <w:szCs w:val="22"/>
        </w:rPr>
        <w:t>od smlouvy.</w:t>
      </w:r>
    </w:p>
    <w:p w14:paraId="1AD23C4C" w14:textId="2153710F" w:rsidR="0077006A" w:rsidRPr="0016606E" w:rsidRDefault="0077006A" w:rsidP="0016606E">
      <w:pPr>
        <w:numPr>
          <w:ilvl w:val="1"/>
          <w:numId w:val="9"/>
        </w:numPr>
        <w:spacing w:after="60"/>
        <w:ind w:left="567" w:hanging="567"/>
        <w:jc w:val="both"/>
        <w:rPr>
          <w:rFonts w:ascii="Arial" w:hAnsi="Arial" w:cs="Arial"/>
          <w:szCs w:val="22"/>
        </w:rPr>
      </w:pPr>
      <w:r w:rsidRPr="00BA4FC7">
        <w:rPr>
          <w:rFonts w:ascii="Arial" w:hAnsi="Arial" w:cs="Arial"/>
          <w:szCs w:val="22"/>
        </w:rPr>
        <w:t xml:space="preserve">V případě, že nedojde mezi zhotovitelem a objednatelem dle výše uvedeného postupu </w:t>
      </w:r>
      <w:r w:rsidR="00D82DD3" w:rsidRPr="00BA4FC7">
        <w:rPr>
          <w:rFonts w:ascii="Arial" w:hAnsi="Arial" w:cs="Arial"/>
          <w:szCs w:val="22"/>
        </w:rPr>
        <w:br/>
      </w:r>
      <w:r w:rsidRPr="00BA4FC7">
        <w:rPr>
          <w:rFonts w:ascii="Arial" w:hAnsi="Arial" w:cs="Arial"/>
          <w:szCs w:val="22"/>
        </w:rPr>
        <w:t xml:space="preserve">ke shodě a písemné dohodě, bude postupováno dle článku </w:t>
      </w:r>
      <w:r w:rsidRPr="00BA4FC7">
        <w:rPr>
          <w:rFonts w:ascii="Arial" w:hAnsi="Arial" w:cs="Arial"/>
          <w:szCs w:val="22"/>
        </w:rPr>
        <w:fldChar w:fldCharType="begin"/>
      </w:r>
      <w:r w:rsidRPr="00BA4FC7">
        <w:rPr>
          <w:rFonts w:ascii="Arial" w:hAnsi="Arial" w:cs="Arial"/>
          <w:szCs w:val="22"/>
        </w:rPr>
        <w:instrText xml:space="preserve"> REF _Ref374950358 \r \h </w:instrText>
      </w:r>
      <w:r w:rsidR="00DB05F6" w:rsidRPr="00BA4FC7">
        <w:rPr>
          <w:rFonts w:ascii="Arial" w:hAnsi="Arial" w:cs="Arial"/>
          <w:szCs w:val="22"/>
        </w:rPr>
        <w:instrText xml:space="preserve"> \* MERGEFORMAT </w:instrText>
      </w:r>
      <w:r w:rsidRPr="00BA4FC7">
        <w:rPr>
          <w:rFonts w:ascii="Arial" w:hAnsi="Arial" w:cs="Arial"/>
          <w:szCs w:val="22"/>
        </w:rPr>
      </w:r>
      <w:r w:rsidRPr="00BA4FC7">
        <w:rPr>
          <w:rFonts w:ascii="Arial" w:hAnsi="Arial" w:cs="Arial"/>
          <w:szCs w:val="22"/>
        </w:rPr>
        <w:fldChar w:fldCharType="separate"/>
      </w:r>
      <w:r w:rsidR="004E1AA7">
        <w:rPr>
          <w:rFonts w:ascii="Arial" w:hAnsi="Arial" w:cs="Arial"/>
          <w:szCs w:val="22"/>
        </w:rPr>
        <w:t>14</w:t>
      </w:r>
      <w:r w:rsidRPr="00BA4FC7">
        <w:rPr>
          <w:rFonts w:ascii="Arial" w:hAnsi="Arial" w:cs="Arial"/>
          <w:szCs w:val="22"/>
        </w:rPr>
        <w:fldChar w:fldCharType="end"/>
      </w:r>
      <w:r w:rsidRPr="00BA4FC7">
        <w:rPr>
          <w:rFonts w:ascii="Arial" w:hAnsi="Arial" w:cs="Arial"/>
          <w:szCs w:val="22"/>
        </w:rPr>
        <w:t xml:space="preserve"> této smlouvy.</w:t>
      </w:r>
    </w:p>
    <w:p w14:paraId="0E5FFCF0" w14:textId="77777777" w:rsidR="0077006A" w:rsidRPr="00BA4FC7" w:rsidRDefault="0077006A" w:rsidP="0016606E">
      <w:pPr>
        <w:pStyle w:val="KUsmlouva-1rove"/>
        <w:numPr>
          <w:ilvl w:val="0"/>
          <w:numId w:val="9"/>
        </w:numPr>
        <w:spacing w:before="300" w:after="200"/>
        <w:ind w:left="567" w:hanging="567"/>
        <w:contextualSpacing w:val="0"/>
        <w:jc w:val="left"/>
        <w:rPr>
          <w:rFonts w:cs="Arial"/>
          <w:sz w:val="28"/>
        </w:rPr>
      </w:pPr>
      <w:bookmarkStart w:id="22" w:name="_Ref374950358"/>
      <w:r w:rsidRPr="00BA4FC7">
        <w:rPr>
          <w:rFonts w:cs="Arial"/>
          <w:sz w:val="28"/>
        </w:rPr>
        <w:t>SPORY</w:t>
      </w:r>
      <w:bookmarkEnd w:id="22"/>
    </w:p>
    <w:p w14:paraId="1377480D" w14:textId="77777777" w:rsidR="0077006A" w:rsidRPr="0016606E" w:rsidRDefault="0077006A" w:rsidP="0016606E">
      <w:pPr>
        <w:numPr>
          <w:ilvl w:val="1"/>
          <w:numId w:val="9"/>
        </w:numPr>
        <w:spacing w:after="60"/>
        <w:ind w:left="567" w:hanging="567"/>
        <w:jc w:val="both"/>
        <w:rPr>
          <w:rFonts w:ascii="Arial" w:hAnsi="Arial" w:cs="Arial"/>
          <w:szCs w:val="22"/>
        </w:rPr>
      </w:pPr>
      <w:r w:rsidRPr="00BA4FC7">
        <w:rPr>
          <w:rFonts w:ascii="Arial" w:hAnsi="Arial" w:cs="Arial"/>
          <w:szCs w:val="22"/>
        </w:rPr>
        <w:t xml:space="preserve">Strany se dohodly, že v případě sporů týkajících se této smlouvy vyvinou maximální úsilí řešit tyto spory vzájemnou dohodou. Pokud není dosaženo dohody </w:t>
      </w:r>
      <w:r w:rsidRPr="00BA4FC7">
        <w:rPr>
          <w:rFonts w:ascii="Arial" w:hAnsi="Arial" w:cs="Arial"/>
          <w:b/>
          <w:szCs w:val="22"/>
        </w:rPr>
        <w:t>do 30 dnů</w:t>
      </w:r>
      <w:r w:rsidRPr="00BA4FC7">
        <w:rPr>
          <w:rFonts w:ascii="Arial" w:hAnsi="Arial" w:cs="Arial"/>
          <w:szCs w:val="22"/>
        </w:rPr>
        <w:t xml:space="preserve"> ode dne předložení sporné věci statutárním zástupcům smluvních stran, budou tyto řešeny věcně a místně příslušným soudem dle </w:t>
      </w:r>
      <w:r w:rsidR="00F54035" w:rsidRPr="00BA4FC7">
        <w:rPr>
          <w:rFonts w:ascii="Arial" w:hAnsi="Arial" w:cs="Arial"/>
          <w:szCs w:val="22"/>
        </w:rPr>
        <w:t>sídla objednatele</w:t>
      </w:r>
      <w:r w:rsidRPr="00BA4FC7">
        <w:rPr>
          <w:rFonts w:ascii="Arial" w:hAnsi="Arial" w:cs="Arial"/>
          <w:szCs w:val="22"/>
        </w:rPr>
        <w:t>.</w:t>
      </w:r>
    </w:p>
    <w:p w14:paraId="6213CB6D" w14:textId="77777777" w:rsidR="0077006A" w:rsidRPr="00BA4FC7" w:rsidRDefault="0077006A" w:rsidP="0016606E">
      <w:pPr>
        <w:pStyle w:val="KUsmlouva-1rove"/>
        <w:numPr>
          <w:ilvl w:val="0"/>
          <w:numId w:val="9"/>
        </w:numPr>
        <w:spacing w:before="300" w:after="200"/>
        <w:ind w:left="567" w:hanging="567"/>
        <w:contextualSpacing w:val="0"/>
        <w:jc w:val="left"/>
        <w:rPr>
          <w:rFonts w:cs="Arial"/>
          <w:sz w:val="28"/>
        </w:rPr>
      </w:pPr>
      <w:r w:rsidRPr="00BA4FC7">
        <w:rPr>
          <w:rFonts w:cs="Arial"/>
          <w:sz w:val="28"/>
        </w:rPr>
        <w:t>VYŠŠÍ MOC</w:t>
      </w:r>
    </w:p>
    <w:p w14:paraId="2C6FF0FC" w14:textId="77777777" w:rsidR="0077006A" w:rsidRPr="00BA4FC7" w:rsidRDefault="0077006A" w:rsidP="0016606E">
      <w:pPr>
        <w:numPr>
          <w:ilvl w:val="1"/>
          <w:numId w:val="9"/>
        </w:numPr>
        <w:spacing w:after="60"/>
        <w:ind w:left="567" w:hanging="567"/>
        <w:jc w:val="both"/>
        <w:rPr>
          <w:rFonts w:ascii="Arial" w:hAnsi="Arial" w:cs="Arial"/>
        </w:rPr>
      </w:pPr>
      <w:r w:rsidRPr="00BA4FC7">
        <w:rPr>
          <w:rFonts w:ascii="Arial" w:hAnsi="Arial" w:cs="Arial"/>
        </w:rPr>
        <w:t xml:space="preserve">Za případy vyšší moci jsou považovány takové neobvyklé okolnosti, které brání trvale nebo dočasně plnění smlouvou stanovených povinností, které nastanou po nabytí účinnosti smlouvy a které nemohly být ani objednatelem ani zhotovitelem objektivně předvídány nebo odvráceny. Za případ vyšší moci nejsou považovány klimatické podmínky, jsou-li příznačné pro roční období, ve kterém je dílo nebo jeho příslušná část zhotovováno. V případě sporu, zda se jedná o </w:t>
      </w:r>
      <w:r w:rsidRPr="00BA4FC7">
        <w:rPr>
          <w:rFonts w:ascii="Arial" w:hAnsi="Arial" w:cs="Arial"/>
        </w:rPr>
        <w:lastRenderedPageBreak/>
        <w:t>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5D7CCBF6" w14:textId="77777777" w:rsidR="0077006A" w:rsidRPr="00BA4FC7" w:rsidRDefault="0077006A" w:rsidP="0016606E">
      <w:pPr>
        <w:numPr>
          <w:ilvl w:val="1"/>
          <w:numId w:val="9"/>
        </w:numPr>
        <w:spacing w:after="60"/>
        <w:ind w:left="567" w:hanging="567"/>
        <w:jc w:val="both"/>
        <w:rPr>
          <w:rFonts w:ascii="Arial" w:hAnsi="Arial" w:cs="Arial"/>
        </w:rPr>
      </w:pPr>
      <w:r w:rsidRPr="00BA4FC7">
        <w:rPr>
          <w:rFonts w:ascii="Arial" w:hAnsi="Arial" w:cs="Arial"/>
        </w:rPr>
        <w:t>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w:t>
      </w:r>
    </w:p>
    <w:p w14:paraId="17A98319" w14:textId="77777777" w:rsidR="0077006A" w:rsidRPr="0016606E" w:rsidRDefault="0077006A" w:rsidP="0016606E">
      <w:pPr>
        <w:numPr>
          <w:ilvl w:val="1"/>
          <w:numId w:val="9"/>
        </w:numPr>
        <w:spacing w:after="60"/>
        <w:ind w:left="567" w:hanging="567"/>
        <w:jc w:val="both"/>
        <w:rPr>
          <w:rFonts w:ascii="Arial" w:hAnsi="Arial" w:cs="Arial"/>
        </w:rPr>
      </w:pPr>
      <w:r w:rsidRPr="00BA4FC7">
        <w:rPr>
          <w:rFonts w:ascii="Arial" w:hAnsi="Arial" w:cs="Arial"/>
        </w:rPr>
        <w:t>V případě, že působení vyšší moci trvá déle než 90 dní, vyjasní si obě smluvní strany další postup provádění díla, resp. změnu smluvních povinností, a uzavřou příslušný dodatek k této smlouvě.</w:t>
      </w:r>
    </w:p>
    <w:p w14:paraId="5D170AAE" w14:textId="77777777" w:rsidR="0077006A" w:rsidRPr="00BA4FC7" w:rsidRDefault="0077006A" w:rsidP="0016606E">
      <w:pPr>
        <w:pStyle w:val="KUsmlouva-1rove"/>
        <w:numPr>
          <w:ilvl w:val="0"/>
          <w:numId w:val="9"/>
        </w:numPr>
        <w:spacing w:before="300" w:after="200"/>
        <w:ind w:left="567" w:hanging="567"/>
        <w:contextualSpacing w:val="0"/>
        <w:jc w:val="left"/>
        <w:rPr>
          <w:rFonts w:cs="Arial"/>
          <w:sz w:val="28"/>
        </w:rPr>
      </w:pPr>
      <w:r w:rsidRPr="00BA4FC7">
        <w:rPr>
          <w:rFonts w:cs="Arial"/>
          <w:sz w:val="28"/>
        </w:rPr>
        <w:t>DODATKY A ZMĚNY SMLOUVY</w:t>
      </w:r>
    </w:p>
    <w:p w14:paraId="5801A2AE" w14:textId="77777777" w:rsidR="0077006A" w:rsidRPr="00BA4FC7" w:rsidRDefault="0077006A" w:rsidP="0016606E">
      <w:pPr>
        <w:numPr>
          <w:ilvl w:val="1"/>
          <w:numId w:val="9"/>
        </w:numPr>
        <w:spacing w:after="60"/>
        <w:ind w:left="567" w:hanging="567"/>
        <w:jc w:val="both"/>
        <w:rPr>
          <w:rFonts w:ascii="Arial" w:hAnsi="Arial" w:cs="Arial"/>
          <w:szCs w:val="22"/>
        </w:rPr>
      </w:pPr>
      <w:r w:rsidRPr="00BA4FC7">
        <w:rPr>
          <w:rFonts w:ascii="Arial" w:hAnsi="Arial" w:cs="Arial"/>
          <w:szCs w:val="22"/>
        </w:rPr>
        <w:t xml:space="preserve">Tuto smlouvu lze měnit nebo doplnit pouze </w:t>
      </w:r>
      <w:r w:rsidRPr="00BA4FC7">
        <w:rPr>
          <w:rFonts w:ascii="Arial" w:hAnsi="Arial" w:cs="Arial"/>
          <w:b/>
          <w:szCs w:val="22"/>
        </w:rPr>
        <w:t>písemnými vzestupně číslovanými</w:t>
      </w:r>
      <w:r w:rsidRPr="00BA4FC7">
        <w:rPr>
          <w:rFonts w:ascii="Arial" w:hAnsi="Arial" w:cs="Arial"/>
          <w:szCs w:val="22"/>
        </w:rPr>
        <w:t xml:space="preserve"> smluvními dodatky, jež musí být jako takové označeny a podepsány oběma stranami smlouvy. Tyto dodatky podléhají témuž smluvnímu režimu jako tato smlouva.</w:t>
      </w:r>
    </w:p>
    <w:p w14:paraId="51CAD583" w14:textId="77777777" w:rsidR="0077006A" w:rsidRPr="00BA4FC7" w:rsidRDefault="0077006A" w:rsidP="0016606E">
      <w:pPr>
        <w:pStyle w:val="KUsmlouva-1rove"/>
        <w:numPr>
          <w:ilvl w:val="0"/>
          <w:numId w:val="9"/>
        </w:numPr>
        <w:spacing w:before="300" w:after="200"/>
        <w:ind w:left="567" w:hanging="567"/>
        <w:contextualSpacing w:val="0"/>
        <w:jc w:val="left"/>
        <w:rPr>
          <w:rFonts w:cs="Arial"/>
          <w:sz w:val="28"/>
        </w:rPr>
      </w:pPr>
      <w:r w:rsidRPr="00BA4FC7">
        <w:rPr>
          <w:rFonts w:cs="Arial"/>
          <w:sz w:val="28"/>
        </w:rPr>
        <w:t>Styk mezi stranami</w:t>
      </w:r>
    </w:p>
    <w:p w14:paraId="6D6DD66F" w14:textId="77777777" w:rsidR="0077006A" w:rsidRPr="00BA4FC7" w:rsidRDefault="0077006A" w:rsidP="0016606E">
      <w:pPr>
        <w:widowControl w:val="0"/>
        <w:numPr>
          <w:ilvl w:val="1"/>
          <w:numId w:val="9"/>
        </w:numPr>
        <w:tabs>
          <w:tab w:val="left" w:pos="-3060"/>
        </w:tabs>
        <w:adjustRightInd w:val="0"/>
        <w:spacing w:after="60"/>
        <w:ind w:left="567" w:hanging="567"/>
        <w:jc w:val="both"/>
        <w:textAlignment w:val="baseline"/>
        <w:outlineLvl w:val="0"/>
        <w:rPr>
          <w:rFonts w:ascii="Arial" w:hAnsi="Arial" w:cs="Arial"/>
          <w:szCs w:val="22"/>
        </w:rPr>
      </w:pPr>
      <w:r w:rsidRPr="00BA4FC7">
        <w:rPr>
          <w:rFonts w:ascii="Arial" w:hAnsi="Arial" w:cs="Arial"/>
          <w:szCs w:val="22"/>
        </w:rPr>
        <w:t xml:space="preserve">Styk mezi stranami bude písemný (dopisem, </w:t>
      </w:r>
      <w:r w:rsidR="00DB05F6" w:rsidRPr="00BA4FC7">
        <w:rPr>
          <w:rFonts w:ascii="Arial" w:hAnsi="Arial" w:cs="Arial"/>
          <w:szCs w:val="22"/>
        </w:rPr>
        <w:t>datovou zprávou</w:t>
      </w:r>
      <w:r w:rsidRPr="00BA4FC7">
        <w:rPr>
          <w:rFonts w:ascii="Arial" w:hAnsi="Arial" w:cs="Arial"/>
          <w:szCs w:val="22"/>
        </w:rPr>
        <w:t>, e-mailem) nebo ústní. Důležitá sdělení (sdělení, která se dotýkají předmětu plnění, termínů plnění, případně financování) budou buď osobně doručena, nebo zaslána doporučeným dopisem, popř. datovou zprávou do</w:t>
      </w:r>
      <w:r w:rsidR="00DB05F6" w:rsidRPr="00BA4FC7">
        <w:rPr>
          <w:rFonts w:ascii="Arial" w:hAnsi="Arial" w:cs="Arial"/>
          <w:szCs w:val="22"/>
        </w:rPr>
        <w:t> </w:t>
      </w:r>
      <w:r w:rsidRPr="00BA4FC7">
        <w:rPr>
          <w:rFonts w:ascii="Arial" w:hAnsi="Arial" w:cs="Arial"/>
          <w:szCs w:val="22"/>
        </w:rPr>
        <w:t>datové schránky</w:t>
      </w:r>
      <w:r w:rsidR="00F54035" w:rsidRPr="00BA4FC7">
        <w:rPr>
          <w:rFonts w:ascii="Arial" w:hAnsi="Arial" w:cs="Arial"/>
          <w:szCs w:val="22"/>
        </w:rPr>
        <w:t>.</w:t>
      </w:r>
      <w:r w:rsidRPr="00BA4FC7">
        <w:rPr>
          <w:rFonts w:ascii="Arial" w:hAnsi="Arial" w:cs="Arial"/>
          <w:szCs w:val="22"/>
        </w:rPr>
        <w:t xml:space="preserve"> Identifikační údaje zhotovitele a objednatele jsou uvedeny v článku 1. této smlouvy </w:t>
      </w:r>
      <w:r w:rsidR="00D82DD3" w:rsidRPr="00BA4FC7">
        <w:rPr>
          <w:rFonts w:ascii="Arial" w:hAnsi="Arial" w:cs="Arial"/>
          <w:szCs w:val="22"/>
        </w:rPr>
        <w:br/>
      </w:r>
      <w:r w:rsidRPr="00BA4FC7">
        <w:rPr>
          <w:rFonts w:ascii="Arial" w:hAnsi="Arial" w:cs="Arial"/>
          <w:szCs w:val="22"/>
        </w:rPr>
        <w:t>a mohou být změněny písemným oznámením, které bude včas zasláno druhé straně.</w:t>
      </w:r>
    </w:p>
    <w:p w14:paraId="29C843FB" w14:textId="77777777" w:rsidR="0077006A" w:rsidRPr="00BA4FC7" w:rsidRDefault="0077006A" w:rsidP="0016606E">
      <w:pPr>
        <w:widowControl w:val="0"/>
        <w:numPr>
          <w:ilvl w:val="1"/>
          <w:numId w:val="9"/>
        </w:numPr>
        <w:tabs>
          <w:tab w:val="left" w:pos="-3060"/>
        </w:tabs>
        <w:adjustRightInd w:val="0"/>
        <w:spacing w:after="60"/>
        <w:ind w:left="567" w:hanging="567"/>
        <w:jc w:val="both"/>
        <w:textAlignment w:val="baseline"/>
        <w:outlineLvl w:val="0"/>
        <w:rPr>
          <w:rFonts w:ascii="Arial" w:hAnsi="Arial" w:cs="Arial"/>
          <w:szCs w:val="22"/>
        </w:rPr>
      </w:pPr>
      <w:r w:rsidRPr="00BA4FC7">
        <w:rPr>
          <w:rFonts w:ascii="Arial" w:hAnsi="Arial" w:cs="Arial"/>
          <w:szCs w:val="22"/>
        </w:rPr>
        <w:t>Jako doklad o doručení bude považován podpis na kopii průvodního dopisu při osobním doručení nebo potvrzení pošty o doručení.</w:t>
      </w:r>
    </w:p>
    <w:p w14:paraId="02E4BE24" w14:textId="77777777" w:rsidR="0077006A" w:rsidRPr="002333C4" w:rsidRDefault="0077006A" w:rsidP="0016606E">
      <w:pPr>
        <w:widowControl w:val="0"/>
        <w:numPr>
          <w:ilvl w:val="1"/>
          <w:numId w:val="9"/>
        </w:numPr>
        <w:tabs>
          <w:tab w:val="left" w:pos="-3060"/>
        </w:tabs>
        <w:adjustRightInd w:val="0"/>
        <w:spacing w:after="60"/>
        <w:ind w:left="567" w:hanging="567"/>
        <w:jc w:val="both"/>
        <w:textAlignment w:val="baseline"/>
        <w:outlineLvl w:val="0"/>
        <w:rPr>
          <w:rFonts w:ascii="Arial" w:hAnsi="Arial" w:cs="Arial"/>
          <w:szCs w:val="22"/>
        </w:rPr>
      </w:pPr>
      <w:r w:rsidRPr="00BA4FC7">
        <w:rPr>
          <w:rFonts w:ascii="Arial" w:hAnsi="Arial" w:cs="Arial"/>
          <w:szCs w:val="22"/>
        </w:rPr>
        <w:t xml:space="preserve">Pro styk mezi stranami budou rovněž platit pravidla informačního </w:t>
      </w:r>
      <w:r w:rsidRPr="00BA4FC7">
        <w:rPr>
          <w:rFonts w:ascii="Arial" w:hAnsi="Arial" w:cs="Arial"/>
          <w:b/>
          <w:szCs w:val="22"/>
        </w:rPr>
        <w:t>systému Datových schránek</w:t>
      </w:r>
      <w:r w:rsidRPr="00BA4FC7">
        <w:rPr>
          <w:rFonts w:ascii="Arial" w:hAnsi="Arial" w:cs="Arial"/>
          <w:szCs w:val="22"/>
        </w:rPr>
        <w:t xml:space="preserve"> dle zákona č. 300/2008 Sb., o elektronických úkonech a autorizované konverzi dokumentů, </w:t>
      </w:r>
      <w:r w:rsidR="00D82DD3" w:rsidRPr="00BA4FC7">
        <w:rPr>
          <w:rFonts w:ascii="Arial" w:hAnsi="Arial" w:cs="Arial"/>
          <w:szCs w:val="22"/>
        </w:rPr>
        <w:br/>
      </w:r>
      <w:r w:rsidRPr="00BA4FC7">
        <w:rPr>
          <w:rFonts w:ascii="Arial" w:hAnsi="Arial" w:cs="Arial"/>
          <w:szCs w:val="22"/>
        </w:rPr>
        <w:t xml:space="preserve">a jeho </w:t>
      </w:r>
      <w:r w:rsidRPr="002333C4">
        <w:rPr>
          <w:rFonts w:ascii="Arial" w:hAnsi="Arial" w:cs="Arial"/>
          <w:szCs w:val="22"/>
        </w:rPr>
        <w:t>prováděcích předpisů.</w:t>
      </w:r>
    </w:p>
    <w:p w14:paraId="1C5F2945" w14:textId="77777777" w:rsidR="00DB05F6" w:rsidRPr="002333C4" w:rsidRDefault="00DB05F6" w:rsidP="00BA4FC7">
      <w:pPr>
        <w:pStyle w:val="KUsmlouva-1rove"/>
        <w:numPr>
          <w:ilvl w:val="0"/>
          <w:numId w:val="9"/>
        </w:numPr>
        <w:spacing w:before="300" w:after="200"/>
        <w:ind w:left="567" w:hanging="567"/>
        <w:contextualSpacing w:val="0"/>
        <w:jc w:val="left"/>
        <w:rPr>
          <w:rFonts w:cs="Arial"/>
          <w:sz w:val="28"/>
        </w:rPr>
      </w:pPr>
      <w:r w:rsidRPr="002333C4">
        <w:rPr>
          <w:rFonts w:cs="Arial"/>
          <w:sz w:val="28"/>
        </w:rPr>
        <w:t xml:space="preserve">VYHRAZENÁ ZMĚNA ZÁVAZKU </w:t>
      </w:r>
    </w:p>
    <w:p w14:paraId="09BF0CC5" w14:textId="77777777" w:rsidR="00DB05F6" w:rsidRPr="002333C4" w:rsidRDefault="004D7791" w:rsidP="0016606E">
      <w:pPr>
        <w:widowControl w:val="0"/>
        <w:numPr>
          <w:ilvl w:val="1"/>
          <w:numId w:val="9"/>
        </w:numPr>
        <w:adjustRightInd w:val="0"/>
        <w:spacing w:after="60"/>
        <w:ind w:left="567" w:hanging="567"/>
        <w:jc w:val="both"/>
        <w:textAlignment w:val="baseline"/>
        <w:outlineLvl w:val="0"/>
        <w:rPr>
          <w:rFonts w:ascii="Arial" w:hAnsi="Arial" w:cs="Arial"/>
        </w:rPr>
      </w:pPr>
      <w:bookmarkStart w:id="23" w:name="_Ref59010530"/>
      <w:r w:rsidRPr="002333C4">
        <w:rPr>
          <w:rFonts w:ascii="Arial" w:hAnsi="Arial" w:cs="Arial"/>
        </w:rPr>
        <w:t xml:space="preserve">V souladu s § 100 odst. 1 zákona č. 134/2016 Sb. si objednatel (zadavatel) vyhrazuje právo změnit formu poskytovaného plnění v případě změny právních předpisů nebo jiných legislativních opatření, která přímo ovlivní obsah, rozsah nebo formu projektové dokumentace, nebo pokud by tato opatření vyžadovala, aby dodavatel poskytl plnění či jeho část prostřednictvím metody BIM, případně na základě odůvodněného rozhodnutí zadavatele. </w:t>
      </w:r>
      <w:r w:rsidR="00EB7E09" w:rsidRPr="002333C4">
        <w:rPr>
          <w:rFonts w:ascii="Arial" w:hAnsi="Arial" w:cs="Arial"/>
        </w:rPr>
        <w:t>O změně práv a povinností smluvních stran vyplývající z této vyhrazené změny závazku sepíší smluvní strany písemný dodatek ke smlouvě. V případě uplatnění této změny závazku se smluvní strany dohodnou na odpovídající úpravě ceny díla a termínů plnění s ohledem na rozsah a náročnost změny formy poskytovaného plnění.</w:t>
      </w:r>
    </w:p>
    <w:bookmarkEnd w:id="23"/>
    <w:p w14:paraId="01599DBD" w14:textId="77777777" w:rsidR="00DB05F6" w:rsidRPr="002333C4" w:rsidRDefault="00DB05F6" w:rsidP="0016606E">
      <w:pPr>
        <w:widowControl w:val="0"/>
        <w:numPr>
          <w:ilvl w:val="1"/>
          <w:numId w:val="9"/>
        </w:numPr>
        <w:adjustRightInd w:val="0"/>
        <w:spacing w:after="60"/>
        <w:ind w:left="567" w:hanging="567"/>
        <w:jc w:val="both"/>
        <w:textAlignment w:val="baseline"/>
        <w:outlineLvl w:val="0"/>
        <w:rPr>
          <w:rFonts w:ascii="Arial" w:hAnsi="Arial" w:cs="Arial"/>
        </w:rPr>
      </w:pPr>
      <w:r w:rsidRPr="002333C4">
        <w:rPr>
          <w:rFonts w:ascii="Arial" w:hAnsi="Arial" w:cs="Arial"/>
        </w:rPr>
        <w:t xml:space="preserve">Smluvní strana, které změna zakládá změnu povinností dle této smlouvy, je povinna písemně o této skutečnosti informovat druhou smluvní stranu, a to </w:t>
      </w:r>
      <w:r w:rsidR="004D7791" w:rsidRPr="002333C4">
        <w:rPr>
          <w:rFonts w:ascii="Arial" w:hAnsi="Arial" w:cs="Arial"/>
        </w:rPr>
        <w:t>bez zbytečného odkladu, nejpozději</w:t>
      </w:r>
      <w:r w:rsidRPr="002333C4">
        <w:rPr>
          <w:rFonts w:ascii="Arial" w:hAnsi="Arial" w:cs="Arial"/>
        </w:rPr>
        <w:t xml:space="preserve"> do </w:t>
      </w:r>
      <w:r w:rsidR="004D7791" w:rsidRPr="002333C4">
        <w:rPr>
          <w:rFonts w:ascii="Arial" w:hAnsi="Arial" w:cs="Arial"/>
        </w:rPr>
        <w:t>15</w:t>
      </w:r>
      <w:r w:rsidRPr="002333C4">
        <w:rPr>
          <w:rFonts w:ascii="Arial" w:hAnsi="Arial" w:cs="Arial"/>
        </w:rPr>
        <w:t xml:space="preserve"> dnů ode dne jejího vzniku; nedodržení této lhůty má za následek zánik práva postupovat dle tohoto článku smlouvy.). Jestliže tento postup vyvolá nutnost změny závazku upraveného touto smlouvou, zavazují se strany o této změně jednat; pro tento případ je smluvní strana, které změna rozsahu brání v řádném a včasném plnění, povinna tuto skutečnost druhé straně prokázat a současně navrhnout, která ustanovení smlouvy a jak mají být dle jejího posouzení změněna. Změna závazku pak bude realizována formou písemného dodatku k této smlouvě.</w:t>
      </w:r>
    </w:p>
    <w:p w14:paraId="660509AA" w14:textId="77777777" w:rsidR="004D7791" w:rsidRPr="002333C4" w:rsidRDefault="004D7791" w:rsidP="0016606E">
      <w:pPr>
        <w:widowControl w:val="0"/>
        <w:numPr>
          <w:ilvl w:val="1"/>
          <w:numId w:val="9"/>
        </w:numPr>
        <w:adjustRightInd w:val="0"/>
        <w:spacing w:after="60"/>
        <w:ind w:left="567" w:hanging="567"/>
        <w:jc w:val="both"/>
        <w:textAlignment w:val="baseline"/>
        <w:outlineLvl w:val="0"/>
        <w:rPr>
          <w:rFonts w:ascii="Arial" w:hAnsi="Arial" w:cs="Arial"/>
        </w:rPr>
      </w:pPr>
      <w:r w:rsidRPr="002333C4">
        <w:rPr>
          <w:rFonts w:ascii="Arial" w:hAnsi="Arial" w:cs="Arial"/>
        </w:rPr>
        <w:t>Objednatel si vyhrazuje právo změny rozsahu nebo formy plnění v případě požadavků poskytovatele dotační podpory, zejména Integrovaného regionálního operačního programu, pokud tyto požadavky vzniknou v průběhu plnění této smlouvy. O změně práv a povinností smluvních stran bude uzavřen písemný dodatek ke smlouvě.</w:t>
      </w:r>
    </w:p>
    <w:p w14:paraId="6A50ACD4" w14:textId="77777777" w:rsidR="0077006A" w:rsidRPr="002333C4" w:rsidRDefault="0077006A" w:rsidP="0016606E">
      <w:pPr>
        <w:pStyle w:val="KUsmlouva-1rove"/>
        <w:numPr>
          <w:ilvl w:val="0"/>
          <w:numId w:val="9"/>
        </w:numPr>
        <w:spacing w:before="300" w:after="200"/>
        <w:ind w:left="567" w:hanging="567"/>
        <w:contextualSpacing w:val="0"/>
        <w:jc w:val="left"/>
        <w:rPr>
          <w:rFonts w:cs="Arial"/>
          <w:sz w:val="28"/>
        </w:rPr>
      </w:pPr>
      <w:r w:rsidRPr="002333C4">
        <w:rPr>
          <w:rFonts w:cs="Arial"/>
          <w:sz w:val="28"/>
        </w:rPr>
        <w:t>Závěrečná ustanovení</w:t>
      </w:r>
    </w:p>
    <w:p w14:paraId="34031FCD" w14:textId="77777777" w:rsidR="0077006A" w:rsidRPr="00BA4FC7" w:rsidRDefault="0077006A" w:rsidP="0016606E">
      <w:pPr>
        <w:widowControl w:val="0"/>
        <w:numPr>
          <w:ilvl w:val="1"/>
          <w:numId w:val="9"/>
        </w:numPr>
        <w:tabs>
          <w:tab w:val="left" w:pos="-2880"/>
        </w:tabs>
        <w:adjustRightInd w:val="0"/>
        <w:spacing w:after="60"/>
        <w:ind w:left="567" w:hanging="567"/>
        <w:jc w:val="both"/>
        <w:textAlignment w:val="baseline"/>
        <w:outlineLvl w:val="0"/>
        <w:rPr>
          <w:rFonts w:ascii="Arial" w:hAnsi="Arial" w:cs="Arial"/>
        </w:rPr>
      </w:pPr>
      <w:r w:rsidRPr="00BA4FC7">
        <w:rPr>
          <w:rFonts w:ascii="Arial" w:hAnsi="Arial" w:cs="Arial"/>
        </w:rPr>
        <w:t xml:space="preserve">Smluvní strany se dohodly, že </w:t>
      </w:r>
      <w:r w:rsidR="007707FC" w:rsidRPr="00BA4FC7">
        <w:rPr>
          <w:rFonts w:ascii="Arial" w:hAnsi="Arial" w:cs="Arial"/>
        </w:rPr>
        <w:t>objednatel</w:t>
      </w:r>
      <w:r w:rsidRPr="00BA4FC7">
        <w:rPr>
          <w:rFonts w:ascii="Arial" w:hAnsi="Arial" w:cs="Arial"/>
        </w:rPr>
        <w:t xml:space="preserve"> v zákonné lhůtě odešle smlouvu k řádnému uveřejnění </w:t>
      </w:r>
      <w:r w:rsidRPr="00BA4FC7">
        <w:rPr>
          <w:rFonts w:ascii="Arial" w:hAnsi="Arial" w:cs="Arial"/>
        </w:rPr>
        <w:lastRenderedPageBreak/>
        <w:t xml:space="preserve">do registru smluv vedeného </w:t>
      </w:r>
      <w:r w:rsidR="00AD694C" w:rsidRPr="00BA4FC7">
        <w:rPr>
          <w:rFonts w:ascii="Arial" w:hAnsi="Arial" w:cs="Arial"/>
        </w:rPr>
        <w:t>Digitální informační agenturou (DIA)</w:t>
      </w:r>
      <w:r w:rsidRPr="00BA4FC7">
        <w:rPr>
          <w:rFonts w:ascii="Arial" w:hAnsi="Arial" w:cs="Arial"/>
        </w:rPr>
        <w:t>.</w:t>
      </w:r>
    </w:p>
    <w:p w14:paraId="76E7CCB1" w14:textId="77777777" w:rsidR="003E69C7" w:rsidRPr="00BA4FC7" w:rsidRDefault="003E69C7" w:rsidP="0016606E">
      <w:pPr>
        <w:pStyle w:val="KUsmlouva-2rove"/>
        <w:numPr>
          <w:ilvl w:val="1"/>
          <w:numId w:val="9"/>
        </w:numPr>
        <w:spacing w:before="0" w:after="60"/>
        <w:ind w:left="567" w:hanging="567"/>
        <w:rPr>
          <w:szCs w:val="22"/>
        </w:rPr>
      </w:pPr>
      <w:r w:rsidRPr="00BA4FC7">
        <w:rPr>
          <w:szCs w:val="22"/>
        </w:rPr>
        <w:t>S odkazem na zákon č. 340/2015 Sb., o zvláštních podmínkách účinnosti některých smluv, uveřejňování těchto smluv a o registru smluv (zákon o registru smluv), ve znění pozdějších předpisů, se smluvní strany dohodly, že tuto smlouvu uveřejní v registru smluv za podmínek stanovených uvedeným zákonem, město Kroměříž.</w:t>
      </w:r>
      <w:r w:rsidR="00A24CA0" w:rsidRPr="00BA4FC7">
        <w:rPr>
          <w:szCs w:val="22"/>
        </w:rPr>
        <w:t xml:space="preserve"> Smluvní strany prohlašují, že skutečnosti uvedené v této smlouvě nepovažují za obchodní tajemství ve smyslu </w:t>
      </w:r>
      <w:proofErr w:type="spellStart"/>
      <w:r w:rsidR="00A24CA0" w:rsidRPr="00BA4FC7">
        <w:rPr>
          <w:szCs w:val="22"/>
        </w:rPr>
        <w:t>ust</w:t>
      </w:r>
      <w:proofErr w:type="spellEnd"/>
      <w:r w:rsidR="00A24CA0" w:rsidRPr="00BA4FC7">
        <w:rPr>
          <w:szCs w:val="22"/>
        </w:rPr>
        <w:t>. § 504 občanského zákoníku a udělují svolení k jejich užití a uveřejnění bez ustanovení jakýchkoliv dalších podmínek.</w:t>
      </w:r>
    </w:p>
    <w:p w14:paraId="35A49E9C" w14:textId="77777777" w:rsidR="00A711B3" w:rsidRPr="00BA4FC7" w:rsidRDefault="008273A3" w:rsidP="0016606E">
      <w:pPr>
        <w:numPr>
          <w:ilvl w:val="1"/>
          <w:numId w:val="9"/>
        </w:numPr>
        <w:spacing w:after="60"/>
        <w:ind w:left="567" w:hanging="567"/>
        <w:jc w:val="both"/>
        <w:rPr>
          <w:rFonts w:ascii="Arial" w:hAnsi="Arial" w:cs="Arial"/>
        </w:rPr>
      </w:pPr>
      <w:r w:rsidRPr="00BA4FC7">
        <w:rPr>
          <w:rFonts w:ascii="Arial" w:hAnsi="Arial" w:cs="Arial"/>
        </w:rPr>
        <w:t>Tato smlouva je vyhotovena v elektronické podobě, přičemž obě smluvní strany obdrží její elektronický originál. Smlouva je platná dnem připojení platného uznávaného elektronického podpisu dle zákona č. 297/2016 Sb., o službách vytvářejících důvěru pro elektronické transakce, ve znění pozdějších předpisů, do této smlouvy a její jednotlivých příloh, nejsou-li součástí jediného elektronického dokumentu (tj. do všech samostatných souborů tvořících v souhrnu smlouvu), a to oběma smluvními stranami.</w:t>
      </w:r>
      <w:r w:rsidR="0077006A" w:rsidRPr="00BA4FC7">
        <w:rPr>
          <w:rFonts w:ascii="Arial" w:hAnsi="Arial" w:cs="Arial"/>
        </w:rPr>
        <w:t xml:space="preserve"> </w:t>
      </w:r>
    </w:p>
    <w:p w14:paraId="07658757" w14:textId="77777777" w:rsidR="0077006A" w:rsidRPr="00BA4FC7" w:rsidRDefault="0077006A" w:rsidP="0016606E">
      <w:pPr>
        <w:numPr>
          <w:ilvl w:val="1"/>
          <w:numId w:val="9"/>
        </w:numPr>
        <w:spacing w:after="60"/>
        <w:ind w:left="567" w:hanging="567"/>
        <w:jc w:val="both"/>
        <w:rPr>
          <w:rFonts w:ascii="Arial" w:hAnsi="Arial" w:cs="Arial"/>
        </w:rPr>
      </w:pPr>
      <w:r w:rsidRPr="00BA4FC7">
        <w:rPr>
          <w:rFonts w:ascii="Arial" w:hAnsi="Arial" w:cs="Arial"/>
        </w:rPr>
        <w:t>Tato smlouva nabývá účinnosti dnem jejího uveřejnění</w:t>
      </w:r>
      <w:r w:rsidR="008273A3" w:rsidRPr="00BA4FC7">
        <w:rPr>
          <w:rFonts w:ascii="Arial" w:hAnsi="Arial" w:cs="Arial"/>
        </w:rPr>
        <w:t xml:space="preserve"> </w:t>
      </w:r>
      <w:r w:rsidRPr="00BA4FC7">
        <w:rPr>
          <w:rFonts w:ascii="Arial" w:hAnsi="Arial" w:cs="Arial"/>
        </w:rPr>
        <w:t>v registru smluv dle zákona č. 340/2015 Sb</w:t>
      </w:r>
      <w:r w:rsidR="00410B93" w:rsidRPr="00BA4FC7">
        <w:rPr>
          <w:rFonts w:ascii="Arial" w:hAnsi="Arial" w:cs="Arial"/>
        </w:rPr>
        <w:t>.</w:t>
      </w:r>
      <w:r w:rsidRPr="00BA4FC7">
        <w:rPr>
          <w:rFonts w:ascii="Arial" w:hAnsi="Arial" w:cs="Arial"/>
        </w:rPr>
        <w:t>, o zvláštních podmínkách účinnosti některých smluv, uveřejňování těchto smluv a o registru smluv</w:t>
      </w:r>
      <w:r w:rsidR="003E69C7" w:rsidRPr="00BA4FC7">
        <w:rPr>
          <w:rFonts w:ascii="Arial" w:hAnsi="Arial" w:cs="Arial"/>
        </w:rPr>
        <w:t xml:space="preserve"> (zákon o registru smluv)</w:t>
      </w:r>
      <w:r w:rsidRPr="00BA4FC7">
        <w:rPr>
          <w:rFonts w:ascii="Arial" w:hAnsi="Arial" w:cs="Arial"/>
        </w:rPr>
        <w:t>, v</w:t>
      </w:r>
      <w:r w:rsidR="003E69C7" w:rsidRPr="00BA4FC7">
        <w:rPr>
          <w:rFonts w:ascii="Arial" w:hAnsi="Arial" w:cs="Arial"/>
        </w:rPr>
        <w:t>e znění pozdějších předpisů</w:t>
      </w:r>
      <w:r w:rsidRPr="00BA4FC7">
        <w:rPr>
          <w:rFonts w:ascii="Arial" w:hAnsi="Arial" w:cs="Arial"/>
        </w:rPr>
        <w:t xml:space="preserve">. </w:t>
      </w:r>
    </w:p>
    <w:p w14:paraId="5D05BEB7" w14:textId="77777777" w:rsidR="0077006A" w:rsidRPr="00BA4FC7" w:rsidRDefault="0077006A" w:rsidP="0016606E">
      <w:pPr>
        <w:widowControl w:val="0"/>
        <w:numPr>
          <w:ilvl w:val="1"/>
          <w:numId w:val="9"/>
        </w:numPr>
        <w:tabs>
          <w:tab w:val="left" w:pos="-2880"/>
        </w:tabs>
        <w:adjustRightInd w:val="0"/>
        <w:spacing w:after="60"/>
        <w:ind w:left="567" w:hanging="567"/>
        <w:jc w:val="both"/>
        <w:textAlignment w:val="baseline"/>
        <w:outlineLvl w:val="0"/>
        <w:rPr>
          <w:rFonts w:ascii="Arial" w:hAnsi="Arial" w:cs="Arial"/>
        </w:rPr>
      </w:pPr>
      <w:r w:rsidRPr="00BA4FC7">
        <w:rPr>
          <w:rFonts w:ascii="Arial" w:hAnsi="Arial" w:cs="Arial"/>
        </w:rPr>
        <w:t xml:space="preserve">Zhotovitel potvrzuje </w:t>
      </w:r>
      <w:r w:rsidRPr="00BA4FC7">
        <w:rPr>
          <w:rFonts w:ascii="Arial" w:hAnsi="Arial" w:cs="Arial"/>
          <w:b/>
        </w:rPr>
        <w:t>pravdivost svých údajů</w:t>
      </w:r>
      <w:r w:rsidRPr="00BA4FC7">
        <w:rPr>
          <w:rFonts w:ascii="Arial" w:hAnsi="Arial" w:cs="Arial"/>
        </w:rPr>
        <w:t xml:space="preserve">, které jsou uvedeny v článku </w:t>
      </w:r>
      <w:smartTag w:uri="urn:schemas-microsoft-com:office:smarttags" w:element="metricconverter">
        <w:smartTagPr>
          <w:attr w:name="ProductID" w:val="1. a"/>
        </w:smartTagPr>
        <w:r w:rsidRPr="00BA4FC7">
          <w:rPr>
            <w:rFonts w:ascii="Arial" w:hAnsi="Arial" w:cs="Arial"/>
          </w:rPr>
          <w:t>1. a</w:t>
        </w:r>
      </w:smartTag>
      <w:r w:rsidRPr="00BA4FC7">
        <w:rPr>
          <w:rFonts w:ascii="Arial" w:hAnsi="Arial" w:cs="Arial"/>
        </w:rPr>
        <w:t xml:space="preserve"> jejich shodu s</w:t>
      </w:r>
      <w:r w:rsidR="008273A3" w:rsidRPr="00BA4FC7">
        <w:rPr>
          <w:rFonts w:ascii="Arial" w:hAnsi="Arial" w:cs="Arial"/>
        </w:rPr>
        <w:t> </w:t>
      </w:r>
      <w:r w:rsidRPr="00BA4FC7">
        <w:rPr>
          <w:rFonts w:ascii="Arial" w:hAnsi="Arial" w:cs="Arial"/>
        </w:rPr>
        <w:t>platným výpisem z obchodního rejstříku nebo s živnostenským oprávněním. V případě, že dojde v průběhu smluvního vztahu ke změnám uvedených údajů, zavazuje se zhotovitel předat objednateli bez zbytečného odkladu platnou kopii výše uvedených dokladů.</w:t>
      </w:r>
    </w:p>
    <w:p w14:paraId="40724F77" w14:textId="77777777" w:rsidR="0077006A" w:rsidRPr="002333C4" w:rsidRDefault="0077006A" w:rsidP="0016606E">
      <w:pPr>
        <w:pStyle w:val="Zkladntextodsazen"/>
        <w:numPr>
          <w:ilvl w:val="1"/>
          <w:numId w:val="9"/>
        </w:numPr>
        <w:spacing w:after="60"/>
        <w:ind w:left="567" w:hanging="567"/>
        <w:jc w:val="both"/>
        <w:rPr>
          <w:rFonts w:ascii="Arial" w:hAnsi="Arial" w:cs="Arial"/>
          <w:sz w:val="20"/>
          <w:szCs w:val="20"/>
        </w:rPr>
      </w:pPr>
      <w:r w:rsidRPr="00BA4FC7">
        <w:rPr>
          <w:rFonts w:ascii="Arial" w:hAnsi="Arial" w:cs="Arial"/>
          <w:sz w:val="20"/>
          <w:szCs w:val="20"/>
        </w:rPr>
        <w:t>Zhotovitel souhlasí s případným uveřejněním podmínek, za jakých byla smlouva uzavřena v rozsahu dle zákona č. 134/2016 Sb., o zadávání veřejných zakázek, v platném znění, zákona č</w:t>
      </w:r>
      <w:r w:rsidRPr="002333C4">
        <w:rPr>
          <w:rFonts w:ascii="Arial" w:hAnsi="Arial" w:cs="Arial"/>
          <w:sz w:val="20"/>
          <w:szCs w:val="20"/>
        </w:rPr>
        <w:t>. 340/2015 Sb., o registru smluv, v platném znění a zákona č. 106/1999 Sb., o svobodném přístupu k informacím, v platném znění.</w:t>
      </w:r>
    </w:p>
    <w:p w14:paraId="7C5F7207" w14:textId="77777777" w:rsidR="00A24CA0" w:rsidRPr="002333C4" w:rsidRDefault="00A24CA0" w:rsidP="0016606E">
      <w:pPr>
        <w:pStyle w:val="KUsmlouva-2rove"/>
        <w:numPr>
          <w:ilvl w:val="1"/>
          <w:numId w:val="9"/>
        </w:numPr>
        <w:spacing w:before="0" w:after="60"/>
        <w:ind w:left="567" w:hanging="567"/>
        <w:rPr>
          <w:b/>
          <w:szCs w:val="22"/>
        </w:rPr>
      </w:pPr>
      <w:r w:rsidRPr="002333C4">
        <w:rPr>
          <w:szCs w:val="22"/>
        </w:rPr>
        <w:t>Obě strany prohlašují, že došlo k dohodě o celém rozsahu této smlouvy.</w:t>
      </w:r>
    </w:p>
    <w:p w14:paraId="74A662A9" w14:textId="77777777" w:rsidR="00DB05F6" w:rsidRPr="002333C4" w:rsidRDefault="00DB05F6" w:rsidP="0016606E">
      <w:pPr>
        <w:numPr>
          <w:ilvl w:val="1"/>
          <w:numId w:val="9"/>
        </w:numPr>
        <w:spacing w:after="60"/>
        <w:ind w:left="567" w:hanging="567"/>
        <w:jc w:val="both"/>
        <w:rPr>
          <w:rFonts w:ascii="Arial" w:hAnsi="Arial" w:cs="Arial"/>
        </w:rPr>
      </w:pPr>
      <w:r w:rsidRPr="002333C4">
        <w:rPr>
          <w:rFonts w:ascii="Arial" w:hAnsi="Arial" w:cs="Arial"/>
        </w:rPr>
        <w:t>Zhotovitel je povinen reportovat údaje souvisejících s realizací plnění dle této smlouvy a je povinen umožnit kontrolu vztahující se k realizaci plnění dle smlouvy (v rámci projektu, skrze nějž se předpokládá (</w:t>
      </w:r>
      <w:proofErr w:type="spellStart"/>
      <w:r w:rsidRPr="002333C4">
        <w:rPr>
          <w:rFonts w:ascii="Arial" w:hAnsi="Arial" w:cs="Arial"/>
        </w:rPr>
        <w:t>ko</w:t>
      </w:r>
      <w:proofErr w:type="spellEnd"/>
      <w:r w:rsidRPr="002333C4">
        <w:rPr>
          <w:rFonts w:ascii="Arial" w:hAnsi="Arial" w:cs="Arial"/>
        </w:rPr>
        <w:t>)financovaný z Integrovaného regionálního operačního programu a poskytnout při provádění kontroly součinnost zmocněncům pověřených orgánů (Evropské komise, OLAF, Účetního dvora, příp. dalších orgánů).</w:t>
      </w:r>
    </w:p>
    <w:p w14:paraId="2E23F1CB" w14:textId="77777777" w:rsidR="00DB05F6" w:rsidRPr="002333C4" w:rsidRDefault="00DB05F6" w:rsidP="0016606E">
      <w:pPr>
        <w:numPr>
          <w:ilvl w:val="1"/>
          <w:numId w:val="9"/>
        </w:numPr>
        <w:spacing w:after="60"/>
        <w:ind w:left="567" w:hanging="567"/>
        <w:jc w:val="both"/>
        <w:rPr>
          <w:rFonts w:ascii="Arial" w:hAnsi="Arial" w:cs="Arial"/>
        </w:rPr>
      </w:pPr>
      <w:r w:rsidRPr="002333C4">
        <w:rPr>
          <w:rFonts w:ascii="Arial" w:hAnsi="Arial" w:cs="Arial"/>
        </w:rPr>
        <w:t>Zhotovitel je povinen uchovávat veškerou dokumentaci související s realizací projektu včetně účetních dokladů minimálně po dobu 10 let od ukončení realizace projektu. Pokud je v českých právních předpisech stanovena lhůta delší, musí ji dodavatel použít.</w:t>
      </w:r>
    </w:p>
    <w:p w14:paraId="33FFD116" w14:textId="77777777" w:rsidR="00DB05F6" w:rsidRPr="002333C4" w:rsidRDefault="00DB05F6" w:rsidP="0016606E">
      <w:pPr>
        <w:numPr>
          <w:ilvl w:val="1"/>
          <w:numId w:val="9"/>
        </w:numPr>
        <w:spacing w:after="60"/>
        <w:ind w:left="567" w:hanging="567"/>
        <w:jc w:val="both"/>
        <w:rPr>
          <w:rFonts w:ascii="Arial" w:hAnsi="Arial" w:cs="Arial"/>
        </w:rPr>
      </w:pPr>
      <w:r w:rsidRPr="002333C4">
        <w:rPr>
          <w:rFonts w:ascii="Arial" w:hAnsi="Arial" w:cs="Arial"/>
        </w:rPr>
        <w:t>Zhotovitel je povinen po dobu 10 let od ukončení projektu poskytovat požadované informace a dokumentaci související s realizací projektu zaměstnancům nebo zmocněncům pověřených orgánů (MPSV, Ministerstva průmyslu a obchodu, Ministerstva financí, Evropské komise, Evropského účetního dvora, Nejvyššího kontrolního úřadu, příslušného orgánu finanční správy (dále jen OFS) a dalších oprávněných orgánů státní správy) a je povinen vytvořit výše uvedeným osobám podmínky k provedení kontroly vztahující se k realizaci projektu a poskytnout jim při provádění kontroly součinnost.</w:t>
      </w:r>
    </w:p>
    <w:p w14:paraId="780518BF" w14:textId="77777777" w:rsidR="0077006A" w:rsidRPr="00BA4FC7" w:rsidRDefault="0077006A" w:rsidP="0016606E">
      <w:pPr>
        <w:pStyle w:val="Styl2"/>
        <w:widowControl w:val="0"/>
        <w:numPr>
          <w:ilvl w:val="1"/>
          <w:numId w:val="9"/>
        </w:numPr>
        <w:spacing w:before="0" w:after="60" w:line="240" w:lineRule="auto"/>
        <w:ind w:left="567" w:hanging="567"/>
        <w:rPr>
          <w:rFonts w:ascii="Arial" w:hAnsi="Arial"/>
          <w:sz w:val="20"/>
          <w:szCs w:val="20"/>
        </w:rPr>
      </w:pPr>
      <w:r w:rsidRPr="002333C4">
        <w:rPr>
          <w:rFonts w:ascii="Arial" w:hAnsi="Arial"/>
          <w:sz w:val="20"/>
          <w:szCs w:val="20"/>
        </w:rPr>
        <w:t>Případná neplatnost některého ustanovení této</w:t>
      </w:r>
      <w:r w:rsidRPr="00BA4FC7">
        <w:rPr>
          <w:rFonts w:ascii="Arial" w:hAnsi="Arial"/>
          <w:sz w:val="20"/>
          <w:szCs w:val="20"/>
        </w:rPr>
        <w:t xml:space="preserve">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76935CD5" w14:textId="77777777" w:rsidR="00C02A24" w:rsidRPr="0016606E" w:rsidRDefault="00DB7BFD" w:rsidP="0016606E">
      <w:pPr>
        <w:numPr>
          <w:ilvl w:val="1"/>
          <w:numId w:val="9"/>
        </w:numPr>
        <w:spacing w:after="60"/>
        <w:ind w:left="567" w:hanging="567"/>
        <w:jc w:val="both"/>
        <w:rPr>
          <w:rFonts w:ascii="Arial" w:hAnsi="Arial" w:cs="Arial"/>
        </w:rPr>
      </w:pPr>
      <w:r w:rsidRPr="00BA4FC7">
        <w:rPr>
          <w:rFonts w:ascii="Arial" w:hAnsi="Arial" w:cs="Arial"/>
        </w:rPr>
        <w:t xml:space="preserve">Smluvní strany ujednaly, že Smlouvu uzavřou prostřednictvím elektronických prostředků na dálku; Smlouva je uzavřena doručením Smlouvy opatřené Zaručeným elektronickým podpisem oprávněných osob obou Smluvních stran druhé Smluvní straně prostřednictvím datové schránky. </w:t>
      </w:r>
    </w:p>
    <w:p w14:paraId="0E5D448E" w14:textId="77777777" w:rsidR="0077006A" w:rsidRPr="00BA4FC7" w:rsidRDefault="0077006A" w:rsidP="0016606E">
      <w:pPr>
        <w:numPr>
          <w:ilvl w:val="1"/>
          <w:numId w:val="9"/>
        </w:numPr>
        <w:spacing w:after="60"/>
        <w:ind w:left="567" w:hanging="567"/>
        <w:jc w:val="both"/>
        <w:rPr>
          <w:rFonts w:ascii="Arial" w:hAnsi="Arial" w:cs="Arial"/>
          <w:szCs w:val="22"/>
        </w:rPr>
      </w:pPr>
      <w:r w:rsidRPr="00BA4FC7">
        <w:rPr>
          <w:rFonts w:ascii="Arial" w:hAnsi="Arial" w:cs="Arial"/>
          <w:szCs w:val="22"/>
        </w:rPr>
        <w:t>Nedílnou součástí této smlouvy o dílo tvoří přílohy:</w:t>
      </w:r>
    </w:p>
    <w:p w14:paraId="2B1BA1BA" w14:textId="77777777" w:rsidR="0077006A" w:rsidRPr="00BA4FC7" w:rsidRDefault="0077006A" w:rsidP="0016606E">
      <w:pPr>
        <w:numPr>
          <w:ilvl w:val="2"/>
          <w:numId w:val="9"/>
        </w:numPr>
        <w:spacing w:after="60"/>
        <w:ind w:left="1418" w:hanging="567"/>
        <w:jc w:val="both"/>
        <w:rPr>
          <w:rFonts w:ascii="Arial" w:hAnsi="Arial" w:cs="Arial"/>
          <w:szCs w:val="22"/>
        </w:rPr>
      </w:pPr>
      <w:r w:rsidRPr="00BA4FC7">
        <w:rPr>
          <w:rFonts w:ascii="Arial" w:hAnsi="Arial" w:cs="Arial"/>
          <w:szCs w:val="22"/>
        </w:rPr>
        <w:t>Plná moc</w:t>
      </w:r>
    </w:p>
    <w:p w14:paraId="5E182181" w14:textId="77777777" w:rsidR="0077006A" w:rsidRPr="00BA4FC7" w:rsidRDefault="0077006A" w:rsidP="0016606E">
      <w:pPr>
        <w:numPr>
          <w:ilvl w:val="2"/>
          <w:numId w:val="9"/>
        </w:numPr>
        <w:spacing w:after="60"/>
        <w:ind w:left="1418" w:hanging="567"/>
        <w:jc w:val="both"/>
        <w:rPr>
          <w:rFonts w:ascii="Arial" w:hAnsi="Arial" w:cs="Arial"/>
          <w:szCs w:val="22"/>
        </w:rPr>
      </w:pPr>
      <w:r w:rsidRPr="00BA4FC7">
        <w:rPr>
          <w:rFonts w:ascii="Arial" w:hAnsi="Arial" w:cs="Arial"/>
          <w:szCs w:val="22"/>
        </w:rPr>
        <w:t>Realizační tým (seznam techniků)</w:t>
      </w:r>
    </w:p>
    <w:p w14:paraId="5ECA2FE6" w14:textId="77777777" w:rsidR="00C02A24" w:rsidRPr="0016606E" w:rsidRDefault="00DB05F6" w:rsidP="0016606E">
      <w:pPr>
        <w:numPr>
          <w:ilvl w:val="2"/>
          <w:numId w:val="9"/>
        </w:numPr>
        <w:spacing w:after="60"/>
        <w:ind w:left="1418" w:hanging="567"/>
        <w:jc w:val="both"/>
        <w:rPr>
          <w:rFonts w:ascii="Arial" w:hAnsi="Arial" w:cs="Arial"/>
          <w:szCs w:val="22"/>
        </w:rPr>
      </w:pPr>
      <w:r w:rsidRPr="00BA4FC7">
        <w:rPr>
          <w:rFonts w:ascii="Arial" w:hAnsi="Arial" w:cs="Arial"/>
          <w:szCs w:val="22"/>
        </w:rPr>
        <w:t>Technická specifikace díla</w:t>
      </w:r>
    </w:p>
    <w:p w14:paraId="0D9C62D3" w14:textId="2EC4CE48" w:rsidR="006F5194" w:rsidRPr="0016606E" w:rsidRDefault="009206E6" w:rsidP="0016606E">
      <w:pPr>
        <w:widowControl w:val="0"/>
        <w:numPr>
          <w:ilvl w:val="1"/>
          <w:numId w:val="9"/>
        </w:numPr>
        <w:adjustRightInd w:val="0"/>
        <w:spacing w:after="60"/>
        <w:ind w:left="567" w:hanging="567"/>
        <w:jc w:val="both"/>
        <w:textAlignment w:val="baseline"/>
        <w:rPr>
          <w:rFonts w:ascii="Arial" w:hAnsi="Arial" w:cs="Arial"/>
          <w:szCs w:val="22"/>
        </w:rPr>
      </w:pPr>
      <w:r w:rsidRPr="00BA4FC7">
        <w:rPr>
          <w:rFonts w:ascii="Arial" w:hAnsi="Arial" w:cs="Arial"/>
          <w:szCs w:val="22"/>
        </w:rPr>
        <w:t>Tato smlouva byla schválena Radou města Kroměříž, na svém</w:t>
      </w:r>
      <w:r w:rsidR="003A08F8">
        <w:rPr>
          <w:rFonts w:ascii="Arial" w:hAnsi="Arial" w:cs="Arial"/>
          <w:szCs w:val="22"/>
        </w:rPr>
        <w:t xml:space="preserve"> 95. </w:t>
      </w:r>
      <w:r w:rsidRPr="00BA4FC7">
        <w:rPr>
          <w:rFonts w:ascii="Arial" w:hAnsi="Arial" w:cs="Arial"/>
          <w:szCs w:val="22"/>
        </w:rPr>
        <w:t xml:space="preserve">jednání, </w:t>
      </w:r>
      <w:r w:rsidRPr="003A08F8">
        <w:rPr>
          <w:rFonts w:ascii="Arial" w:hAnsi="Arial" w:cs="Arial"/>
          <w:szCs w:val="22"/>
        </w:rPr>
        <w:t>dne</w:t>
      </w:r>
      <w:r w:rsidR="00BB5D9E" w:rsidRPr="003A08F8">
        <w:rPr>
          <w:rFonts w:ascii="Arial" w:hAnsi="Arial" w:cs="Arial"/>
          <w:szCs w:val="22"/>
        </w:rPr>
        <w:t xml:space="preserve"> </w:t>
      </w:r>
      <w:r w:rsidR="003A08F8" w:rsidRPr="003A08F8">
        <w:rPr>
          <w:rFonts w:ascii="Arial" w:hAnsi="Arial" w:cs="Arial"/>
          <w:szCs w:val="22"/>
        </w:rPr>
        <w:t>13. 03. 2026</w:t>
      </w:r>
      <w:r w:rsidRPr="003A08F8">
        <w:rPr>
          <w:rFonts w:ascii="Arial" w:hAnsi="Arial" w:cs="Arial"/>
          <w:szCs w:val="22"/>
        </w:rPr>
        <w:t xml:space="preserve"> pod</w:t>
      </w:r>
      <w:r w:rsidR="003A08F8">
        <w:rPr>
          <w:rFonts w:ascii="Arial" w:hAnsi="Arial" w:cs="Arial"/>
          <w:szCs w:val="22"/>
        </w:rPr>
        <w:t> </w:t>
      </w:r>
      <w:r w:rsidRPr="00BA4FC7">
        <w:rPr>
          <w:rFonts w:ascii="Arial" w:hAnsi="Arial" w:cs="Arial"/>
          <w:szCs w:val="22"/>
        </w:rPr>
        <w:t>číslem usnesení</w:t>
      </w:r>
      <w:r w:rsidR="00BB5D9E" w:rsidRPr="00BA4FC7">
        <w:rPr>
          <w:rFonts w:ascii="Arial" w:hAnsi="Arial" w:cs="Arial"/>
          <w:szCs w:val="22"/>
        </w:rPr>
        <w:t xml:space="preserve"> </w:t>
      </w:r>
      <w:r w:rsidR="003A08F8" w:rsidRPr="003A08F8">
        <w:rPr>
          <w:rFonts w:ascii="Arial" w:hAnsi="Arial" w:cs="Arial"/>
          <w:szCs w:val="22"/>
        </w:rPr>
        <w:t>RMK/26/95/2643</w:t>
      </w:r>
      <w:r w:rsidR="003A08F8">
        <w:rPr>
          <w:rFonts w:ascii="Arial" w:hAnsi="Arial" w:cs="Arial"/>
          <w:szCs w:val="22"/>
        </w:rPr>
        <w:t>.</w:t>
      </w:r>
    </w:p>
    <w:p w14:paraId="4387EB14" w14:textId="77777777" w:rsidR="00B55DF9" w:rsidRPr="00BA4FC7" w:rsidRDefault="00B55DF9" w:rsidP="0016606E">
      <w:pPr>
        <w:spacing w:before="300"/>
        <w:rPr>
          <w:rFonts w:ascii="Arial" w:hAnsi="Arial" w:cs="Arial"/>
          <w:szCs w:val="22"/>
        </w:rPr>
      </w:pPr>
      <w:r w:rsidRPr="00BA4FC7">
        <w:rPr>
          <w:rFonts w:ascii="Arial" w:hAnsi="Arial" w:cs="Arial"/>
          <w:szCs w:val="22"/>
        </w:rPr>
        <w:lastRenderedPageBreak/>
        <w:t>Objednatel:</w:t>
      </w:r>
      <w:r w:rsidRPr="00BA4FC7">
        <w:rPr>
          <w:rFonts w:ascii="Arial" w:hAnsi="Arial" w:cs="Arial"/>
          <w:szCs w:val="22"/>
        </w:rPr>
        <w:tab/>
      </w:r>
      <w:r w:rsidRPr="00BA4FC7">
        <w:rPr>
          <w:rFonts w:ascii="Arial" w:hAnsi="Arial" w:cs="Arial"/>
          <w:szCs w:val="22"/>
        </w:rPr>
        <w:tab/>
      </w:r>
      <w:r w:rsidRPr="00BA4FC7">
        <w:rPr>
          <w:rFonts w:ascii="Arial" w:hAnsi="Arial" w:cs="Arial"/>
          <w:szCs w:val="22"/>
        </w:rPr>
        <w:tab/>
      </w:r>
      <w:r w:rsidRPr="00BA4FC7">
        <w:rPr>
          <w:rFonts w:ascii="Arial" w:hAnsi="Arial" w:cs="Arial"/>
          <w:szCs w:val="22"/>
        </w:rPr>
        <w:tab/>
      </w:r>
      <w:r w:rsidRPr="00BA4FC7">
        <w:rPr>
          <w:rFonts w:ascii="Arial" w:hAnsi="Arial" w:cs="Arial"/>
          <w:szCs w:val="22"/>
        </w:rPr>
        <w:tab/>
        <w:t>Zhotovitel:</w:t>
      </w:r>
    </w:p>
    <w:p w14:paraId="50524178" w14:textId="2407E75C" w:rsidR="00B55DF9" w:rsidRPr="00BA4FC7" w:rsidRDefault="00B55DF9" w:rsidP="00BA4FC7">
      <w:pPr>
        <w:spacing w:before="120"/>
        <w:rPr>
          <w:rFonts w:ascii="Arial" w:hAnsi="Arial" w:cs="Arial"/>
          <w:szCs w:val="22"/>
        </w:rPr>
      </w:pPr>
      <w:r w:rsidRPr="00BA4FC7">
        <w:rPr>
          <w:rFonts w:ascii="Arial" w:hAnsi="Arial" w:cs="Arial"/>
          <w:szCs w:val="22"/>
        </w:rPr>
        <w:t>V Kroměříži, dne:</w:t>
      </w:r>
      <w:r w:rsidR="003A08F8">
        <w:rPr>
          <w:rFonts w:ascii="Arial" w:hAnsi="Arial" w:cs="Arial"/>
          <w:szCs w:val="22"/>
        </w:rPr>
        <w:t xml:space="preserve"> </w:t>
      </w:r>
      <w:r w:rsidR="003A08F8" w:rsidRPr="003A08F8">
        <w:rPr>
          <w:rFonts w:ascii="Arial" w:hAnsi="Arial" w:cs="Arial"/>
          <w:i/>
          <w:iCs/>
          <w:szCs w:val="22"/>
        </w:rPr>
        <w:t>(dle data el. podpisu)</w:t>
      </w:r>
      <w:r w:rsidRPr="003A08F8">
        <w:rPr>
          <w:rFonts w:ascii="Arial" w:hAnsi="Arial" w:cs="Arial"/>
          <w:i/>
          <w:iCs/>
          <w:szCs w:val="22"/>
        </w:rPr>
        <w:tab/>
      </w:r>
      <w:r w:rsidRPr="00BA4FC7">
        <w:rPr>
          <w:rFonts w:ascii="Arial" w:hAnsi="Arial" w:cs="Arial"/>
          <w:szCs w:val="22"/>
        </w:rPr>
        <w:tab/>
        <w:t>V</w:t>
      </w:r>
      <w:r w:rsidR="00C6180C">
        <w:rPr>
          <w:rFonts w:ascii="Arial" w:hAnsi="Arial" w:cs="Arial"/>
          <w:szCs w:val="22"/>
        </w:rPr>
        <w:t>e Zlíně</w:t>
      </w:r>
      <w:r w:rsidR="00074254" w:rsidRPr="00BA4FC7">
        <w:rPr>
          <w:rFonts w:ascii="Arial" w:hAnsi="Arial" w:cs="Arial"/>
          <w:szCs w:val="22"/>
        </w:rPr>
        <w:t xml:space="preserve"> </w:t>
      </w:r>
      <w:r w:rsidRPr="00BA4FC7">
        <w:rPr>
          <w:rFonts w:ascii="Arial" w:hAnsi="Arial" w:cs="Arial"/>
          <w:szCs w:val="22"/>
        </w:rPr>
        <w:t>dne:</w:t>
      </w:r>
      <w:r w:rsidR="00BB5D9E" w:rsidRPr="00BA4FC7">
        <w:rPr>
          <w:rFonts w:ascii="Arial" w:hAnsi="Arial" w:cs="Arial"/>
          <w:szCs w:val="22"/>
        </w:rPr>
        <w:t xml:space="preserve"> </w:t>
      </w:r>
      <w:r w:rsidR="003A08F8" w:rsidRPr="003A08F8">
        <w:rPr>
          <w:rFonts w:ascii="Arial" w:hAnsi="Arial" w:cs="Arial"/>
          <w:i/>
          <w:iCs/>
          <w:szCs w:val="22"/>
        </w:rPr>
        <w:t>(dle data el. podpisu)</w:t>
      </w:r>
      <w:r w:rsidR="003A08F8" w:rsidRPr="003A08F8">
        <w:rPr>
          <w:rFonts w:ascii="Arial" w:hAnsi="Arial" w:cs="Arial"/>
          <w:szCs w:val="22"/>
        </w:rPr>
        <w:tab/>
      </w:r>
    </w:p>
    <w:p w14:paraId="7EA68550" w14:textId="77777777" w:rsidR="00B55DF9" w:rsidRPr="00BA4FC7" w:rsidRDefault="00B55DF9" w:rsidP="00BA4FC7">
      <w:pPr>
        <w:spacing w:before="120"/>
        <w:rPr>
          <w:rFonts w:ascii="Arial" w:hAnsi="Arial" w:cs="Arial"/>
          <w:szCs w:val="22"/>
        </w:rPr>
      </w:pPr>
    </w:p>
    <w:p w14:paraId="55553D68" w14:textId="51F2C45B" w:rsidR="00B55DF9" w:rsidRPr="00BA4FC7" w:rsidRDefault="001A2516" w:rsidP="00BA4FC7">
      <w:pPr>
        <w:spacing w:before="120"/>
        <w:rPr>
          <w:rFonts w:ascii="Arial" w:hAnsi="Arial" w:cs="Arial"/>
          <w:szCs w:val="22"/>
        </w:rPr>
      </w:pPr>
      <w:r>
        <w:rPr>
          <w:rFonts w:ascii="Arial" w:hAnsi="Arial" w:cs="Arial"/>
          <w:szCs w:val="22"/>
        </w:rPr>
        <w:t>08.04.2026</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02.04.2026</w:t>
      </w:r>
    </w:p>
    <w:p w14:paraId="422195A0" w14:textId="77777777" w:rsidR="000E2ED6" w:rsidRPr="00BA4FC7" w:rsidRDefault="000E2ED6" w:rsidP="00BA4FC7">
      <w:pPr>
        <w:spacing w:before="120"/>
        <w:rPr>
          <w:rFonts w:ascii="Arial" w:hAnsi="Arial" w:cs="Arial"/>
          <w:szCs w:val="22"/>
        </w:rPr>
      </w:pPr>
    </w:p>
    <w:p w14:paraId="1D75E29C" w14:textId="77777777" w:rsidR="00B55DF9" w:rsidRPr="00BA4FC7" w:rsidRDefault="00B55DF9" w:rsidP="00BA4FC7">
      <w:pPr>
        <w:spacing w:before="120"/>
        <w:rPr>
          <w:rFonts w:ascii="Arial" w:hAnsi="Arial" w:cs="Arial"/>
          <w:szCs w:val="22"/>
        </w:rPr>
      </w:pPr>
      <w:r w:rsidRPr="00BA4FC7">
        <w:rPr>
          <w:rFonts w:ascii="Arial" w:hAnsi="Arial" w:cs="Arial"/>
          <w:szCs w:val="22"/>
        </w:rPr>
        <w:t>…………………………………………</w:t>
      </w:r>
      <w:r w:rsidRPr="00BA4FC7">
        <w:rPr>
          <w:rFonts w:ascii="Arial" w:hAnsi="Arial" w:cs="Arial"/>
          <w:szCs w:val="22"/>
        </w:rPr>
        <w:tab/>
        <w:t xml:space="preserve">        </w:t>
      </w:r>
      <w:r w:rsidRPr="00BA4FC7">
        <w:rPr>
          <w:rFonts w:ascii="Arial" w:hAnsi="Arial" w:cs="Arial"/>
          <w:szCs w:val="22"/>
        </w:rPr>
        <w:tab/>
        <w:t>…………………………………………</w:t>
      </w:r>
    </w:p>
    <w:p w14:paraId="4E833916" w14:textId="43D80D9A" w:rsidR="00B55DF9" w:rsidRPr="00BA4FC7" w:rsidRDefault="00B55DF9" w:rsidP="00BA4FC7">
      <w:pPr>
        <w:spacing w:before="120"/>
        <w:rPr>
          <w:rFonts w:ascii="Arial" w:hAnsi="Arial" w:cs="Arial"/>
          <w:szCs w:val="22"/>
        </w:rPr>
      </w:pPr>
      <w:r w:rsidRPr="00BA4FC7">
        <w:rPr>
          <w:rFonts w:ascii="Arial" w:hAnsi="Arial" w:cs="Arial"/>
          <w:szCs w:val="22"/>
        </w:rPr>
        <w:t xml:space="preserve">Mgr. </w:t>
      </w:r>
      <w:r w:rsidR="009867E9" w:rsidRPr="00BA4FC7">
        <w:rPr>
          <w:rFonts w:ascii="Arial" w:hAnsi="Arial" w:cs="Arial"/>
          <w:szCs w:val="22"/>
        </w:rPr>
        <w:t>Tomáš Opatrný</w:t>
      </w:r>
      <w:r w:rsidRPr="00BA4FC7">
        <w:rPr>
          <w:rFonts w:ascii="Arial" w:hAnsi="Arial" w:cs="Arial"/>
          <w:szCs w:val="22"/>
        </w:rPr>
        <w:t>, starosta</w:t>
      </w:r>
      <w:r w:rsidRPr="00BA4FC7">
        <w:rPr>
          <w:rFonts w:ascii="Arial" w:hAnsi="Arial" w:cs="Arial"/>
          <w:szCs w:val="22"/>
        </w:rPr>
        <w:tab/>
      </w:r>
      <w:r w:rsidRPr="00BA4FC7">
        <w:rPr>
          <w:rFonts w:ascii="Arial" w:hAnsi="Arial" w:cs="Arial"/>
          <w:szCs w:val="22"/>
        </w:rPr>
        <w:tab/>
      </w:r>
      <w:r w:rsidR="00FA2946" w:rsidRPr="00BA4FC7">
        <w:rPr>
          <w:rFonts w:ascii="Arial" w:hAnsi="Arial" w:cs="Arial"/>
          <w:szCs w:val="22"/>
        </w:rPr>
        <w:tab/>
      </w:r>
      <w:r w:rsidR="00555367" w:rsidRPr="00555367">
        <w:rPr>
          <w:rFonts w:ascii="Arial" w:hAnsi="Arial" w:cs="Arial"/>
          <w:szCs w:val="22"/>
        </w:rPr>
        <w:t xml:space="preserve">Ing. Kateřina </w:t>
      </w:r>
      <w:proofErr w:type="spellStart"/>
      <w:r w:rsidR="00555367" w:rsidRPr="00555367">
        <w:rPr>
          <w:rFonts w:ascii="Arial" w:hAnsi="Arial" w:cs="Arial"/>
          <w:szCs w:val="22"/>
        </w:rPr>
        <w:t>Brezanská</w:t>
      </w:r>
      <w:proofErr w:type="spellEnd"/>
      <w:r w:rsidR="00555367">
        <w:rPr>
          <w:rFonts w:ascii="Arial" w:hAnsi="Arial" w:cs="Arial"/>
          <w:szCs w:val="22"/>
        </w:rPr>
        <w:t>, jednatelka</w:t>
      </w:r>
    </w:p>
    <w:p w14:paraId="1B31E699" w14:textId="0FA40192" w:rsidR="006F5194" w:rsidRPr="00BA4FC7" w:rsidRDefault="00B55DF9" w:rsidP="00BA4FC7">
      <w:pPr>
        <w:spacing w:before="120"/>
        <w:rPr>
          <w:rFonts w:ascii="Arial" w:hAnsi="Arial" w:cs="Arial"/>
          <w:szCs w:val="22"/>
        </w:rPr>
      </w:pPr>
      <w:r w:rsidRPr="00BA4FC7">
        <w:rPr>
          <w:rFonts w:ascii="Arial" w:hAnsi="Arial" w:cs="Arial"/>
          <w:szCs w:val="22"/>
        </w:rPr>
        <w:t>Město Kroměříž</w:t>
      </w:r>
      <w:r w:rsidRPr="00BA4FC7">
        <w:rPr>
          <w:rFonts w:ascii="Arial" w:hAnsi="Arial" w:cs="Arial"/>
          <w:szCs w:val="22"/>
        </w:rPr>
        <w:tab/>
      </w:r>
      <w:r w:rsidRPr="00BA4FC7">
        <w:rPr>
          <w:rFonts w:ascii="Arial" w:hAnsi="Arial" w:cs="Arial"/>
          <w:szCs w:val="22"/>
        </w:rPr>
        <w:tab/>
      </w:r>
      <w:r w:rsidRPr="00BA4FC7">
        <w:rPr>
          <w:rFonts w:ascii="Arial" w:hAnsi="Arial" w:cs="Arial"/>
          <w:szCs w:val="22"/>
        </w:rPr>
        <w:tab/>
      </w:r>
      <w:r w:rsidRPr="00BA4FC7">
        <w:rPr>
          <w:rFonts w:ascii="Arial" w:hAnsi="Arial" w:cs="Arial"/>
          <w:szCs w:val="22"/>
        </w:rPr>
        <w:tab/>
      </w:r>
      <w:r w:rsidR="00FA2946" w:rsidRPr="00BA4FC7">
        <w:rPr>
          <w:rFonts w:ascii="Arial" w:hAnsi="Arial" w:cs="Arial"/>
          <w:szCs w:val="22"/>
        </w:rPr>
        <w:tab/>
      </w:r>
      <w:r w:rsidR="00555367" w:rsidRPr="00555367">
        <w:rPr>
          <w:rFonts w:ascii="Arial" w:hAnsi="Arial" w:cs="Arial"/>
          <w:szCs w:val="22"/>
        </w:rPr>
        <w:t>TDI-Projekt s.r.o.</w:t>
      </w:r>
    </w:p>
    <w:p w14:paraId="64683ABF" w14:textId="77777777" w:rsidR="00BB5D9E" w:rsidRPr="00BA4FC7" w:rsidRDefault="00BB5D9E" w:rsidP="00BA4FC7">
      <w:pPr>
        <w:spacing w:before="120"/>
        <w:rPr>
          <w:rFonts w:ascii="Arial" w:hAnsi="Arial" w:cs="Arial"/>
          <w:sz w:val="18"/>
        </w:rPr>
      </w:pPr>
    </w:p>
    <w:p w14:paraId="0DA28FF3" w14:textId="77777777" w:rsidR="00BB5D9E" w:rsidRPr="00BA4FC7" w:rsidRDefault="00BB5D9E" w:rsidP="00BA4FC7">
      <w:pPr>
        <w:spacing w:before="120"/>
        <w:rPr>
          <w:rFonts w:ascii="Arial" w:hAnsi="Arial" w:cs="Arial"/>
          <w:sz w:val="18"/>
        </w:rPr>
        <w:sectPr w:rsidR="00BB5D9E" w:rsidRPr="00BA4FC7" w:rsidSect="00513305">
          <w:headerReference w:type="default" r:id="rId8"/>
          <w:footerReference w:type="default" r:id="rId9"/>
          <w:headerReference w:type="first" r:id="rId10"/>
          <w:type w:val="continuous"/>
          <w:pgSz w:w="11906" w:h="16838"/>
          <w:pgMar w:top="1702" w:right="1418" w:bottom="1247" w:left="1418" w:header="709" w:footer="709" w:gutter="0"/>
          <w:cols w:space="708"/>
          <w:titlePg/>
          <w:docGrid w:linePitch="272"/>
        </w:sectPr>
      </w:pPr>
    </w:p>
    <w:p w14:paraId="30791999" w14:textId="77777777" w:rsidR="00BB5D9E" w:rsidRPr="00BA4FC7" w:rsidRDefault="00BB5D9E" w:rsidP="0016606E">
      <w:pPr>
        <w:pStyle w:val="Zkladntext"/>
        <w:jc w:val="both"/>
        <w:rPr>
          <w:rFonts w:cs="Arial"/>
          <w:sz w:val="20"/>
        </w:rPr>
      </w:pPr>
      <w:r w:rsidRPr="00BA4FC7">
        <w:rPr>
          <w:rFonts w:cs="Arial"/>
          <w:sz w:val="20"/>
        </w:rPr>
        <w:lastRenderedPageBreak/>
        <w:t>Příloha č. 1 Smlouvy o dílo</w:t>
      </w:r>
    </w:p>
    <w:p w14:paraId="30D7BE87" w14:textId="77777777" w:rsidR="00BB5D9E" w:rsidRPr="00BA4FC7" w:rsidRDefault="00BB5D9E" w:rsidP="00BA4FC7">
      <w:pPr>
        <w:pStyle w:val="Zkladntext"/>
        <w:jc w:val="both"/>
        <w:rPr>
          <w:rFonts w:cs="Arial"/>
          <w:sz w:val="20"/>
        </w:rPr>
      </w:pPr>
    </w:p>
    <w:p w14:paraId="5FB50081" w14:textId="77777777" w:rsidR="00BB5D9E" w:rsidRPr="00BA4FC7" w:rsidRDefault="00BB5D9E" w:rsidP="0016606E">
      <w:pPr>
        <w:spacing w:after="40"/>
        <w:rPr>
          <w:rFonts w:ascii="Arial" w:hAnsi="Arial" w:cs="Arial"/>
          <w:b/>
          <w:sz w:val="40"/>
        </w:rPr>
      </w:pPr>
      <w:r w:rsidRPr="00BA4FC7">
        <w:rPr>
          <w:rFonts w:ascii="Arial" w:hAnsi="Arial" w:cs="Arial"/>
          <w:b/>
          <w:sz w:val="40"/>
        </w:rPr>
        <w:t>PLNÁ MOC</w:t>
      </w:r>
    </w:p>
    <w:p w14:paraId="3DE14F4C" w14:textId="77777777" w:rsidR="00BB5D9E" w:rsidRPr="0016606E" w:rsidRDefault="00BB5D9E" w:rsidP="0016606E">
      <w:pPr>
        <w:rPr>
          <w:rFonts w:ascii="Arial" w:hAnsi="Arial" w:cs="Arial"/>
          <w:b/>
        </w:rPr>
      </w:pPr>
      <w:r w:rsidRPr="0016606E">
        <w:rPr>
          <w:rFonts w:ascii="Arial" w:hAnsi="Arial" w:cs="Arial"/>
          <w:b/>
        </w:rPr>
        <w:t>v souladu s </w:t>
      </w:r>
      <w:proofErr w:type="spellStart"/>
      <w:r w:rsidRPr="0016606E">
        <w:rPr>
          <w:rFonts w:ascii="Arial" w:hAnsi="Arial" w:cs="Arial"/>
          <w:b/>
        </w:rPr>
        <w:t>ust</w:t>
      </w:r>
      <w:proofErr w:type="spellEnd"/>
      <w:r w:rsidRPr="0016606E">
        <w:rPr>
          <w:rFonts w:ascii="Arial" w:hAnsi="Arial" w:cs="Arial"/>
          <w:b/>
        </w:rPr>
        <w:t>. § 441 a násl. zák. č.89/2012 Sb., občanský zákoník, v platném znění</w:t>
      </w:r>
    </w:p>
    <w:p w14:paraId="07ABE8CF" w14:textId="77777777" w:rsidR="00BB5D9E" w:rsidRPr="00BA4FC7" w:rsidRDefault="00BB5D9E" w:rsidP="0016606E">
      <w:pPr>
        <w:rPr>
          <w:rFonts w:ascii="Arial" w:hAnsi="Arial" w:cs="Arial"/>
          <w:b/>
        </w:rPr>
      </w:pPr>
    </w:p>
    <w:p w14:paraId="690F0AA3" w14:textId="77777777" w:rsidR="00BB5D9E" w:rsidRPr="00BA4FC7" w:rsidRDefault="00BB5D9E" w:rsidP="0016606E">
      <w:pPr>
        <w:rPr>
          <w:rFonts w:ascii="Arial" w:hAnsi="Arial" w:cs="Arial"/>
          <w:b/>
        </w:rPr>
      </w:pPr>
      <w:r w:rsidRPr="00BA4FC7">
        <w:rPr>
          <w:rFonts w:ascii="Arial" w:hAnsi="Arial" w:cs="Arial"/>
          <w:b/>
        </w:rPr>
        <w:t>Město Kroměříž</w:t>
      </w:r>
    </w:p>
    <w:p w14:paraId="01180D53" w14:textId="77777777" w:rsidR="00BB5D9E" w:rsidRPr="00BA4FC7" w:rsidRDefault="00BB5D9E" w:rsidP="0016606E">
      <w:pPr>
        <w:rPr>
          <w:rFonts w:ascii="Arial" w:hAnsi="Arial" w:cs="Arial"/>
        </w:rPr>
      </w:pPr>
      <w:r w:rsidRPr="00BA4FC7">
        <w:rPr>
          <w:rFonts w:ascii="Arial" w:hAnsi="Arial" w:cs="Arial"/>
        </w:rPr>
        <w:t xml:space="preserve">Velké náměstí 115/1, 767 01 Kroměříž, </w:t>
      </w:r>
    </w:p>
    <w:p w14:paraId="12C3D12B" w14:textId="77777777" w:rsidR="00BB5D9E" w:rsidRPr="00BA4FC7" w:rsidRDefault="00BB5D9E" w:rsidP="0016606E">
      <w:pPr>
        <w:rPr>
          <w:rFonts w:ascii="Arial" w:hAnsi="Arial" w:cs="Arial"/>
        </w:rPr>
      </w:pPr>
      <w:r w:rsidRPr="00BA4FC7">
        <w:rPr>
          <w:rFonts w:ascii="Arial" w:hAnsi="Arial" w:cs="Arial"/>
        </w:rPr>
        <w:t>IČ 002 87 351</w:t>
      </w:r>
    </w:p>
    <w:p w14:paraId="7D3C11F2" w14:textId="77777777" w:rsidR="00BB5D9E" w:rsidRPr="00BA4FC7" w:rsidRDefault="00BB5D9E" w:rsidP="0016606E">
      <w:pPr>
        <w:rPr>
          <w:rFonts w:ascii="Arial" w:hAnsi="Arial" w:cs="Arial"/>
        </w:rPr>
      </w:pPr>
      <w:r w:rsidRPr="00BA4FC7">
        <w:rPr>
          <w:rFonts w:ascii="Arial" w:hAnsi="Arial" w:cs="Arial"/>
        </w:rPr>
        <w:t>zastoupené Mgr. Tomášem Opatrným, starostou města</w:t>
      </w:r>
    </w:p>
    <w:p w14:paraId="04896685" w14:textId="77777777" w:rsidR="00BB5D9E" w:rsidRPr="00BA4FC7" w:rsidRDefault="00BB5D9E" w:rsidP="0016606E">
      <w:pPr>
        <w:rPr>
          <w:rFonts w:ascii="Arial" w:hAnsi="Arial" w:cs="Arial"/>
          <w:i/>
        </w:rPr>
      </w:pPr>
      <w:r w:rsidRPr="00BA4FC7">
        <w:rPr>
          <w:rFonts w:ascii="Arial" w:hAnsi="Arial" w:cs="Arial"/>
          <w:i/>
        </w:rPr>
        <w:t>(dále jen „zmocnitel“)</w:t>
      </w:r>
    </w:p>
    <w:p w14:paraId="262E9FE9" w14:textId="77777777" w:rsidR="00BB5D9E" w:rsidRPr="00BA4FC7" w:rsidRDefault="00BB5D9E" w:rsidP="0016606E">
      <w:pPr>
        <w:rPr>
          <w:rFonts w:ascii="Arial" w:hAnsi="Arial" w:cs="Arial"/>
          <w:b/>
        </w:rPr>
      </w:pPr>
    </w:p>
    <w:p w14:paraId="65B96BD5" w14:textId="77777777" w:rsidR="00BB5D9E" w:rsidRPr="00BA4FC7" w:rsidRDefault="00BB5D9E" w:rsidP="0016606E">
      <w:pPr>
        <w:rPr>
          <w:rFonts w:ascii="Arial" w:hAnsi="Arial" w:cs="Arial"/>
        </w:rPr>
      </w:pPr>
      <w:r w:rsidRPr="00BA4FC7">
        <w:rPr>
          <w:rFonts w:ascii="Arial" w:hAnsi="Arial" w:cs="Arial"/>
          <w:b/>
        </w:rPr>
        <w:t xml:space="preserve">tímto uděluje plnou moc </w:t>
      </w:r>
    </w:p>
    <w:p w14:paraId="156AC171" w14:textId="77777777" w:rsidR="00BB5D9E" w:rsidRPr="00BA4FC7" w:rsidRDefault="00BB5D9E" w:rsidP="0016606E">
      <w:pPr>
        <w:rPr>
          <w:rFonts w:ascii="Arial" w:hAnsi="Arial" w:cs="Arial"/>
          <w:b/>
        </w:rPr>
      </w:pPr>
    </w:p>
    <w:p w14:paraId="2F43981F" w14:textId="77777777" w:rsidR="00555367" w:rsidRDefault="00555367" w:rsidP="0016606E">
      <w:pPr>
        <w:rPr>
          <w:rFonts w:ascii="Arial" w:hAnsi="Arial" w:cs="Arial"/>
          <w:b/>
        </w:rPr>
      </w:pPr>
      <w:r w:rsidRPr="00555367">
        <w:rPr>
          <w:rFonts w:ascii="Arial" w:hAnsi="Arial" w:cs="Arial"/>
          <w:b/>
        </w:rPr>
        <w:t xml:space="preserve">TDI-Projekt s.r.o. </w:t>
      </w:r>
    </w:p>
    <w:p w14:paraId="1295E7C5" w14:textId="77777777" w:rsidR="00555367" w:rsidRDefault="00555367" w:rsidP="0016606E">
      <w:pPr>
        <w:rPr>
          <w:rFonts w:ascii="Arial" w:hAnsi="Arial" w:cs="Arial"/>
        </w:rPr>
      </w:pPr>
      <w:r w:rsidRPr="00555367">
        <w:rPr>
          <w:rFonts w:ascii="Arial" w:hAnsi="Arial" w:cs="Arial"/>
        </w:rPr>
        <w:t>Nám. T. G. Masaryka 1281, 760 01 Zlín</w:t>
      </w:r>
    </w:p>
    <w:p w14:paraId="11F85FC7" w14:textId="3BFDB70E" w:rsidR="00BB5D9E" w:rsidRPr="00BA4FC7" w:rsidRDefault="00BB5D9E" w:rsidP="0016606E">
      <w:pPr>
        <w:rPr>
          <w:rFonts w:ascii="Arial" w:hAnsi="Arial" w:cs="Arial"/>
        </w:rPr>
      </w:pPr>
      <w:r w:rsidRPr="00BA4FC7">
        <w:rPr>
          <w:rFonts w:ascii="Arial" w:hAnsi="Arial" w:cs="Arial"/>
        </w:rPr>
        <w:t>vedené u KS v </w:t>
      </w:r>
      <w:r w:rsidR="00555367">
        <w:rPr>
          <w:rFonts w:ascii="Arial" w:hAnsi="Arial" w:cs="Arial"/>
        </w:rPr>
        <w:t>Brně</w:t>
      </w:r>
      <w:r w:rsidRPr="00BA4FC7">
        <w:rPr>
          <w:rFonts w:ascii="Arial" w:hAnsi="Arial" w:cs="Arial"/>
        </w:rPr>
        <w:t xml:space="preserve">, oddíl </w:t>
      </w:r>
      <w:r w:rsidR="00555367">
        <w:rPr>
          <w:rFonts w:ascii="Arial" w:hAnsi="Arial" w:cs="Arial"/>
        </w:rPr>
        <w:t>C</w:t>
      </w:r>
      <w:r w:rsidRPr="00BA4FC7">
        <w:rPr>
          <w:rFonts w:ascii="Arial" w:hAnsi="Arial" w:cs="Arial"/>
        </w:rPr>
        <w:t xml:space="preserve">, vložka </w:t>
      </w:r>
      <w:r w:rsidR="00555367">
        <w:rPr>
          <w:rFonts w:ascii="Arial" w:hAnsi="Arial" w:cs="Arial"/>
        </w:rPr>
        <w:t>121003</w:t>
      </w:r>
    </w:p>
    <w:p w14:paraId="007F027B" w14:textId="4B133621" w:rsidR="00BB5D9E" w:rsidRPr="00BA4FC7" w:rsidRDefault="00BB5D9E" w:rsidP="0016606E">
      <w:pPr>
        <w:rPr>
          <w:rFonts w:ascii="Arial" w:hAnsi="Arial" w:cs="Arial"/>
        </w:rPr>
      </w:pPr>
      <w:r w:rsidRPr="00BA4FC7">
        <w:rPr>
          <w:rFonts w:ascii="Arial" w:hAnsi="Arial" w:cs="Arial"/>
        </w:rPr>
        <w:t xml:space="preserve">zastoupené </w:t>
      </w:r>
      <w:r w:rsidR="00555367" w:rsidRPr="00555367">
        <w:rPr>
          <w:rFonts w:ascii="Arial" w:hAnsi="Arial" w:cs="Arial"/>
        </w:rPr>
        <w:t xml:space="preserve">Ing. Kateřinou </w:t>
      </w:r>
      <w:proofErr w:type="spellStart"/>
      <w:r w:rsidR="00555367" w:rsidRPr="00555367">
        <w:rPr>
          <w:rFonts w:ascii="Arial" w:hAnsi="Arial" w:cs="Arial"/>
        </w:rPr>
        <w:t>Brezanskou</w:t>
      </w:r>
      <w:proofErr w:type="spellEnd"/>
    </w:p>
    <w:p w14:paraId="238ECA1B" w14:textId="0E2A2CA3" w:rsidR="00BB5D9E" w:rsidRPr="00BA4FC7" w:rsidRDefault="00BB5D9E" w:rsidP="0016606E">
      <w:pPr>
        <w:rPr>
          <w:rFonts w:ascii="Arial" w:hAnsi="Arial" w:cs="Arial"/>
        </w:rPr>
      </w:pPr>
      <w:r w:rsidRPr="00BA4FC7">
        <w:rPr>
          <w:rFonts w:ascii="Arial" w:hAnsi="Arial" w:cs="Arial"/>
        </w:rPr>
        <w:t>IČ</w:t>
      </w:r>
      <w:r w:rsidR="00D27B36" w:rsidRPr="00BA4FC7">
        <w:rPr>
          <w:rFonts w:ascii="Arial" w:hAnsi="Arial" w:cs="Arial"/>
        </w:rPr>
        <w:t>O</w:t>
      </w:r>
      <w:r w:rsidRPr="00BA4FC7">
        <w:rPr>
          <w:rFonts w:ascii="Arial" w:hAnsi="Arial" w:cs="Arial"/>
        </w:rPr>
        <w:t xml:space="preserve">: </w:t>
      </w:r>
      <w:r w:rsidR="00555367" w:rsidRPr="00555367">
        <w:rPr>
          <w:rFonts w:ascii="Arial" w:hAnsi="Arial" w:cs="Arial"/>
        </w:rPr>
        <w:t>097 99 273</w:t>
      </w:r>
    </w:p>
    <w:p w14:paraId="37EC21BC" w14:textId="77777777" w:rsidR="00BB5D9E" w:rsidRPr="00BA4FC7" w:rsidRDefault="00BB5D9E" w:rsidP="0016606E">
      <w:pPr>
        <w:rPr>
          <w:rFonts w:ascii="Arial" w:hAnsi="Arial" w:cs="Arial"/>
          <w:b/>
          <w:i/>
        </w:rPr>
      </w:pPr>
      <w:r w:rsidRPr="00BA4FC7">
        <w:rPr>
          <w:rFonts w:ascii="Arial" w:hAnsi="Arial" w:cs="Arial"/>
          <w:i/>
        </w:rPr>
        <w:t>(dále jen „zmocněnec“)</w:t>
      </w:r>
      <w:r w:rsidRPr="00BA4FC7">
        <w:rPr>
          <w:rFonts w:ascii="Arial" w:hAnsi="Arial" w:cs="Arial"/>
          <w:b/>
          <w:i/>
        </w:rPr>
        <w:t xml:space="preserve">  </w:t>
      </w:r>
    </w:p>
    <w:p w14:paraId="78D709EA" w14:textId="77777777" w:rsidR="00BB5D9E" w:rsidRPr="00BA4FC7" w:rsidRDefault="00BB5D9E" w:rsidP="00BA4FC7">
      <w:pPr>
        <w:jc w:val="center"/>
        <w:rPr>
          <w:rFonts w:ascii="Arial" w:hAnsi="Arial" w:cs="Arial"/>
          <w:b/>
        </w:rPr>
      </w:pPr>
    </w:p>
    <w:p w14:paraId="6CA44BA5" w14:textId="77777777" w:rsidR="00BB5D9E" w:rsidRPr="0016606E" w:rsidRDefault="00BB5D9E" w:rsidP="0016606E">
      <w:pPr>
        <w:numPr>
          <w:ilvl w:val="0"/>
          <w:numId w:val="19"/>
        </w:numPr>
        <w:spacing w:after="60"/>
        <w:ind w:left="284" w:hanging="284"/>
        <w:jc w:val="both"/>
        <w:rPr>
          <w:rFonts w:ascii="Arial" w:hAnsi="Arial" w:cs="Arial"/>
          <w:b/>
        </w:rPr>
      </w:pPr>
      <w:r w:rsidRPr="00BA4FC7">
        <w:rPr>
          <w:rFonts w:ascii="Arial" w:hAnsi="Arial" w:cs="Arial"/>
          <w:b/>
        </w:rPr>
        <w:t xml:space="preserve">k tomu, aby </w:t>
      </w:r>
      <w:r w:rsidRPr="00BA4FC7">
        <w:rPr>
          <w:rFonts w:ascii="Arial" w:hAnsi="Arial" w:cs="Arial"/>
        </w:rPr>
        <w:t xml:space="preserve">jednal jménem a na účet zmocnitele při vykonávání inženýrské činnosti při projektové přípravě akce </w:t>
      </w:r>
      <w:r w:rsidRPr="00BA4FC7">
        <w:rPr>
          <w:rFonts w:ascii="Arial" w:hAnsi="Arial" w:cs="Arial"/>
          <w:b/>
          <w:bCs/>
        </w:rPr>
        <w:t>„</w:t>
      </w:r>
      <w:r w:rsidR="00DB05F6" w:rsidRPr="00BA4FC7">
        <w:rPr>
          <w:rFonts w:ascii="Arial" w:hAnsi="Arial" w:cs="Arial"/>
          <w:b/>
          <w:bCs/>
        </w:rPr>
        <w:t>Kroměříž, Nitranská 409</w:t>
      </w:r>
      <w:r w:rsidR="002333C4">
        <w:rPr>
          <w:rFonts w:ascii="Arial" w:hAnsi="Arial" w:cs="Arial"/>
          <w:b/>
          <w:bCs/>
        </w:rPr>
        <w:t>1</w:t>
      </w:r>
      <w:r w:rsidR="00DB05F6" w:rsidRPr="00BA4FC7">
        <w:rPr>
          <w:rFonts w:ascii="Arial" w:hAnsi="Arial" w:cs="Arial"/>
          <w:b/>
          <w:bCs/>
        </w:rPr>
        <w:t xml:space="preserve"> – rekonstrukce bytového domu</w:t>
      </w:r>
      <w:r w:rsidRPr="00BA4FC7">
        <w:rPr>
          <w:rFonts w:ascii="Arial" w:hAnsi="Arial" w:cs="Arial"/>
          <w:b/>
          <w:bCs/>
        </w:rPr>
        <w:t>“.</w:t>
      </w:r>
    </w:p>
    <w:p w14:paraId="75F6D9AC" w14:textId="77777777" w:rsidR="00BB5D9E" w:rsidRPr="0016606E" w:rsidRDefault="00BB5D9E" w:rsidP="0016606E">
      <w:pPr>
        <w:numPr>
          <w:ilvl w:val="0"/>
          <w:numId w:val="19"/>
        </w:numPr>
        <w:spacing w:after="60"/>
        <w:ind w:left="284" w:hanging="284"/>
        <w:jc w:val="both"/>
        <w:rPr>
          <w:rFonts w:ascii="Arial" w:hAnsi="Arial" w:cs="Arial"/>
        </w:rPr>
      </w:pPr>
      <w:r w:rsidRPr="00BA4FC7">
        <w:rPr>
          <w:rFonts w:ascii="Arial" w:hAnsi="Arial" w:cs="Arial"/>
        </w:rPr>
        <w:t xml:space="preserve">Zmocněnec je oprávněn jménem zmocnitele právně jednat a </w:t>
      </w:r>
      <w:r w:rsidRPr="00BA4FC7">
        <w:rPr>
          <w:rFonts w:ascii="Arial" w:hAnsi="Arial" w:cs="Arial"/>
          <w:b/>
        </w:rPr>
        <w:t xml:space="preserve">vykonávat činnosti vedoucí k vydání příslušných pravomocných správních rozhodnutí </w:t>
      </w:r>
      <w:r w:rsidRPr="00BA4FC7">
        <w:rPr>
          <w:rFonts w:ascii="Arial" w:hAnsi="Arial" w:cs="Arial"/>
        </w:rPr>
        <w:t>dotčených správních orgánů, v souvislosti s výše uvedenou akcí.</w:t>
      </w:r>
    </w:p>
    <w:p w14:paraId="1A098882" w14:textId="77777777" w:rsidR="00BB5D9E" w:rsidRPr="0016606E" w:rsidRDefault="00BB5D9E" w:rsidP="0016606E">
      <w:pPr>
        <w:numPr>
          <w:ilvl w:val="0"/>
          <w:numId w:val="19"/>
        </w:numPr>
        <w:spacing w:after="60"/>
        <w:ind w:left="284" w:hanging="284"/>
        <w:jc w:val="both"/>
        <w:rPr>
          <w:rFonts w:ascii="Arial" w:hAnsi="Arial" w:cs="Arial"/>
        </w:rPr>
      </w:pPr>
      <w:r w:rsidRPr="00BA4FC7">
        <w:rPr>
          <w:rFonts w:ascii="Arial" w:hAnsi="Arial" w:cs="Arial"/>
        </w:rPr>
        <w:t xml:space="preserve">Zmocněnec je na základě této plné moci oprávněn </w:t>
      </w:r>
      <w:r w:rsidRPr="00BA4FC7">
        <w:rPr>
          <w:rFonts w:ascii="Arial" w:hAnsi="Arial" w:cs="Arial"/>
          <w:b/>
        </w:rPr>
        <w:t>vést veškerá jednání</w:t>
      </w:r>
      <w:r w:rsidRPr="00BA4FC7">
        <w:rPr>
          <w:rFonts w:ascii="Arial" w:hAnsi="Arial" w:cs="Arial"/>
        </w:rPr>
        <w:t xml:space="preserve"> s dotčenými správními orgány za účelem získání jejich stanovisek, vyjádření a souhlasů v souvislosti s výše uvedenou akcí.</w:t>
      </w:r>
    </w:p>
    <w:p w14:paraId="7AC6A1CA" w14:textId="77777777" w:rsidR="00BB5D9E" w:rsidRPr="0016606E" w:rsidRDefault="00BB5D9E" w:rsidP="0016606E">
      <w:pPr>
        <w:numPr>
          <w:ilvl w:val="0"/>
          <w:numId w:val="19"/>
        </w:numPr>
        <w:spacing w:after="60"/>
        <w:ind w:left="284" w:hanging="284"/>
        <w:jc w:val="both"/>
        <w:rPr>
          <w:rFonts w:ascii="Arial" w:hAnsi="Arial" w:cs="Arial"/>
        </w:rPr>
      </w:pPr>
      <w:r w:rsidRPr="00BA4FC7">
        <w:rPr>
          <w:rFonts w:ascii="Arial" w:hAnsi="Arial" w:cs="Arial"/>
        </w:rPr>
        <w:t xml:space="preserve">Zmocněnec má právo v souvislosti s výše uvedenou akcí </w:t>
      </w:r>
      <w:r w:rsidRPr="00BA4FC7">
        <w:rPr>
          <w:rFonts w:ascii="Arial" w:hAnsi="Arial" w:cs="Arial"/>
          <w:b/>
        </w:rPr>
        <w:t>vystupovat jménem zmocnitele ve správním řízení,</w:t>
      </w:r>
      <w:r w:rsidRPr="00BA4FC7">
        <w:rPr>
          <w:rFonts w:ascii="Arial" w:hAnsi="Arial" w:cs="Arial"/>
        </w:rPr>
        <w:t xml:space="preserve"> podávat návrhy nebo vyjádření ke správním či jiným orgánům, podávat a přijímat písemnosti a provádět jiné nutné administrativní úkony, včetně písemných úkonů.</w:t>
      </w:r>
    </w:p>
    <w:p w14:paraId="3139B5EC" w14:textId="77777777" w:rsidR="00BB5D9E" w:rsidRPr="0016606E" w:rsidRDefault="00BB5D9E" w:rsidP="0016606E">
      <w:pPr>
        <w:numPr>
          <w:ilvl w:val="0"/>
          <w:numId w:val="19"/>
        </w:numPr>
        <w:spacing w:after="60"/>
        <w:ind w:left="284" w:hanging="284"/>
        <w:jc w:val="both"/>
        <w:rPr>
          <w:rFonts w:ascii="Arial" w:hAnsi="Arial" w:cs="Arial"/>
        </w:rPr>
      </w:pPr>
      <w:r w:rsidRPr="00BA4FC7">
        <w:rPr>
          <w:rFonts w:ascii="Arial" w:hAnsi="Arial" w:cs="Arial"/>
        </w:rPr>
        <w:t xml:space="preserve">Zmocněnec </w:t>
      </w:r>
      <w:r w:rsidRPr="00BA4FC7">
        <w:rPr>
          <w:rFonts w:ascii="Arial" w:hAnsi="Arial" w:cs="Arial"/>
          <w:b/>
        </w:rPr>
        <w:t>není oprávněn</w:t>
      </w:r>
      <w:r w:rsidRPr="00BA4FC7">
        <w:rPr>
          <w:rFonts w:ascii="Arial" w:hAnsi="Arial" w:cs="Arial"/>
        </w:rPr>
        <w:t xml:space="preserve"> vstupovat do žádných závazkových právních vztahů s účinky pro zmocnitele, ani není oprávněn vzdát se práva odvolání ve správních řízeních vedených v souvislosti se shora uvedenou akcí.</w:t>
      </w:r>
    </w:p>
    <w:p w14:paraId="0E04FC2C" w14:textId="0CC88C1D" w:rsidR="00BB5D9E" w:rsidRPr="0016606E" w:rsidRDefault="00BB5D9E" w:rsidP="0016606E">
      <w:pPr>
        <w:numPr>
          <w:ilvl w:val="0"/>
          <w:numId w:val="19"/>
        </w:numPr>
        <w:spacing w:after="60"/>
        <w:ind w:left="284" w:hanging="284"/>
        <w:jc w:val="both"/>
        <w:rPr>
          <w:rFonts w:ascii="Arial" w:hAnsi="Arial" w:cs="Arial"/>
        </w:rPr>
      </w:pPr>
      <w:r w:rsidRPr="00BA4FC7">
        <w:rPr>
          <w:rFonts w:ascii="Arial" w:hAnsi="Arial" w:cs="Arial"/>
        </w:rPr>
        <w:t>Výkonem inženýrské činnosti je za zmocněnce pověřen</w:t>
      </w:r>
      <w:r w:rsidR="00555367">
        <w:rPr>
          <w:rFonts w:ascii="Arial" w:hAnsi="Arial" w:cs="Arial"/>
        </w:rPr>
        <w:t>a</w:t>
      </w:r>
      <w:r w:rsidRPr="00BA4FC7">
        <w:rPr>
          <w:rFonts w:ascii="Arial" w:hAnsi="Arial" w:cs="Arial"/>
        </w:rPr>
        <w:t xml:space="preserve">: </w:t>
      </w:r>
      <w:r w:rsidR="00555367" w:rsidRPr="00555367">
        <w:rPr>
          <w:rFonts w:ascii="Arial" w:hAnsi="Arial" w:cs="Arial"/>
        </w:rPr>
        <w:t xml:space="preserve">Ing. Kateřina </w:t>
      </w:r>
      <w:proofErr w:type="spellStart"/>
      <w:r w:rsidR="00555367" w:rsidRPr="00555367">
        <w:rPr>
          <w:rFonts w:ascii="Arial" w:hAnsi="Arial" w:cs="Arial"/>
        </w:rPr>
        <w:t>Brezanská</w:t>
      </w:r>
      <w:proofErr w:type="spellEnd"/>
    </w:p>
    <w:p w14:paraId="704AEADD" w14:textId="77777777" w:rsidR="00BB5D9E" w:rsidRPr="0016606E" w:rsidRDefault="00BB5D9E" w:rsidP="0016606E">
      <w:pPr>
        <w:numPr>
          <w:ilvl w:val="0"/>
          <w:numId w:val="19"/>
        </w:numPr>
        <w:spacing w:after="60"/>
        <w:ind w:left="284" w:hanging="284"/>
        <w:jc w:val="both"/>
        <w:rPr>
          <w:rFonts w:ascii="Arial" w:hAnsi="Arial" w:cs="Arial"/>
          <w:u w:val="single"/>
        </w:rPr>
      </w:pPr>
      <w:r w:rsidRPr="00BA4FC7">
        <w:rPr>
          <w:rFonts w:ascii="Arial" w:hAnsi="Arial" w:cs="Arial"/>
        </w:rPr>
        <w:t>Tato plná moc se řídí právním řádem České republiky a je možné ji kdykoli odvolat.</w:t>
      </w:r>
    </w:p>
    <w:p w14:paraId="05211A0C" w14:textId="77777777" w:rsidR="00BB5D9E" w:rsidRPr="00BA4FC7" w:rsidRDefault="00BB5D9E" w:rsidP="00BA4FC7">
      <w:pPr>
        <w:rPr>
          <w:rFonts w:ascii="Arial" w:hAnsi="Arial" w:cs="Arial"/>
        </w:rPr>
      </w:pPr>
    </w:p>
    <w:p w14:paraId="61F0F847" w14:textId="77777777" w:rsidR="0016606E" w:rsidRDefault="0016606E" w:rsidP="0016606E">
      <w:pPr>
        <w:rPr>
          <w:rFonts w:ascii="Arial" w:hAnsi="Arial" w:cs="Arial"/>
        </w:rPr>
      </w:pPr>
    </w:p>
    <w:p w14:paraId="7471A54A" w14:textId="2875BA2F" w:rsidR="00BB5D9E" w:rsidRPr="00555367" w:rsidRDefault="00BB5D9E" w:rsidP="0016606E">
      <w:pPr>
        <w:rPr>
          <w:rFonts w:ascii="Arial" w:hAnsi="Arial" w:cs="Arial"/>
          <w:i/>
          <w:iCs/>
        </w:rPr>
      </w:pPr>
      <w:r w:rsidRPr="00BA4FC7">
        <w:rPr>
          <w:rFonts w:ascii="Arial" w:hAnsi="Arial" w:cs="Arial"/>
        </w:rPr>
        <w:t xml:space="preserve">V Kroměříži dne: </w:t>
      </w:r>
      <w:r w:rsidR="00555367" w:rsidRPr="00555367">
        <w:rPr>
          <w:rFonts w:ascii="Arial" w:hAnsi="Arial" w:cs="Arial"/>
          <w:i/>
          <w:iCs/>
        </w:rPr>
        <w:t>(dle data el. podp</w:t>
      </w:r>
      <w:r w:rsidR="00555367">
        <w:rPr>
          <w:rFonts w:ascii="Arial" w:hAnsi="Arial" w:cs="Arial"/>
          <w:i/>
          <w:iCs/>
        </w:rPr>
        <w:t>isu</w:t>
      </w:r>
      <w:r w:rsidR="00555367" w:rsidRPr="00555367">
        <w:rPr>
          <w:rFonts w:ascii="Arial" w:hAnsi="Arial" w:cs="Arial"/>
          <w:i/>
          <w:iCs/>
        </w:rPr>
        <w:t>)</w:t>
      </w:r>
    </w:p>
    <w:p w14:paraId="46DEFE7F" w14:textId="77777777" w:rsidR="00BB5D9E" w:rsidRPr="00BA4FC7" w:rsidRDefault="00BB5D9E" w:rsidP="0016606E">
      <w:pPr>
        <w:rPr>
          <w:rFonts w:ascii="Arial" w:hAnsi="Arial" w:cs="Arial"/>
        </w:rPr>
      </w:pPr>
    </w:p>
    <w:p w14:paraId="73D6164A" w14:textId="77777777" w:rsidR="00BB5D9E" w:rsidRPr="00BA4FC7" w:rsidRDefault="00BB5D9E" w:rsidP="0016606E">
      <w:pPr>
        <w:rPr>
          <w:rFonts w:ascii="Arial" w:hAnsi="Arial" w:cs="Arial"/>
        </w:rPr>
      </w:pPr>
    </w:p>
    <w:p w14:paraId="77221203" w14:textId="77777777" w:rsidR="00BB5D9E" w:rsidRPr="00BA4FC7" w:rsidRDefault="00BB5D9E" w:rsidP="0016606E">
      <w:pPr>
        <w:rPr>
          <w:rFonts w:ascii="Arial" w:hAnsi="Arial" w:cs="Arial"/>
        </w:rPr>
      </w:pPr>
      <w:r w:rsidRPr="00BA4FC7">
        <w:rPr>
          <w:rFonts w:ascii="Arial" w:hAnsi="Arial" w:cs="Arial"/>
        </w:rPr>
        <w:t>………………………………….</w:t>
      </w:r>
    </w:p>
    <w:p w14:paraId="7119E41D" w14:textId="77777777" w:rsidR="00BB5D9E" w:rsidRPr="00BA4FC7" w:rsidRDefault="00BB5D9E" w:rsidP="0016606E">
      <w:pPr>
        <w:rPr>
          <w:rFonts w:ascii="Arial" w:hAnsi="Arial" w:cs="Arial"/>
        </w:rPr>
      </w:pPr>
      <w:r w:rsidRPr="00BA4FC7">
        <w:rPr>
          <w:rFonts w:ascii="Arial" w:hAnsi="Arial" w:cs="Arial"/>
        </w:rPr>
        <w:t>Zmocnitel</w:t>
      </w:r>
    </w:p>
    <w:p w14:paraId="09512373" w14:textId="77777777" w:rsidR="00BB5D9E" w:rsidRPr="00BA4FC7" w:rsidRDefault="00BB5D9E" w:rsidP="0016606E">
      <w:pPr>
        <w:rPr>
          <w:rFonts w:ascii="Arial" w:hAnsi="Arial" w:cs="Arial"/>
        </w:rPr>
      </w:pPr>
      <w:r w:rsidRPr="00BA4FC7">
        <w:rPr>
          <w:rFonts w:ascii="Arial" w:hAnsi="Arial" w:cs="Arial"/>
        </w:rPr>
        <w:t>Mgr. Tomáš Opatrný</w:t>
      </w:r>
    </w:p>
    <w:p w14:paraId="08C9B072" w14:textId="77777777" w:rsidR="00BB5D9E" w:rsidRPr="00BA4FC7" w:rsidRDefault="00BB5D9E" w:rsidP="0016606E">
      <w:pPr>
        <w:rPr>
          <w:rFonts w:ascii="Arial" w:hAnsi="Arial" w:cs="Arial"/>
        </w:rPr>
      </w:pPr>
      <w:r w:rsidRPr="00BA4FC7">
        <w:rPr>
          <w:rFonts w:ascii="Arial" w:hAnsi="Arial" w:cs="Arial"/>
        </w:rPr>
        <w:t>starosta města</w:t>
      </w:r>
    </w:p>
    <w:p w14:paraId="3C82CBB3" w14:textId="77777777" w:rsidR="00BB5D9E" w:rsidRPr="00BA4FC7" w:rsidRDefault="00BB5D9E" w:rsidP="0016606E">
      <w:pPr>
        <w:rPr>
          <w:rFonts w:ascii="Arial" w:hAnsi="Arial" w:cs="Arial"/>
        </w:rPr>
      </w:pPr>
    </w:p>
    <w:p w14:paraId="00CD540B" w14:textId="77777777" w:rsidR="00BB5D9E" w:rsidRDefault="00BB5D9E" w:rsidP="0016606E">
      <w:pPr>
        <w:rPr>
          <w:rFonts w:ascii="Arial" w:hAnsi="Arial" w:cs="Arial"/>
        </w:rPr>
      </w:pPr>
    </w:p>
    <w:p w14:paraId="601DDE72" w14:textId="77777777" w:rsidR="0016606E" w:rsidRPr="00BA4FC7" w:rsidRDefault="0016606E" w:rsidP="0016606E">
      <w:pPr>
        <w:rPr>
          <w:rFonts w:ascii="Arial" w:hAnsi="Arial" w:cs="Arial"/>
        </w:rPr>
      </w:pPr>
    </w:p>
    <w:p w14:paraId="74EB9AF2" w14:textId="7AA2AB5D" w:rsidR="00BB5D9E" w:rsidRPr="00BA4FC7" w:rsidRDefault="00BB5D9E" w:rsidP="0016606E">
      <w:pPr>
        <w:rPr>
          <w:rFonts w:ascii="Arial" w:hAnsi="Arial" w:cs="Arial"/>
        </w:rPr>
      </w:pPr>
      <w:r w:rsidRPr="00BA4FC7">
        <w:rPr>
          <w:rFonts w:ascii="Arial" w:hAnsi="Arial" w:cs="Arial"/>
        </w:rPr>
        <w:t xml:space="preserve">Ve </w:t>
      </w:r>
      <w:r w:rsidR="00555367">
        <w:rPr>
          <w:rFonts w:ascii="Arial" w:hAnsi="Arial" w:cs="Arial"/>
        </w:rPr>
        <w:t>Zlíně</w:t>
      </w:r>
      <w:r w:rsidRPr="00BA4FC7">
        <w:rPr>
          <w:rFonts w:ascii="Arial" w:hAnsi="Arial" w:cs="Arial"/>
        </w:rPr>
        <w:t xml:space="preserve"> dne: </w:t>
      </w:r>
      <w:r w:rsidR="00555367" w:rsidRPr="00555367">
        <w:rPr>
          <w:rFonts w:ascii="Arial" w:hAnsi="Arial" w:cs="Arial"/>
          <w:i/>
          <w:iCs/>
        </w:rPr>
        <w:t>(dle data el. podp</w:t>
      </w:r>
      <w:r w:rsidR="00555367">
        <w:rPr>
          <w:rFonts w:ascii="Arial" w:hAnsi="Arial" w:cs="Arial"/>
          <w:i/>
          <w:iCs/>
        </w:rPr>
        <w:t>isu</w:t>
      </w:r>
      <w:r w:rsidR="00555367" w:rsidRPr="00555367">
        <w:rPr>
          <w:rFonts w:ascii="Arial" w:hAnsi="Arial" w:cs="Arial"/>
          <w:i/>
          <w:iCs/>
        </w:rPr>
        <w:t>)</w:t>
      </w:r>
    </w:p>
    <w:p w14:paraId="0DA431EC" w14:textId="77777777" w:rsidR="00BB5D9E" w:rsidRPr="00BA4FC7" w:rsidRDefault="00BB5D9E" w:rsidP="0016606E">
      <w:pPr>
        <w:rPr>
          <w:rFonts w:ascii="Arial" w:hAnsi="Arial" w:cs="Arial"/>
        </w:rPr>
      </w:pPr>
    </w:p>
    <w:p w14:paraId="6F1BF5E3" w14:textId="77777777" w:rsidR="00BB5D9E" w:rsidRPr="00BA4FC7" w:rsidRDefault="00BB5D9E" w:rsidP="0016606E">
      <w:pPr>
        <w:rPr>
          <w:rFonts w:ascii="Arial" w:hAnsi="Arial" w:cs="Arial"/>
        </w:rPr>
      </w:pPr>
      <w:r w:rsidRPr="00BA4FC7">
        <w:rPr>
          <w:rFonts w:ascii="Arial" w:hAnsi="Arial" w:cs="Arial"/>
        </w:rPr>
        <w:t>Tuto plnou moc přijímám:</w:t>
      </w:r>
    </w:p>
    <w:p w14:paraId="1EB4E66D" w14:textId="77777777" w:rsidR="00BB5D9E" w:rsidRPr="00BA4FC7" w:rsidRDefault="00BB5D9E" w:rsidP="0016606E">
      <w:pPr>
        <w:rPr>
          <w:rFonts w:ascii="Arial" w:hAnsi="Arial" w:cs="Arial"/>
        </w:rPr>
      </w:pPr>
    </w:p>
    <w:p w14:paraId="1CF898E0" w14:textId="77777777" w:rsidR="00BB5D9E" w:rsidRPr="00BA4FC7" w:rsidRDefault="00BB5D9E" w:rsidP="0016606E">
      <w:pPr>
        <w:rPr>
          <w:rFonts w:ascii="Arial" w:hAnsi="Arial" w:cs="Arial"/>
        </w:rPr>
      </w:pPr>
    </w:p>
    <w:p w14:paraId="080D8279" w14:textId="77777777" w:rsidR="00BB5D9E" w:rsidRPr="00BA4FC7" w:rsidRDefault="00BB5D9E" w:rsidP="0016606E">
      <w:pPr>
        <w:rPr>
          <w:rFonts w:ascii="Arial" w:hAnsi="Arial" w:cs="Arial"/>
        </w:rPr>
      </w:pPr>
      <w:r w:rsidRPr="00BA4FC7">
        <w:rPr>
          <w:rFonts w:ascii="Arial" w:hAnsi="Arial" w:cs="Arial"/>
        </w:rPr>
        <w:t>………………………………….</w:t>
      </w:r>
    </w:p>
    <w:p w14:paraId="09531F2C" w14:textId="0824CF2F" w:rsidR="00DB05F6" w:rsidRPr="00BA4FC7" w:rsidRDefault="00BB5D9E" w:rsidP="0016606E">
      <w:pPr>
        <w:pStyle w:val="Zkladntext"/>
        <w:jc w:val="both"/>
        <w:rPr>
          <w:rFonts w:cs="Arial"/>
          <w:sz w:val="20"/>
        </w:rPr>
      </w:pPr>
      <w:r w:rsidRPr="00BA4FC7">
        <w:rPr>
          <w:rFonts w:cs="Arial"/>
          <w:sz w:val="20"/>
        </w:rPr>
        <w:t xml:space="preserve">Zmocněnec </w:t>
      </w:r>
      <w:r w:rsidR="00242249" w:rsidRPr="00BA4FC7">
        <w:rPr>
          <w:rFonts w:cs="Arial"/>
          <w:sz w:val="20"/>
        </w:rPr>
        <w:t xml:space="preserve">– </w:t>
      </w:r>
      <w:r w:rsidR="00555367" w:rsidRPr="00555367">
        <w:rPr>
          <w:rFonts w:cs="Arial"/>
          <w:sz w:val="20"/>
        </w:rPr>
        <w:t xml:space="preserve">Ing. Kateřina </w:t>
      </w:r>
      <w:proofErr w:type="spellStart"/>
      <w:r w:rsidR="00555367" w:rsidRPr="00555367">
        <w:rPr>
          <w:rFonts w:cs="Arial"/>
          <w:sz w:val="20"/>
        </w:rPr>
        <w:t>Brezanská</w:t>
      </w:r>
      <w:proofErr w:type="spellEnd"/>
    </w:p>
    <w:p w14:paraId="54DF8BD6" w14:textId="77777777" w:rsidR="00074254" w:rsidRPr="00BA4FC7" w:rsidRDefault="00074254" w:rsidP="00BA4FC7">
      <w:pPr>
        <w:pStyle w:val="Zkladntext"/>
        <w:ind w:firstLine="360"/>
        <w:jc w:val="both"/>
        <w:rPr>
          <w:rFonts w:cs="Arial"/>
          <w:sz w:val="20"/>
        </w:rPr>
        <w:sectPr w:rsidR="00074254" w:rsidRPr="00BA4FC7" w:rsidSect="0016606E">
          <w:headerReference w:type="default" r:id="rId11"/>
          <w:footerReference w:type="default" r:id="rId12"/>
          <w:headerReference w:type="first" r:id="rId13"/>
          <w:pgSz w:w="11906" w:h="16838"/>
          <w:pgMar w:top="1417" w:right="1417" w:bottom="1417" w:left="1417" w:header="709" w:footer="709" w:gutter="0"/>
          <w:cols w:space="708"/>
          <w:docGrid w:linePitch="360"/>
        </w:sectPr>
      </w:pPr>
    </w:p>
    <w:p w14:paraId="1F047B11" w14:textId="77777777" w:rsidR="00242249" w:rsidRDefault="00242249" w:rsidP="0016606E">
      <w:pPr>
        <w:spacing w:before="400"/>
        <w:rPr>
          <w:rFonts w:ascii="Arial" w:hAnsi="Arial" w:cs="Arial"/>
        </w:rPr>
      </w:pPr>
      <w:r w:rsidRPr="00BA4FC7">
        <w:rPr>
          <w:rFonts w:ascii="Arial" w:hAnsi="Arial" w:cs="Arial"/>
        </w:rPr>
        <w:lastRenderedPageBreak/>
        <w:t>Příloha č. 2 - Realizační tým (seznam techniků)</w:t>
      </w:r>
    </w:p>
    <w:p w14:paraId="09F20B5A" w14:textId="77777777" w:rsidR="0016606E" w:rsidRPr="00BA4FC7" w:rsidRDefault="0016606E" w:rsidP="00BA4FC7">
      <w:pPr>
        <w:rPr>
          <w:rFonts w:ascii="Arial" w:hAnsi="Arial" w:cs="Arial"/>
        </w:rPr>
      </w:pPr>
    </w:p>
    <w:p w14:paraId="25AA3CCF" w14:textId="77777777" w:rsidR="00242249" w:rsidRPr="00BA4FC7" w:rsidRDefault="00242249" w:rsidP="00BA4FC7">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8"/>
        <w:gridCol w:w="4786"/>
      </w:tblGrid>
      <w:tr w:rsidR="00242249" w:rsidRPr="00BA4FC7" w14:paraId="50DF8C5D" w14:textId="77777777" w:rsidTr="00555367">
        <w:trPr>
          <w:trHeight w:val="567"/>
        </w:trPr>
        <w:tc>
          <w:tcPr>
            <w:tcW w:w="4276" w:type="dxa"/>
            <w:shd w:val="clear" w:color="auto" w:fill="FFC000"/>
            <w:vAlign w:val="center"/>
          </w:tcPr>
          <w:p w14:paraId="0EEBA51F" w14:textId="77777777" w:rsidR="00242249" w:rsidRPr="00BA4FC7" w:rsidRDefault="00242249" w:rsidP="0016606E">
            <w:pPr>
              <w:rPr>
                <w:rFonts w:ascii="Arial" w:hAnsi="Arial" w:cs="Arial"/>
              </w:rPr>
            </w:pPr>
            <w:r w:rsidRPr="00BA4FC7">
              <w:rPr>
                <w:rFonts w:ascii="Arial" w:hAnsi="Arial" w:cs="Arial"/>
              </w:rPr>
              <w:t>Pozice</w:t>
            </w:r>
          </w:p>
        </w:tc>
        <w:tc>
          <w:tcPr>
            <w:tcW w:w="4904" w:type="dxa"/>
            <w:shd w:val="clear" w:color="auto" w:fill="FFC000"/>
            <w:vAlign w:val="center"/>
          </w:tcPr>
          <w:p w14:paraId="012A5A87" w14:textId="77777777" w:rsidR="00242249" w:rsidRPr="00BA4FC7" w:rsidRDefault="00242249" w:rsidP="0016606E">
            <w:pPr>
              <w:rPr>
                <w:rFonts w:ascii="Arial" w:hAnsi="Arial" w:cs="Arial"/>
              </w:rPr>
            </w:pPr>
            <w:r w:rsidRPr="00BA4FC7">
              <w:rPr>
                <w:rFonts w:ascii="Arial" w:hAnsi="Arial" w:cs="Arial"/>
              </w:rPr>
              <w:t>Identifikace osoby</w:t>
            </w:r>
          </w:p>
        </w:tc>
      </w:tr>
      <w:tr w:rsidR="00242249" w:rsidRPr="00BA4FC7" w14:paraId="3419CBDE" w14:textId="77777777" w:rsidTr="00555367">
        <w:trPr>
          <w:trHeight w:val="567"/>
        </w:trPr>
        <w:tc>
          <w:tcPr>
            <w:tcW w:w="4276" w:type="dxa"/>
            <w:vAlign w:val="center"/>
          </w:tcPr>
          <w:p w14:paraId="2B18A2C8" w14:textId="77777777" w:rsidR="00242249" w:rsidRPr="00BA4FC7" w:rsidRDefault="00242249" w:rsidP="0016606E">
            <w:pPr>
              <w:rPr>
                <w:rFonts w:ascii="Arial" w:hAnsi="Arial" w:cs="Arial"/>
              </w:rPr>
            </w:pPr>
            <w:r w:rsidRPr="00BA4FC7">
              <w:rPr>
                <w:rFonts w:ascii="Arial" w:hAnsi="Arial" w:cs="Arial"/>
              </w:rPr>
              <w:t>Hlavní inženýr projektu (HIP)</w:t>
            </w:r>
          </w:p>
        </w:tc>
        <w:tc>
          <w:tcPr>
            <w:tcW w:w="4904" w:type="dxa"/>
            <w:vAlign w:val="center"/>
          </w:tcPr>
          <w:p w14:paraId="6B298D2C" w14:textId="1CA48B1A" w:rsidR="00242249" w:rsidRPr="00BA4FC7" w:rsidRDefault="001A2516" w:rsidP="0016606E">
            <w:pPr>
              <w:rPr>
                <w:rFonts w:ascii="Arial" w:hAnsi="Arial" w:cs="Arial"/>
                <w:highlight w:val="yellow"/>
              </w:rPr>
            </w:pPr>
            <w:proofErr w:type="spellStart"/>
            <w:r>
              <w:rPr>
                <w:rFonts w:ascii="Arial" w:hAnsi="Arial" w:cs="Arial"/>
              </w:rPr>
              <w:t>xxx</w:t>
            </w:r>
            <w:proofErr w:type="spellEnd"/>
          </w:p>
        </w:tc>
      </w:tr>
    </w:tbl>
    <w:p w14:paraId="0E4610AD" w14:textId="77777777" w:rsidR="00242249" w:rsidRPr="00BA4FC7" w:rsidRDefault="00242249" w:rsidP="00BA4FC7">
      <w:pPr>
        <w:rPr>
          <w:rFonts w:ascii="Arial" w:hAnsi="Arial" w:cs="Arial"/>
        </w:rPr>
      </w:pPr>
    </w:p>
    <w:p w14:paraId="30FA81DC" w14:textId="77777777" w:rsidR="00BB5D9E" w:rsidRPr="00BA4FC7" w:rsidRDefault="00BB5D9E" w:rsidP="00BA4FC7">
      <w:pPr>
        <w:spacing w:before="120"/>
        <w:rPr>
          <w:rFonts w:ascii="Arial" w:hAnsi="Arial" w:cs="Arial"/>
          <w:sz w:val="18"/>
        </w:rPr>
      </w:pPr>
    </w:p>
    <w:p w14:paraId="15549391" w14:textId="77777777" w:rsidR="00242249" w:rsidRPr="00BA4FC7" w:rsidRDefault="00242249" w:rsidP="00BA4FC7">
      <w:pPr>
        <w:spacing w:before="120"/>
        <w:rPr>
          <w:rFonts w:ascii="Arial" w:hAnsi="Arial" w:cs="Arial"/>
          <w:sz w:val="18"/>
        </w:rPr>
      </w:pPr>
    </w:p>
    <w:sectPr w:rsidR="00242249" w:rsidRPr="00BA4FC7" w:rsidSect="0016606E">
      <w:headerReference w:type="default" r:id="rId14"/>
      <w:footerReference w:type="default" r:id="rId1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E0D41" w14:textId="77777777" w:rsidR="00F47C75" w:rsidRDefault="00F47C75">
      <w:r>
        <w:separator/>
      </w:r>
    </w:p>
  </w:endnote>
  <w:endnote w:type="continuationSeparator" w:id="0">
    <w:p w14:paraId="2E668641" w14:textId="77777777" w:rsidR="00F47C75" w:rsidRDefault="00F47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B077C" w14:textId="77777777" w:rsidR="00B55DF9" w:rsidRPr="003A41D1" w:rsidRDefault="00C464C1" w:rsidP="0016606E">
    <w:pPr>
      <w:pStyle w:val="Zpat"/>
      <w:tabs>
        <w:tab w:val="clear" w:pos="4536"/>
        <w:tab w:val="clear" w:pos="9072"/>
        <w:tab w:val="left" w:pos="8572"/>
        <w:tab w:val="right" w:pos="9356"/>
      </w:tabs>
      <w:rPr>
        <w:rFonts w:ascii="Arial" w:hAnsi="Arial" w:cs="Arial"/>
        <w:sz w:val="16"/>
        <w:szCs w:val="18"/>
      </w:rPr>
    </w:pPr>
    <w:r w:rsidRPr="00C464C1">
      <w:rPr>
        <w:rFonts w:ascii="Arial" w:hAnsi="Arial" w:cs="Arial"/>
        <w:sz w:val="16"/>
        <w:szCs w:val="18"/>
      </w:rPr>
      <w:t>Kroměříž, Nitranská 409</w:t>
    </w:r>
    <w:r w:rsidR="002333C4">
      <w:rPr>
        <w:rFonts w:ascii="Arial" w:hAnsi="Arial" w:cs="Arial"/>
        <w:sz w:val="16"/>
        <w:szCs w:val="18"/>
      </w:rPr>
      <w:t>1</w:t>
    </w:r>
    <w:r w:rsidRPr="00C464C1">
      <w:rPr>
        <w:rFonts w:ascii="Arial" w:hAnsi="Arial" w:cs="Arial"/>
        <w:sz w:val="16"/>
        <w:szCs w:val="18"/>
      </w:rPr>
      <w:t xml:space="preserve"> – rekonstrukce bytového domu</w:t>
    </w:r>
    <w:r w:rsidR="00B55DF9" w:rsidRPr="003A41D1">
      <w:rPr>
        <w:rFonts w:ascii="Arial" w:hAnsi="Arial" w:cs="Arial"/>
        <w:sz w:val="16"/>
      </w:rPr>
      <w:tab/>
    </w:r>
    <w:r w:rsidR="0016606E">
      <w:rPr>
        <w:rFonts w:ascii="Arial" w:hAnsi="Arial" w:cs="Arial"/>
        <w:sz w:val="16"/>
      </w:rPr>
      <w:tab/>
    </w:r>
    <w:r w:rsidR="00B55DF9" w:rsidRPr="003A41D1">
      <w:rPr>
        <w:rFonts w:ascii="Arial" w:hAnsi="Arial" w:cs="Arial"/>
        <w:sz w:val="16"/>
      </w:rPr>
      <w:fldChar w:fldCharType="begin"/>
    </w:r>
    <w:r w:rsidR="00B55DF9" w:rsidRPr="003A41D1">
      <w:rPr>
        <w:rFonts w:ascii="Arial" w:hAnsi="Arial" w:cs="Arial"/>
        <w:sz w:val="16"/>
      </w:rPr>
      <w:instrText xml:space="preserve"> PAGE </w:instrText>
    </w:r>
    <w:r w:rsidR="00B55DF9" w:rsidRPr="003A41D1">
      <w:rPr>
        <w:rFonts w:ascii="Arial" w:hAnsi="Arial" w:cs="Arial"/>
        <w:sz w:val="16"/>
      </w:rPr>
      <w:fldChar w:fldCharType="separate"/>
    </w:r>
    <w:r w:rsidR="007707FC">
      <w:rPr>
        <w:rFonts w:ascii="Arial" w:hAnsi="Arial" w:cs="Arial"/>
        <w:noProof/>
        <w:sz w:val="16"/>
      </w:rPr>
      <w:t>17</w:t>
    </w:r>
    <w:r w:rsidR="00B55DF9" w:rsidRPr="003A41D1">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75BAA" w14:textId="77777777" w:rsidR="0016606E" w:rsidRPr="003A41D1" w:rsidRDefault="0016606E" w:rsidP="0016606E">
    <w:pPr>
      <w:pStyle w:val="Zpat"/>
      <w:tabs>
        <w:tab w:val="clear" w:pos="4536"/>
        <w:tab w:val="clear" w:pos="9072"/>
        <w:tab w:val="left" w:pos="8572"/>
        <w:tab w:val="right" w:pos="9356"/>
      </w:tabs>
      <w:rPr>
        <w:rFonts w:ascii="Arial" w:hAnsi="Arial" w:cs="Arial"/>
        <w:sz w:val="16"/>
        <w:szCs w:val="18"/>
      </w:rPr>
    </w:pPr>
    <w:r w:rsidRPr="00C464C1">
      <w:rPr>
        <w:rFonts w:ascii="Arial" w:hAnsi="Arial" w:cs="Arial"/>
        <w:sz w:val="16"/>
        <w:szCs w:val="18"/>
      </w:rPr>
      <w:t>Kroměříž, Nitranská 409</w:t>
    </w:r>
    <w:r w:rsidR="002333C4">
      <w:rPr>
        <w:rFonts w:ascii="Arial" w:hAnsi="Arial" w:cs="Arial"/>
        <w:sz w:val="16"/>
        <w:szCs w:val="18"/>
      </w:rPr>
      <w:t>1</w:t>
    </w:r>
    <w:r w:rsidRPr="00C464C1">
      <w:rPr>
        <w:rFonts w:ascii="Arial" w:hAnsi="Arial" w:cs="Arial"/>
        <w:sz w:val="16"/>
        <w:szCs w:val="18"/>
      </w:rPr>
      <w:t xml:space="preserve"> – rekonstrukce bytového domu</w:t>
    </w:r>
    <w:r w:rsidRPr="003A41D1">
      <w:rPr>
        <w:rFonts w:ascii="Arial" w:hAnsi="Arial" w:cs="Arial"/>
        <w:sz w:val="16"/>
      </w:rPr>
      <w:tab/>
    </w:r>
    <w:r>
      <w:rPr>
        <w:rFonts w:ascii="Arial" w:hAnsi="Arial" w:cs="Arial"/>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9665D" w14:textId="77777777" w:rsidR="0016606E" w:rsidRPr="003A41D1" w:rsidRDefault="0016606E" w:rsidP="00B55DF9">
    <w:pPr>
      <w:pStyle w:val="Zpat"/>
      <w:tabs>
        <w:tab w:val="clear" w:pos="4536"/>
        <w:tab w:val="clear" w:pos="9072"/>
        <w:tab w:val="right" w:pos="9356"/>
      </w:tabs>
      <w:rPr>
        <w:rFonts w:ascii="Arial" w:hAnsi="Arial" w:cs="Arial"/>
        <w:sz w:val="16"/>
        <w:szCs w:val="18"/>
      </w:rPr>
    </w:pPr>
    <w:r w:rsidRPr="00C464C1">
      <w:rPr>
        <w:rFonts w:ascii="Arial" w:hAnsi="Arial" w:cs="Arial"/>
        <w:sz w:val="16"/>
        <w:szCs w:val="18"/>
      </w:rPr>
      <w:t>Kroměříž, Nitranská 409</w:t>
    </w:r>
    <w:r w:rsidR="002333C4">
      <w:rPr>
        <w:rFonts w:ascii="Arial" w:hAnsi="Arial" w:cs="Arial"/>
        <w:sz w:val="16"/>
        <w:szCs w:val="18"/>
      </w:rPr>
      <w:t>1</w:t>
    </w:r>
    <w:r w:rsidRPr="00C464C1">
      <w:rPr>
        <w:rFonts w:ascii="Arial" w:hAnsi="Arial" w:cs="Arial"/>
        <w:sz w:val="16"/>
        <w:szCs w:val="18"/>
      </w:rPr>
      <w:t xml:space="preserve"> – rekonstrukce bytového domu</w:t>
    </w:r>
    <w:r w:rsidRPr="003A41D1">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28CF4" w14:textId="77777777" w:rsidR="00F47C75" w:rsidRDefault="00F47C75">
      <w:r>
        <w:separator/>
      </w:r>
    </w:p>
  </w:footnote>
  <w:footnote w:type="continuationSeparator" w:id="0">
    <w:p w14:paraId="79E549E2" w14:textId="77777777" w:rsidR="00F47C75" w:rsidRDefault="00F47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5DFA6" w14:textId="77777777" w:rsidR="00B55DF9" w:rsidRPr="00B55DF9" w:rsidRDefault="00B55DF9" w:rsidP="00B55DF9">
    <w:pPr>
      <w:pStyle w:val="Zhlav"/>
      <w:tabs>
        <w:tab w:val="clear" w:pos="4536"/>
        <w:tab w:val="clear" w:pos="9072"/>
      </w:tabs>
      <w:rPr>
        <w:rFonts w:ascii="Arial" w:hAnsi="Arial" w:cs="Arial"/>
        <w:iCs/>
      </w:rPr>
    </w:pPr>
  </w:p>
  <w:p w14:paraId="6051BD71" w14:textId="77777777" w:rsidR="00B55DF9" w:rsidRDefault="00B55DF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CFA61" w14:textId="4095FD9B" w:rsidR="00513305" w:rsidRDefault="00555367">
    <w:pPr>
      <w:pStyle w:val="Zhlav"/>
    </w:pPr>
    <w:r>
      <w:rPr>
        <w:noProof/>
      </w:rPr>
      <w:drawing>
        <wp:anchor distT="0" distB="0" distL="114300" distR="114300" simplePos="0" relativeHeight="251658752" behindDoc="0" locked="0" layoutInCell="1" allowOverlap="1" wp14:anchorId="7A89AA43" wp14:editId="26DE7E0A">
          <wp:simplePos x="0" y="0"/>
          <wp:positionH relativeFrom="column">
            <wp:posOffset>4681220</wp:posOffset>
          </wp:positionH>
          <wp:positionV relativeFrom="paragraph">
            <wp:posOffset>123825</wp:posOffset>
          </wp:positionV>
          <wp:extent cx="1095375" cy="401320"/>
          <wp:effectExtent l="0" t="0" r="0" b="0"/>
          <wp:wrapNone/>
          <wp:docPr id="4"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4013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891A1" w14:textId="1C07CE5A" w:rsidR="006736BF" w:rsidRDefault="00555367" w:rsidP="006736BF">
    <w:pPr>
      <w:pStyle w:val="Zhlav"/>
      <w:tabs>
        <w:tab w:val="clear" w:pos="4536"/>
        <w:tab w:val="center" w:pos="4253"/>
      </w:tabs>
    </w:pPr>
    <w:r>
      <w:rPr>
        <w:rFonts w:ascii="Arial" w:hAnsi="Arial" w:cs="Arial"/>
        <w:noProof/>
      </w:rPr>
      <w:drawing>
        <wp:anchor distT="0" distB="0" distL="114300" distR="114300" simplePos="0" relativeHeight="251657728" behindDoc="0" locked="0" layoutInCell="1" allowOverlap="1" wp14:anchorId="0E55C953" wp14:editId="2124CE37">
          <wp:simplePos x="0" y="0"/>
          <wp:positionH relativeFrom="column">
            <wp:posOffset>4653915</wp:posOffset>
          </wp:positionH>
          <wp:positionV relativeFrom="paragraph">
            <wp:posOffset>29210</wp:posOffset>
          </wp:positionV>
          <wp:extent cx="1095375" cy="401320"/>
          <wp:effectExtent l="0" t="0" r="0" b="0"/>
          <wp:wrapNone/>
          <wp:docPr id="3"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006736BF">
      <w:rPr>
        <w:rFonts w:ascii="Arial" w:hAnsi="Arial" w:cs="Arial"/>
        <w:noProof/>
      </w:rPr>
      <w:tab/>
    </w:r>
    <w:r w:rsidR="006736BF">
      <w:rPr>
        <w:rFonts w:ascii="Arial" w:hAnsi="Arial" w:cs="Arial"/>
        <w:noProof/>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B10C6" w14:textId="2771D718" w:rsidR="006736BF" w:rsidRDefault="00555367">
    <w:pPr>
      <w:pStyle w:val="Zhlav"/>
      <w:jc w:val="right"/>
    </w:pPr>
    <w:r w:rsidRPr="003F5C75">
      <w:rPr>
        <w:rFonts w:ascii="Arial" w:hAnsi="Arial" w:cs="Arial"/>
        <w:noProof/>
      </w:rPr>
      <w:drawing>
        <wp:inline distT="0" distB="0" distL="0" distR="0" wp14:anchorId="1B880C50" wp14:editId="0DA253B4">
          <wp:extent cx="1438275" cy="428625"/>
          <wp:effectExtent l="0" t="0" r="0" b="0"/>
          <wp:docPr id="1" name="obrázek 2" descr="logo-z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z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2862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3C00F" w14:textId="7447A4C9" w:rsidR="0016606E" w:rsidRDefault="00555367" w:rsidP="006736BF">
    <w:pPr>
      <w:pStyle w:val="Zhlav"/>
      <w:tabs>
        <w:tab w:val="clear" w:pos="4536"/>
        <w:tab w:val="center" w:pos="4253"/>
      </w:tabs>
    </w:pPr>
    <w:r>
      <w:rPr>
        <w:rFonts w:ascii="Arial" w:hAnsi="Arial" w:cs="Arial"/>
        <w:noProof/>
      </w:rPr>
      <w:drawing>
        <wp:anchor distT="0" distB="0" distL="114300" distR="114300" simplePos="0" relativeHeight="251656704" behindDoc="0" locked="0" layoutInCell="1" allowOverlap="1" wp14:anchorId="0C1927BC" wp14:editId="6CC8F40E">
          <wp:simplePos x="0" y="0"/>
          <wp:positionH relativeFrom="column">
            <wp:posOffset>4710430</wp:posOffset>
          </wp:positionH>
          <wp:positionV relativeFrom="paragraph">
            <wp:posOffset>24130</wp:posOffset>
          </wp:positionV>
          <wp:extent cx="1095375" cy="401320"/>
          <wp:effectExtent l="0" t="0" r="0" b="0"/>
          <wp:wrapNone/>
          <wp:docPr id="2"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0016606E">
      <w:rPr>
        <w:rFonts w:ascii="Arial" w:hAnsi="Arial" w:cs="Arial"/>
        <w:noProof/>
      </w:rPr>
      <w:tab/>
    </w:r>
    <w:r w:rsidR="0016606E">
      <w:rPr>
        <w:rFonts w:ascii="Arial" w:hAnsi="Arial" w:cs="Arial"/>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C5628EA"/>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AD013DA"/>
    <w:lvl w:ilvl="0">
      <w:start w:val="1"/>
      <w:numFmt w:val="bullet"/>
      <w:pStyle w:val="Seznamsodrkami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21E463C"/>
    <w:lvl w:ilvl="0">
      <w:start w:val="1"/>
      <w:numFmt w:val="bullet"/>
      <w:pStyle w:val="Seznamsodrkami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05695D8"/>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01233ACC"/>
    <w:multiLevelType w:val="multilevel"/>
    <w:tmpl w:val="E0F229F4"/>
    <w:lvl w:ilvl="0">
      <w:start w:val="18"/>
      <w:numFmt w:val="decimal"/>
      <w:lvlText w:val="%1"/>
      <w:lvlJc w:val="left"/>
      <w:pPr>
        <w:ind w:left="560" w:hanging="560"/>
      </w:pPr>
      <w:rPr>
        <w:rFonts w:hint="default"/>
      </w:rPr>
    </w:lvl>
    <w:lvl w:ilvl="1">
      <w:start w:val="2"/>
      <w:numFmt w:val="decimal"/>
      <w:lvlText w:val="%1.%2"/>
      <w:lvlJc w:val="left"/>
      <w:pPr>
        <w:ind w:left="807" w:hanging="560"/>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5" w15:restartNumberingAfterBreak="0">
    <w:nsid w:val="06033F74"/>
    <w:multiLevelType w:val="hybridMultilevel"/>
    <w:tmpl w:val="F3C8CB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6A61BF"/>
    <w:multiLevelType w:val="hybridMultilevel"/>
    <w:tmpl w:val="58D0B12A"/>
    <w:lvl w:ilvl="0" w:tplc="FFFFFFFF">
      <w:numFmt w:val="bullet"/>
      <w:lvlText w:val="-"/>
      <w:lvlJc w:val="left"/>
      <w:pPr>
        <w:ind w:left="1287" w:hanging="360"/>
      </w:pPr>
      <w:rPr>
        <w:rFonts w:ascii="Arial" w:eastAsia="Times New Roman" w:hAnsi="Arial" w:cs="Arial" w:hint="default"/>
      </w:rPr>
    </w:lvl>
    <w:lvl w:ilvl="1" w:tplc="04B4C4D8">
      <w:numFmt w:val="bullet"/>
      <w:lvlText w:val="-"/>
      <w:lvlJc w:val="left"/>
      <w:pPr>
        <w:ind w:left="2007" w:hanging="360"/>
      </w:pPr>
      <w:rPr>
        <w:rFonts w:ascii="Arial" w:eastAsia="Times New Roman" w:hAnsi="Arial" w:cs="Aria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10E96653"/>
    <w:multiLevelType w:val="multilevel"/>
    <w:tmpl w:val="3DD0C1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57F5B4A"/>
    <w:multiLevelType w:val="hybridMultilevel"/>
    <w:tmpl w:val="F3C8CB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9C2CFE"/>
    <w:multiLevelType w:val="hybridMultilevel"/>
    <w:tmpl w:val="F3C8CB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867C6C"/>
    <w:multiLevelType w:val="hybridMultilevel"/>
    <w:tmpl w:val="2CD42E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F81E4A"/>
    <w:multiLevelType w:val="hybridMultilevel"/>
    <w:tmpl w:val="50902DA4"/>
    <w:lvl w:ilvl="0" w:tplc="04B4C4D8">
      <w:numFmt w:val="bullet"/>
      <w:lvlText w:val="-"/>
      <w:lvlJc w:val="left"/>
      <w:pPr>
        <w:ind w:left="1287" w:hanging="360"/>
      </w:pPr>
      <w:rPr>
        <w:rFonts w:ascii="Arial" w:eastAsia="Times New Roman" w:hAnsi="Arial" w:cs="Aria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21126BA0"/>
    <w:multiLevelType w:val="hybridMultilevel"/>
    <w:tmpl w:val="F3C8CB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B2D22DB"/>
    <w:multiLevelType w:val="hybridMultilevel"/>
    <w:tmpl w:val="2C587056"/>
    <w:lvl w:ilvl="0" w:tplc="FFFFFFFF">
      <w:start w:val="1"/>
      <w:numFmt w:val="decimal"/>
      <w:lvlText w:val="%1."/>
      <w:lvlJc w:val="left"/>
      <w:pPr>
        <w:ind w:left="720" w:hanging="360"/>
      </w:pPr>
    </w:lvl>
    <w:lvl w:ilvl="1" w:tplc="2C90FD22">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5F2B2D"/>
    <w:multiLevelType w:val="multilevel"/>
    <w:tmpl w:val="B420E618"/>
    <w:lvl w:ilvl="0">
      <w:start w:val="2"/>
      <w:numFmt w:val="decimal"/>
      <w:lvlText w:val="%1."/>
      <w:lvlJc w:val="left"/>
      <w:pPr>
        <w:ind w:left="360" w:hanging="360"/>
      </w:pPr>
      <w:rPr>
        <w:rFonts w:hint="default"/>
        <w:b/>
      </w:rPr>
    </w:lvl>
    <w:lvl w:ilvl="1">
      <w:start w:val="1"/>
      <w:numFmt w:val="decimal"/>
      <w:lvlText w:val="%1.%2."/>
      <w:lvlJc w:val="left"/>
      <w:pPr>
        <w:ind w:left="785" w:hanging="360"/>
      </w:pPr>
      <w:rPr>
        <w:rFonts w:hint="default"/>
        <w:b w:val="0"/>
      </w:rPr>
    </w:lvl>
    <w:lvl w:ilvl="2">
      <w:start w:val="1"/>
      <w:numFmt w:val="decimal"/>
      <w:lvlText w:val="%1.%2.%3."/>
      <w:lvlJc w:val="left"/>
      <w:pPr>
        <w:ind w:left="1288" w:hanging="720"/>
      </w:pPr>
      <w:rPr>
        <w:rFonts w:hint="default"/>
        <w:b w:val="0"/>
        <w:strike w:val="0"/>
        <w:sz w:val="20"/>
        <w:szCs w:val="2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15:restartNumberingAfterBreak="0">
    <w:nsid w:val="35802783"/>
    <w:multiLevelType w:val="multilevel"/>
    <w:tmpl w:val="998E7308"/>
    <w:lvl w:ilvl="0">
      <w:start w:val="9"/>
      <w:numFmt w:val="decimal"/>
      <w:lvlText w:val="%1."/>
      <w:lvlJc w:val="left"/>
      <w:pPr>
        <w:tabs>
          <w:tab w:val="num" w:pos="495"/>
        </w:tabs>
        <w:ind w:left="495" w:hanging="495"/>
      </w:pPr>
      <w:rPr>
        <w:rFonts w:ascii="Arial" w:hAnsi="Arial" w:cs="Arial" w:hint="default"/>
        <w:b/>
        <w:sz w:val="20"/>
        <w:szCs w:val="20"/>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73A7BF3"/>
    <w:multiLevelType w:val="hybridMultilevel"/>
    <w:tmpl w:val="F3C8CB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7D610F"/>
    <w:multiLevelType w:val="hybridMultilevel"/>
    <w:tmpl w:val="F3C8CB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7A475C"/>
    <w:multiLevelType w:val="multilevel"/>
    <w:tmpl w:val="FA84246A"/>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KUsmlouva-4rove"/>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1E217E3"/>
    <w:multiLevelType w:val="multilevel"/>
    <w:tmpl w:val="A49C5D0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862"/>
        </w:tabs>
        <w:ind w:left="862"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abstractNum w:abstractNumId="23" w15:restartNumberingAfterBreak="0">
    <w:nsid w:val="60E63234"/>
    <w:multiLevelType w:val="hybridMultilevel"/>
    <w:tmpl w:val="1E86763A"/>
    <w:lvl w:ilvl="0" w:tplc="04B4C4D8">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4" w15:restartNumberingAfterBreak="0">
    <w:nsid w:val="62E715CF"/>
    <w:multiLevelType w:val="multilevel"/>
    <w:tmpl w:val="2046862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sz w:val="20"/>
        <w:szCs w:val="22"/>
      </w:rPr>
    </w:lvl>
    <w:lvl w:ilvl="2">
      <w:start w:val="1"/>
      <w:numFmt w:val="decimal"/>
      <w:isLgl/>
      <w:lvlText w:val="%1.%2.%3."/>
      <w:lvlJc w:val="left"/>
      <w:pPr>
        <w:ind w:left="1080" w:hanging="720"/>
      </w:pPr>
      <w:rPr>
        <w:rFonts w:hint="default"/>
        <w:b w:val="0"/>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5861126"/>
    <w:multiLevelType w:val="hybridMultilevel"/>
    <w:tmpl w:val="F3C8CB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7A20CEA"/>
    <w:multiLevelType w:val="hybridMultilevel"/>
    <w:tmpl w:val="F7A061B4"/>
    <w:lvl w:ilvl="0" w:tplc="DABE2356">
      <w:start w:val="1"/>
      <w:numFmt w:val="decimal"/>
      <w:lvlText w:val="%1."/>
      <w:lvlJc w:val="left"/>
      <w:pPr>
        <w:ind w:left="531" w:hanging="360"/>
      </w:pPr>
      <w:rPr>
        <w:rFonts w:hint="default"/>
      </w:rPr>
    </w:lvl>
    <w:lvl w:ilvl="1" w:tplc="04050019" w:tentative="1">
      <w:start w:val="1"/>
      <w:numFmt w:val="lowerLetter"/>
      <w:lvlText w:val="%2."/>
      <w:lvlJc w:val="left"/>
      <w:pPr>
        <w:ind w:left="1251" w:hanging="360"/>
      </w:pPr>
    </w:lvl>
    <w:lvl w:ilvl="2" w:tplc="0405001B" w:tentative="1">
      <w:start w:val="1"/>
      <w:numFmt w:val="lowerRoman"/>
      <w:lvlText w:val="%3."/>
      <w:lvlJc w:val="right"/>
      <w:pPr>
        <w:ind w:left="1971" w:hanging="180"/>
      </w:pPr>
    </w:lvl>
    <w:lvl w:ilvl="3" w:tplc="0405000F" w:tentative="1">
      <w:start w:val="1"/>
      <w:numFmt w:val="decimal"/>
      <w:lvlText w:val="%4."/>
      <w:lvlJc w:val="left"/>
      <w:pPr>
        <w:ind w:left="2691" w:hanging="360"/>
      </w:pPr>
    </w:lvl>
    <w:lvl w:ilvl="4" w:tplc="04050019" w:tentative="1">
      <w:start w:val="1"/>
      <w:numFmt w:val="lowerLetter"/>
      <w:lvlText w:val="%5."/>
      <w:lvlJc w:val="left"/>
      <w:pPr>
        <w:ind w:left="3411" w:hanging="360"/>
      </w:pPr>
    </w:lvl>
    <w:lvl w:ilvl="5" w:tplc="0405001B" w:tentative="1">
      <w:start w:val="1"/>
      <w:numFmt w:val="lowerRoman"/>
      <w:lvlText w:val="%6."/>
      <w:lvlJc w:val="right"/>
      <w:pPr>
        <w:ind w:left="4131" w:hanging="180"/>
      </w:pPr>
    </w:lvl>
    <w:lvl w:ilvl="6" w:tplc="0405000F" w:tentative="1">
      <w:start w:val="1"/>
      <w:numFmt w:val="decimal"/>
      <w:lvlText w:val="%7."/>
      <w:lvlJc w:val="left"/>
      <w:pPr>
        <w:ind w:left="4851" w:hanging="360"/>
      </w:pPr>
    </w:lvl>
    <w:lvl w:ilvl="7" w:tplc="04050019" w:tentative="1">
      <w:start w:val="1"/>
      <w:numFmt w:val="lowerLetter"/>
      <w:lvlText w:val="%8."/>
      <w:lvlJc w:val="left"/>
      <w:pPr>
        <w:ind w:left="5571" w:hanging="360"/>
      </w:pPr>
    </w:lvl>
    <w:lvl w:ilvl="8" w:tplc="0405001B" w:tentative="1">
      <w:start w:val="1"/>
      <w:numFmt w:val="lowerRoman"/>
      <w:lvlText w:val="%9."/>
      <w:lvlJc w:val="right"/>
      <w:pPr>
        <w:ind w:left="6291" w:hanging="180"/>
      </w:pPr>
    </w:lvl>
  </w:abstractNum>
  <w:abstractNum w:abstractNumId="27" w15:restartNumberingAfterBreak="0">
    <w:nsid w:val="6F2A75AD"/>
    <w:multiLevelType w:val="multilevel"/>
    <w:tmpl w:val="FF68C4C8"/>
    <w:lvl w:ilvl="0">
      <w:start w:val="1"/>
      <w:numFmt w:val="decimal"/>
      <w:pStyle w:val="Odstavec1"/>
      <w:lvlText w:val="%1."/>
      <w:lvlJc w:val="left"/>
      <w:pPr>
        <w:ind w:left="360" w:hanging="360"/>
      </w:pPr>
      <w:rPr>
        <w:rFonts w:cs="Times New Roman"/>
      </w:rPr>
    </w:lvl>
    <w:lvl w:ilvl="1">
      <w:start w:val="1"/>
      <w:numFmt w:val="decimal"/>
      <w:pStyle w:val="Odstavec11"/>
      <w:lvlText w:val="%1.%2."/>
      <w:lvlJc w:val="left"/>
      <w:pPr>
        <w:ind w:left="8229" w:hanging="432"/>
      </w:pPr>
      <w:rPr>
        <w:rFonts w:cs="Times New Roman"/>
        <w:b w:val="0"/>
      </w:rPr>
    </w:lvl>
    <w:lvl w:ilvl="2">
      <w:start w:val="1"/>
      <w:numFmt w:val="decimal"/>
      <w:pStyle w:val="Odstavec111"/>
      <w:lvlText w:val="%1.%2.%3."/>
      <w:lvlJc w:val="left"/>
      <w:pPr>
        <w:ind w:left="4757" w:hanging="504"/>
      </w:pPr>
      <w:rPr>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pStyle w:val="Odstavec1111"/>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
  </w:num>
  <w:num w:numId="2">
    <w:abstractNumId w:val="2"/>
  </w:num>
  <w:num w:numId="3">
    <w:abstractNumId w:val="1"/>
  </w:num>
  <w:num w:numId="4">
    <w:abstractNumId w:val="0"/>
  </w:num>
  <w:num w:numId="5">
    <w:abstractNumId w:val="28"/>
  </w:num>
  <w:num w:numId="6">
    <w:abstractNumId w:val="20"/>
  </w:num>
  <w:num w:numId="7">
    <w:abstractNumId w:val="22"/>
  </w:num>
  <w:num w:numId="8">
    <w:abstractNumId w:val="13"/>
  </w:num>
  <w:num w:numId="9">
    <w:abstractNumId w:val="24"/>
  </w:num>
  <w:num w:numId="10">
    <w:abstractNumId w:val="15"/>
  </w:num>
  <w:num w:numId="11">
    <w:abstractNumId w:val="16"/>
  </w:num>
  <w:num w:numId="12">
    <w:abstractNumId w:val="4"/>
  </w:num>
  <w:num w:numId="13">
    <w:abstractNumId w:val="19"/>
  </w:num>
  <w:num w:numId="14">
    <w:abstractNumId w:val="23"/>
  </w:num>
  <w:num w:numId="1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0"/>
  </w:num>
  <w:num w:numId="19">
    <w:abstractNumId w:val="7"/>
  </w:num>
  <w:num w:numId="20">
    <w:abstractNumId w:val="17"/>
  </w:num>
  <w:num w:numId="21">
    <w:abstractNumId w:val="26"/>
  </w:num>
  <w:num w:numId="22">
    <w:abstractNumId w:val="18"/>
  </w:num>
  <w:num w:numId="23">
    <w:abstractNumId w:val="8"/>
  </w:num>
  <w:num w:numId="24">
    <w:abstractNumId w:val="12"/>
  </w:num>
  <w:num w:numId="25">
    <w:abstractNumId w:val="25"/>
  </w:num>
  <w:num w:numId="26">
    <w:abstractNumId w:val="9"/>
  </w:num>
  <w:num w:numId="27">
    <w:abstractNumId w:val="14"/>
  </w:num>
  <w:num w:numId="28">
    <w:abstractNumId w:val="5"/>
  </w:num>
  <w:num w:numId="29">
    <w:abstractNumId w:val="10"/>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25"/>
    <w:rsid w:val="00002384"/>
    <w:rsid w:val="00005C05"/>
    <w:rsid w:val="00007775"/>
    <w:rsid w:val="00011F76"/>
    <w:rsid w:val="0001313D"/>
    <w:rsid w:val="000148C4"/>
    <w:rsid w:val="00015FEE"/>
    <w:rsid w:val="00020140"/>
    <w:rsid w:val="000202DF"/>
    <w:rsid w:val="0002046A"/>
    <w:rsid w:val="0002086A"/>
    <w:rsid w:val="000233F8"/>
    <w:rsid w:val="0002546E"/>
    <w:rsid w:val="00025842"/>
    <w:rsid w:val="00027EBC"/>
    <w:rsid w:val="00027FF6"/>
    <w:rsid w:val="00033E78"/>
    <w:rsid w:val="00036445"/>
    <w:rsid w:val="0003700A"/>
    <w:rsid w:val="000376A2"/>
    <w:rsid w:val="00037C23"/>
    <w:rsid w:val="00044ACC"/>
    <w:rsid w:val="00045B90"/>
    <w:rsid w:val="000467C7"/>
    <w:rsid w:val="000514AA"/>
    <w:rsid w:val="000519FB"/>
    <w:rsid w:val="000529A6"/>
    <w:rsid w:val="00053DB8"/>
    <w:rsid w:val="00054722"/>
    <w:rsid w:val="00055883"/>
    <w:rsid w:val="000561C8"/>
    <w:rsid w:val="00056F3E"/>
    <w:rsid w:val="00064446"/>
    <w:rsid w:val="00074254"/>
    <w:rsid w:val="000778BB"/>
    <w:rsid w:val="000844EC"/>
    <w:rsid w:val="00090805"/>
    <w:rsid w:val="0009128B"/>
    <w:rsid w:val="00091FAD"/>
    <w:rsid w:val="00094B95"/>
    <w:rsid w:val="000961E3"/>
    <w:rsid w:val="00096258"/>
    <w:rsid w:val="00096805"/>
    <w:rsid w:val="00096B05"/>
    <w:rsid w:val="000978C1"/>
    <w:rsid w:val="000A0BF2"/>
    <w:rsid w:val="000A4525"/>
    <w:rsid w:val="000A4AE2"/>
    <w:rsid w:val="000B00A4"/>
    <w:rsid w:val="000B16E8"/>
    <w:rsid w:val="000B3005"/>
    <w:rsid w:val="000B7723"/>
    <w:rsid w:val="000C03F1"/>
    <w:rsid w:val="000C1DF4"/>
    <w:rsid w:val="000C33E0"/>
    <w:rsid w:val="000C37B8"/>
    <w:rsid w:val="000C47EC"/>
    <w:rsid w:val="000C5A16"/>
    <w:rsid w:val="000C6A06"/>
    <w:rsid w:val="000C717E"/>
    <w:rsid w:val="000D1D35"/>
    <w:rsid w:val="000E1D58"/>
    <w:rsid w:val="000E1E31"/>
    <w:rsid w:val="000E1E7D"/>
    <w:rsid w:val="000E201C"/>
    <w:rsid w:val="000E2ED6"/>
    <w:rsid w:val="000E3549"/>
    <w:rsid w:val="000E3750"/>
    <w:rsid w:val="000E5736"/>
    <w:rsid w:val="000E6ADD"/>
    <w:rsid w:val="000E7008"/>
    <w:rsid w:val="000E7112"/>
    <w:rsid w:val="000F0431"/>
    <w:rsid w:val="000F19C0"/>
    <w:rsid w:val="000F3CA1"/>
    <w:rsid w:val="000F5AA1"/>
    <w:rsid w:val="000F6680"/>
    <w:rsid w:val="000F6F0F"/>
    <w:rsid w:val="001003FC"/>
    <w:rsid w:val="001015F2"/>
    <w:rsid w:val="00103ACC"/>
    <w:rsid w:val="001058BE"/>
    <w:rsid w:val="00105DE5"/>
    <w:rsid w:val="00111D9E"/>
    <w:rsid w:val="00112F94"/>
    <w:rsid w:val="001144E2"/>
    <w:rsid w:val="001175BD"/>
    <w:rsid w:val="0012413A"/>
    <w:rsid w:val="001276E0"/>
    <w:rsid w:val="00133EE7"/>
    <w:rsid w:val="0013497E"/>
    <w:rsid w:val="00134DAF"/>
    <w:rsid w:val="0013579E"/>
    <w:rsid w:val="001358D9"/>
    <w:rsid w:val="00135CB8"/>
    <w:rsid w:val="00142321"/>
    <w:rsid w:val="001460D3"/>
    <w:rsid w:val="00146F17"/>
    <w:rsid w:val="00147EEA"/>
    <w:rsid w:val="00150146"/>
    <w:rsid w:val="0015223E"/>
    <w:rsid w:val="00153688"/>
    <w:rsid w:val="001606F2"/>
    <w:rsid w:val="0016099B"/>
    <w:rsid w:val="00160C1B"/>
    <w:rsid w:val="0016124D"/>
    <w:rsid w:val="001644EE"/>
    <w:rsid w:val="00165CFE"/>
    <w:rsid w:val="0016606E"/>
    <w:rsid w:val="001660EE"/>
    <w:rsid w:val="0016692D"/>
    <w:rsid w:val="00170E7E"/>
    <w:rsid w:val="00172CA4"/>
    <w:rsid w:val="00174B8E"/>
    <w:rsid w:val="00176B2A"/>
    <w:rsid w:val="00180B3B"/>
    <w:rsid w:val="001828A3"/>
    <w:rsid w:val="00185B29"/>
    <w:rsid w:val="0018735A"/>
    <w:rsid w:val="001876EB"/>
    <w:rsid w:val="00187A22"/>
    <w:rsid w:val="00190A82"/>
    <w:rsid w:val="00190FFD"/>
    <w:rsid w:val="001932CF"/>
    <w:rsid w:val="0019402B"/>
    <w:rsid w:val="00197CBD"/>
    <w:rsid w:val="001A0CE9"/>
    <w:rsid w:val="001A11B8"/>
    <w:rsid w:val="001A2516"/>
    <w:rsid w:val="001A56AF"/>
    <w:rsid w:val="001B0289"/>
    <w:rsid w:val="001B2ECB"/>
    <w:rsid w:val="001B4C21"/>
    <w:rsid w:val="001B4F81"/>
    <w:rsid w:val="001B5FBE"/>
    <w:rsid w:val="001B5FE2"/>
    <w:rsid w:val="001C1ACB"/>
    <w:rsid w:val="001C2664"/>
    <w:rsid w:val="001C31F0"/>
    <w:rsid w:val="001C50CF"/>
    <w:rsid w:val="001D1D82"/>
    <w:rsid w:val="001D1E64"/>
    <w:rsid w:val="001D50DE"/>
    <w:rsid w:val="001D5AE9"/>
    <w:rsid w:val="001D74AB"/>
    <w:rsid w:val="001E133E"/>
    <w:rsid w:val="001E2A65"/>
    <w:rsid w:val="001E2FD5"/>
    <w:rsid w:val="001E46E0"/>
    <w:rsid w:val="001E5CF6"/>
    <w:rsid w:val="001F5116"/>
    <w:rsid w:val="001F6C9F"/>
    <w:rsid w:val="001F6D63"/>
    <w:rsid w:val="001F75E1"/>
    <w:rsid w:val="0020301E"/>
    <w:rsid w:val="00204ED4"/>
    <w:rsid w:val="00205EA2"/>
    <w:rsid w:val="00206917"/>
    <w:rsid w:val="00207300"/>
    <w:rsid w:val="002079DB"/>
    <w:rsid w:val="00210C33"/>
    <w:rsid w:val="00213B94"/>
    <w:rsid w:val="00214EC6"/>
    <w:rsid w:val="00215733"/>
    <w:rsid w:val="00215801"/>
    <w:rsid w:val="00217D02"/>
    <w:rsid w:val="00220CE2"/>
    <w:rsid w:val="00225F05"/>
    <w:rsid w:val="00225FC3"/>
    <w:rsid w:val="002270F3"/>
    <w:rsid w:val="0023294E"/>
    <w:rsid w:val="002333C4"/>
    <w:rsid w:val="0023362C"/>
    <w:rsid w:val="00242249"/>
    <w:rsid w:val="002459F2"/>
    <w:rsid w:val="00246B04"/>
    <w:rsid w:val="002502FB"/>
    <w:rsid w:val="0025054B"/>
    <w:rsid w:val="00250797"/>
    <w:rsid w:val="0025273B"/>
    <w:rsid w:val="0025548A"/>
    <w:rsid w:val="00255B61"/>
    <w:rsid w:val="0026198B"/>
    <w:rsid w:val="00262737"/>
    <w:rsid w:val="00263226"/>
    <w:rsid w:val="002636D0"/>
    <w:rsid w:val="00265FFC"/>
    <w:rsid w:val="0027061E"/>
    <w:rsid w:val="002726EC"/>
    <w:rsid w:val="00272723"/>
    <w:rsid w:val="002761BC"/>
    <w:rsid w:val="002800DB"/>
    <w:rsid w:val="002833F5"/>
    <w:rsid w:val="00285B7A"/>
    <w:rsid w:val="00285C42"/>
    <w:rsid w:val="00293B4E"/>
    <w:rsid w:val="002A1E35"/>
    <w:rsid w:val="002A3F0E"/>
    <w:rsid w:val="002A4613"/>
    <w:rsid w:val="002A5158"/>
    <w:rsid w:val="002A5E02"/>
    <w:rsid w:val="002B04C7"/>
    <w:rsid w:val="002B0A73"/>
    <w:rsid w:val="002B0EBD"/>
    <w:rsid w:val="002B5A8C"/>
    <w:rsid w:val="002C2356"/>
    <w:rsid w:val="002C2B23"/>
    <w:rsid w:val="002C3B64"/>
    <w:rsid w:val="002C54BA"/>
    <w:rsid w:val="002D150E"/>
    <w:rsid w:val="002D2358"/>
    <w:rsid w:val="002D3746"/>
    <w:rsid w:val="002D65C1"/>
    <w:rsid w:val="002D7400"/>
    <w:rsid w:val="002E22E2"/>
    <w:rsid w:val="002E2BD4"/>
    <w:rsid w:val="002F1F65"/>
    <w:rsid w:val="002F4311"/>
    <w:rsid w:val="002F6337"/>
    <w:rsid w:val="00301AE5"/>
    <w:rsid w:val="00311DCF"/>
    <w:rsid w:val="00311EF1"/>
    <w:rsid w:val="00313C88"/>
    <w:rsid w:val="00316DAC"/>
    <w:rsid w:val="00320FFA"/>
    <w:rsid w:val="0032371F"/>
    <w:rsid w:val="0032408E"/>
    <w:rsid w:val="0032748C"/>
    <w:rsid w:val="003318A9"/>
    <w:rsid w:val="00332F8C"/>
    <w:rsid w:val="003369D4"/>
    <w:rsid w:val="003378FE"/>
    <w:rsid w:val="00346B56"/>
    <w:rsid w:val="00347F92"/>
    <w:rsid w:val="00350A17"/>
    <w:rsid w:val="003519D4"/>
    <w:rsid w:val="00352BE0"/>
    <w:rsid w:val="00352EBE"/>
    <w:rsid w:val="003576C0"/>
    <w:rsid w:val="0036532C"/>
    <w:rsid w:val="0037437D"/>
    <w:rsid w:val="0037539D"/>
    <w:rsid w:val="00375AD7"/>
    <w:rsid w:val="00375F02"/>
    <w:rsid w:val="003768D6"/>
    <w:rsid w:val="00376AD8"/>
    <w:rsid w:val="00376D76"/>
    <w:rsid w:val="00377098"/>
    <w:rsid w:val="0037739A"/>
    <w:rsid w:val="003801BB"/>
    <w:rsid w:val="0038488C"/>
    <w:rsid w:val="003870C7"/>
    <w:rsid w:val="00387674"/>
    <w:rsid w:val="00390874"/>
    <w:rsid w:val="00393C18"/>
    <w:rsid w:val="00394F0D"/>
    <w:rsid w:val="003960AF"/>
    <w:rsid w:val="003A08F8"/>
    <w:rsid w:val="003A41D1"/>
    <w:rsid w:val="003A4798"/>
    <w:rsid w:val="003A6C0F"/>
    <w:rsid w:val="003A6C26"/>
    <w:rsid w:val="003A6C5C"/>
    <w:rsid w:val="003A7376"/>
    <w:rsid w:val="003A749E"/>
    <w:rsid w:val="003B41EF"/>
    <w:rsid w:val="003B68BA"/>
    <w:rsid w:val="003B747C"/>
    <w:rsid w:val="003C04C5"/>
    <w:rsid w:val="003C16A5"/>
    <w:rsid w:val="003C3367"/>
    <w:rsid w:val="003C560E"/>
    <w:rsid w:val="003C7426"/>
    <w:rsid w:val="003C7FFC"/>
    <w:rsid w:val="003D1EEE"/>
    <w:rsid w:val="003D4E71"/>
    <w:rsid w:val="003E165E"/>
    <w:rsid w:val="003E2864"/>
    <w:rsid w:val="003E36AE"/>
    <w:rsid w:val="003E69C7"/>
    <w:rsid w:val="003F005B"/>
    <w:rsid w:val="003F375E"/>
    <w:rsid w:val="00400D59"/>
    <w:rsid w:val="004011CF"/>
    <w:rsid w:val="00401F61"/>
    <w:rsid w:val="00403949"/>
    <w:rsid w:val="00410B93"/>
    <w:rsid w:val="00410C71"/>
    <w:rsid w:val="00412961"/>
    <w:rsid w:val="00416E67"/>
    <w:rsid w:val="0041731D"/>
    <w:rsid w:val="0042028B"/>
    <w:rsid w:val="00420E0B"/>
    <w:rsid w:val="00430596"/>
    <w:rsid w:val="00431F65"/>
    <w:rsid w:val="0043343F"/>
    <w:rsid w:val="004354BD"/>
    <w:rsid w:val="00444869"/>
    <w:rsid w:val="004448DC"/>
    <w:rsid w:val="004463B8"/>
    <w:rsid w:val="00452B32"/>
    <w:rsid w:val="00453491"/>
    <w:rsid w:val="004534D4"/>
    <w:rsid w:val="004556FD"/>
    <w:rsid w:val="00455CD9"/>
    <w:rsid w:val="00457B55"/>
    <w:rsid w:val="00460772"/>
    <w:rsid w:val="0046278A"/>
    <w:rsid w:val="00463BCB"/>
    <w:rsid w:val="00464A95"/>
    <w:rsid w:val="00464DE8"/>
    <w:rsid w:val="00464E9C"/>
    <w:rsid w:val="004659DE"/>
    <w:rsid w:val="00474833"/>
    <w:rsid w:val="00475DF2"/>
    <w:rsid w:val="0048193A"/>
    <w:rsid w:val="00481A65"/>
    <w:rsid w:val="00482283"/>
    <w:rsid w:val="004834E2"/>
    <w:rsid w:val="0048531D"/>
    <w:rsid w:val="004916D1"/>
    <w:rsid w:val="00493EE9"/>
    <w:rsid w:val="00495A19"/>
    <w:rsid w:val="00497EC9"/>
    <w:rsid w:val="004A1037"/>
    <w:rsid w:val="004A23A9"/>
    <w:rsid w:val="004A472D"/>
    <w:rsid w:val="004B0152"/>
    <w:rsid w:val="004B1B03"/>
    <w:rsid w:val="004B354F"/>
    <w:rsid w:val="004B6C74"/>
    <w:rsid w:val="004B6F77"/>
    <w:rsid w:val="004C1828"/>
    <w:rsid w:val="004C2433"/>
    <w:rsid w:val="004C3279"/>
    <w:rsid w:val="004C4009"/>
    <w:rsid w:val="004C457A"/>
    <w:rsid w:val="004C59EA"/>
    <w:rsid w:val="004C69EC"/>
    <w:rsid w:val="004D1852"/>
    <w:rsid w:val="004D2A34"/>
    <w:rsid w:val="004D351C"/>
    <w:rsid w:val="004D6769"/>
    <w:rsid w:val="004D75C8"/>
    <w:rsid w:val="004D7791"/>
    <w:rsid w:val="004E18C8"/>
    <w:rsid w:val="004E1AA7"/>
    <w:rsid w:val="004E4715"/>
    <w:rsid w:val="004E4BF0"/>
    <w:rsid w:val="004E7BCB"/>
    <w:rsid w:val="004F018F"/>
    <w:rsid w:val="004F207F"/>
    <w:rsid w:val="004F3BC8"/>
    <w:rsid w:val="004F591C"/>
    <w:rsid w:val="004F5BCC"/>
    <w:rsid w:val="004F76FF"/>
    <w:rsid w:val="00502B0A"/>
    <w:rsid w:val="00503802"/>
    <w:rsid w:val="00505AE5"/>
    <w:rsid w:val="0050679D"/>
    <w:rsid w:val="00511CDA"/>
    <w:rsid w:val="00513104"/>
    <w:rsid w:val="0051329F"/>
    <w:rsid w:val="00513305"/>
    <w:rsid w:val="00513FC1"/>
    <w:rsid w:val="0051488F"/>
    <w:rsid w:val="005154F4"/>
    <w:rsid w:val="005169E1"/>
    <w:rsid w:val="00520B48"/>
    <w:rsid w:val="0052130B"/>
    <w:rsid w:val="00521672"/>
    <w:rsid w:val="005237BA"/>
    <w:rsid w:val="00523C7E"/>
    <w:rsid w:val="00524A6E"/>
    <w:rsid w:val="00530F9C"/>
    <w:rsid w:val="00532130"/>
    <w:rsid w:val="00532994"/>
    <w:rsid w:val="00534331"/>
    <w:rsid w:val="00535213"/>
    <w:rsid w:val="0053646F"/>
    <w:rsid w:val="00536C0D"/>
    <w:rsid w:val="00537DB5"/>
    <w:rsid w:val="00540400"/>
    <w:rsid w:val="00540A56"/>
    <w:rsid w:val="00542DD7"/>
    <w:rsid w:val="005430AB"/>
    <w:rsid w:val="005464D3"/>
    <w:rsid w:val="005519E7"/>
    <w:rsid w:val="00553368"/>
    <w:rsid w:val="005537C4"/>
    <w:rsid w:val="00555367"/>
    <w:rsid w:val="005555E6"/>
    <w:rsid w:val="005560B2"/>
    <w:rsid w:val="00556767"/>
    <w:rsid w:val="00557034"/>
    <w:rsid w:val="00557EA4"/>
    <w:rsid w:val="0056012F"/>
    <w:rsid w:val="00563EA7"/>
    <w:rsid w:val="00565140"/>
    <w:rsid w:val="00566C73"/>
    <w:rsid w:val="00567400"/>
    <w:rsid w:val="005703B9"/>
    <w:rsid w:val="00573916"/>
    <w:rsid w:val="00581148"/>
    <w:rsid w:val="0058212F"/>
    <w:rsid w:val="00595A2E"/>
    <w:rsid w:val="005A0804"/>
    <w:rsid w:val="005A12D5"/>
    <w:rsid w:val="005A385C"/>
    <w:rsid w:val="005A438A"/>
    <w:rsid w:val="005A5D69"/>
    <w:rsid w:val="005A67BF"/>
    <w:rsid w:val="005A73D2"/>
    <w:rsid w:val="005B101D"/>
    <w:rsid w:val="005B3890"/>
    <w:rsid w:val="005B5C6A"/>
    <w:rsid w:val="005C3640"/>
    <w:rsid w:val="005C41A7"/>
    <w:rsid w:val="005C41FA"/>
    <w:rsid w:val="005C733B"/>
    <w:rsid w:val="005D04BB"/>
    <w:rsid w:val="005D106A"/>
    <w:rsid w:val="005D47D2"/>
    <w:rsid w:val="005D76DC"/>
    <w:rsid w:val="005E0122"/>
    <w:rsid w:val="005E04A1"/>
    <w:rsid w:val="005E09BC"/>
    <w:rsid w:val="005E2329"/>
    <w:rsid w:val="005E3960"/>
    <w:rsid w:val="005E63BF"/>
    <w:rsid w:val="005E67D1"/>
    <w:rsid w:val="005E778D"/>
    <w:rsid w:val="005F1EF7"/>
    <w:rsid w:val="005F2661"/>
    <w:rsid w:val="005F68BA"/>
    <w:rsid w:val="006007EE"/>
    <w:rsid w:val="00601611"/>
    <w:rsid w:val="00602026"/>
    <w:rsid w:val="006030D3"/>
    <w:rsid w:val="00603636"/>
    <w:rsid w:val="00603F39"/>
    <w:rsid w:val="006041D4"/>
    <w:rsid w:val="00604EA6"/>
    <w:rsid w:val="00605703"/>
    <w:rsid w:val="006068C8"/>
    <w:rsid w:val="00606989"/>
    <w:rsid w:val="00607234"/>
    <w:rsid w:val="00610263"/>
    <w:rsid w:val="00610F16"/>
    <w:rsid w:val="0061135B"/>
    <w:rsid w:val="00612038"/>
    <w:rsid w:val="00612253"/>
    <w:rsid w:val="00612D9A"/>
    <w:rsid w:val="00613AF7"/>
    <w:rsid w:val="006141DE"/>
    <w:rsid w:val="00622714"/>
    <w:rsid w:val="00624AF9"/>
    <w:rsid w:val="00627D61"/>
    <w:rsid w:val="006309DD"/>
    <w:rsid w:val="00631000"/>
    <w:rsid w:val="00631B7D"/>
    <w:rsid w:val="00631F01"/>
    <w:rsid w:val="00633F5C"/>
    <w:rsid w:val="00634219"/>
    <w:rsid w:val="00635971"/>
    <w:rsid w:val="00636053"/>
    <w:rsid w:val="00636584"/>
    <w:rsid w:val="00636956"/>
    <w:rsid w:val="00637347"/>
    <w:rsid w:val="00640611"/>
    <w:rsid w:val="00642B98"/>
    <w:rsid w:val="006443DE"/>
    <w:rsid w:val="006470EB"/>
    <w:rsid w:val="006549B8"/>
    <w:rsid w:val="00654D89"/>
    <w:rsid w:val="00655692"/>
    <w:rsid w:val="00656701"/>
    <w:rsid w:val="00656D38"/>
    <w:rsid w:val="00661E2D"/>
    <w:rsid w:val="006629A7"/>
    <w:rsid w:val="00667156"/>
    <w:rsid w:val="00670F4E"/>
    <w:rsid w:val="006736BF"/>
    <w:rsid w:val="00676420"/>
    <w:rsid w:val="006767B6"/>
    <w:rsid w:val="00683A32"/>
    <w:rsid w:val="00685F72"/>
    <w:rsid w:val="006871B1"/>
    <w:rsid w:val="006900A5"/>
    <w:rsid w:val="00695B20"/>
    <w:rsid w:val="006B0752"/>
    <w:rsid w:val="006B567A"/>
    <w:rsid w:val="006B5E83"/>
    <w:rsid w:val="006B6D38"/>
    <w:rsid w:val="006C0A03"/>
    <w:rsid w:val="006C10F0"/>
    <w:rsid w:val="006C2761"/>
    <w:rsid w:val="006C5D8E"/>
    <w:rsid w:val="006C5E31"/>
    <w:rsid w:val="006C7EEA"/>
    <w:rsid w:val="006D2C2C"/>
    <w:rsid w:val="006D5BC1"/>
    <w:rsid w:val="006E0D56"/>
    <w:rsid w:val="006E4201"/>
    <w:rsid w:val="006E4CF7"/>
    <w:rsid w:val="006E603C"/>
    <w:rsid w:val="006E72C5"/>
    <w:rsid w:val="006E750A"/>
    <w:rsid w:val="006E7C79"/>
    <w:rsid w:val="006F4500"/>
    <w:rsid w:val="006F5194"/>
    <w:rsid w:val="006F6E01"/>
    <w:rsid w:val="00700192"/>
    <w:rsid w:val="00704BEA"/>
    <w:rsid w:val="00705B82"/>
    <w:rsid w:val="00706422"/>
    <w:rsid w:val="007115BC"/>
    <w:rsid w:val="0071261E"/>
    <w:rsid w:val="007131CC"/>
    <w:rsid w:val="007150AD"/>
    <w:rsid w:val="007150FE"/>
    <w:rsid w:val="007152F3"/>
    <w:rsid w:val="00716F40"/>
    <w:rsid w:val="00720114"/>
    <w:rsid w:val="007237AC"/>
    <w:rsid w:val="007256AC"/>
    <w:rsid w:val="0072585E"/>
    <w:rsid w:val="00725B26"/>
    <w:rsid w:val="00726873"/>
    <w:rsid w:val="0072780D"/>
    <w:rsid w:val="00731DCC"/>
    <w:rsid w:val="00733334"/>
    <w:rsid w:val="00734E9F"/>
    <w:rsid w:val="0073725E"/>
    <w:rsid w:val="00741CD1"/>
    <w:rsid w:val="00742A0C"/>
    <w:rsid w:val="007440E3"/>
    <w:rsid w:val="007446B7"/>
    <w:rsid w:val="00745EBA"/>
    <w:rsid w:val="00754C0A"/>
    <w:rsid w:val="0075547E"/>
    <w:rsid w:val="00755F37"/>
    <w:rsid w:val="007574BA"/>
    <w:rsid w:val="0076111F"/>
    <w:rsid w:val="007619F4"/>
    <w:rsid w:val="00761EAC"/>
    <w:rsid w:val="0076640E"/>
    <w:rsid w:val="00766B96"/>
    <w:rsid w:val="00766D3F"/>
    <w:rsid w:val="0077006A"/>
    <w:rsid w:val="0077060F"/>
    <w:rsid w:val="007707FC"/>
    <w:rsid w:val="007753E1"/>
    <w:rsid w:val="00782C6D"/>
    <w:rsid w:val="00785464"/>
    <w:rsid w:val="0078600F"/>
    <w:rsid w:val="007862B3"/>
    <w:rsid w:val="007906E2"/>
    <w:rsid w:val="007928E4"/>
    <w:rsid w:val="007939C5"/>
    <w:rsid w:val="00793F81"/>
    <w:rsid w:val="00795180"/>
    <w:rsid w:val="00795906"/>
    <w:rsid w:val="007A30AD"/>
    <w:rsid w:val="007A38D0"/>
    <w:rsid w:val="007B0553"/>
    <w:rsid w:val="007B0BF0"/>
    <w:rsid w:val="007B1B14"/>
    <w:rsid w:val="007B3999"/>
    <w:rsid w:val="007B3C19"/>
    <w:rsid w:val="007C0A5D"/>
    <w:rsid w:val="007C172C"/>
    <w:rsid w:val="007C3250"/>
    <w:rsid w:val="007C327E"/>
    <w:rsid w:val="007D282B"/>
    <w:rsid w:val="007D581D"/>
    <w:rsid w:val="007D6F0A"/>
    <w:rsid w:val="007E1C26"/>
    <w:rsid w:val="007E296B"/>
    <w:rsid w:val="007E6422"/>
    <w:rsid w:val="007E6CC2"/>
    <w:rsid w:val="007F1DAE"/>
    <w:rsid w:val="008008FC"/>
    <w:rsid w:val="008015E0"/>
    <w:rsid w:val="00802CDC"/>
    <w:rsid w:val="00802FCA"/>
    <w:rsid w:val="00804D40"/>
    <w:rsid w:val="008102C6"/>
    <w:rsid w:val="008112A0"/>
    <w:rsid w:val="00812D4E"/>
    <w:rsid w:val="00813431"/>
    <w:rsid w:val="0081361E"/>
    <w:rsid w:val="00814546"/>
    <w:rsid w:val="008154A3"/>
    <w:rsid w:val="008160A7"/>
    <w:rsid w:val="0082421E"/>
    <w:rsid w:val="00825FA0"/>
    <w:rsid w:val="0082681B"/>
    <w:rsid w:val="008273A3"/>
    <w:rsid w:val="00827559"/>
    <w:rsid w:val="00830A4F"/>
    <w:rsid w:val="00831732"/>
    <w:rsid w:val="00833A14"/>
    <w:rsid w:val="00833D39"/>
    <w:rsid w:val="00834258"/>
    <w:rsid w:val="00834390"/>
    <w:rsid w:val="0083691D"/>
    <w:rsid w:val="0084006F"/>
    <w:rsid w:val="00840ECD"/>
    <w:rsid w:val="008418A2"/>
    <w:rsid w:val="00844A54"/>
    <w:rsid w:val="008450CE"/>
    <w:rsid w:val="00845133"/>
    <w:rsid w:val="008465AF"/>
    <w:rsid w:val="0084740C"/>
    <w:rsid w:val="008512AF"/>
    <w:rsid w:val="008531A5"/>
    <w:rsid w:val="00854A44"/>
    <w:rsid w:val="00854AA0"/>
    <w:rsid w:val="00854D92"/>
    <w:rsid w:val="00855024"/>
    <w:rsid w:val="008578F4"/>
    <w:rsid w:val="008605D4"/>
    <w:rsid w:val="0086095F"/>
    <w:rsid w:val="0086149A"/>
    <w:rsid w:val="00861AE4"/>
    <w:rsid w:val="00861C5D"/>
    <w:rsid w:val="00866C1A"/>
    <w:rsid w:val="00870254"/>
    <w:rsid w:val="008717BE"/>
    <w:rsid w:val="00874C68"/>
    <w:rsid w:val="0087619C"/>
    <w:rsid w:val="008801A7"/>
    <w:rsid w:val="00880666"/>
    <w:rsid w:val="0088113C"/>
    <w:rsid w:val="00881C5D"/>
    <w:rsid w:val="00882888"/>
    <w:rsid w:val="00892C30"/>
    <w:rsid w:val="00893703"/>
    <w:rsid w:val="00893BD9"/>
    <w:rsid w:val="0089511F"/>
    <w:rsid w:val="0089564D"/>
    <w:rsid w:val="00897358"/>
    <w:rsid w:val="008A5493"/>
    <w:rsid w:val="008A7F01"/>
    <w:rsid w:val="008B0D3C"/>
    <w:rsid w:val="008B3015"/>
    <w:rsid w:val="008B4C91"/>
    <w:rsid w:val="008C0FA5"/>
    <w:rsid w:val="008C1147"/>
    <w:rsid w:val="008C27EF"/>
    <w:rsid w:val="008C2957"/>
    <w:rsid w:val="008C4A59"/>
    <w:rsid w:val="008C7088"/>
    <w:rsid w:val="008D2A74"/>
    <w:rsid w:val="008D42FD"/>
    <w:rsid w:val="008D54BB"/>
    <w:rsid w:val="008E05B4"/>
    <w:rsid w:val="008E108F"/>
    <w:rsid w:val="008E2526"/>
    <w:rsid w:val="008E4FC9"/>
    <w:rsid w:val="008E576F"/>
    <w:rsid w:val="008E6B31"/>
    <w:rsid w:val="008E7700"/>
    <w:rsid w:val="008F1616"/>
    <w:rsid w:val="008F226A"/>
    <w:rsid w:val="008F3D5A"/>
    <w:rsid w:val="008F5984"/>
    <w:rsid w:val="008F5BDD"/>
    <w:rsid w:val="008F6374"/>
    <w:rsid w:val="00900D73"/>
    <w:rsid w:val="00902081"/>
    <w:rsid w:val="00903F84"/>
    <w:rsid w:val="0091238C"/>
    <w:rsid w:val="00912654"/>
    <w:rsid w:val="00914121"/>
    <w:rsid w:val="00916689"/>
    <w:rsid w:val="00916CC8"/>
    <w:rsid w:val="009206E6"/>
    <w:rsid w:val="00920CF5"/>
    <w:rsid w:val="00920E20"/>
    <w:rsid w:val="00922DF2"/>
    <w:rsid w:val="00923856"/>
    <w:rsid w:val="0092389B"/>
    <w:rsid w:val="00923DF3"/>
    <w:rsid w:val="00927A6C"/>
    <w:rsid w:val="00927B3E"/>
    <w:rsid w:val="00931712"/>
    <w:rsid w:val="00935924"/>
    <w:rsid w:val="0093748C"/>
    <w:rsid w:val="009375E7"/>
    <w:rsid w:val="0094012E"/>
    <w:rsid w:val="009411BA"/>
    <w:rsid w:val="00942A96"/>
    <w:rsid w:val="00943719"/>
    <w:rsid w:val="009439CB"/>
    <w:rsid w:val="00944829"/>
    <w:rsid w:val="0094535A"/>
    <w:rsid w:val="00945A2C"/>
    <w:rsid w:val="00945FA9"/>
    <w:rsid w:val="00950F57"/>
    <w:rsid w:val="009538B7"/>
    <w:rsid w:val="00960C7E"/>
    <w:rsid w:val="0096265D"/>
    <w:rsid w:val="0097469A"/>
    <w:rsid w:val="00975A43"/>
    <w:rsid w:val="0097778C"/>
    <w:rsid w:val="0098056D"/>
    <w:rsid w:val="0098164D"/>
    <w:rsid w:val="00981E6D"/>
    <w:rsid w:val="00982D41"/>
    <w:rsid w:val="00983319"/>
    <w:rsid w:val="00983C09"/>
    <w:rsid w:val="00984C3C"/>
    <w:rsid w:val="009867E9"/>
    <w:rsid w:val="00986A99"/>
    <w:rsid w:val="00990594"/>
    <w:rsid w:val="00991BA4"/>
    <w:rsid w:val="0099226F"/>
    <w:rsid w:val="009922AE"/>
    <w:rsid w:val="00993066"/>
    <w:rsid w:val="0099491D"/>
    <w:rsid w:val="00995FD2"/>
    <w:rsid w:val="009A27E1"/>
    <w:rsid w:val="009A7B9C"/>
    <w:rsid w:val="009B0A1A"/>
    <w:rsid w:val="009B226D"/>
    <w:rsid w:val="009B325A"/>
    <w:rsid w:val="009C0B35"/>
    <w:rsid w:val="009C0D9D"/>
    <w:rsid w:val="009C4CA9"/>
    <w:rsid w:val="009C575E"/>
    <w:rsid w:val="009C5C2E"/>
    <w:rsid w:val="009C5D75"/>
    <w:rsid w:val="009D094E"/>
    <w:rsid w:val="009D1670"/>
    <w:rsid w:val="009D1F83"/>
    <w:rsid w:val="009D6CB8"/>
    <w:rsid w:val="009D78F6"/>
    <w:rsid w:val="009E0408"/>
    <w:rsid w:val="009E17B5"/>
    <w:rsid w:val="009E70A9"/>
    <w:rsid w:val="009E72E5"/>
    <w:rsid w:val="009F11F3"/>
    <w:rsid w:val="009F134E"/>
    <w:rsid w:val="009F13AE"/>
    <w:rsid w:val="009F13D7"/>
    <w:rsid w:val="009F3EFE"/>
    <w:rsid w:val="009F518F"/>
    <w:rsid w:val="00A020C0"/>
    <w:rsid w:val="00A027D8"/>
    <w:rsid w:val="00A0470D"/>
    <w:rsid w:val="00A06A38"/>
    <w:rsid w:val="00A07F7A"/>
    <w:rsid w:val="00A20B6E"/>
    <w:rsid w:val="00A215B0"/>
    <w:rsid w:val="00A220FF"/>
    <w:rsid w:val="00A23477"/>
    <w:rsid w:val="00A236E1"/>
    <w:rsid w:val="00A242DA"/>
    <w:rsid w:val="00A24CA0"/>
    <w:rsid w:val="00A25C26"/>
    <w:rsid w:val="00A2785A"/>
    <w:rsid w:val="00A30261"/>
    <w:rsid w:val="00A31D72"/>
    <w:rsid w:val="00A320A7"/>
    <w:rsid w:val="00A36B1A"/>
    <w:rsid w:val="00A42F2B"/>
    <w:rsid w:val="00A44E09"/>
    <w:rsid w:val="00A465DB"/>
    <w:rsid w:val="00A46947"/>
    <w:rsid w:val="00A46DD1"/>
    <w:rsid w:val="00A476AB"/>
    <w:rsid w:val="00A52FFE"/>
    <w:rsid w:val="00A530A8"/>
    <w:rsid w:val="00A535FB"/>
    <w:rsid w:val="00A57BC5"/>
    <w:rsid w:val="00A602E2"/>
    <w:rsid w:val="00A63F04"/>
    <w:rsid w:val="00A673B1"/>
    <w:rsid w:val="00A70408"/>
    <w:rsid w:val="00A70B28"/>
    <w:rsid w:val="00A711B3"/>
    <w:rsid w:val="00A716E9"/>
    <w:rsid w:val="00A71AA9"/>
    <w:rsid w:val="00A76A85"/>
    <w:rsid w:val="00A76BB3"/>
    <w:rsid w:val="00A772B3"/>
    <w:rsid w:val="00A81F87"/>
    <w:rsid w:val="00A831AD"/>
    <w:rsid w:val="00A839BA"/>
    <w:rsid w:val="00A87EDB"/>
    <w:rsid w:val="00A924E0"/>
    <w:rsid w:val="00A9257C"/>
    <w:rsid w:val="00A9352F"/>
    <w:rsid w:val="00A936EA"/>
    <w:rsid w:val="00A94219"/>
    <w:rsid w:val="00A942EA"/>
    <w:rsid w:val="00A95C1C"/>
    <w:rsid w:val="00A97818"/>
    <w:rsid w:val="00A97D0D"/>
    <w:rsid w:val="00AA07A7"/>
    <w:rsid w:val="00AA14B1"/>
    <w:rsid w:val="00AA4214"/>
    <w:rsid w:val="00AB0A1C"/>
    <w:rsid w:val="00AB1319"/>
    <w:rsid w:val="00AB250F"/>
    <w:rsid w:val="00AB33C3"/>
    <w:rsid w:val="00AB48F2"/>
    <w:rsid w:val="00AB4A97"/>
    <w:rsid w:val="00AC0354"/>
    <w:rsid w:val="00AC055B"/>
    <w:rsid w:val="00AC14D8"/>
    <w:rsid w:val="00AC2B22"/>
    <w:rsid w:val="00AC52C6"/>
    <w:rsid w:val="00AC62DE"/>
    <w:rsid w:val="00AD178A"/>
    <w:rsid w:val="00AD18FB"/>
    <w:rsid w:val="00AD3957"/>
    <w:rsid w:val="00AD58A7"/>
    <w:rsid w:val="00AD67BB"/>
    <w:rsid w:val="00AD688F"/>
    <w:rsid w:val="00AD694C"/>
    <w:rsid w:val="00AE0A62"/>
    <w:rsid w:val="00AE30C8"/>
    <w:rsid w:val="00AE46F7"/>
    <w:rsid w:val="00AE5108"/>
    <w:rsid w:val="00AE63BD"/>
    <w:rsid w:val="00AE656A"/>
    <w:rsid w:val="00AF0B86"/>
    <w:rsid w:val="00AF2E05"/>
    <w:rsid w:val="00AF745E"/>
    <w:rsid w:val="00B00360"/>
    <w:rsid w:val="00B005BE"/>
    <w:rsid w:val="00B01537"/>
    <w:rsid w:val="00B02E0D"/>
    <w:rsid w:val="00B03180"/>
    <w:rsid w:val="00B0344D"/>
    <w:rsid w:val="00B10007"/>
    <w:rsid w:val="00B11A53"/>
    <w:rsid w:val="00B17FFD"/>
    <w:rsid w:val="00B2076A"/>
    <w:rsid w:val="00B213EB"/>
    <w:rsid w:val="00B219C5"/>
    <w:rsid w:val="00B2303E"/>
    <w:rsid w:val="00B2447E"/>
    <w:rsid w:val="00B25444"/>
    <w:rsid w:val="00B255D3"/>
    <w:rsid w:val="00B27D4B"/>
    <w:rsid w:val="00B30371"/>
    <w:rsid w:val="00B34B90"/>
    <w:rsid w:val="00B41215"/>
    <w:rsid w:val="00B426A4"/>
    <w:rsid w:val="00B4339A"/>
    <w:rsid w:val="00B46394"/>
    <w:rsid w:val="00B55DF9"/>
    <w:rsid w:val="00B57917"/>
    <w:rsid w:val="00B64F38"/>
    <w:rsid w:val="00B656F5"/>
    <w:rsid w:val="00B6572B"/>
    <w:rsid w:val="00B66275"/>
    <w:rsid w:val="00B67191"/>
    <w:rsid w:val="00B74B81"/>
    <w:rsid w:val="00B75847"/>
    <w:rsid w:val="00B77331"/>
    <w:rsid w:val="00B777B4"/>
    <w:rsid w:val="00B777B9"/>
    <w:rsid w:val="00B8218D"/>
    <w:rsid w:val="00B82557"/>
    <w:rsid w:val="00B82DB3"/>
    <w:rsid w:val="00B901E2"/>
    <w:rsid w:val="00B90A1F"/>
    <w:rsid w:val="00B937AD"/>
    <w:rsid w:val="00B9396A"/>
    <w:rsid w:val="00B947D4"/>
    <w:rsid w:val="00B96BAF"/>
    <w:rsid w:val="00B96BCB"/>
    <w:rsid w:val="00BA3D31"/>
    <w:rsid w:val="00BA4FC7"/>
    <w:rsid w:val="00BA5043"/>
    <w:rsid w:val="00BB472D"/>
    <w:rsid w:val="00BB4AE8"/>
    <w:rsid w:val="00BB5A50"/>
    <w:rsid w:val="00BB5D9E"/>
    <w:rsid w:val="00BC0E14"/>
    <w:rsid w:val="00BC2990"/>
    <w:rsid w:val="00BC2E8B"/>
    <w:rsid w:val="00BC39D9"/>
    <w:rsid w:val="00BD04F7"/>
    <w:rsid w:val="00BE082E"/>
    <w:rsid w:val="00BE2CBC"/>
    <w:rsid w:val="00BE3B38"/>
    <w:rsid w:val="00BE76BD"/>
    <w:rsid w:val="00BF2FFB"/>
    <w:rsid w:val="00BF4016"/>
    <w:rsid w:val="00BF4F17"/>
    <w:rsid w:val="00C00C29"/>
    <w:rsid w:val="00C024F6"/>
    <w:rsid w:val="00C02A24"/>
    <w:rsid w:val="00C02AB0"/>
    <w:rsid w:val="00C03083"/>
    <w:rsid w:val="00C048A4"/>
    <w:rsid w:val="00C05957"/>
    <w:rsid w:val="00C066C6"/>
    <w:rsid w:val="00C0739B"/>
    <w:rsid w:val="00C07BFD"/>
    <w:rsid w:val="00C13E39"/>
    <w:rsid w:val="00C14979"/>
    <w:rsid w:val="00C14CDD"/>
    <w:rsid w:val="00C14D14"/>
    <w:rsid w:val="00C15924"/>
    <w:rsid w:val="00C15B52"/>
    <w:rsid w:val="00C16D93"/>
    <w:rsid w:val="00C17823"/>
    <w:rsid w:val="00C211B1"/>
    <w:rsid w:val="00C22958"/>
    <w:rsid w:val="00C22C26"/>
    <w:rsid w:val="00C24752"/>
    <w:rsid w:val="00C254E8"/>
    <w:rsid w:val="00C27D80"/>
    <w:rsid w:val="00C32543"/>
    <w:rsid w:val="00C33E8D"/>
    <w:rsid w:val="00C35993"/>
    <w:rsid w:val="00C3699D"/>
    <w:rsid w:val="00C37870"/>
    <w:rsid w:val="00C41593"/>
    <w:rsid w:val="00C41C23"/>
    <w:rsid w:val="00C4333F"/>
    <w:rsid w:val="00C43AA6"/>
    <w:rsid w:val="00C464C1"/>
    <w:rsid w:val="00C469A1"/>
    <w:rsid w:val="00C509DA"/>
    <w:rsid w:val="00C50F19"/>
    <w:rsid w:val="00C51A2D"/>
    <w:rsid w:val="00C51F5D"/>
    <w:rsid w:val="00C53220"/>
    <w:rsid w:val="00C53BFB"/>
    <w:rsid w:val="00C5424C"/>
    <w:rsid w:val="00C5426F"/>
    <w:rsid w:val="00C6180C"/>
    <w:rsid w:val="00C64C07"/>
    <w:rsid w:val="00C673CD"/>
    <w:rsid w:val="00C6771D"/>
    <w:rsid w:val="00C70601"/>
    <w:rsid w:val="00C71213"/>
    <w:rsid w:val="00C74A06"/>
    <w:rsid w:val="00C74A6F"/>
    <w:rsid w:val="00C754C3"/>
    <w:rsid w:val="00C761A7"/>
    <w:rsid w:val="00C773EE"/>
    <w:rsid w:val="00C81D5E"/>
    <w:rsid w:val="00C82388"/>
    <w:rsid w:val="00C83CBC"/>
    <w:rsid w:val="00C8415F"/>
    <w:rsid w:val="00C86002"/>
    <w:rsid w:val="00C86FCC"/>
    <w:rsid w:val="00C878C9"/>
    <w:rsid w:val="00C903FE"/>
    <w:rsid w:val="00C92191"/>
    <w:rsid w:val="00C92879"/>
    <w:rsid w:val="00C92E11"/>
    <w:rsid w:val="00C93CF7"/>
    <w:rsid w:val="00C94C1F"/>
    <w:rsid w:val="00C95153"/>
    <w:rsid w:val="00CA0489"/>
    <w:rsid w:val="00CA183D"/>
    <w:rsid w:val="00CA5CB0"/>
    <w:rsid w:val="00CA6DF8"/>
    <w:rsid w:val="00CB05C8"/>
    <w:rsid w:val="00CB0D0F"/>
    <w:rsid w:val="00CB40A1"/>
    <w:rsid w:val="00CB453B"/>
    <w:rsid w:val="00CB7BF0"/>
    <w:rsid w:val="00CC2F4B"/>
    <w:rsid w:val="00CC43E3"/>
    <w:rsid w:val="00CC5134"/>
    <w:rsid w:val="00CC767E"/>
    <w:rsid w:val="00CC771C"/>
    <w:rsid w:val="00CC7D2D"/>
    <w:rsid w:val="00CD2A2C"/>
    <w:rsid w:val="00CE05A1"/>
    <w:rsid w:val="00CE0B5B"/>
    <w:rsid w:val="00CE1453"/>
    <w:rsid w:val="00CE2C83"/>
    <w:rsid w:val="00CE2D8E"/>
    <w:rsid w:val="00CE4727"/>
    <w:rsid w:val="00CE5325"/>
    <w:rsid w:val="00CE5BB1"/>
    <w:rsid w:val="00CE5E14"/>
    <w:rsid w:val="00CE60C7"/>
    <w:rsid w:val="00CF1778"/>
    <w:rsid w:val="00CF6668"/>
    <w:rsid w:val="00CF7183"/>
    <w:rsid w:val="00D0000D"/>
    <w:rsid w:val="00D00680"/>
    <w:rsid w:val="00D07632"/>
    <w:rsid w:val="00D100CF"/>
    <w:rsid w:val="00D11D36"/>
    <w:rsid w:val="00D1232A"/>
    <w:rsid w:val="00D13A76"/>
    <w:rsid w:val="00D1456C"/>
    <w:rsid w:val="00D156AD"/>
    <w:rsid w:val="00D15844"/>
    <w:rsid w:val="00D21225"/>
    <w:rsid w:val="00D2155A"/>
    <w:rsid w:val="00D2453A"/>
    <w:rsid w:val="00D261E1"/>
    <w:rsid w:val="00D2737E"/>
    <w:rsid w:val="00D27420"/>
    <w:rsid w:val="00D27429"/>
    <w:rsid w:val="00D27B36"/>
    <w:rsid w:val="00D32399"/>
    <w:rsid w:val="00D33D3B"/>
    <w:rsid w:val="00D45081"/>
    <w:rsid w:val="00D45C83"/>
    <w:rsid w:val="00D47CC5"/>
    <w:rsid w:val="00D511F4"/>
    <w:rsid w:val="00D52EBE"/>
    <w:rsid w:val="00D53A9D"/>
    <w:rsid w:val="00D5426E"/>
    <w:rsid w:val="00D54B0F"/>
    <w:rsid w:val="00D56E65"/>
    <w:rsid w:val="00D61045"/>
    <w:rsid w:val="00D63681"/>
    <w:rsid w:val="00D64320"/>
    <w:rsid w:val="00D64901"/>
    <w:rsid w:val="00D66E2D"/>
    <w:rsid w:val="00D66FA1"/>
    <w:rsid w:val="00D67E3B"/>
    <w:rsid w:val="00D7004A"/>
    <w:rsid w:val="00D703ED"/>
    <w:rsid w:val="00D71632"/>
    <w:rsid w:val="00D72038"/>
    <w:rsid w:val="00D738DB"/>
    <w:rsid w:val="00D747E6"/>
    <w:rsid w:val="00D753A4"/>
    <w:rsid w:val="00D767D8"/>
    <w:rsid w:val="00D7767C"/>
    <w:rsid w:val="00D8025F"/>
    <w:rsid w:val="00D80B36"/>
    <w:rsid w:val="00D80E2D"/>
    <w:rsid w:val="00D82520"/>
    <w:rsid w:val="00D828E0"/>
    <w:rsid w:val="00D82DD2"/>
    <w:rsid w:val="00D82DD3"/>
    <w:rsid w:val="00D8396E"/>
    <w:rsid w:val="00D83B54"/>
    <w:rsid w:val="00D84504"/>
    <w:rsid w:val="00D94503"/>
    <w:rsid w:val="00D97D0C"/>
    <w:rsid w:val="00DA00CE"/>
    <w:rsid w:val="00DA1E2B"/>
    <w:rsid w:val="00DA456F"/>
    <w:rsid w:val="00DA6987"/>
    <w:rsid w:val="00DA6A9A"/>
    <w:rsid w:val="00DA7771"/>
    <w:rsid w:val="00DB05F6"/>
    <w:rsid w:val="00DB0CCD"/>
    <w:rsid w:val="00DB3349"/>
    <w:rsid w:val="00DB5C3F"/>
    <w:rsid w:val="00DB6685"/>
    <w:rsid w:val="00DB7BFD"/>
    <w:rsid w:val="00DC026A"/>
    <w:rsid w:val="00DC1D14"/>
    <w:rsid w:val="00DC2CC8"/>
    <w:rsid w:val="00DC3766"/>
    <w:rsid w:val="00DC3F87"/>
    <w:rsid w:val="00DD0228"/>
    <w:rsid w:val="00DD27CF"/>
    <w:rsid w:val="00DD5236"/>
    <w:rsid w:val="00DD63D5"/>
    <w:rsid w:val="00DD64A3"/>
    <w:rsid w:val="00DD6B38"/>
    <w:rsid w:val="00DD71BE"/>
    <w:rsid w:val="00DD7FAC"/>
    <w:rsid w:val="00DE327A"/>
    <w:rsid w:val="00DE32C7"/>
    <w:rsid w:val="00DE577B"/>
    <w:rsid w:val="00DE6639"/>
    <w:rsid w:val="00DF17F1"/>
    <w:rsid w:val="00DF188A"/>
    <w:rsid w:val="00DF237E"/>
    <w:rsid w:val="00DF2D38"/>
    <w:rsid w:val="00E03E0D"/>
    <w:rsid w:val="00E03F3B"/>
    <w:rsid w:val="00E07CB6"/>
    <w:rsid w:val="00E10466"/>
    <w:rsid w:val="00E10822"/>
    <w:rsid w:val="00E172EB"/>
    <w:rsid w:val="00E21442"/>
    <w:rsid w:val="00E222B4"/>
    <w:rsid w:val="00E2305A"/>
    <w:rsid w:val="00E24350"/>
    <w:rsid w:val="00E35008"/>
    <w:rsid w:val="00E40F67"/>
    <w:rsid w:val="00E41564"/>
    <w:rsid w:val="00E47E88"/>
    <w:rsid w:val="00E5117C"/>
    <w:rsid w:val="00E51CF2"/>
    <w:rsid w:val="00E53D5F"/>
    <w:rsid w:val="00E61DFB"/>
    <w:rsid w:val="00E623A6"/>
    <w:rsid w:val="00E6346E"/>
    <w:rsid w:val="00E6358B"/>
    <w:rsid w:val="00E644BF"/>
    <w:rsid w:val="00E649C7"/>
    <w:rsid w:val="00E70312"/>
    <w:rsid w:val="00E70432"/>
    <w:rsid w:val="00E70F17"/>
    <w:rsid w:val="00E70F7A"/>
    <w:rsid w:val="00E710CA"/>
    <w:rsid w:val="00E7673A"/>
    <w:rsid w:val="00E7780D"/>
    <w:rsid w:val="00E846EF"/>
    <w:rsid w:val="00E854BD"/>
    <w:rsid w:val="00E85B7F"/>
    <w:rsid w:val="00E87420"/>
    <w:rsid w:val="00E9015F"/>
    <w:rsid w:val="00E93C0E"/>
    <w:rsid w:val="00E941E6"/>
    <w:rsid w:val="00EA178E"/>
    <w:rsid w:val="00EA2B9D"/>
    <w:rsid w:val="00EA4A01"/>
    <w:rsid w:val="00EA59E8"/>
    <w:rsid w:val="00EB2CD7"/>
    <w:rsid w:val="00EB4A34"/>
    <w:rsid w:val="00EB62C9"/>
    <w:rsid w:val="00EB7757"/>
    <w:rsid w:val="00EB7E09"/>
    <w:rsid w:val="00EC28F4"/>
    <w:rsid w:val="00EC4348"/>
    <w:rsid w:val="00EC5663"/>
    <w:rsid w:val="00EC5B3F"/>
    <w:rsid w:val="00EC75AC"/>
    <w:rsid w:val="00EC7896"/>
    <w:rsid w:val="00EC794E"/>
    <w:rsid w:val="00ED11E4"/>
    <w:rsid w:val="00ED33C7"/>
    <w:rsid w:val="00ED34B0"/>
    <w:rsid w:val="00ED5CAA"/>
    <w:rsid w:val="00ED73AA"/>
    <w:rsid w:val="00EE46D9"/>
    <w:rsid w:val="00EE56DC"/>
    <w:rsid w:val="00EF0864"/>
    <w:rsid w:val="00EF0D6B"/>
    <w:rsid w:val="00EF1832"/>
    <w:rsid w:val="00EF2995"/>
    <w:rsid w:val="00EF2A4E"/>
    <w:rsid w:val="00EF36D0"/>
    <w:rsid w:val="00EF42BF"/>
    <w:rsid w:val="00F0355D"/>
    <w:rsid w:val="00F04652"/>
    <w:rsid w:val="00F052B1"/>
    <w:rsid w:val="00F07D74"/>
    <w:rsid w:val="00F07FF5"/>
    <w:rsid w:val="00F12715"/>
    <w:rsid w:val="00F14E31"/>
    <w:rsid w:val="00F209D9"/>
    <w:rsid w:val="00F21536"/>
    <w:rsid w:val="00F22C08"/>
    <w:rsid w:val="00F27C36"/>
    <w:rsid w:val="00F33AAF"/>
    <w:rsid w:val="00F366AF"/>
    <w:rsid w:val="00F371F7"/>
    <w:rsid w:val="00F37756"/>
    <w:rsid w:val="00F415C3"/>
    <w:rsid w:val="00F42427"/>
    <w:rsid w:val="00F44C55"/>
    <w:rsid w:val="00F45DBD"/>
    <w:rsid w:val="00F469CB"/>
    <w:rsid w:val="00F47C75"/>
    <w:rsid w:val="00F5012D"/>
    <w:rsid w:val="00F50F3C"/>
    <w:rsid w:val="00F52262"/>
    <w:rsid w:val="00F52EC7"/>
    <w:rsid w:val="00F54035"/>
    <w:rsid w:val="00F54EB4"/>
    <w:rsid w:val="00F64288"/>
    <w:rsid w:val="00F647C4"/>
    <w:rsid w:val="00F65798"/>
    <w:rsid w:val="00F66450"/>
    <w:rsid w:val="00F710BD"/>
    <w:rsid w:val="00F726D5"/>
    <w:rsid w:val="00F74525"/>
    <w:rsid w:val="00F749DF"/>
    <w:rsid w:val="00F74A3D"/>
    <w:rsid w:val="00F74BC2"/>
    <w:rsid w:val="00F74F58"/>
    <w:rsid w:val="00F77BE0"/>
    <w:rsid w:val="00F83974"/>
    <w:rsid w:val="00F87D76"/>
    <w:rsid w:val="00F90879"/>
    <w:rsid w:val="00F917D8"/>
    <w:rsid w:val="00F94250"/>
    <w:rsid w:val="00FA2946"/>
    <w:rsid w:val="00FA4E1F"/>
    <w:rsid w:val="00FA5298"/>
    <w:rsid w:val="00FA6775"/>
    <w:rsid w:val="00FA6E20"/>
    <w:rsid w:val="00FA70F9"/>
    <w:rsid w:val="00FA71CD"/>
    <w:rsid w:val="00FB1354"/>
    <w:rsid w:val="00FB2478"/>
    <w:rsid w:val="00FB2C12"/>
    <w:rsid w:val="00FB3B97"/>
    <w:rsid w:val="00FC6B42"/>
    <w:rsid w:val="00FD122A"/>
    <w:rsid w:val="00FD1B49"/>
    <w:rsid w:val="00FE00A1"/>
    <w:rsid w:val="00FE0625"/>
    <w:rsid w:val="00FE31D5"/>
    <w:rsid w:val="00FE4D9B"/>
    <w:rsid w:val="00FE6451"/>
    <w:rsid w:val="00FE7AF6"/>
    <w:rsid w:val="00FE7B80"/>
    <w:rsid w:val="00FF02B2"/>
    <w:rsid w:val="00FF1D76"/>
    <w:rsid w:val="00FF1ED5"/>
    <w:rsid w:val="00FF23BF"/>
    <w:rsid w:val="00FF7307"/>
    <w:rsid w:val="00FF7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2665999"/>
  <w15:chartTrackingRefBased/>
  <w15:docId w15:val="{17009E91-77FC-4460-A28C-4CD79A333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511F4"/>
  </w:style>
  <w:style w:type="paragraph" w:styleId="Nadpis1">
    <w:name w:val="heading 1"/>
    <w:aliases w:val="_Nadpis 1"/>
    <w:basedOn w:val="Normln"/>
    <w:next w:val="Normln"/>
    <w:link w:val="Nadpis1Char"/>
    <w:qFormat/>
    <w:rsid w:val="006443DE"/>
    <w:pPr>
      <w:keepNext/>
      <w:jc w:val="center"/>
      <w:outlineLvl w:val="0"/>
    </w:pPr>
    <w:rPr>
      <w:rFonts w:ascii="Arial" w:hAnsi="Arial"/>
      <w:b/>
      <w:sz w:val="44"/>
      <w:u w:val="single"/>
    </w:rPr>
  </w:style>
  <w:style w:type="paragraph" w:styleId="Nadpis2">
    <w:name w:val="heading 2"/>
    <w:basedOn w:val="Normln"/>
    <w:next w:val="Normln"/>
    <w:link w:val="Nadpis2Char"/>
    <w:qFormat/>
    <w:rsid w:val="006F5194"/>
    <w:pPr>
      <w:keepNext/>
      <w:spacing w:after="160"/>
      <w:jc w:val="both"/>
      <w:outlineLvl w:val="1"/>
    </w:pPr>
    <w:rPr>
      <w:rFonts w:ascii="Arial" w:hAnsi="Arial"/>
      <w:sz w:val="24"/>
    </w:rPr>
  </w:style>
  <w:style w:type="paragraph" w:styleId="Nadpis3">
    <w:name w:val="heading 3"/>
    <w:basedOn w:val="Normln"/>
    <w:next w:val="Normln"/>
    <w:link w:val="Nadpis3Char"/>
    <w:qFormat/>
    <w:rsid w:val="006F5194"/>
    <w:pPr>
      <w:keepNext/>
      <w:spacing w:after="160"/>
      <w:ind w:left="426"/>
      <w:outlineLvl w:val="2"/>
    </w:pPr>
    <w:rPr>
      <w:rFonts w:ascii="Arial" w:hAnsi="Arial"/>
      <w:sz w:val="24"/>
    </w:rPr>
  </w:style>
  <w:style w:type="paragraph" w:styleId="Nadpis4">
    <w:name w:val="heading 4"/>
    <w:basedOn w:val="Normln"/>
    <w:next w:val="Normln"/>
    <w:link w:val="Nadpis4Char"/>
    <w:qFormat/>
    <w:rsid w:val="006F5194"/>
    <w:pPr>
      <w:keepNext/>
      <w:spacing w:after="160"/>
      <w:jc w:val="both"/>
      <w:outlineLvl w:val="3"/>
    </w:pPr>
    <w:rPr>
      <w:rFonts w:ascii="Arial" w:hAnsi="Arial"/>
      <w:b/>
      <w:sz w:val="40"/>
    </w:rPr>
  </w:style>
  <w:style w:type="paragraph" w:styleId="Nadpis5">
    <w:name w:val="heading 5"/>
    <w:basedOn w:val="Normln"/>
    <w:next w:val="Normln"/>
    <w:link w:val="Nadpis5Char"/>
    <w:qFormat/>
    <w:rsid w:val="006F5194"/>
    <w:pPr>
      <w:keepNext/>
      <w:spacing w:after="160"/>
      <w:ind w:left="851" w:hanging="851"/>
      <w:jc w:val="both"/>
      <w:outlineLvl w:val="4"/>
    </w:pPr>
    <w:rPr>
      <w:rFonts w:ascii="Arial" w:hAnsi="Arial"/>
      <w:b/>
      <w:sz w:val="28"/>
    </w:rPr>
  </w:style>
  <w:style w:type="paragraph" w:styleId="Nadpis6">
    <w:name w:val="heading 6"/>
    <w:basedOn w:val="Normln"/>
    <w:next w:val="Normln"/>
    <w:link w:val="Nadpis6Char"/>
    <w:uiPriority w:val="9"/>
    <w:qFormat/>
    <w:rsid w:val="006F5194"/>
    <w:pPr>
      <w:keepNext/>
      <w:numPr>
        <w:numId w:val="8"/>
      </w:numPr>
      <w:spacing w:before="360" w:after="160"/>
      <w:jc w:val="both"/>
      <w:outlineLvl w:val="5"/>
    </w:pPr>
    <w:rPr>
      <w:rFonts w:ascii="Arial" w:hAnsi="Arial"/>
      <w:b/>
      <w:sz w:val="24"/>
    </w:rPr>
  </w:style>
  <w:style w:type="paragraph" w:styleId="Nadpis7">
    <w:name w:val="heading 7"/>
    <w:basedOn w:val="Normln"/>
    <w:next w:val="Normln"/>
    <w:link w:val="Nadpis7Char"/>
    <w:uiPriority w:val="9"/>
    <w:qFormat/>
    <w:rsid w:val="006F5194"/>
    <w:pPr>
      <w:keepNext/>
      <w:spacing w:after="160" w:line="360" w:lineRule="auto"/>
      <w:ind w:left="720"/>
      <w:outlineLvl w:val="6"/>
    </w:pPr>
    <w:rPr>
      <w:rFonts w:ascii="Arial" w:hAnsi="Arial"/>
      <w:sz w:val="24"/>
      <w:szCs w:val="24"/>
    </w:rPr>
  </w:style>
  <w:style w:type="paragraph" w:styleId="Nadpis8">
    <w:name w:val="heading 8"/>
    <w:basedOn w:val="Normln"/>
    <w:next w:val="Normln"/>
    <w:link w:val="Nadpis8Char"/>
    <w:qFormat/>
    <w:rsid w:val="006F5194"/>
    <w:pPr>
      <w:keepNext/>
      <w:tabs>
        <w:tab w:val="left" w:pos="5670"/>
      </w:tabs>
      <w:spacing w:before="60" w:after="160"/>
      <w:ind w:left="284"/>
      <w:outlineLvl w:val="7"/>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
    <w:rsid w:val="006F5194"/>
    <w:rPr>
      <w:rFonts w:ascii="Arial" w:hAnsi="Arial"/>
      <w:b/>
      <w:sz w:val="44"/>
      <w:u w:val="single"/>
    </w:rPr>
  </w:style>
  <w:style w:type="character" w:customStyle="1" w:styleId="Nadpis2Char">
    <w:name w:val="Nadpis 2 Char"/>
    <w:link w:val="Nadpis2"/>
    <w:rsid w:val="006F5194"/>
    <w:rPr>
      <w:rFonts w:ascii="Arial" w:hAnsi="Arial"/>
      <w:sz w:val="24"/>
    </w:rPr>
  </w:style>
  <w:style w:type="character" w:customStyle="1" w:styleId="Nadpis3Char">
    <w:name w:val="Nadpis 3 Char"/>
    <w:link w:val="Nadpis3"/>
    <w:rsid w:val="006F5194"/>
    <w:rPr>
      <w:rFonts w:ascii="Arial" w:hAnsi="Arial"/>
      <w:sz w:val="24"/>
    </w:rPr>
  </w:style>
  <w:style w:type="character" w:customStyle="1" w:styleId="Nadpis4Char">
    <w:name w:val="Nadpis 4 Char"/>
    <w:link w:val="Nadpis4"/>
    <w:rsid w:val="006F5194"/>
    <w:rPr>
      <w:rFonts w:ascii="Arial" w:hAnsi="Arial"/>
      <w:b/>
      <w:sz w:val="40"/>
    </w:rPr>
  </w:style>
  <w:style w:type="character" w:customStyle="1" w:styleId="Nadpis5Char">
    <w:name w:val="Nadpis 5 Char"/>
    <w:link w:val="Nadpis5"/>
    <w:rsid w:val="006F5194"/>
    <w:rPr>
      <w:rFonts w:ascii="Arial" w:hAnsi="Arial"/>
      <w:b/>
      <w:sz w:val="28"/>
    </w:rPr>
  </w:style>
  <w:style w:type="character" w:customStyle="1" w:styleId="Nadpis6Char">
    <w:name w:val="Nadpis 6 Char"/>
    <w:link w:val="Nadpis6"/>
    <w:uiPriority w:val="9"/>
    <w:rsid w:val="006F5194"/>
    <w:rPr>
      <w:rFonts w:ascii="Arial" w:hAnsi="Arial"/>
      <w:b/>
      <w:sz w:val="24"/>
    </w:rPr>
  </w:style>
  <w:style w:type="character" w:customStyle="1" w:styleId="Nadpis7Char">
    <w:name w:val="Nadpis 7 Char"/>
    <w:link w:val="Nadpis7"/>
    <w:uiPriority w:val="9"/>
    <w:rsid w:val="006F5194"/>
    <w:rPr>
      <w:rFonts w:ascii="Arial" w:hAnsi="Arial"/>
      <w:sz w:val="24"/>
      <w:szCs w:val="24"/>
    </w:rPr>
  </w:style>
  <w:style w:type="character" w:customStyle="1" w:styleId="Nadpis8Char">
    <w:name w:val="Nadpis 8 Char"/>
    <w:link w:val="Nadpis8"/>
    <w:rsid w:val="006F5194"/>
    <w:rPr>
      <w:rFonts w:ascii="Arial" w:hAnsi="Arial"/>
      <w:sz w:val="24"/>
    </w:rPr>
  </w:style>
  <w:style w:type="paragraph" w:styleId="Seznamsodrkami">
    <w:name w:val="List Bullet"/>
    <w:basedOn w:val="Normln"/>
    <w:autoRedefine/>
    <w:pPr>
      <w:numPr>
        <w:numId w:val="1"/>
      </w:numPr>
    </w:pPr>
  </w:style>
  <w:style w:type="paragraph" w:styleId="Seznamsodrkami2">
    <w:name w:val="List Bullet 2"/>
    <w:basedOn w:val="Normln"/>
    <w:autoRedefine/>
    <w:pPr>
      <w:numPr>
        <w:numId w:val="2"/>
      </w:numPr>
    </w:pPr>
  </w:style>
  <w:style w:type="paragraph" w:styleId="Seznamsodrkami3">
    <w:name w:val="List Bullet 3"/>
    <w:basedOn w:val="Normln"/>
    <w:autoRedefine/>
    <w:pPr>
      <w:numPr>
        <w:numId w:val="3"/>
      </w:numPr>
    </w:pPr>
  </w:style>
  <w:style w:type="paragraph" w:styleId="Seznamsodrkami4">
    <w:name w:val="List Bullet 4"/>
    <w:basedOn w:val="Normln"/>
    <w:autoRedefine/>
    <w:pPr>
      <w:numPr>
        <w:numId w:val="4"/>
      </w:numPr>
    </w:pPr>
  </w:style>
  <w:style w:type="paragraph" w:styleId="Zkladntext">
    <w:name w:val="Body Text"/>
    <w:basedOn w:val="Normln"/>
    <w:link w:val="ZkladntextChar"/>
    <w:rsid w:val="001058BE"/>
    <w:rPr>
      <w:rFonts w:ascii="Arial" w:hAnsi="Arial"/>
      <w:sz w:val="24"/>
    </w:rPr>
  </w:style>
  <w:style w:type="character" w:customStyle="1" w:styleId="ZkladntextChar">
    <w:name w:val="Základní text Char"/>
    <w:link w:val="Zkladntext"/>
    <w:rsid w:val="006F5194"/>
    <w:rPr>
      <w:rFonts w:ascii="Arial" w:hAnsi="Arial"/>
      <w:sz w:val="24"/>
    </w:rPr>
  </w:style>
  <w:style w:type="paragraph" w:styleId="Zkladntextodsazen">
    <w:name w:val="Body Text Indent"/>
    <w:basedOn w:val="Normln"/>
    <w:link w:val="ZkladntextodsazenChar"/>
    <w:rsid w:val="001058BE"/>
    <w:pPr>
      <w:spacing w:after="120"/>
      <w:ind w:left="283"/>
    </w:pPr>
    <w:rPr>
      <w:sz w:val="24"/>
      <w:szCs w:val="24"/>
    </w:rPr>
  </w:style>
  <w:style w:type="character" w:customStyle="1" w:styleId="ZkladntextodsazenChar">
    <w:name w:val="Základní text odsazený Char"/>
    <w:link w:val="Zkladntextodsazen"/>
    <w:rsid w:val="006F5194"/>
    <w:rPr>
      <w:sz w:val="24"/>
      <w:szCs w:val="24"/>
    </w:rPr>
  </w:style>
  <w:style w:type="paragraph" w:styleId="Zhlav">
    <w:name w:val="header"/>
    <w:basedOn w:val="Normln"/>
    <w:link w:val="ZhlavChar"/>
    <w:uiPriority w:val="99"/>
    <w:rsid w:val="00633F5C"/>
    <w:pPr>
      <w:tabs>
        <w:tab w:val="center" w:pos="4536"/>
        <w:tab w:val="right" w:pos="9072"/>
      </w:tabs>
    </w:pPr>
  </w:style>
  <w:style w:type="character" w:customStyle="1" w:styleId="ZhlavChar">
    <w:name w:val="Záhlaví Char"/>
    <w:link w:val="Zhlav"/>
    <w:uiPriority w:val="99"/>
    <w:rsid w:val="006F5194"/>
  </w:style>
  <w:style w:type="paragraph" w:styleId="Zpat">
    <w:name w:val="footer"/>
    <w:basedOn w:val="Normln"/>
    <w:link w:val="ZpatChar"/>
    <w:uiPriority w:val="99"/>
    <w:rsid w:val="00633F5C"/>
    <w:pPr>
      <w:tabs>
        <w:tab w:val="center" w:pos="4536"/>
        <w:tab w:val="right" w:pos="9072"/>
      </w:tabs>
    </w:pPr>
  </w:style>
  <w:style w:type="character" w:customStyle="1" w:styleId="ZpatChar">
    <w:name w:val="Zápatí Char"/>
    <w:basedOn w:val="Standardnpsmoodstavce"/>
    <w:link w:val="Zpat"/>
    <w:uiPriority w:val="99"/>
    <w:rsid w:val="0016124D"/>
  </w:style>
  <w:style w:type="character" w:styleId="Odkaznakoment">
    <w:name w:val="annotation reference"/>
    <w:uiPriority w:val="99"/>
    <w:semiHidden/>
    <w:rsid w:val="00F77BE0"/>
    <w:rPr>
      <w:sz w:val="16"/>
      <w:szCs w:val="16"/>
    </w:rPr>
  </w:style>
  <w:style w:type="paragraph" w:styleId="Textkomente">
    <w:name w:val="annotation text"/>
    <w:basedOn w:val="Normln"/>
    <w:link w:val="TextkomenteChar"/>
    <w:uiPriority w:val="99"/>
    <w:semiHidden/>
    <w:rsid w:val="00F77BE0"/>
  </w:style>
  <w:style w:type="character" w:customStyle="1" w:styleId="TextkomenteChar">
    <w:name w:val="Text komentáře Char"/>
    <w:link w:val="Textkomente"/>
    <w:uiPriority w:val="99"/>
    <w:semiHidden/>
    <w:rsid w:val="00704BEA"/>
  </w:style>
  <w:style w:type="paragraph" w:styleId="Pedmtkomente">
    <w:name w:val="annotation subject"/>
    <w:basedOn w:val="Textkomente"/>
    <w:next w:val="Textkomente"/>
    <w:link w:val="PedmtkomenteChar"/>
    <w:semiHidden/>
    <w:rsid w:val="00F77BE0"/>
    <w:rPr>
      <w:b/>
      <w:bCs/>
    </w:rPr>
  </w:style>
  <w:style w:type="character" w:customStyle="1" w:styleId="PedmtkomenteChar">
    <w:name w:val="Předmět komentáře Char"/>
    <w:link w:val="Pedmtkomente"/>
    <w:semiHidden/>
    <w:rsid w:val="006F5194"/>
    <w:rPr>
      <w:b/>
      <w:bCs/>
    </w:rPr>
  </w:style>
  <w:style w:type="paragraph" w:styleId="Textbubliny">
    <w:name w:val="Balloon Text"/>
    <w:basedOn w:val="Normln"/>
    <w:link w:val="TextbublinyChar"/>
    <w:semiHidden/>
    <w:rsid w:val="00F77BE0"/>
    <w:rPr>
      <w:rFonts w:ascii="Tahoma" w:hAnsi="Tahoma" w:cs="Tahoma"/>
      <w:sz w:val="16"/>
      <w:szCs w:val="16"/>
    </w:rPr>
  </w:style>
  <w:style w:type="character" w:customStyle="1" w:styleId="TextbublinyChar">
    <w:name w:val="Text bubliny Char"/>
    <w:link w:val="Textbubliny"/>
    <w:semiHidden/>
    <w:rsid w:val="006F5194"/>
    <w:rPr>
      <w:rFonts w:ascii="Tahoma" w:hAnsi="Tahoma" w:cs="Tahoma"/>
      <w:sz w:val="16"/>
      <w:szCs w:val="16"/>
    </w:rPr>
  </w:style>
  <w:style w:type="paragraph" w:customStyle="1" w:styleId="CharCharCharCharChar1CharCharCharCharCharCharChar">
    <w:name w:val="Char Char Char Char Char1 Char Char Char Char Char Char Char"/>
    <w:basedOn w:val="Normln"/>
    <w:rsid w:val="00656D38"/>
    <w:pPr>
      <w:spacing w:after="160" w:line="240" w:lineRule="exact"/>
    </w:pPr>
    <w:rPr>
      <w:rFonts w:ascii="Tahoma" w:hAnsi="Tahoma"/>
      <w:lang w:val="en-US" w:eastAsia="en-US"/>
    </w:rPr>
  </w:style>
  <w:style w:type="paragraph" w:customStyle="1" w:styleId="CharCharCharCharChar1CharCharCharCharCharCharChar0">
    <w:name w:val="Char Char Char Char Char1 Char Char Char Char Char Char Char"/>
    <w:basedOn w:val="Normln"/>
    <w:rsid w:val="00272723"/>
    <w:pPr>
      <w:spacing w:after="160" w:line="240" w:lineRule="exact"/>
    </w:pPr>
    <w:rPr>
      <w:rFonts w:ascii="Tahoma" w:hAnsi="Tahoma"/>
      <w:lang w:val="en-US" w:eastAsia="en-US"/>
    </w:rPr>
  </w:style>
  <w:style w:type="paragraph" w:customStyle="1" w:styleId="Rozvrendokumentu">
    <w:name w:val="Rozvržení dokumentu"/>
    <w:basedOn w:val="Normln"/>
    <w:semiHidden/>
    <w:rsid w:val="00827559"/>
    <w:pPr>
      <w:shd w:val="clear" w:color="auto" w:fill="000080"/>
    </w:pPr>
    <w:rPr>
      <w:rFonts w:ascii="Tahoma" w:hAnsi="Tahoma" w:cs="Tahoma"/>
    </w:rPr>
  </w:style>
  <w:style w:type="paragraph" w:customStyle="1" w:styleId="ZnakZnak">
    <w:name w:val="Znak Znak"/>
    <w:basedOn w:val="Normln"/>
    <w:rsid w:val="003C3367"/>
    <w:pPr>
      <w:spacing w:after="160" w:line="240" w:lineRule="exact"/>
    </w:pPr>
    <w:rPr>
      <w:rFonts w:ascii="Verdana" w:hAnsi="Verdana"/>
      <w:lang w:val="en-US" w:eastAsia="en-US"/>
    </w:rPr>
  </w:style>
  <w:style w:type="paragraph" w:styleId="Odstavecseseznamem">
    <w:name w:val="List Paragraph"/>
    <w:aliases w:val="Nad,List Paragraph,Odstavec cíl se seznamem,Odstavec se seznamem5,Odstavec_muj,Odstavec se seznamem a odrážkou,1 úroveň Odstavec se seznamem,List Paragraph (Czech Tourism)"/>
    <w:basedOn w:val="Normln"/>
    <w:link w:val="OdstavecseseznamemChar"/>
    <w:uiPriority w:val="34"/>
    <w:qFormat/>
    <w:rsid w:val="00C00C29"/>
    <w:pPr>
      <w:ind w:left="708"/>
    </w:pPr>
  </w:style>
  <w:style w:type="character" w:styleId="Hypertextovodkaz">
    <w:name w:val="Hyperlink"/>
    <w:unhideWhenUsed/>
    <w:rsid w:val="00E222B4"/>
    <w:rPr>
      <w:color w:val="0000FF"/>
      <w:u w:val="single"/>
    </w:rPr>
  </w:style>
  <w:style w:type="paragraph" w:customStyle="1" w:styleId="Import3">
    <w:name w:val="Import 3"/>
    <w:basedOn w:val="Normln"/>
    <w:rsid w:val="00BB4AE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table" w:styleId="Mkatabulky">
    <w:name w:val="Table Grid"/>
    <w:basedOn w:val="Normlntabulka"/>
    <w:uiPriority w:val="39"/>
    <w:rsid w:val="00BB4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slolnku">
    <w:name w:val="Úroveň 1 - číslo článku"/>
    <w:basedOn w:val="Odstavecseseznamem"/>
    <w:next w:val="Normln"/>
    <w:uiPriority w:val="99"/>
    <w:qFormat/>
    <w:rsid w:val="007D581D"/>
    <w:pPr>
      <w:keepNext/>
      <w:numPr>
        <w:numId w:val="5"/>
      </w:numPr>
      <w:spacing w:before="360" w:line="312" w:lineRule="auto"/>
      <w:jc w:val="center"/>
    </w:pPr>
    <w:rPr>
      <w:rFonts w:ascii="Verdana" w:hAnsi="Verdana"/>
      <w:sz w:val="18"/>
    </w:rPr>
  </w:style>
  <w:style w:type="paragraph" w:customStyle="1" w:styleId="rove2-slovantext">
    <w:name w:val="Úroveň 2 - číslovaný text"/>
    <w:basedOn w:val="Odstavecseseznamem"/>
    <w:link w:val="rove2-slovantextChar"/>
    <w:uiPriority w:val="99"/>
    <w:qFormat/>
    <w:rsid w:val="007D581D"/>
    <w:pPr>
      <w:numPr>
        <w:ilvl w:val="1"/>
        <w:numId w:val="5"/>
      </w:numPr>
      <w:spacing w:before="120" w:after="120" w:line="312" w:lineRule="auto"/>
      <w:jc w:val="both"/>
    </w:pPr>
    <w:rPr>
      <w:rFonts w:ascii="Verdana" w:hAnsi="Verdana"/>
      <w:sz w:val="18"/>
      <w:szCs w:val="24"/>
    </w:rPr>
  </w:style>
  <w:style w:type="character" w:customStyle="1" w:styleId="rove2-slovantextChar">
    <w:name w:val="Úroveň 2 - číslovaný text Char"/>
    <w:link w:val="rove2-slovantext"/>
    <w:uiPriority w:val="99"/>
    <w:rsid w:val="007D581D"/>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7D581D"/>
    <w:pPr>
      <w:numPr>
        <w:ilvl w:val="2"/>
        <w:numId w:val="5"/>
      </w:numPr>
      <w:spacing w:before="120" w:after="120" w:line="312" w:lineRule="auto"/>
      <w:jc w:val="both"/>
    </w:pPr>
    <w:rPr>
      <w:rFonts w:ascii="Verdana" w:hAnsi="Verdana"/>
      <w:sz w:val="18"/>
      <w:szCs w:val="24"/>
    </w:rPr>
  </w:style>
  <w:style w:type="character" w:customStyle="1" w:styleId="rove3-slovantextChar">
    <w:name w:val="Úroveň 3 - číslovaný text Char"/>
    <w:link w:val="rove3-slovantext"/>
    <w:uiPriority w:val="99"/>
    <w:rsid w:val="007D581D"/>
    <w:rPr>
      <w:rFonts w:ascii="Verdana" w:hAnsi="Verdana"/>
      <w:sz w:val="18"/>
      <w:szCs w:val="24"/>
    </w:rPr>
  </w:style>
  <w:style w:type="paragraph" w:customStyle="1" w:styleId="Styl2">
    <w:name w:val="Styl2"/>
    <w:basedOn w:val="Bezmezer"/>
    <w:link w:val="Styl2Char"/>
    <w:qFormat/>
    <w:rsid w:val="00831732"/>
    <w:pPr>
      <w:tabs>
        <w:tab w:val="num" w:pos="360"/>
      </w:tabs>
      <w:spacing w:before="120" w:after="120" w:line="276" w:lineRule="auto"/>
      <w:ind w:left="709" w:hanging="709"/>
      <w:jc w:val="both"/>
    </w:pPr>
    <w:rPr>
      <w:rFonts w:ascii="Calibri" w:eastAsia="Calibri" w:hAnsi="Calibri" w:cs="Arial"/>
      <w:sz w:val="22"/>
      <w:szCs w:val="22"/>
    </w:rPr>
  </w:style>
  <w:style w:type="paragraph" w:styleId="Bezmezer">
    <w:name w:val="No Spacing"/>
    <w:uiPriority w:val="1"/>
    <w:qFormat/>
    <w:rsid w:val="00831732"/>
  </w:style>
  <w:style w:type="character" w:customStyle="1" w:styleId="Styl2Char">
    <w:name w:val="Styl2 Char"/>
    <w:link w:val="Styl2"/>
    <w:locked/>
    <w:rsid w:val="00704BEA"/>
    <w:rPr>
      <w:rFonts w:ascii="Calibri" w:eastAsia="Calibri" w:hAnsi="Calibri" w:cs="Arial"/>
      <w:sz w:val="22"/>
      <w:szCs w:val="22"/>
    </w:rPr>
  </w:style>
  <w:style w:type="paragraph" w:customStyle="1" w:styleId="Psmena">
    <w:name w:val="Písmena"/>
    <w:qFormat/>
    <w:rsid w:val="00831732"/>
    <w:pPr>
      <w:tabs>
        <w:tab w:val="num" w:pos="360"/>
      </w:tabs>
      <w:spacing w:before="120"/>
      <w:ind w:left="360" w:hanging="360"/>
      <w:jc w:val="both"/>
    </w:pPr>
    <w:rPr>
      <w:rFonts w:ascii="Arial" w:hAnsi="Arial" w:cs="Arial"/>
      <w:bCs/>
      <w:sz w:val="22"/>
      <w:szCs w:val="22"/>
      <w:lang w:eastAsia="en-US"/>
    </w:rPr>
  </w:style>
  <w:style w:type="paragraph" w:customStyle="1" w:styleId="rovezanadpis">
    <w:name w:val="Úroveň za nadpis"/>
    <w:basedOn w:val="Normln"/>
    <w:link w:val="rovezanadpisChar"/>
    <w:qFormat/>
    <w:rsid w:val="00831732"/>
    <w:pPr>
      <w:tabs>
        <w:tab w:val="left" w:pos="851"/>
      </w:tabs>
      <w:spacing w:before="120"/>
      <w:ind w:left="851" w:hanging="851"/>
      <w:jc w:val="both"/>
    </w:pPr>
    <w:rPr>
      <w:rFonts w:ascii="Arial" w:hAnsi="Arial" w:cs="Arial"/>
      <w:color w:val="000000"/>
      <w:sz w:val="22"/>
      <w:szCs w:val="22"/>
    </w:rPr>
  </w:style>
  <w:style w:type="character" w:customStyle="1" w:styleId="rovezanadpisChar">
    <w:name w:val="Úroveň za nadpis Char"/>
    <w:link w:val="rovezanadpis"/>
    <w:rsid w:val="00831732"/>
    <w:rPr>
      <w:rFonts w:ascii="Arial" w:hAnsi="Arial" w:cs="Arial"/>
      <w:color w:val="000000"/>
      <w:sz w:val="22"/>
      <w:szCs w:val="22"/>
    </w:rPr>
  </w:style>
  <w:style w:type="paragraph" w:styleId="Obsah1">
    <w:name w:val="toc 1"/>
    <w:basedOn w:val="Normln"/>
    <w:next w:val="Normln"/>
    <w:autoRedefine/>
    <w:semiHidden/>
    <w:rsid w:val="00704BEA"/>
    <w:pPr>
      <w:jc w:val="both"/>
    </w:pPr>
    <w:rPr>
      <w:rFonts w:ascii="Arial Narrow" w:hAnsi="Arial Narrow"/>
      <w:sz w:val="22"/>
    </w:rPr>
  </w:style>
  <w:style w:type="paragraph" w:customStyle="1" w:styleId="KUsmlouva-1rove">
    <w:name w:val="KU smlouva - 1. úroveň"/>
    <w:basedOn w:val="Odstavecseseznamem"/>
    <w:qFormat/>
    <w:rsid w:val="00704BEA"/>
    <w:pPr>
      <w:keepNext/>
      <w:numPr>
        <w:numId w:val="6"/>
      </w:numPr>
      <w:spacing w:before="360" w:after="120"/>
      <w:contextualSpacing/>
      <w:jc w:val="center"/>
      <w:outlineLvl w:val="0"/>
    </w:pPr>
    <w:rPr>
      <w:rFonts w:ascii="Arial" w:hAnsi="Arial"/>
      <w:b/>
      <w:caps/>
    </w:rPr>
  </w:style>
  <w:style w:type="paragraph" w:customStyle="1" w:styleId="KUsmlouva-2rove">
    <w:name w:val="KU smlouva - 2. úroveň"/>
    <w:basedOn w:val="Odstavecseseznamem"/>
    <w:qFormat/>
    <w:rsid w:val="00704BEA"/>
    <w:pPr>
      <w:numPr>
        <w:ilvl w:val="1"/>
        <w:numId w:val="6"/>
      </w:numPr>
      <w:spacing w:before="120" w:after="120"/>
      <w:jc w:val="both"/>
      <w:outlineLvl w:val="1"/>
    </w:pPr>
    <w:rPr>
      <w:rFonts w:ascii="Arial" w:hAnsi="Arial" w:cs="Arial"/>
    </w:rPr>
  </w:style>
  <w:style w:type="paragraph" w:customStyle="1" w:styleId="KUsmlouva-3rove">
    <w:name w:val="KU smlouva - 3. úroveň"/>
    <w:basedOn w:val="Normln"/>
    <w:qFormat/>
    <w:rsid w:val="00704BEA"/>
    <w:pPr>
      <w:numPr>
        <w:ilvl w:val="2"/>
        <w:numId w:val="6"/>
      </w:numPr>
      <w:spacing w:after="60"/>
      <w:jc w:val="both"/>
      <w:outlineLvl w:val="2"/>
    </w:pPr>
    <w:rPr>
      <w:rFonts w:ascii="Arial" w:hAnsi="Arial" w:cs="Arial"/>
    </w:rPr>
  </w:style>
  <w:style w:type="paragraph" w:customStyle="1" w:styleId="KUsmlouva-4rove">
    <w:name w:val="KU smlouva - 4. úroveň"/>
    <w:basedOn w:val="Normln"/>
    <w:qFormat/>
    <w:rsid w:val="00704BEA"/>
    <w:pPr>
      <w:numPr>
        <w:ilvl w:val="3"/>
        <w:numId w:val="6"/>
      </w:numPr>
      <w:jc w:val="both"/>
      <w:outlineLvl w:val="3"/>
    </w:pPr>
    <w:rPr>
      <w:rFonts w:ascii="Arial" w:hAnsi="Arial" w:cs="Arial"/>
    </w:rPr>
  </w:style>
  <w:style w:type="character" w:customStyle="1" w:styleId="KUTun">
    <w:name w:val="KU Tučně"/>
    <w:uiPriority w:val="1"/>
    <w:qFormat/>
    <w:rsid w:val="00704BEA"/>
    <w:rPr>
      <w:b/>
    </w:rPr>
  </w:style>
  <w:style w:type="paragraph" w:styleId="Textvbloku">
    <w:name w:val="Block Text"/>
    <w:basedOn w:val="Normln"/>
    <w:rsid w:val="006F5194"/>
    <w:pPr>
      <w:widowControl w:val="0"/>
      <w:spacing w:after="160"/>
      <w:ind w:right="-92"/>
      <w:jc w:val="both"/>
    </w:pPr>
    <w:rPr>
      <w:rFonts w:ascii="Arial" w:hAnsi="Arial"/>
      <w:sz w:val="24"/>
    </w:rPr>
  </w:style>
  <w:style w:type="paragraph" w:styleId="Zkladntextodsazen2">
    <w:name w:val="Body Text Indent 2"/>
    <w:basedOn w:val="Normln"/>
    <w:link w:val="Zkladntextodsazen2Char"/>
    <w:rsid w:val="006F5194"/>
    <w:pPr>
      <w:widowControl w:val="0"/>
      <w:spacing w:after="160"/>
      <w:ind w:left="1560" w:hanging="709"/>
      <w:jc w:val="both"/>
    </w:pPr>
    <w:rPr>
      <w:rFonts w:ascii="Arial" w:hAnsi="Arial"/>
      <w:snapToGrid w:val="0"/>
      <w:sz w:val="24"/>
    </w:rPr>
  </w:style>
  <w:style w:type="character" w:customStyle="1" w:styleId="Zkladntextodsazen2Char">
    <w:name w:val="Základní text odsazený 2 Char"/>
    <w:link w:val="Zkladntextodsazen2"/>
    <w:rsid w:val="006F5194"/>
    <w:rPr>
      <w:rFonts w:ascii="Arial" w:hAnsi="Arial"/>
      <w:snapToGrid w:val="0"/>
      <w:sz w:val="24"/>
    </w:rPr>
  </w:style>
  <w:style w:type="paragraph" w:styleId="Zkladntextodsazen3">
    <w:name w:val="Body Text Indent 3"/>
    <w:basedOn w:val="Normln"/>
    <w:link w:val="Zkladntextodsazen3Char"/>
    <w:rsid w:val="006F5194"/>
    <w:pPr>
      <w:widowControl w:val="0"/>
      <w:spacing w:after="160"/>
      <w:ind w:left="1701" w:hanging="850"/>
      <w:jc w:val="both"/>
    </w:pPr>
    <w:rPr>
      <w:rFonts w:ascii="Arial" w:hAnsi="Arial"/>
      <w:snapToGrid w:val="0"/>
      <w:sz w:val="24"/>
    </w:rPr>
  </w:style>
  <w:style w:type="character" w:customStyle="1" w:styleId="Zkladntextodsazen3Char">
    <w:name w:val="Základní text odsazený 3 Char"/>
    <w:link w:val="Zkladntextodsazen3"/>
    <w:rsid w:val="006F5194"/>
    <w:rPr>
      <w:rFonts w:ascii="Arial" w:hAnsi="Arial"/>
      <w:snapToGrid w:val="0"/>
      <w:sz w:val="24"/>
    </w:rPr>
  </w:style>
  <w:style w:type="character" w:styleId="slostrnky">
    <w:name w:val="page number"/>
    <w:rsid w:val="006F5194"/>
  </w:style>
  <w:style w:type="paragraph" w:styleId="Zkladntext2">
    <w:name w:val="Body Text 2"/>
    <w:basedOn w:val="Normln"/>
    <w:link w:val="Zkladntext2Char"/>
    <w:rsid w:val="006F5194"/>
    <w:pPr>
      <w:spacing w:after="160"/>
      <w:jc w:val="both"/>
    </w:pPr>
    <w:rPr>
      <w:rFonts w:ascii="Arial" w:hAnsi="Arial"/>
      <w:snapToGrid w:val="0"/>
      <w:sz w:val="24"/>
    </w:rPr>
  </w:style>
  <w:style w:type="character" w:customStyle="1" w:styleId="Zkladntext2Char">
    <w:name w:val="Základní text 2 Char"/>
    <w:link w:val="Zkladntext2"/>
    <w:rsid w:val="006F5194"/>
    <w:rPr>
      <w:rFonts w:ascii="Arial" w:hAnsi="Arial"/>
      <w:snapToGrid w:val="0"/>
      <w:sz w:val="24"/>
    </w:rPr>
  </w:style>
  <w:style w:type="character" w:customStyle="1" w:styleId="Zkladntext3Char">
    <w:name w:val="Základní text 3 Char"/>
    <w:link w:val="Zkladntext3"/>
    <w:rsid w:val="006F5194"/>
  </w:style>
  <w:style w:type="paragraph" w:styleId="Zkladntext3">
    <w:name w:val="Body Text 3"/>
    <w:basedOn w:val="Normln"/>
    <w:link w:val="Zkladntext3Char"/>
    <w:rsid w:val="006F5194"/>
    <w:pPr>
      <w:spacing w:after="160"/>
      <w:jc w:val="both"/>
    </w:pPr>
  </w:style>
  <w:style w:type="character" w:customStyle="1" w:styleId="Zkladntext3Char1">
    <w:name w:val="Základní text 3 Char1"/>
    <w:uiPriority w:val="99"/>
    <w:semiHidden/>
    <w:rsid w:val="006F5194"/>
    <w:rPr>
      <w:sz w:val="16"/>
      <w:szCs w:val="16"/>
    </w:rPr>
  </w:style>
  <w:style w:type="paragraph" w:styleId="Nzev">
    <w:name w:val="Title"/>
    <w:basedOn w:val="Normln"/>
    <w:link w:val="NzevChar"/>
    <w:qFormat/>
    <w:rsid w:val="006F5194"/>
    <w:pPr>
      <w:widowControl w:val="0"/>
      <w:spacing w:before="120" w:after="120"/>
      <w:jc w:val="center"/>
    </w:pPr>
    <w:rPr>
      <w:rFonts w:ascii="Arial" w:hAnsi="Arial"/>
      <w:b/>
      <w:caps/>
      <w:snapToGrid w:val="0"/>
      <w:kern w:val="28"/>
      <w:sz w:val="40"/>
    </w:rPr>
  </w:style>
  <w:style w:type="character" w:customStyle="1" w:styleId="NzevChar">
    <w:name w:val="Název Char"/>
    <w:link w:val="Nzev"/>
    <w:rsid w:val="006F5194"/>
    <w:rPr>
      <w:rFonts w:ascii="Arial" w:hAnsi="Arial"/>
      <w:b/>
      <w:caps/>
      <w:snapToGrid w:val="0"/>
      <w:kern w:val="28"/>
      <w:sz w:val="40"/>
    </w:rPr>
  </w:style>
  <w:style w:type="paragraph" w:customStyle="1" w:styleId="KUsmlouva-odrkyk3rovni">
    <w:name w:val="KU smlouva - odrážky k 3. úrovni"/>
    <w:basedOn w:val="Odstavecseseznamem"/>
    <w:qFormat/>
    <w:rsid w:val="006F5194"/>
    <w:pPr>
      <w:ind w:left="0"/>
      <w:jc w:val="both"/>
    </w:pPr>
    <w:rPr>
      <w:rFonts w:ascii="Arial" w:hAnsi="Arial" w:cs="Arial"/>
    </w:rPr>
  </w:style>
  <w:style w:type="paragraph" w:customStyle="1" w:styleId="KUsmlouva-odrkyk2rovni">
    <w:name w:val="KU smlouva - odrážky k 2. úrovni"/>
    <w:basedOn w:val="KUsmlouva-odrkyk3rovni"/>
    <w:qFormat/>
    <w:rsid w:val="006F5194"/>
    <w:pPr>
      <w:numPr>
        <w:numId w:val="7"/>
      </w:numPr>
    </w:pPr>
  </w:style>
  <w:style w:type="character" w:customStyle="1" w:styleId="Tun">
    <w:name w:val="Tučně"/>
    <w:uiPriority w:val="1"/>
    <w:qFormat/>
    <w:rsid w:val="006F5194"/>
    <w:rPr>
      <w:b/>
    </w:rPr>
  </w:style>
  <w:style w:type="paragraph" w:styleId="Prosttext">
    <w:name w:val="Plain Text"/>
    <w:basedOn w:val="Normln"/>
    <w:link w:val="ProsttextChar"/>
    <w:uiPriority w:val="99"/>
    <w:rsid w:val="0086095F"/>
    <w:rPr>
      <w:rFonts w:ascii="Courier New" w:hAnsi="Courier New"/>
      <w:lang w:val="x-none" w:eastAsia="x-none"/>
    </w:rPr>
  </w:style>
  <w:style w:type="character" w:customStyle="1" w:styleId="ProsttextChar">
    <w:name w:val="Prostý text Char"/>
    <w:link w:val="Prosttext"/>
    <w:uiPriority w:val="99"/>
    <w:rsid w:val="0086095F"/>
    <w:rPr>
      <w:rFonts w:ascii="Courier New" w:hAnsi="Courier New"/>
      <w:lang w:val="x-none" w:eastAsia="x-none"/>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
    <w:link w:val="Odstavecseseznamem"/>
    <w:uiPriority w:val="34"/>
    <w:rsid w:val="0077006A"/>
  </w:style>
  <w:style w:type="paragraph" w:customStyle="1" w:styleId="StylNadpis2nenTunDolevaPed6bdkovnPesn">
    <w:name w:val="Styl Nadpis 2 + není Tučné Doleva Před:  6 b. Řádkování:  Přesn..."/>
    <w:basedOn w:val="Nadpis2"/>
    <w:rsid w:val="0077006A"/>
    <w:pPr>
      <w:keepNext w:val="0"/>
      <w:numPr>
        <w:ilvl w:val="1"/>
      </w:numPr>
      <w:tabs>
        <w:tab w:val="num" w:pos="539"/>
      </w:tabs>
      <w:spacing w:before="120" w:after="0" w:line="260" w:lineRule="exact"/>
      <w:ind w:left="539" w:hanging="539"/>
      <w:jc w:val="left"/>
    </w:pPr>
    <w:rPr>
      <w:rFonts w:ascii="Arial Narrow" w:hAnsi="Arial Narrow"/>
      <w:sz w:val="20"/>
    </w:rPr>
  </w:style>
  <w:style w:type="paragraph" w:customStyle="1" w:styleId="Bodsmlouvy-21">
    <w:name w:val="Bod smlouvy - 2.1"/>
    <w:rsid w:val="0077006A"/>
    <w:pPr>
      <w:numPr>
        <w:ilvl w:val="1"/>
        <w:numId w:val="13"/>
      </w:numPr>
      <w:jc w:val="both"/>
      <w:outlineLvl w:val="1"/>
    </w:pPr>
    <w:rPr>
      <w:color w:val="000000"/>
      <w:sz w:val="22"/>
    </w:rPr>
  </w:style>
  <w:style w:type="paragraph" w:customStyle="1" w:styleId="lnek">
    <w:name w:val="Článek"/>
    <w:basedOn w:val="Normln"/>
    <w:next w:val="Bodsmlouvy-21"/>
    <w:rsid w:val="0077006A"/>
    <w:pPr>
      <w:numPr>
        <w:numId w:val="13"/>
      </w:numPr>
      <w:spacing w:before="360" w:after="360"/>
      <w:jc w:val="center"/>
    </w:pPr>
    <w:rPr>
      <w:b/>
      <w:color w:val="0000FF"/>
      <w:sz w:val="28"/>
    </w:rPr>
  </w:style>
  <w:style w:type="character" w:customStyle="1" w:styleId="Odstavec111Char">
    <w:name w:val="Odstavec 1.1.1 Char"/>
    <w:link w:val="Odstavec111"/>
    <w:uiPriority w:val="99"/>
    <w:locked/>
    <w:rsid w:val="00F07FF5"/>
    <w:rPr>
      <w:rFonts w:ascii="Arial" w:eastAsia="Calibri" w:hAnsi="Arial" w:cs="Arial"/>
      <w:lang w:val="x-none" w:eastAsia="x-none"/>
    </w:rPr>
  </w:style>
  <w:style w:type="paragraph" w:customStyle="1" w:styleId="Odstavec111">
    <w:name w:val="Odstavec 1.1.1"/>
    <w:basedOn w:val="Normln"/>
    <w:next w:val="Normln"/>
    <w:link w:val="Odstavec111Char"/>
    <w:uiPriority w:val="99"/>
    <w:rsid w:val="00F07FF5"/>
    <w:pPr>
      <w:numPr>
        <w:ilvl w:val="2"/>
        <w:numId w:val="16"/>
      </w:numPr>
      <w:tabs>
        <w:tab w:val="left" w:pos="1361"/>
      </w:tabs>
      <w:ind w:left="1361" w:hanging="794"/>
      <w:jc w:val="both"/>
    </w:pPr>
    <w:rPr>
      <w:rFonts w:ascii="Arial" w:eastAsia="Calibri" w:hAnsi="Arial" w:cs="Arial"/>
      <w:lang w:val="x-none" w:eastAsia="x-none"/>
    </w:rPr>
  </w:style>
  <w:style w:type="paragraph" w:customStyle="1" w:styleId="Odstavec11">
    <w:name w:val="Odstavec 1.1"/>
    <w:basedOn w:val="Normln"/>
    <w:uiPriority w:val="99"/>
    <w:rsid w:val="00F07FF5"/>
    <w:pPr>
      <w:numPr>
        <w:ilvl w:val="1"/>
        <w:numId w:val="16"/>
      </w:numPr>
      <w:tabs>
        <w:tab w:val="left" w:pos="567"/>
      </w:tabs>
      <w:spacing w:before="240" w:after="60"/>
      <w:ind w:left="567" w:hanging="567"/>
      <w:jc w:val="both"/>
    </w:pPr>
    <w:rPr>
      <w:rFonts w:ascii="Arial" w:eastAsia="Calibri" w:hAnsi="Arial"/>
      <w:b/>
      <w:lang w:val="x-none" w:eastAsia="ar-SA"/>
    </w:rPr>
  </w:style>
  <w:style w:type="paragraph" w:customStyle="1" w:styleId="Odstavec1">
    <w:name w:val="Odstavec 1"/>
    <w:basedOn w:val="Nadpis1"/>
    <w:next w:val="Odstavec11"/>
    <w:uiPriority w:val="99"/>
    <w:rsid w:val="00F07FF5"/>
    <w:pPr>
      <w:keepLines/>
      <w:numPr>
        <w:numId w:val="16"/>
      </w:numPr>
      <w:tabs>
        <w:tab w:val="num" w:pos="360"/>
        <w:tab w:val="left" w:pos="425"/>
      </w:tabs>
      <w:suppressAutoHyphens/>
      <w:spacing w:before="240" w:after="120"/>
      <w:ind w:left="357" w:hanging="357"/>
    </w:pPr>
    <w:rPr>
      <w:rFonts w:eastAsia="Calibri"/>
      <w:bCs/>
      <w:caps/>
      <w:sz w:val="28"/>
      <w:szCs w:val="28"/>
      <w:u w:val="none"/>
      <w:lang w:val="x-none" w:eastAsia="ar-SA"/>
    </w:rPr>
  </w:style>
  <w:style w:type="paragraph" w:customStyle="1" w:styleId="Odstavec1111">
    <w:name w:val="Odstavec 1.1.1.1"/>
    <w:basedOn w:val="Odstavec111"/>
    <w:uiPriority w:val="99"/>
    <w:rsid w:val="00F07FF5"/>
    <w:pPr>
      <w:numPr>
        <w:ilvl w:val="3"/>
      </w:numPr>
      <w:tabs>
        <w:tab w:val="num" w:pos="360"/>
        <w:tab w:val="num" w:pos="720"/>
        <w:tab w:val="num" w:pos="1080"/>
        <w:tab w:val="left" w:pos="2126"/>
      </w:tabs>
      <w:ind w:left="2127" w:hanging="851"/>
    </w:pPr>
  </w:style>
  <w:style w:type="paragraph" w:styleId="Revize">
    <w:name w:val="Revision"/>
    <w:hidden/>
    <w:uiPriority w:val="99"/>
    <w:semiHidden/>
    <w:rsid w:val="004F591C"/>
  </w:style>
  <w:style w:type="character" w:styleId="Nevyeenzmnka">
    <w:name w:val="Unresolved Mention"/>
    <w:uiPriority w:val="99"/>
    <w:semiHidden/>
    <w:unhideWhenUsed/>
    <w:rsid w:val="00C61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9853">
      <w:bodyDiv w:val="1"/>
      <w:marLeft w:val="0"/>
      <w:marRight w:val="0"/>
      <w:marTop w:val="0"/>
      <w:marBottom w:val="0"/>
      <w:divBdr>
        <w:top w:val="none" w:sz="0" w:space="0" w:color="auto"/>
        <w:left w:val="none" w:sz="0" w:space="0" w:color="auto"/>
        <w:bottom w:val="none" w:sz="0" w:space="0" w:color="auto"/>
        <w:right w:val="none" w:sz="0" w:space="0" w:color="auto"/>
      </w:divBdr>
    </w:div>
    <w:div w:id="263154350">
      <w:bodyDiv w:val="1"/>
      <w:marLeft w:val="0"/>
      <w:marRight w:val="0"/>
      <w:marTop w:val="0"/>
      <w:marBottom w:val="0"/>
      <w:divBdr>
        <w:top w:val="none" w:sz="0" w:space="0" w:color="auto"/>
        <w:left w:val="none" w:sz="0" w:space="0" w:color="auto"/>
        <w:bottom w:val="none" w:sz="0" w:space="0" w:color="auto"/>
        <w:right w:val="none" w:sz="0" w:space="0" w:color="auto"/>
      </w:divBdr>
    </w:div>
    <w:div w:id="307899693">
      <w:bodyDiv w:val="1"/>
      <w:marLeft w:val="0"/>
      <w:marRight w:val="0"/>
      <w:marTop w:val="0"/>
      <w:marBottom w:val="0"/>
      <w:divBdr>
        <w:top w:val="none" w:sz="0" w:space="0" w:color="auto"/>
        <w:left w:val="none" w:sz="0" w:space="0" w:color="auto"/>
        <w:bottom w:val="none" w:sz="0" w:space="0" w:color="auto"/>
        <w:right w:val="none" w:sz="0" w:space="0" w:color="auto"/>
      </w:divBdr>
    </w:div>
    <w:div w:id="598299643">
      <w:bodyDiv w:val="1"/>
      <w:marLeft w:val="0"/>
      <w:marRight w:val="0"/>
      <w:marTop w:val="0"/>
      <w:marBottom w:val="0"/>
      <w:divBdr>
        <w:top w:val="none" w:sz="0" w:space="0" w:color="auto"/>
        <w:left w:val="none" w:sz="0" w:space="0" w:color="auto"/>
        <w:bottom w:val="none" w:sz="0" w:space="0" w:color="auto"/>
        <w:right w:val="none" w:sz="0" w:space="0" w:color="auto"/>
      </w:divBdr>
    </w:div>
    <w:div w:id="648631485">
      <w:bodyDiv w:val="1"/>
      <w:marLeft w:val="0"/>
      <w:marRight w:val="0"/>
      <w:marTop w:val="0"/>
      <w:marBottom w:val="0"/>
      <w:divBdr>
        <w:top w:val="none" w:sz="0" w:space="0" w:color="auto"/>
        <w:left w:val="none" w:sz="0" w:space="0" w:color="auto"/>
        <w:bottom w:val="none" w:sz="0" w:space="0" w:color="auto"/>
        <w:right w:val="none" w:sz="0" w:space="0" w:color="auto"/>
      </w:divBdr>
    </w:div>
    <w:div w:id="1030493175">
      <w:bodyDiv w:val="1"/>
      <w:marLeft w:val="0"/>
      <w:marRight w:val="0"/>
      <w:marTop w:val="0"/>
      <w:marBottom w:val="0"/>
      <w:divBdr>
        <w:top w:val="none" w:sz="0" w:space="0" w:color="auto"/>
        <w:left w:val="none" w:sz="0" w:space="0" w:color="auto"/>
        <w:bottom w:val="none" w:sz="0" w:space="0" w:color="auto"/>
        <w:right w:val="none" w:sz="0" w:space="0" w:color="auto"/>
      </w:divBdr>
    </w:div>
    <w:div w:id="1146514617">
      <w:bodyDiv w:val="1"/>
      <w:marLeft w:val="0"/>
      <w:marRight w:val="0"/>
      <w:marTop w:val="0"/>
      <w:marBottom w:val="0"/>
      <w:divBdr>
        <w:top w:val="none" w:sz="0" w:space="0" w:color="auto"/>
        <w:left w:val="none" w:sz="0" w:space="0" w:color="auto"/>
        <w:bottom w:val="none" w:sz="0" w:space="0" w:color="auto"/>
        <w:right w:val="none" w:sz="0" w:space="0" w:color="auto"/>
      </w:divBdr>
    </w:div>
    <w:div w:id="1295792777">
      <w:bodyDiv w:val="1"/>
      <w:marLeft w:val="0"/>
      <w:marRight w:val="0"/>
      <w:marTop w:val="0"/>
      <w:marBottom w:val="0"/>
      <w:divBdr>
        <w:top w:val="none" w:sz="0" w:space="0" w:color="auto"/>
        <w:left w:val="none" w:sz="0" w:space="0" w:color="auto"/>
        <w:bottom w:val="none" w:sz="0" w:space="0" w:color="auto"/>
        <w:right w:val="none" w:sz="0" w:space="0" w:color="auto"/>
      </w:divBdr>
    </w:div>
    <w:div w:id="1392731399">
      <w:bodyDiv w:val="1"/>
      <w:marLeft w:val="0"/>
      <w:marRight w:val="0"/>
      <w:marTop w:val="0"/>
      <w:marBottom w:val="0"/>
      <w:divBdr>
        <w:top w:val="none" w:sz="0" w:space="0" w:color="auto"/>
        <w:left w:val="none" w:sz="0" w:space="0" w:color="auto"/>
        <w:bottom w:val="none" w:sz="0" w:space="0" w:color="auto"/>
        <w:right w:val="none" w:sz="0" w:space="0" w:color="auto"/>
      </w:divBdr>
    </w:div>
    <w:div w:id="1557468597">
      <w:bodyDiv w:val="1"/>
      <w:marLeft w:val="0"/>
      <w:marRight w:val="0"/>
      <w:marTop w:val="0"/>
      <w:marBottom w:val="0"/>
      <w:divBdr>
        <w:top w:val="none" w:sz="0" w:space="0" w:color="auto"/>
        <w:left w:val="none" w:sz="0" w:space="0" w:color="auto"/>
        <w:bottom w:val="none" w:sz="0" w:space="0" w:color="auto"/>
        <w:right w:val="none" w:sz="0" w:space="0" w:color="auto"/>
      </w:divBdr>
    </w:div>
    <w:div w:id="1626304933">
      <w:bodyDiv w:val="1"/>
      <w:marLeft w:val="0"/>
      <w:marRight w:val="0"/>
      <w:marTop w:val="0"/>
      <w:marBottom w:val="0"/>
      <w:divBdr>
        <w:top w:val="none" w:sz="0" w:space="0" w:color="auto"/>
        <w:left w:val="none" w:sz="0" w:space="0" w:color="auto"/>
        <w:bottom w:val="none" w:sz="0" w:space="0" w:color="auto"/>
        <w:right w:val="none" w:sz="0" w:space="0" w:color="auto"/>
      </w:divBdr>
    </w:div>
    <w:div w:id="1761488094">
      <w:bodyDiv w:val="1"/>
      <w:marLeft w:val="0"/>
      <w:marRight w:val="0"/>
      <w:marTop w:val="0"/>
      <w:marBottom w:val="0"/>
      <w:divBdr>
        <w:top w:val="none" w:sz="0" w:space="0" w:color="auto"/>
        <w:left w:val="none" w:sz="0" w:space="0" w:color="auto"/>
        <w:bottom w:val="none" w:sz="0" w:space="0" w:color="auto"/>
        <w:right w:val="none" w:sz="0" w:space="0" w:color="auto"/>
      </w:divBdr>
    </w:div>
    <w:div w:id="1776048738">
      <w:bodyDiv w:val="1"/>
      <w:marLeft w:val="0"/>
      <w:marRight w:val="0"/>
      <w:marTop w:val="0"/>
      <w:marBottom w:val="0"/>
      <w:divBdr>
        <w:top w:val="none" w:sz="0" w:space="0" w:color="auto"/>
        <w:left w:val="none" w:sz="0" w:space="0" w:color="auto"/>
        <w:bottom w:val="none" w:sz="0" w:space="0" w:color="auto"/>
        <w:right w:val="none" w:sz="0" w:space="0" w:color="auto"/>
      </w:divBdr>
    </w:div>
    <w:div w:id="2058814678">
      <w:bodyDiv w:val="1"/>
      <w:marLeft w:val="0"/>
      <w:marRight w:val="0"/>
      <w:marTop w:val="0"/>
      <w:marBottom w:val="0"/>
      <w:divBdr>
        <w:top w:val="none" w:sz="0" w:space="0" w:color="auto"/>
        <w:left w:val="none" w:sz="0" w:space="0" w:color="auto"/>
        <w:bottom w:val="none" w:sz="0" w:space="0" w:color="auto"/>
        <w:right w:val="none" w:sz="0" w:space="0" w:color="auto"/>
      </w:divBdr>
    </w:div>
    <w:div w:id="2071689112">
      <w:bodyDiv w:val="1"/>
      <w:marLeft w:val="0"/>
      <w:marRight w:val="0"/>
      <w:marTop w:val="0"/>
      <w:marBottom w:val="0"/>
      <w:divBdr>
        <w:top w:val="none" w:sz="0" w:space="0" w:color="auto"/>
        <w:left w:val="none" w:sz="0" w:space="0" w:color="auto"/>
        <w:bottom w:val="none" w:sz="0" w:space="0" w:color="auto"/>
        <w:right w:val="none" w:sz="0" w:space="0" w:color="auto"/>
      </w:divBdr>
    </w:div>
    <w:div w:id="212900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D3DF4-737D-45F8-94F7-508DA502D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8330</Words>
  <Characters>49153</Characters>
  <Application>Microsoft Office Word</Application>
  <DocSecurity>0</DocSecurity>
  <Lines>409</Lines>
  <Paragraphs>114</Paragraphs>
  <ScaleCrop>false</ScaleCrop>
  <HeadingPairs>
    <vt:vector size="2" baseType="variant">
      <vt:variant>
        <vt:lpstr>Název</vt:lpstr>
      </vt:variant>
      <vt:variant>
        <vt:i4>1</vt:i4>
      </vt:variant>
    </vt:vector>
  </HeadingPairs>
  <TitlesOfParts>
    <vt:vector size="1" baseType="lpstr">
      <vt:lpstr>Smlouva o dílo  č</vt:lpstr>
    </vt:vector>
  </TitlesOfParts>
  <Company>BWstavitelství</Company>
  <LinksUpToDate>false</LinksUpToDate>
  <CharactersWithSpaces>57369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Helena</dc:creator>
  <cp:keywords/>
  <cp:lastModifiedBy>Nováková Pavlína</cp:lastModifiedBy>
  <cp:revision>2</cp:revision>
  <cp:lastPrinted>2026-03-30T14:20:00Z</cp:lastPrinted>
  <dcterms:created xsi:type="dcterms:W3CDTF">2026-04-20T10:19:00Z</dcterms:created>
  <dcterms:modified xsi:type="dcterms:W3CDTF">2026-04-20T10:19:00Z</dcterms:modified>
</cp:coreProperties>
</file>