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4D" w:rsidRPr="00E210E4" w:rsidRDefault="0013434D" w:rsidP="0013434D">
      <w:pPr>
        <w:pStyle w:val="Nadpis1"/>
        <w:rPr>
          <w:bCs/>
          <w:sz w:val="22"/>
          <w:szCs w:val="22"/>
        </w:rPr>
      </w:pPr>
      <w:bookmarkStart w:id="0" w:name="_GoBack"/>
      <w:bookmarkEnd w:id="0"/>
      <w:r w:rsidRPr="00E210E4">
        <w:rPr>
          <w:bCs/>
          <w:sz w:val="22"/>
          <w:szCs w:val="22"/>
        </w:rPr>
        <w:t>Dnešního dne byla uzavřena mezi smluvními stranami:</w:t>
      </w:r>
    </w:p>
    <w:p w:rsidR="0013434D" w:rsidRDefault="0013434D" w:rsidP="0013434D">
      <w:pPr>
        <w:jc w:val="both"/>
      </w:pPr>
    </w:p>
    <w:p w:rsidR="0013434D" w:rsidRPr="00E210E4" w:rsidRDefault="0013434D" w:rsidP="0013434D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Příkazce</w:t>
      </w:r>
      <w:r w:rsidRPr="00E210E4">
        <w:rPr>
          <w:b/>
          <w:sz w:val="22"/>
          <w:szCs w:val="22"/>
        </w:rPr>
        <w:t xml:space="preserve">: </w:t>
      </w:r>
      <w:r w:rsidRPr="00E210E4">
        <w:rPr>
          <w:b/>
          <w:sz w:val="22"/>
          <w:szCs w:val="22"/>
        </w:rPr>
        <w:tab/>
      </w:r>
      <w:r w:rsidRPr="00E210E4">
        <w:rPr>
          <w:b/>
          <w:sz w:val="22"/>
          <w:szCs w:val="22"/>
        </w:rPr>
        <w:tab/>
        <w:t>Statutární město Mladá Boleslav</w:t>
      </w:r>
    </w:p>
    <w:p w:rsidR="0013434D" w:rsidRPr="00E210E4" w:rsidRDefault="0013434D" w:rsidP="0013434D">
      <w:pPr>
        <w:rPr>
          <w:sz w:val="22"/>
          <w:szCs w:val="22"/>
        </w:rPr>
      </w:pP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  <w:t xml:space="preserve">se sídlem Komenského nám. 61, 293 </w:t>
      </w:r>
      <w:r w:rsidR="00D76349">
        <w:rPr>
          <w:sz w:val="22"/>
          <w:szCs w:val="22"/>
        </w:rPr>
        <w:t>01</w:t>
      </w:r>
      <w:r w:rsidRPr="00E210E4">
        <w:rPr>
          <w:sz w:val="22"/>
          <w:szCs w:val="22"/>
        </w:rPr>
        <w:t xml:space="preserve"> Mladá Boleslav</w:t>
      </w:r>
    </w:p>
    <w:p w:rsidR="0013434D" w:rsidRPr="00E210E4" w:rsidRDefault="0013434D" w:rsidP="0013434D">
      <w:pPr>
        <w:rPr>
          <w:sz w:val="22"/>
          <w:szCs w:val="22"/>
        </w:rPr>
      </w:pP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  <w:t>IČ</w:t>
      </w:r>
      <w:r w:rsidR="00D76349">
        <w:rPr>
          <w:sz w:val="22"/>
          <w:szCs w:val="22"/>
        </w:rPr>
        <w:t>O</w:t>
      </w:r>
      <w:r w:rsidRPr="00E210E4">
        <w:rPr>
          <w:sz w:val="22"/>
          <w:szCs w:val="22"/>
        </w:rPr>
        <w:t>: 002 38 295</w:t>
      </w:r>
    </w:p>
    <w:p w:rsidR="0013434D" w:rsidRPr="00E210E4" w:rsidRDefault="0013434D" w:rsidP="0013434D">
      <w:pPr>
        <w:rPr>
          <w:b/>
          <w:sz w:val="22"/>
          <w:szCs w:val="22"/>
        </w:rPr>
      </w:pP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  <w:t xml:space="preserve">zastoupené MUDr. </w:t>
      </w:r>
      <w:proofErr w:type="spellStart"/>
      <w:r w:rsidRPr="00E210E4">
        <w:rPr>
          <w:sz w:val="22"/>
          <w:szCs w:val="22"/>
        </w:rPr>
        <w:t>Raduanem</w:t>
      </w:r>
      <w:proofErr w:type="spellEnd"/>
      <w:r w:rsidRPr="00E210E4">
        <w:rPr>
          <w:sz w:val="22"/>
          <w:szCs w:val="22"/>
        </w:rPr>
        <w:t xml:space="preserve"> </w:t>
      </w:r>
      <w:proofErr w:type="spellStart"/>
      <w:r w:rsidRPr="00E210E4">
        <w:rPr>
          <w:sz w:val="22"/>
          <w:szCs w:val="22"/>
        </w:rPr>
        <w:t>Nwelati</w:t>
      </w:r>
      <w:proofErr w:type="spellEnd"/>
      <w:r>
        <w:rPr>
          <w:sz w:val="22"/>
          <w:szCs w:val="22"/>
        </w:rPr>
        <w:t xml:space="preserve">, </w:t>
      </w:r>
      <w:r w:rsidRPr="00E210E4">
        <w:rPr>
          <w:sz w:val="22"/>
          <w:szCs w:val="22"/>
        </w:rPr>
        <w:t>primátorem</w:t>
      </w:r>
    </w:p>
    <w:p w:rsidR="0013434D" w:rsidRPr="00E210E4" w:rsidRDefault="0013434D" w:rsidP="0013434D">
      <w:pPr>
        <w:tabs>
          <w:tab w:val="left" w:pos="1560"/>
          <w:tab w:val="left" w:pos="1701"/>
        </w:tabs>
        <w:jc w:val="both"/>
        <w:rPr>
          <w:sz w:val="22"/>
          <w:szCs w:val="22"/>
        </w:rPr>
      </w:pPr>
    </w:p>
    <w:p w:rsidR="0013434D" w:rsidRDefault="0013434D" w:rsidP="0013434D">
      <w:pPr>
        <w:jc w:val="both"/>
        <w:rPr>
          <w:sz w:val="22"/>
          <w:szCs w:val="22"/>
        </w:rPr>
      </w:pPr>
      <w:r w:rsidRPr="00E210E4">
        <w:rPr>
          <w:sz w:val="22"/>
          <w:szCs w:val="22"/>
        </w:rPr>
        <w:t>a</w:t>
      </w:r>
    </w:p>
    <w:p w:rsidR="0013434D" w:rsidRPr="00E210E4" w:rsidRDefault="0013434D" w:rsidP="0013434D">
      <w:pPr>
        <w:jc w:val="both"/>
        <w:rPr>
          <w:sz w:val="22"/>
          <w:szCs w:val="22"/>
        </w:rPr>
      </w:pPr>
    </w:p>
    <w:p w:rsidR="0013434D" w:rsidRPr="00E210E4" w:rsidRDefault="0013434D" w:rsidP="0013434D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Příkazník</w:t>
      </w:r>
      <w:r w:rsidRPr="00E210E4">
        <w:rPr>
          <w:b/>
          <w:bCs/>
          <w:sz w:val="22"/>
          <w:szCs w:val="22"/>
        </w:rPr>
        <w:t xml:space="preserve">: </w:t>
      </w:r>
      <w:r w:rsidRPr="00E210E4">
        <w:rPr>
          <w:b/>
          <w:bCs/>
          <w:sz w:val="22"/>
          <w:szCs w:val="22"/>
        </w:rPr>
        <w:tab/>
      </w:r>
      <w:r w:rsidRPr="00E210E4">
        <w:rPr>
          <w:b/>
          <w:bCs/>
          <w:sz w:val="22"/>
          <w:szCs w:val="22"/>
        </w:rPr>
        <w:tab/>
      </w:r>
      <w:r w:rsidR="00F441B0">
        <w:rPr>
          <w:b/>
          <w:sz w:val="22"/>
          <w:szCs w:val="22"/>
        </w:rPr>
        <w:t>Správa komunikací</w:t>
      </w:r>
      <w:r w:rsidRPr="00E210E4">
        <w:rPr>
          <w:b/>
          <w:sz w:val="22"/>
          <w:szCs w:val="22"/>
        </w:rPr>
        <w:t xml:space="preserve"> s.r.o.</w:t>
      </w:r>
    </w:p>
    <w:p w:rsidR="0013434D" w:rsidRPr="00E210E4" w:rsidRDefault="0013434D" w:rsidP="0013434D">
      <w:pPr>
        <w:rPr>
          <w:sz w:val="22"/>
          <w:szCs w:val="22"/>
        </w:rPr>
      </w:pP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  <w:t xml:space="preserve">se sídlem </w:t>
      </w:r>
      <w:r w:rsidR="003863F3">
        <w:t>Mladá Boleslav III, Vančurova 1309, PSČ 29301</w:t>
      </w:r>
    </w:p>
    <w:p w:rsidR="0013434D" w:rsidRPr="00E210E4" w:rsidRDefault="0013434D" w:rsidP="0013434D">
      <w:pPr>
        <w:rPr>
          <w:sz w:val="22"/>
          <w:szCs w:val="22"/>
        </w:rPr>
      </w:pP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  <w:t>IČ</w:t>
      </w:r>
      <w:r w:rsidR="00D76349">
        <w:rPr>
          <w:sz w:val="22"/>
          <w:szCs w:val="22"/>
        </w:rPr>
        <w:t>O</w:t>
      </w:r>
      <w:r w:rsidRPr="00E210E4">
        <w:rPr>
          <w:sz w:val="22"/>
          <w:szCs w:val="22"/>
        </w:rPr>
        <w:t xml:space="preserve">: </w:t>
      </w:r>
      <w:r w:rsidR="00131840">
        <w:rPr>
          <w:rStyle w:val="nowrap"/>
        </w:rPr>
        <w:t>27104621</w:t>
      </w:r>
    </w:p>
    <w:p w:rsidR="0013434D" w:rsidRPr="00E210E4" w:rsidRDefault="0013434D" w:rsidP="0013434D">
      <w:pPr>
        <w:rPr>
          <w:sz w:val="22"/>
          <w:szCs w:val="22"/>
        </w:rPr>
      </w:pP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  <w:t>zast</w:t>
      </w:r>
      <w:r w:rsidR="00D76349">
        <w:rPr>
          <w:sz w:val="22"/>
          <w:szCs w:val="22"/>
        </w:rPr>
        <w:t>oupená</w:t>
      </w:r>
      <w:r w:rsidRPr="00E210E4">
        <w:rPr>
          <w:sz w:val="22"/>
          <w:szCs w:val="22"/>
        </w:rPr>
        <w:t xml:space="preserve"> </w:t>
      </w:r>
      <w:r w:rsidR="003863F3">
        <w:rPr>
          <w:sz w:val="22"/>
          <w:szCs w:val="22"/>
        </w:rPr>
        <w:t xml:space="preserve">Radkem </w:t>
      </w:r>
      <w:proofErr w:type="spellStart"/>
      <w:r w:rsidR="003863F3">
        <w:rPr>
          <w:sz w:val="22"/>
          <w:szCs w:val="22"/>
        </w:rPr>
        <w:t>Lizcem</w:t>
      </w:r>
      <w:proofErr w:type="spellEnd"/>
      <w:r w:rsidRPr="00E210E4">
        <w:rPr>
          <w:sz w:val="22"/>
          <w:szCs w:val="22"/>
        </w:rPr>
        <w:t xml:space="preserve">, jednatelem </w:t>
      </w:r>
    </w:p>
    <w:p w:rsidR="0013434D" w:rsidRPr="00213367" w:rsidRDefault="0013434D" w:rsidP="00213367">
      <w:pPr>
        <w:ind w:left="2127"/>
        <w:rPr>
          <w:sz w:val="18"/>
          <w:szCs w:val="18"/>
        </w:rPr>
      </w:pPr>
      <w:r w:rsidRPr="00213367">
        <w:rPr>
          <w:sz w:val="18"/>
          <w:szCs w:val="18"/>
        </w:rPr>
        <w:t>zaps</w:t>
      </w:r>
      <w:r w:rsidR="00D76349">
        <w:rPr>
          <w:sz w:val="18"/>
          <w:szCs w:val="18"/>
        </w:rPr>
        <w:t>a</w:t>
      </w:r>
      <w:r w:rsidRPr="00213367">
        <w:rPr>
          <w:sz w:val="18"/>
          <w:szCs w:val="18"/>
        </w:rPr>
        <w:t>n</w:t>
      </w:r>
      <w:r w:rsidR="00D76349">
        <w:rPr>
          <w:sz w:val="18"/>
          <w:szCs w:val="18"/>
        </w:rPr>
        <w:t>á</w:t>
      </w:r>
      <w:r w:rsidRPr="00213367">
        <w:rPr>
          <w:sz w:val="18"/>
          <w:szCs w:val="18"/>
        </w:rPr>
        <w:t xml:space="preserve"> v obchodním rejstříku vedeném Městským soudem v Praze oddíl C., vložka </w:t>
      </w:r>
      <w:r w:rsidR="003863F3" w:rsidRPr="003863F3">
        <w:rPr>
          <w:sz w:val="18"/>
          <w:szCs w:val="18"/>
        </w:rPr>
        <w:t>96558</w:t>
      </w:r>
    </w:p>
    <w:p w:rsidR="0013434D" w:rsidRPr="00E210E4" w:rsidRDefault="0013434D" w:rsidP="0013434D">
      <w:pPr>
        <w:jc w:val="both"/>
        <w:rPr>
          <w:sz w:val="22"/>
          <w:szCs w:val="22"/>
        </w:rPr>
      </w:pPr>
    </w:p>
    <w:p w:rsidR="0013434D" w:rsidRPr="00E210E4" w:rsidRDefault="0013434D" w:rsidP="001343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dle §2430 až §2444 zákona č. 89/2012 Sb., občanský zákoník, v platném znění </w:t>
      </w:r>
      <w:r w:rsidRPr="00E210E4">
        <w:rPr>
          <w:sz w:val="22"/>
          <w:szCs w:val="22"/>
        </w:rPr>
        <w:t>tato</w:t>
      </w:r>
    </w:p>
    <w:p w:rsidR="0013434D" w:rsidRPr="00320BFE" w:rsidRDefault="0013434D" w:rsidP="0013434D"/>
    <w:p w:rsidR="0013434D" w:rsidRPr="00320BFE" w:rsidRDefault="0013434D" w:rsidP="0013434D">
      <w:pPr>
        <w:pStyle w:val="Nadpis2"/>
        <w:rPr>
          <w:sz w:val="44"/>
          <w:szCs w:val="44"/>
        </w:rPr>
      </w:pPr>
      <w:r w:rsidRPr="00320BFE">
        <w:rPr>
          <w:sz w:val="44"/>
          <w:szCs w:val="44"/>
        </w:rPr>
        <w:t>Příkazní smlouva</w:t>
      </w:r>
      <w:r w:rsidR="00EC224D">
        <w:rPr>
          <w:sz w:val="44"/>
          <w:szCs w:val="44"/>
        </w:rPr>
        <w:t>:</w:t>
      </w:r>
    </w:p>
    <w:p w:rsidR="0013434D" w:rsidRDefault="0013434D" w:rsidP="0013434D">
      <w:pPr>
        <w:jc w:val="both"/>
      </w:pPr>
    </w:p>
    <w:p w:rsidR="0013434D" w:rsidRPr="00E210E4" w:rsidRDefault="0013434D" w:rsidP="0013434D">
      <w:pPr>
        <w:jc w:val="center"/>
        <w:rPr>
          <w:b/>
          <w:sz w:val="22"/>
          <w:szCs w:val="22"/>
        </w:rPr>
      </w:pPr>
      <w:r w:rsidRPr="00E210E4">
        <w:rPr>
          <w:b/>
          <w:sz w:val="22"/>
          <w:szCs w:val="22"/>
        </w:rPr>
        <w:t>I.</w:t>
      </w:r>
    </w:p>
    <w:p w:rsidR="0013434D" w:rsidRPr="00E210E4" w:rsidRDefault="0013434D" w:rsidP="0013434D">
      <w:pPr>
        <w:jc w:val="center"/>
        <w:rPr>
          <w:b/>
          <w:sz w:val="22"/>
          <w:szCs w:val="22"/>
        </w:rPr>
      </w:pPr>
      <w:r w:rsidRPr="00E210E4">
        <w:rPr>
          <w:b/>
          <w:sz w:val="22"/>
          <w:szCs w:val="22"/>
        </w:rPr>
        <w:t>Úvodní ustanovení</w:t>
      </w:r>
    </w:p>
    <w:p w:rsidR="0013434D" w:rsidRPr="00E210E4" w:rsidRDefault="0013434D" w:rsidP="0013434D">
      <w:pPr>
        <w:rPr>
          <w:b/>
          <w:sz w:val="22"/>
          <w:szCs w:val="22"/>
        </w:rPr>
      </w:pPr>
    </w:p>
    <w:p w:rsidR="0013434D" w:rsidRDefault="0013434D" w:rsidP="0013434D">
      <w:pPr>
        <w:tabs>
          <w:tab w:val="left" w:pos="0"/>
          <w:tab w:val="right" w:leader="hyphen" w:pos="9072"/>
        </w:tabs>
        <w:jc w:val="both"/>
        <w:rPr>
          <w:sz w:val="22"/>
          <w:szCs w:val="22"/>
        </w:rPr>
      </w:pPr>
      <w:r w:rsidRPr="00E210E4">
        <w:rPr>
          <w:color w:val="000000"/>
          <w:sz w:val="22"/>
          <w:szCs w:val="22"/>
        </w:rPr>
        <w:t xml:space="preserve">1.1 </w:t>
      </w:r>
      <w:r>
        <w:rPr>
          <w:color w:val="000000"/>
          <w:sz w:val="22"/>
          <w:szCs w:val="22"/>
        </w:rPr>
        <w:t>Příkazník</w:t>
      </w:r>
      <w:r w:rsidRPr="00E210E4">
        <w:rPr>
          <w:color w:val="000000"/>
          <w:sz w:val="22"/>
          <w:szCs w:val="22"/>
        </w:rPr>
        <w:t xml:space="preserve"> </w:t>
      </w:r>
      <w:r w:rsidR="003863F3">
        <w:rPr>
          <w:sz w:val="22"/>
          <w:szCs w:val="22"/>
        </w:rPr>
        <w:t>Správa komunikací</w:t>
      </w:r>
      <w:r w:rsidRPr="00E210E4">
        <w:rPr>
          <w:sz w:val="22"/>
          <w:szCs w:val="22"/>
        </w:rPr>
        <w:t xml:space="preserve"> s.r.o. je </w:t>
      </w:r>
      <w:r>
        <w:rPr>
          <w:sz w:val="22"/>
          <w:szCs w:val="22"/>
        </w:rPr>
        <w:t>obchodní společností</w:t>
      </w:r>
      <w:r w:rsidRPr="00E210E4">
        <w:rPr>
          <w:sz w:val="22"/>
          <w:szCs w:val="22"/>
        </w:rPr>
        <w:t>, jejímž předmětem podnikání j</w:t>
      </w:r>
      <w:r w:rsidR="003863F3">
        <w:rPr>
          <w:sz w:val="22"/>
          <w:szCs w:val="22"/>
        </w:rPr>
        <w:t>sou kromě jiného technické činnosti v dopravě</w:t>
      </w:r>
      <w:r>
        <w:rPr>
          <w:sz w:val="22"/>
          <w:szCs w:val="22"/>
        </w:rPr>
        <w:t xml:space="preserve">. </w:t>
      </w:r>
    </w:p>
    <w:p w:rsidR="0013434D" w:rsidRDefault="0013434D" w:rsidP="0013434D">
      <w:pPr>
        <w:tabs>
          <w:tab w:val="left" w:pos="0"/>
          <w:tab w:val="right" w:leader="hyphen" w:pos="9072"/>
        </w:tabs>
        <w:jc w:val="both"/>
        <w:rPr>
          <w:sz w:val="22"/>
          <w:szCs w:val="22"/>
        </w:rPr>
      </w:pPr>
    </w:p>
    <w:p w:rsidR="00571E09" w:rsidRDefault="0013434D" w:rsidP="00213367">
      <w:pPr>
        <w:pStyle w:val="Zkladntex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Příkazce je vlastníkem </w:t>
      </w:r>
      <w:r w:rsidR="00C8789E">
        <w:rPr>
          <w:sz w:val="22"/>
          <w:szCs w:val="22"/>
        </w:rPr>
        <w:t>„Lávky přes Klenici</w:t>
      </w:r>
      <w:r>
        <w:rPr>
          <w:sz w:val="22"/>
          <w:szCs w:val="22"/>
        </w:rPr>
        <w:t>“</w:t>
      </w:r>
      <w:r w:rsidR="00C8789E">
        <w:rPr>
          <w:sz w:val="22"/>
          <w:szCs w:val="22"/>
        </w:rPr>
        <w:t xml:space="preserve"> (Zvedací lávka přes říčku Klenici u Olympie)</w:t>
      </w:r>
      <w:r w:rsidRPr="005276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postavené na </w:t>
      </w:r>
      <w:r w:rsidR="003863F3">
        <w:rPr>
          <w:sz w:val="22"/>
          <w:szCs w:val="22"/>
        </w:rPr>
        <w:t>pozemkových parcelách</w:t>
      </w:r>
      <w:r w:rsidR="00C8789E">
        <w:rPr>
          <w:sz w:val="22"/>
          <w:szCs w:val="22"/>
        </w:rPr>
        <w:t xml:space="preserve"> 1473/2; 1404/1; 1472/2</w:t>
      </w:r>
      <w:r>
        <w:rPr>
          <w:sz w:val="22"/>
          <w:szCs w:val="22"/>
        </w:rPr>
        <w:t xml:space="preserve">, vše </w:t>
      </w:r>
      <w:r w:rsidRPr="00527662">
        <w:rPr>
          <w:sz w:val="22"/>
          <w:szCs w:val="22"/>
        </w:rPr>
        <w:t>v obci a k.</w:t>
      </w:r>
      <w:r w:rsidR="00D76349">
        <w:rPr>
          <w:sz w:val="22"/>
          <w:szCs w:val="22"/>
        </w:rPr>
        <w:t xml:space="preserve"> </w:t>
      </w:r>
      <w:proofErr w:type="spellStart"/>
      <w:r w:rsidRPr="00527662">
        <w:rPr>
          <w:sz w:val="22"/>
          <w:szCs w:val="22"/>
        </w:rPr>
        <w:t>ú.</w:t>
      </w:r>
      <w:proofErr w:type="spellEnd"/>
      <w:r w:rsidRPr="00527662">
        <w:rPr>
          <w:sz w:val="22"/>
          <w:szCs w:val="22"/>
        </w:rPr>
        <w:t xml:space="preserve"> Mladá Boleslav</w:t>
      </w:r>
      <w:r>
        <w:rPr>
          <w:sz w:val="22"/>
          <w:szCs w:val="22"/>
        </w:rPr>
        <w:t xml:space="preserve">. </w:t>
      </w:r>
    </w:p>
    <w:p w:rsidR="00571E09" w:rsidRDefault="00571E09" w:rsidP="00213367">
      <w:pPr>
        <w:pStyle w:val="Zkladntext"/>
        <w:spacing w:after="0"/>
        <w:contextualSpacing/>
        <w:jc w:val="both"/>
        <w:rPr>
          <w:sz w:val="22"/>
          <w:szCs w:val="22"/>
        </w:rPr>
      </w:pPr>
    </w:p>
    <w:p w:rsidR="0013434D" w:rsidRDefault="003863F3" w:rsidP="00213367">
      <w:pPr>
        <w:pStyle w:val="Zkladntex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Stavba zvedací lávky „Klenice“</w:t>
      </w:r>
      <w:r w:rsidR="0013434D">
        <w:rPr>
          <w:sz w:val="22"/>
          <w:szCs w:val="22"/>
        </w:rPr>
        <w:t xml:space="preserve"> je tvořen</w:t>
      </w:r>
      <w:r>
        <w:rPr>
          <w:sz w:val="22"/>
          <w:szCs w:val="22"/>
        </w:rPr>
        <w:t>a</w:t>
      </w:r>
      <w:r w:rsidR="001A334D">
        <w:rPr>
          <w:sz w:val="22"/>
          <w:szCs w:val="22"/>
        </w:rPr>
        <w:t>:</w:t>
      </w:r>
    </w:p>
    <w:p w:rsidR="0013434D" w:rsidRDefault="0013434D" w:rsidP="00213367">
      <w:pPr>
        <w:pStyle w:val="Zkladntex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789E">
        <w:rPr>
          <w:sz w:val="22"/>
          <w:szCs w:val="22"/>
        </w:rPr>
        <w:t xml:space="preserve">Spodní stavba </w:t>
      </w:r>
      <w:r w:rsidR="00C8789E">
        <w:rPr>
          <w:sz w:val="22"/>
          <w:szCs w:val="22"/>
        </w:rPr>
        <w:tab/>
      </w:r>
      <w:r w:rsidR="00C8789E">
        <w:rPr>
          <w:sz w:val="22"/>
          <w:szCs w:val="22"/>
        </w:rPr>
        <w:tab/>
        <w:t>-</w:t>
      </w:r>
      <w:r w:rsidR="00C8789E">
        <w:rPr>
          <w:sz w:val="22"/>
          <w:szCs w:val="22"/>
        </w:rPr>
        <w:tab/>
        <w:t>ŽB blok založený na ocelových pilotách HE 360 B</w:t>
      </w:r>
    </w:p>
    <w:p w:rsidR="0013434D" w:rsidRPr="000560A3" w:rsidRDefault="0013434D" w:rsidP="00C8789E">
      <w:pPr>
        <w:pStyle w:val="Zkladntext"/>
        <w:spacing w:after="0"/>
        <w:ind w:left="2832" w:hanging="2832"/>
        <w:contextualSpacing/>
        <w:jc w:val="both"/>
        <w:rPr>
          <w:sz w:val="22"/>
          <w:szCs w:val="22"/>
        </w:rPr>
      </w:pPr>
      <w:r w:rsidRPr="000560A3">
        <w:rPr>
          <w:sz w:val="22"/>
          <w:szCs w:val="22"/>
        </w:rPr>
        <w:t xml:space="preserve">- </w:t>
      </w:r>
      <w:r w:rsidR="00C8789E">
        <w:rPr>
          <w:sz w:val="22"/>
          <w:szCs w:val="22"/>
        </w:rPr>
        <w:t>Nosná konstrukce</w:t>
      </w:r>
      <w:r w:rsidR="00C8789E">
        <w:rPr>
          <w:sz w:val="22"/>
          <w:szCs w:val="22"/>
        </w:rPr>
        <w:tab/>
        <w:t>-</w:t>
      </w:r>
      <w:r w:rsidR="00C8789E">
        <w:rPr>
          <w:sz w:val="22"/>
          <w:szCs w:val="22"/>
        </w:rPr>
        <w:tab/>
        <w:t>Dřevěná příhradová konstrukce s ocelovými svislicemi Ø16mm. NK se za pomoci lan a kladek může zvednout o 2.5m nad kótu původní NK</w:t>
      </w:r>
    </w:p>
    <w:p w:rsidR="001A334D" w:rsidRDefault="0013434D" w:rsidP="00213367">
      <w:pPr>
        <w:pStyle w:val="Zkladntex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789E">
        <w:rPr>
          <w:sz w:val="22"/>
          <w:szCs w:val="22"/>
        </w:rPr>
        <w:t>Povrch lávky</w:t>
      </w:r>
      <w:r w:rsidR="00C8789E">
        <w:rPr>
          <w:sz w:val="22"/>
          <w:szCs w:val="22"/>
        </w:rPr>
        <w:tab/>
      </w:r>
      <w:r w:rsidR="00C8789E">
        <w:rPr>
          <w:sz w:val="22"/>
          <w:szCs w:val="22"/>
        </w:rPr>
        <w:tab/>
      </w:r>
      <w:r w:rsidR="00C8789E">
        <w:rPr>
          <w:sz w:val="22"/>
          <w:szCs w:val="22"/>
        </w:rPr>
        <w:tab/>
      </w:r>
      <w:r w:rsidR="00571E09">
        <w:rPr>
          <w:sz w:val="22"/>
          <w:szCs w:val="22"/>
        </w:rPr>
        <w:t xml:space="preserve">dřevěný rošt o š.2,00m </w:t>
      </w:r>
    </w:p>
    <w:p w:rsidR="0048221E" w:rsidRDefault="00571E09" w:rsidP="00213367">
      <w:pPr>
        <w:pStyle w:val="Zkladntex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48221E" w:rsidRDefault="003863F3" w:rsidP="00213367">
      <w:pPr>
        <w:pStyle w:val="Zkladntex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7546AF">
        <w:rPr>
          <w:sz w:val="22"/>
          <w:szCs w:val="22"/>
        </w:rPr>
        <w:t>d</w:t>
      </w:r>
      <w:r w:rsidR="0048221E">
        <w:rPr>
          <w:sz w:val="22"/>
          <w:szCs w:val="22"/>
        </w:rPr>
        <w:t>ále jen „</w:t>
      </w:r>
      <w:r>
        <w:rPr>
          <w:sz w:val="22"/>
          <w:szCs w:val="22"/>
        </w:rPr>
        <w:t>zvedací lávka Klenice</w:t>
      </w:r>
      <w:r w:rsidR="0048221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:rsidR="0013434D" w:rsidRPr="00E210E4" w:rsidRDefault="0013434D" w:rsidP="0013434D">
      <w:pPr>
        <w:jc w:val="both"/>
        <w:rPr>
          <w:sz w:val="22"/>
          <w:szCs w:val="22"/>
        </w:rPr>
      </w:pPr>
    </w:p>
    <w:p w:rsidR="0013434D" w:rsidRPr="00E210E4" w:rsidRDefault="0013434D" w:rsidP="0013434D">
      <w:pPr>
        <w:pStyle w:val="Zkladntext2"/>
        <w:jc w:val="center"/>
        <w:rPr>
          <w:b/>
          <w:bCs/>
          <w:sz w:val="22"/>
          <w:szCs w:val="22"/>
        </w:rPr>
      </w:pPr>
      <w:r w:rsidRPr="00E210E4">
        <w:rPr>
          <w:b/>
          <w:bCs/>
          <w:sz w:val="22"/>
          <w:szCs w:val="22"/>
        </w:rPr>
        <w:t>II.</w:t>
      </w:r>
    </w:p>
    <w:p w:rsidR="0013434D" w:rsidRPr="00E210E4" w:rsidRDefault="0013434D" w:rsidP="0013434D">
      <w:pPr>
        <w:pStyle w:val="Nadpis4"/>
        <w:rPr>
          <w:sz w:val="22"/>
          <w:szCs w:val="22"/>
        </w:rPr>
      </w:pPr>
      <w:r w:rsidRPr="00E210E4">
        <w:rPr>
          <w:sz w:val="22"/>
          <w:szCs w:val="22"/>
        </w:rPr>
        <w:t>Předmět smlouvy</w:t>
      </w:r>
    </w:p>
    <w:p w:rsidR="0013434D" w:rsidRDefault="0013434D" w:rsidP="0013434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2.1. Příkazník</w:t>
      </w:r>
      <w:r w:rsidRPr="00E210E4">
        <w:rPr>
          <w:sz w:val="22"/>
          <w:szCs w:val="22"/>
        </w:rPr>
        <w:t xml:space="preserve"> se zavazuje, že pro </w:t>
      </w:r>
      <w:r>
        <w:rPr>
          <w:sz w:val="22"/>
          <w:szCs w:val="22"/>
        </w:rPr>
        <w:t>Příkazce</w:t>
      </w:r>
      <w:r w:rsidRPr="00E210E4">
        <w:rPr>
          <w:sz w:val="22"/>
          <w:szCs w:val="22"/>
        </w:rPr>
        <w:t xml:space="preserve"> bude za úplatu </w:t>
      </w:r>
      <w:r>
        <w:rPr>
          <w:sz w:val="22"/>
          <w:szCs w:val="22"/>
        </w:rPr>
        <w:t xml:space="preserve">obstarávat </w:t>
      </w:r>
      <w:r w:rsidR="001A334D">
        <w:rPr>
          <w:sz w:val="22"/>
          <w:szCs w:val="22"/>
        </w:rPr>
        <w:t>správu</w:t>
      </w:r>
      <w:r w:rsidR="003863F3">
        <w:rPr>
          <w:sz w:val="22"/>
          <w:szCs w:val="22"/>
        </w:rPr>
        <w:t>, provoz</w:t>
      </w:r>
      <w:r w:rsidR="001A334D">
        <w:rPr>
          <w:sz w:val="22"/>
          <w:szCs w:val="22"/>
        </w:rPr>
        <w:t xml:space="preserve"> a údržbu</w:t>
      </w:r>
      <w:r w:rsidR="003863F3">
        <w:rPr>
          <w:sz w:val="22"/>
          <w:szCs w:val="22"/>
        </w:rPr>
        <w:t xml:space="preserve"> zvedací</w:t>
      </w:r>
      <w:r w:rsidR="001A334D">
        <w:rPr>
          <w:sz w:val="22"/>
          <w:szCs w:val="22"/>
        </w:rPr>
        <w:t xml:space="preserve"> </w:t>
      </w:r>
      <w:r w:rsidR="003863F3">
        <w:rPr>
          <w:sz w:val="22"/>
          <w:szCs w:val="22"/>
        </w:rPr>
        <w:t>lávky Klenice</w:t>
      </w:r>
      <w:r w:rsidR="001A334D">
        <w:rPr>
          <w:sz w:val="22"/>
          <w:szCs w:val="22"/>
        </w:rPr>
        <w:t>, jak je specifikován</w:t>
      </w:r>
      <w:r w:rsidR="00C21CDC">
        <w:rPr>
          <w:sz w:val="22"/>
          <w:szCs w:val="22"/>
        </w:rPr>
        <w:t>a</w:t>
      </w:r>
      <w:r w:rsidR="001A334D">
        <w:rPr>
          <w:sz w:val="22"/>
          <w:szCs w:val="22"/>
        </w:rPr>
        <w:t xml:space="preserve"> v čl. </w:t>
      </w:r>
      <w:proofErr w:type="gramStart"/>
      <w:r w:rsidR="001A334D">
        <w:rPr>
          <w:sz w:val="22"/>
          <w:szCs w:val="22"/>
        </w:rPr>
        <w:t>1.2. této</w:t>
      </w:r>
      <w:proofErr w:type="gramEnd"/>
      <w:r w:rsidR="001A334D">
        <w:rPr>
          <w:sz w:val="22"/>
          <w:szCs w:val="22"/>
        </w:rPr>
        <w:t xml:space="preserve"> smlouvy a </w:t>
      </w:r>
      <w:r>
        <w:rPr>
          <w:sz w:val="22"/>
          <w:szCs w:val="22"/>
        </w:rPr>
        <w:t xml:space="preserve">že zajistí provoz </w:t>
      </w:r>
      <w:r w:rsidR="00C21CDC">
        <w:rPr>
          <w:sz w:val="22"/>
          <w:szCs w:val="22"/>
        </w:rPr>
        <w:t>této zvedací lávky</w:t>
      </w:r>
      <w:r w:rsidR="0048221E">
        <w:rPr>
          <w:sz w:val="22"/>
          <w:szCs w:val="22"/>
        </w:rPr>
        <w:t xml:space="preserve"> </w:t>
      </w:r>
      <w:r>
        <w:rPr>
          <w:sz w:val="22"/>
          <w:szCs w:val="22"/>
        </w:rPr>
        <w:t>v rozsahu a dle podmínek stanovených v této smlouvě</w:t>
      </w:r>
      <w:r w:rsidR="00C21CDC">
        <w:rPr>
          <w:sz w:val="22"/>
          <w:szCs w:val="22"/>
        </w:rPr>
        <w:t xml:space="preserve"> a manipulačním řádu, který je přílohou a  nedílnou součástí této smlouvy</w:t>
      </w:r>
      <w:r>
        <w:rPr>
          <w:sz w:val="22"/>
          <w:szCs w:val="22"/>
        </w:rPr>
        <w:t xml:space="preserve"> a Příkazce se zavazuje platit Příkazníkovi za jeho činnost úplatu ve výši a za podmínek sjednaných v této smlouvě</w:t>
      </w:r>
      <w:r w:rsidR="0048221E">
        <w:rPr>
          <w:sz w:val="22"/>
          <w:szCs w:val="22"/>
        </w:rPr>
        <w:t xml:space="preserve"> a hradit mu související náklady</w:t>
      </w:r>
      <w:r>
        <w:rPr>
          <w:sz w:val="22"/>
          <w:szCs w:val="22"/>
        </w:rPr>
        <w:t xml:space="preserve">. </w:t>
      </w:r>
    </w:p>
    <w:p w:rsidR="0048221E" w:rsidRDefault="0048221E" w:rsidP="0013434D">
      <w:pPr>
        <w:jc w:val="center"/>
        <w:rPr>
          <w:b/>
          <w:sz w:val="22"/>
          <w:szCs w:val="22"/>
        </w:rPr>
      </w:pPr>
    </w:p>
    <w:p w:rsidR="007546AF" w:rsidRPr="00E210E4" w:rsidRDefault="007546AF" w:rsidP="0013434D">
      <w:pPr>
        <w:jc w:val="center"/>
        <w:rPr>
          <w:b/>
          <w:sz w:val="22"/>
          <w:szCs w:val="22"/>
        </w:rPr>
      </w:pPr>
    </w:p>
    <w:p w:rsidR="0013434D" w:rsidRPr="00E210E4" w:rsidRDefault="0013434D" w:rsidP="0013434D">
      <w:pPr>
        <w:jc w:val="center"/>
        <w:rPr>
          <w:b/>
          <w:sz w:val="22"/>
          <w:szCs w:val="22"/>
        </w:rPr>
      </w:pPr>
      <w:r w:rsidRPr="00E210E4">
        <w:rPr>
          <w:b/>
          <w:sz w:val="22"/>
          <w:szCs w:val="22"/>
        </w:rPr>
        <w:t>III.</w:t>
      </w:r>
    </w:p>
    <w:p w:rsidR="0013434D" w:rsidRPr="00E210E4" w:rsidRDefault="0013434D" w:rsidP="0013434D">
      <w:pPr>
        <w:pStyle w:val="Nadpis4"/>
        <w:rPr>
          <w:sz w:val="22"/>
          <w:szCs w:val="22"/>
        </w:rPr>
      </w:pPr>
      <w:r w:rsidRPr="00E210E4">
        <w:rPr>
          <w:sz w:val="22"/>
          <w:szCs w:val="22"/>
        </w:rPr>
        <w:t xml:space="preserve">Práva a povinnosti </w:t>
      </w:r>
      <w:r>
        <w:rPr>
          <w:sz w:val="22"/>
          <w:szCs w:val="22"/>
        </w:rPr>
        <w:t>Příkazníka</w:t>
      </w:r>
    </w:p>
    <w:p w:rsidR="0013434D" w:rsidRPr="00E210E4" w:rsidRDefault="0013434D" w:rsidP="0013434D">
      <w:pPr>
        <w:jc w:val="both"/>
        <w:rPr>
          <w:sz w:val="22"/>
          <w:szCs w:val="22"/>
        </w:rPr>
      </w:pPr>
    </w:p>
    <w:p w:rsidR="0013434D" w:rsidRDefault="0013434D" w:rsidP="0013434D">
      <w:pPr>
        <w:jc w:val="both"/>
        <w:rPr>
          <w:sz w:val="22"/>
          <w:szCs w:val="22"/>
        </w:rPr>
      </w:pPr>
      <w:r>
        <w:rPr>
          <w:sz w:val="22"/>
          <w:szCs w:val="22"/>
        </w:rPr>
        <w:t>3.1. Příkazník</w:t>
      </w:r>
      <w:r w:rsidRPr="00E210E4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obstarat záležitosti Příkazce v rámci </w:t>
      </w:r>
      <w:r w:rsidR="0048221E">
        <w:rPr>
          <w:sz w:val="22"/>
          <w:szCs w:val="22"/>
        </w:rPr>
        <w:t xml:space="preserve">správy, údržby a provozu </w:t>
      </w:r>
      <w:r w:rsidR="00C21CDC">
        <w:rPr>
          <w:sz w:val="22"/>
          <w:szCs w:val="22"/>
        </w:rPr>
        <w:t>zvedací lávky Klenice.</w:t>
      </w:r>
    </w:p>
    <w:p w:rsidR="0048221E" w:rsidRDefault="0048221E" w:rsidP="0013434D">
      <w:pPr>
        <w:jc w:val="both"/>
        <w:rPr>
          <w:sz w:val="22"/>
          <w:szCs w:val="22"/>
        </w:rPr>
      </w:pPr>
    </w:p>
    <w:p w:rsidR="0013434D" w:rsidRDefault="0013434D" w:rsidP="0013434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 Příkazník se zavazuje </w:t>
      </w:r>
      <w:r w:rsidRPr="00E210E4">
        <w:rPr>
          <w:sz w:val="22"/>
          <w:szCs w:val="22"/>
        </w:rPr>
        <w:t xml:space="preserve">postupovat při zařizování uvedených záležitostí </w:t>
      </w:r>
      <w:r>
        <w:rPr>
          <w:sz w:val="22"/>
          <w:szCs w:val="22"/>
        </w:rPr>
        <w:t>Příkazce</w:t>
      </w:r>
      <w:r w:rsidRPr="00E210E4">
        <w:rPr>
          <w:sz w:val="22"/>
          <w:szCs w:val="22"/>
        </w:rPr>
        <w:t xml:space="preserve"> dle článku II. této smlouvy s odbornou péčí a s péčí řádného hospodáře</w:t>
      </w:r>
      <w:r>
        <w:rPr>
          <w:sz w:val="22"/>
          <w:szCs w:val="22"/>
        </w:rPr>
        <w:t xml:space="preserve"> a dále je povinen jednat v zájmu Příkazce a jednat vůči třetím osobám tak, aby byly zájmy Příkazce co nejlépe chráněny. </w:t>
      </w:r>
    </w:p>
    <w:p w:rsidR="0013434D" w:rsidRDefault="0013434D" w:rsidP="0013434D">
      <w:pPr>
        <w:jc w:val="both"/>
        <w:rPr>
          <w:sz w:val="22"/>
          <w:szCs w:val="22"/>
        </w:rPr>
      </w:pPr>
    </w:p>
    <w:p w:rsidR="0013434D" w:rsidRPr="00E210E4" w:rsidRDefault="0013434D" w:rsidP="0013434D">
      <w:pPr>
        <w:jc w:val="both"/>
        <w:rPr>
          <w:sz w:val="22"/>
          <w:szCs w:val="22"/>
        </w:rPr>
      </w:pPr>
      <w:r>
        <w:rPr>
          <w:sz w:val="22"/>
          <w:szCs w:val="22"/>
        </w:rPr>
        <w:t>3.3. Příkazník</w:t>
      </w:r>
      <w:r w:rsidRPr="00E210E4">
        <w:rPr>
          <w:sz w:val="22"/>
          <w:szCs w:val="22"/>
        </w:rPr>
        <w:t xml:space="preserve"> je povinen provádět činnosti </w:t>
      </w:r>
      <w:r>
        <w:rPr>
          <w:sz w:val="22"/>
          <w:szCs w:val="22"/>
        </w:rPr>
        <w:t xml:space="preserve">dle této smlouvy </w:t>
      </w:r>
      <w:r w:rsidRPr="00E210E4">
        <w:rPr>
          <w:sz w:val="22"/>
          <w:szCs w:val="22"/>
        </w:rPr>
        <w:t xml:space="preserve">v souladu se zájmy </w:t>
      </w:r>
      <w:r>
        <w:rPr>
          <w:sz w:val="22"/>
          <w:szCs w:val="22"/>
        </w:rPr>
        <w:t>Příkazce</w:t>
      </w:r>
      <w:r w:rsidRPr="00E210E4">
        <w:rPr>
          <w:sz w:val="22"/>
          <w:szCs w:val="22"/>
        </w:rPr>
        <w:t xml:space="preserve">, které </w:t>
      </w:r>
      <w:r>
        <w:rPr>
          <w:sz w:val="22"/>
          <w:szCs w:val="22"/>
        </w:rPr>
        <w:t>Příkazník</w:t>
      </w:r>
      <w:r w:rsidRPr="00E210E4">
        <w:rPr>
          <w:sz w:val="22"/>
          <w:szCs w:val="22"/>
        </w:rPr>
        <w:t xml:space="preserve"> zná, a je přitom vázán pokyny </w:t>
      </w:r>
      <w:r>
        <w:rPr>
          <w:sz w:val="22"/>
          <w:szCs w:val="22"/>
        </w:rPr>
        <w:t>Příkazce</w:t>
      </w:r>
      <w:r w:rsidRPr="00E210E4">
        <w:rPr>
          <w:sz w:val="22"/>
          <w:szCs w:val="22"/>
        </w:rPr>
        <w:t xml:space="preserve"> a to i pokud by tyto pokyny byly podle mínění </w:t>
      </w:r>
      <w:r>
        <w:rPr>
          <w:sz w:val="22"/>
          <w:szCs w:val="22"/>
        </w:rPr>
        <w:t>Příkazníka</w:t>
      </w:r>
      <w:r w:rsidRPr="00E210E4">
        <w:rPr>
          <w:sz w:val="22"/>
          <w:szCs w:val="22"/>
        </w:rPr>
        <w:t xml:space="preserve"> nevhodné k výkonu řídící činnosti a nebyly v souladu s jeho zájmy. </w:t>
      </w:r>
    </w:p>
    <w:p w:rsidR="0013434D" w:rsidRPr="00E210E4" w:rsidRDefault="0013434D" w:rsidP="0013434D">
      <w:pPr>
        <w:jc w:val="both"/>
        <w:rPr>
          <w:sz w:val="22"/>
          <w:szCs w:val="22"/>
        </w:rPr>
      </w:pPr>
      <w:r w:rsidRPr="00E210E4">
        <w:rPr>
          <w:sz w:val="22"/>
          <w:szCs w:val="22"/>
        </w:rPr>
        <w:t xml:space="preserve"> </w:t>
      </w:r>
    </w:p>
    <w:p w:rsidR="0013434D" w:rsidRDefault="0013434D" w:rsidP="0013434D">
      <w:pPr>
        <w:jc w:val="both"/>
        <w:rPr>
          <w:sz w:val="22"/>
          <w:szCs w:val="22"/>
        </w:rPr>
      </w:pPr>
      <w:r>
        <w:rPr>
          <w:sz w:val="22"/>
          <w:szCs w:val="22"/>
        </w:rPr>
        <w:t>3.4. Příkazník</w:t>
      </w:r>
      <w:r w:rsidRPr="00E210E4">
        <w:rPr>
          <w:sz w:val="22"/>
          <w:szCs w:val="22"/>
        </w:rPr>
        <w:t xml:space="preserve"> není oprávněn provádět činnosti nebo uzavírat smlouvy, v</w:t>
      </w:r>
      <w:r>
        <w:rPr>
          <w:sz w:val="22"/>
          <w:szCs w:val="22"/>
        </w:rPr>
        <w:t>e</w:t>
      </w:r>
      <w:r w:rsidRPr="00E210E4">
        <w:rPr>
          <w:sz w:val="22"/>
          <w:szCs w:val="22"/>
        </w:rPr>
        <w:t xml:space="preserve"> kterých by se zavazoval jménem </w:t>
      </w:r>
      <w:r>
        <w:rPr>
          <w:sz w:val="22"/>
          <w:szCs w:val="22"/>
        </w:rPr>
        <w:t>Příkazce</w:t>
      </w:r>
      <w:r w:rsidRPr="00E210E4">
        <w:rPr>
          <w:sz w:val="22"/>
          <w:szCs w:val="22"/>
        </w:rPr>
        <w:t xml:space="preserve"> k jakémukoli finančnímu plnění.</w:t>
      </w:r>
    </w:p>
    <w:p w:rsidR="0013434D" w:rsidRDefault="0013434D" w:rsidP="0013434D">
      <w:pPr>
        <w:jc w:val="both"/>
        <w:rPr>
          <w:sz w:val="22"/>
          <w:szCs w:val="22"/>
        </w:rPr>
      </w:pPr>
    </w:p>
    <w:p w:rsidR="0013434D" w:rsidRDefault="0013434D" w:rsidP="0021336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3.5. Příkazník se zavazuje v rámci provozování systému placeného parkování zejména:</w:t>
      </w:r>
    </w:p>
    <w:p w:rsidR="0048221E" w:rsidRPr="00213367" w:rsidRDefault="0048221E" w:rsidP="00213367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8221E">
        <w:rPr>
          <w:sz w:val="22"/>
          <w:szCs w:val="22"/>
        </w:rPr>
        <w:t xml:space="preserve">komplexně zajistit provoz </w:t>
      </w:r>
      <w:r w:rsidR="00C21CDC">
        <w:rPr>
          <w:sz w:val="22"/>
          <w:szCs w:val="22"/>
        </w:rPr>
        <w:t>zvedací lávky Klenice</w:t>
      </w:r>
    </w:p>
    <w:p w:rsidR="0013434D" w:rsidRPr="00213367" w:rsidRDefault="0013434D" w:rsidP="00213367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320BFE">
        <w:rPr>
          <w:sz w:val="22"/>
          <w:szCs w:val="22"/>
        </w:rPr>
        <w:t xml:space="preserve">zajistit </w:t>
      </w:r>
      <w:r w:rsidR="0048221E">
        <w:rPr>
          <w:sz w:val="22"/>
          <w:szCs w:val="22"/>
        </w:rPr>
        <w:t xml:space="preserve">provádění údržby a oprav </w:t>
      </w:r>
      <w:r w:rsidR="00C21CDC">
        <w:rPr>
          <w:sz w:val="22"/>
          <w:szCs w:val="22"/>
        </w:rPr>
        <w:t>zvedací lávky Klenice</w:t>
      </w:r>
      <w:r w:rsidR="0048221E">
        <w:rPr>
          <w:sz w:val="22"/>
          <w:szCs w:val="22"/>
        </w:rPr>
        <w:t xml:space="preserve"> </w:t>
      </w:r>
    </w:p>
    <w:p w:rsidR="0048221E" w:rsidRPr="00213367" w:rsidRDefault="0013434D" w:rsidP="00213367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8221E">
        <w:rPr>
          <w:sz w:val="22"/>
          <w:szCs w:val="22"/>
        </w:rPr>
        <w:t xml:space="preserve">zajistit řádnou péči o </w:t>
      </w:r>
      <w:r w:rsidR="00C21CDC">
        <w:rPr>
          <w:sz w:val="22"/>
          <w:szCs w:val="22"/>
        </w:rPr>
        <w:t>stavbu</w:t>
      </w:r>
      <w:r w:rsidR="0048221E" w:rsidRPr="0048221E">
        <w:rPr>
          <w:sz w:val="22"/>
          <w:szCs w:val="22"/>
        </w:rPr>
        <w:t xml:space="preserve"> a vybavení </w:t>
      </w:r>
      <w:r w:rsidR="00C21CDC">
        <w:rPr>
          <w:sz w:val="22"/>
          <w:szCs w:val="22"/>
        </w:rPr>
        <w:t>zvedací lávky Klenice</w:t>
      </w:r>
      <w:r w:rsidR="0048221E" w:rsidRPr="0048221E">
        <w:rPr>
          <w:sz w:val="22"/>
          <w:szCs w:val="22"/>
        </w:rPr>
        <w:t xml:space="preserve">, </w:t>
      </w:r>
      <w:r w:rsidR="0048221E">
        <w:rPr>
          <w:sz w:val="22"/>
          <w:szCs w:val="22"/>
        </w:rPr>
        <w:t xml:space="preserve">zajistit </w:t>
      </w:r>
      <w:r w:rsidRPr="0048221E">
        <w:rPr>
          <w:sz w:val="22"/>
          <w:szCs w:val="22"/>
        </w:rPr>
        <w:t xml:space="preserve">funkčnost, servis a opravy </w:t>
      </w:r>
      <w:r w:rsidR="00C21CDC">
        <w:rPr>
          <w:sz w:val="22"/>
          <w:szCs w:val="22"/>
        </w:rPr>
        <w:t>lávky</w:t>
      </w:r>
      <w:r w:rsidR="0048221E" w:rsidRPr="0048221E">
        <w:rPr>
          <w:sz w:val="22"/>
          <w:szCs w:val="22"/>
        </w:rPr>
        <w:t xml:space="preserve"> </w:t>
      </w:r>
      <w:r w:rsidRPr="0048221E">
        <w:rPr>
          <w:sz w:val="22"/>
          <w:szCs w:val="22"/>
        </w:rPr>
        <w:t xml:space="preserve">a kontrolovat </w:t>
      </w:r>
      <w:r w:rsidR="0048221E">
        <w:rPr>
          <w:sz w:val="22"/>
          <w:szCs w:val="22"/>
        </w:rPr>
        <w:t>je</w:t>
      </w:r>
      <w:r w:rsidR="00C21CDC">
        <w:rPr>
          <w:sz w:val="22"/>
          <w:szCs w:val="22"/>
        </w:rPr>
        <w:t>jí</w:t>
      </w:r>
      <w:r w:rsidR="0048221E">
        <w:rPr>
          <w:sz w:val="22"/>
          <w:szCs w:val="22"/>
        </w:rPr>
        <w:t xml:space="preserve"> funkčnost</w:t>
      </w:r>
    </w:p>
    <w:p w:rsidR="00EC7A07" w:rsidRPr="00213367" w:rsidRDefault="00EC7A07" w:rsidP="00213367">
      <w:pPr>
        <w:pStyle w:val="Odstavecseseznamem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EC7A07">
        <w:rPr>
          <w:sz w:val="22"/>
          <w:szCs w:val="22"/>
        </w:rPr>
        <w:t xml:space="preserve">zajistit bezpečnost provozu </w:t>
      </w:r>
      <w:r w:rsidR="00C21CDC">
        <w:rPr>
          <w:sz w:val="22"/>
          <w:szCs w:val="22"/>
        </w:rPr>
        <w:t>zvedací lávky Klenice.</w:t>
      </w:r>
      <w:r w:rsidRPr="00EC7A07">
        <w:rPr>
          <w:sz w:val="22"/>
          <w:szCs w:val="22"/>
        </w:rPr>
        <w:t xml:space="preserve"> </w:t>
      </w:r>
    </w:p>
    <w:p w:rsidR="00D76349" w:rsidRDefault="00D76349" w:rsidP="00213367">
      <w:pPr>
        <w:pStyle w:val="Odstavecseseznamem"/>
        <w:ind w:left="714"/>
        <w:jc w:val="both"/>
        <w:rPr>
          <w:sz w:val="22"/>
          <w:szCs w:val="22"/>
        </w:rPr>
      </w:pPr>
    </w:p>
    <w:p w:rsidR="0013434D" w:rsidRDefault="0013434D" w:rsidP="0021336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3.6. Příkazník je povinen respektovat všechny obecně závazné právní předpisy mající dopad na provoz</w:t>
      </w:r>
      <w:r w:rsidR="00EC7A07">
        <w:rPr>
          <w:sz w:val="22"/>
          <w:szCs w:val="22"/>
        </w:rPr>
        <w:t xml:space="preserve"> </w:t>
      </w:r>
      <w:r w:rsidR="00C21CDC">
        <w:rPr>
          <w:sz w:val="22"/>
          <w:szCs w:val="22"/>
        </w:rPr>
        <w:t>zvedací lávky Klenice, včetně manipulačního řádu</w:t>
      </w:r>
      <w:r>
        <w:rPr>
          <w:sz w:val="22"/>
          <w:szCs w:val="22"/>
        </w:rPr>
        <w:t>.</w:t>
      </w:r>
    </w:p>
    <w:p w:rsidR="0013434D" w:rsidRDefault="0013434D" w:rsidP="0013434D">
      <w:pPr>
        <w:jc w:val="both"/>
        <w:rPr>
          <w:sz w:val="22"/>
          <w:szCs w:val="22"/>
        </w:rPr>
      </w:pPr>
    </w:p>
    <w:p w:rsidR="008E07E5" w:rsidRDefault="008E07E5" w:rsidP="0013434D">
      <w:pPr>
        <w:jc w:val="both"/>
        <w:rPr>
          <w:sz w:val="22"/>
          <w:szCs w:val="22"/>
        </w:rPr>
      </w:pPr>
    </w:p>
    <w:p w:rsidR="0013434D" w:rsidRPr="00EB4644" w:rsidRDefault="0013434D" w:rsidP="0013434D">
      <w:pPr>
        <w:jc w:val="center"/>
        <w:rPr>
          <w:sz w:val="22"/>
          <w:szCs w:val="22"/>
        </w:rPr>
      </w:pPr>
      <w:r w:rsidRPr="00E210E4">
        <w:rPr>
          <w:b/>
          <w:sz w:val="22"/>
          <w:szCs w:val="22"/>
        </w:rPr>
        <w:t>IV.</w:t>
      </w:r>
    </w:p>
    <w:p w:rsidR="0013434D" w:rsidRPr="00E210E4" w:rsidRDefault="0013434D" w:rsidP="0013434D">
      <w:pPr>
        <w:pStyle w:val="Nadpis4"/>
        <w:rPr>
          <w:sz w:val="22"/>
          <w:szCs w:val="22"/>
        </w:rPr>
      </w:pPr>
      <w:r w:rsidRPr="00E210E4">
        <w:rPr>
          <w:sz w:val="22"/>
          <w:szCs w:val="22"/>
        </w:rPr>
        <w:t xml:space="preserve">Práva a povinnosti </w:t>
      </w:r>
      <w:r>
        <w:rPr>
          <w:sz w:val="22"/>
          <w:szCs w:val="22"/>
        </w:rPr>
        <w:t>Příkazce</w:t>
      </w:r>
    </w:p>
    <w:p w:rsidR="0013434D" w:rsidRPr="00E210E4" w:rsidRDefault="0013434D" w:rsidP="0013434D">
      <w:pPr>
        <w:jc w:val="both"/>
        <w:rPr>
          <w:sz w:val="22"/>
          <w:szCs w:val="22"/>
        </w:rPr>
      </w:pPr>
    </w:p>
    <w:p w:rsidR="0013434D" w:rsidRDefault="0013434D" w:rsidP="0013434D">
      <w:pPr>
        <w:jc w:val="both"/>
        <w:rPr>
          <w:sz w:val="22"/>
          <w:szCs w:val="22"/>
        </w:rPr>
      </w:pPr>
      <w:r>
        <w:rPr>
          <w:sz w:val="22"/>
          <w:szCs w:val="22"/>
        </w:rPr>
        <w:t>4.1. Příkazce</w:t>
      </w:r>
      <w:r w:rsidRPr="00E210E4">
        <w:rPr>
          <w:sz w:val="22"/>
          <w:szCs w:val="22"/>
        </w:rPr>
        <w:t xml:space="preserve"> je povinen předat včas </w:t>
      </w:r>
      <w:r>
        <w:rPr>
          <w:sz w:val="22"/>
          <w:szCs w:val="22"/>
        </w:rPr>
        <w:t>Příkazníkovi</w:t>
      </w:r>
      <w:r w:rsidRPr="00E210E4">
        <w:rPr>
          <w:sz w:val="22"/>
          <w:szCs w:val="22"/>
        </w:rPr>
        <w:t xml:space="preserve"> veškeré </w:t>
      </w:r>
      <w:r>
        <w:rPr>
          <w:sz w:val="22"/>
          <w:szCs w:val="22"/>
        </w:rPr>
        <w:t xml:space="preserve">potřebné </w:t>
      </w:r>
      <w:r w:rsidRPr="00E210E4">
        <w:rPr>
          <w:sz w:val="22"/>
          <w:szCs w:val="22"/>
        </w:rPr>
        <w:t xml:space="preserve">podklady, pokyny a dispozice, které jsou nezbytné k výkonu  činnosti, ke které se </w:t>
      </w:r>
      <w:r>
        <w:rPr>
          <w:sz w:val="22"/>
          <w:szCs w:val="22"/>
        </w:rPr>
        <w:t>Příkazník</w:t>
      </w:r>
      <w:r w:rsidRPr="00E210E4">
        <w:rPr>
          <w:sz w:val="22"/>
          <w:szCs w:val="22"/>
        </w:rPr>
        <w:t xml:space="preserve"> zavázal v této smlouvě.</w:t>
      </w:r>
    </w:p>
    <w:p w:rsidR="0013434D" w:rsidRDefault="00EC7A07" w:rsidP="0013434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13434D">
        <w:rPr>
          <w:sz w:val="22"/>
          <w:szCs w:val="22"/>
        </w:rPr>
        <w:t>. V</w:t>
      </w:r>
      <w:r w:rsidR="0013434D" w:rsidRPr="00E70A1C">
        <w:rPr>
          <w:sz w:val="22"/>
          <w:szCs w:val="22"/>
        </w:rPr>
        <w:t>yžaduje-li obstarání záležitosti</w:t>
      </w:r>
      <w:r w:rsidR="0013434D">
        <w:rPr>
          <w:sz w:val="22"/>
          <w:szCs w:val="22"/>
        </w:rPr>
        <w:t xml:space="preserve"> k plnění předmětu této smlouvy</w:t>
      </w:r>
      <w:r w:rsidR="0013434D" w:rsidRPr="00E70A1C">
        <w:rPr>
          <w:sz w:val="22"/>
          <w:szCs w:val="22"/>
        </w:rPr>
        <w:t xml:space="preserve">, aby </w:t>
      </w:r>
      <w:r w:rsidR="0013434D">
        <w:rPr>
          <w:sz w:val="22"/>
          <w:szCs w:val="22"/>
        </w:rPr>
        <w:t>P</w:t>
      </w:r>
      <w:r w:rsidR="0013434D" w:rsidRPr="00E70A1C">
        <w:rPr>
          <w:sz w:val="22"/>
          <w:szCs w:val="22"/>
        </w:rPr>
        <w:t xml:space="preserve">říkazník za </w:t>
      </w:r>
      <w:r w:rsidR="0013434D">
        <w:rPr>
          <w:sz w:val="22"/>
          <w:szCs w:val="22"/>
        </w:rPr>
        <w:t>P</w:t>
      </w:r>
      <w:r w:rsidR="0013434D" w:rsidRPr="00E70A1C">
        <w:rPr>
          <w:sz w:val="22"/>
          <w:szCs w:val="22"/>
        </w:rPr>
        <w:t>říkazce právně jednal</w:t>
      </w:r>
      <w:r w:rsidR="0013434D">
        <w:rPr>
          <w:sz w:val="22"/>
          <w:szCs w:val="22"/>
        </w:rPr>
        <w:t xml:space="preserve"> v určité věci</w:t>
      </w:r>
      <w:r w:rsidR="0013434D" w:rsidRPr="00E70A1C">
        <w:rPr>
          <w:sz w:val="22"/>
          <w:szCs w:val="22"/>
        </w:rPr>
        <w:t xml:space="preserve">, </w:t>
      </w:r>
      <w:r w:rsidR="0013434D">
        <w:rPr>
          <w:sz w:val="22"/>
          <w:szCs w:val="22"/>
        </w:rPr>
        <w:t xml:space="preserve">která vyžaduje speciální plnou moc, </w:t>
      </w:r>
      <w:r w:rsidR="0013434D" w:rsidRPr="00E70A1C">
        <w:rPr>
          <w:sz w:val="22"/>
          <w:szCs w:val="22"/>
        </w:rPr>
        <w:t xml:space="preserve">vystaví </w:t>
      </w:r>
      <w:r w:rsidR="0013434D">
        <w:rPr>
          <w:sz w:val="22"/>
          <w:szCs w:val="22"/>
        </w:rPr>
        <w:t>P</w:t>
      </w:r>
      <w:r w:rsidR="0013434D" w:rsidRPr="00E70A1C">
        <w:rPr>
          <w:sz w:val="22"/>
          <w:szCs w:val="22"/>
        </w:rPr>
        <w:t xml:space="preserve">říkazce </w:t>
      </w:r>
      <w:r w:rsidR="0013434D">
        <w:rPr>
          <w:sz w:val="22"/>
          <w:szCs w:val="22"/>
        </w:rPr>
        <w:t>P</w:t>
      </w:r>
      <w:r w:rsidR="0013434D" w:rsidRPr="00E70A1C">
        <w:rPr>
          <w:sz w:val="22"/>
          <w:szCs w:val="22"/>
        </w:rPr>
        <w:t xml:space="preserve">říkazníkovi včas </w:t>
      </w:r>
      <w:r w:rsidR="0013434D">
        <w:rPr>
          <w:sz w:val="22"/>
          <w:szCs w:val="22"/>
        </w:rPr>
        <w:t xml:space="preserve">písemnou speciální </w:t>
      </w:r>
      <w:r w:rsidR="0013434D" w:rsidRPr="00E70A1C">
        <w:rPr>
          <w:sz w:val="22"/>
          <w:szCs w:val="22"/>
        </w:rPr>
        <w:t>plnou moc</w:t>
      </w:r>
      <w:r w:rsidR="0013434D">
        <w:rPr>
          <w:sz w:val="22"/>
          <w:szCs w:val="22"/>
        </w:rPr>
        <w:t xml:space="preserve"> v rozsahu plnění předmětu této smlouvy a to v souladu s §</w:t>
      </w:r>
      <w:r w:rsidR="00C21CDC">
        <w:rPr>
          <w:sz w:val="22"/>
          <w:szCs w:val="22"/>
        </w:rPr>
        <w:t xml:space="preserve"> </w:t>
      </w:r>
      <w:r w:rsidR="0013434D">
        <w:rPr>
          <w:sz w:val="22"/>
          <w:szCs w:val="22"/>
        </w:rPr>
        <w:t>2439 obč</w:t>
      </w:r>
      <w:r w:rsidR="00C21CDC">
        <w:rPr>
          <w:sz w:val="22"/>
          <w:szCs w:val="22"/>
        </w:rPr>
        <w:t>anského</w:t>
      </w:r>
      <w:r w:rsidR="00D76349">
        <w:rPr>
          <w:sz w:val="22"/>
          <w:szCs w:val="22"/>
        </w:rPr>
        <w:t xml:space="preserve"> </w:t>
      </w:r>
      <w:r w:rsidR="0013434D">
        <w:rPr>
          <w:sz w:val="22"/>
          <w:szCs w:val="22"/>
        </w:rPr>
        <w:t>zákoníku.</w:t>
      </w:r>
      <w:r w:rsidR="0013434D" w:rsidRPr="00E70A1C">
        <w:rPr>
          <w:sz w:val="22"/>
          <w:szCs w:val="22"/>
        </w:rPr>
        <w:t xml:space="preserve"> </w:t>
      </w:r>
    </w:p>
    <w:p w:rsidR="00F340FE" w:rsidRDefault="00F340FE" w:rsidP="00F340FE">
      <w:pPr>
        <w:jc w:val="center"/>
        <w:rPr>
          <w:b/>
          <w:sz w:val="22"/>
          <w:szCs w:val="22"/>
        </w:rPr>
      </w:pPr>
      <w:r w:rsidRPr="002A4D24">
        <w:rPr>
          <w:b/>
          <w:sz w:val="22"/>
          <w:szCs w:val="22"/>
        </w:rPr>
        <w:t>V.</w:t>
      </w:r>
    </w:p>
    <w:p w:rsidR="00F340FE" w:rsidRDefault="00F340FE" w:rsidP="00F340FE">
      <w:pPr>
        <w:pStyle w:val="Zkladntext2"/>
        <w:jc w:val="center"/>
        <w:rPr>
          <w:b/>
          <w:sz w:val="22"/>
          <w:szCs w:val="22"/>
        </w:rPr>
      </w:pPr>
      <w:r w:rsidRPr="00C01F57">
        <w:rPr>
          <w:b/>
          <w:sz w:val="22"/>
          <w:szCs w:val="22"/>
        </w:rPr>
        <w:t>Úplata a platební podmínky</w:t>
      </w:r>
    </w:p>
    <w:p w:rsidR="00F340FE" w:rsidRPr="00C01F57" w:rsidRDefault="00F340FE" w:rsidP="00F340FE">
      <w:pPr>
        <w:pStyle w:val="Zkladntext2"/>
        <w:jc w:val="center"/>
        <w:rPr>
          <w:b/>
          <w:sz w:val="22"/>
          <w:szCs w:val="22"/>
        </w:rPr>
      </w:pPr>
    </w:p>
    <w:p w:rsidR="00F340FE" w:rsidRDefault="00F340FE" w:rsidP="00F34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F32EE1">
        <w:rPr>
          <w:sz w:val="22"/>
          <w:szCs w:val="22"/>
        </w:rPr>
        <w:t>Za výkon činností v základním rozsahu uveden</w:t>
      </w:r>
      <w:r>
        <w:rPr>
          <w:sz w:val="22"/>
          <w:szCs w:val="22"/>
        </w:rPr>
        <w:t>ých</w:t>
      </w:r>
      <w:r w:rsidRPr="00F32EE1">
        <w:rPr>
          <w:sz w:val="22"/>
          <w:szCs w:val="22"/>
        </w:rPr>
        <w:t xml:space="preserve"> v</w:t>
      </w:r>
      <w:r>
        <w:rPr>
          <w:sz w:val="22"/>
          <w:szCs w:val="22"/>
        </w:rPr>
        <w:t> článku III.</w:t>
      </w:r>
      <w:r w:rsidRPr="00F32EE1">
        <w:rPr>
          <w:sz w:val="22"/>
          <w:szCs w:val="22"/>
        </w:rPr>
        <w:t xml:space="preserve"> této smlouvy náleží </w:t>
      </w:r>
      <w:r>
        <w:rPr>
          <w:sz w:val="22"/>
          <w:szCs w:val="22"/>
        </w:rPr>
        <w:t>příkazníkovi</w:t>
      </w:r>
      <w:r w:rsidRPr="00F32EE1">
        <w:rPr>
          <w:sz w:val="22"/>
          <w:szCs w:val="22"/>
        </w:rPr>
        <w:t xml:space="preserve"> za každý kalendářní měsíc </w:t>
      </w:r>
      <w:r>
        <w:rPr>
          <w:sz w:val="22"/>
          <w:szCs w:val="22"/>
        </w:rPr>
        <w:t>úplata</w:t>
      </w:r>
      <w:r w:rsidRPr="00F32EE1">
        <w:rPr>
          <w:sz w:val="22"/>
          <w:szCs w:val="22"/>
        </w:rPr>
        <w:t xml:space="preserve"> ve výši </w:t>
      </w:r>
      <w:r>
        <w:rPr>
          <w:b/>
          <w:sz w:val="22"/>
          <w:szCs w:val="22"/>
        </w:rPr>
        <w:t>5.000</w:t>
      </w:r>
      <w:r w:rsidRPr="00F32EE1">
        <w:rPr>
          <w:b/>
          <w:sz w:val="22"/>
          <w:szCs w:val="22"/>
        </w:rPr>
        <w:t>,- Kč</w:t>
      </w:r>
      <w:r>
        <w:rPr>
          <w:b/>
          <w:sz w:val="22"/>
          <w:szCs w:val="22"/>
        </w:rPr>
        <w:t xml:space="preserve"> bez DPH </w:t>
      </w:r>
      <w:r>
        <w:rPr>
          <w:sz w:val="22"/>
          <w:szCs w:val="22"/>
        </w:rPr>
        <w:t>(slovy: pět tisíc korun českých).</w:t>
      </w:r>
      <w:r w:rsidRPr="00C95699">
        <w:rPr>
          <w:sz w:val="22"/>
          <w:szCs w:val="22"/>
        </w:rPr>
        <w:t xml:space="preserve"> </w:t>
      </w:r>
      <w:r w:rsidRPr="00F32EE1">
        <w:rPr>
          <w:sz w:val="22"/>
          <w:szCs w:val="22"/>
        </w:rPr>
        <w:t>K této částce bude připočtena DPH dle platných právních předpisů.</w:t>
      </w:r>
    </w:p>
    <w:p w:rsidR="00F340FE" w:rsidRDefault="00F340FE" w:rsidP="00F340FE">
      <w:pPr>
        <w:jc w:val="both"/>
        <w:rPr>
          <w:sz w:val="22"/>
        </w:rPr>
      </w:pPr>
      <w:r>
        <w:rPr>
          <w:sz w:val="22"/>
          <w:szCs w:val="22"/>
        </w:rPr>
        <w:t xml:space="preserve">5.2. </w:t>
      </w:r>
      <w:r>
        <w:rPr>
          <w:sz w:val="22"/>
        </w:rPr>
        <w:t>Pokud se strany dohodnou, že příkazník vykoná i některé z činností, které nastanou z důvodů vnějších vlivů neovlivnitelných příkazcem či příkazníkem, náleží příkazníkovi za tuto činnost úplata ve výši, kterou si smluvní strany ujednají dohodou v závislosti na druhu prováděné činnosti.</w:t>
      </w:r>
    </w:p>
    <w:p w:rsidR="00F340FE" w:rsidRDefault="00F340FE" w:rsidP="00F340FE">
      <w:pPr>
        <w:pStyle w:val="Textvlnkuodsazen"/>
        <w:ind w:firstLine="0"/>
        <w:rPr>
          <w:sz w:val="22"/>
        </w:rPr>
      </w:pPr>
      <w:r>
        <w:rPr>
          <w:sz w:val="22"/>
        </w:rPr>
        <w:t>5.3. Úplatu bude příkazce příkazníkovi vyplácet na základě faktur příkazníkem vystavených. Příkazník bude úplatu fakturovat vždy jednou měsíčně, a to zpětně za měsíc předchozí. Faktura je splatná do 30 dní ode dne jejího vystavení.</w:t>
      </w:r>
    </w:p>
    <w:p w:rsidR="00F340FE" w:rsidRDefault="00F340FE" w:rsidP="00F340FE">
      <w:pPr>
        <w:pStyle w:val="Textvlnkuodsazen"/>
        <w:ind w:firstLine="0"/>
        <w:rPr>
          <w:sz w:val="22"/>
        </w:rPr>
      </w:pPr>
    </w:p>
    <w:p w:rsidR="00F340FE" w:rsidRPr="00EC7A07" w:rsidRDefault="00F340FE" w:rsidP="00F340FE">
      <w:pPr>
        <w:jc w:val="center"/>
        <w:rPr>
          <w:b/>
          <w:sz w:val="22"/>
          <w:szCs w:val="22"/>
        </w:rPr>
      </w:pPr>
    </w:p>
    <w:p w:rsidR="00F340FE" w:rsidRPr="00E210E4" w:rsidRDefault="00F340FE" w:rsidP="00F340FE">
      <w:pPr>
        <w:jc w:val="center"/>
        <w:rPr>
          <w:b/>
          <w:sz w:val="22"/>
          <w:szCs w:val="22"/>
        </w:rPr>
      </w:pPr>
      <w:r w:rsidRPr="00E210E4">
        <w:rPr>
          <w:b/>
          <w:sz w:val="22"/>
          <w:szCs w:val="22"/>
        </w:rPr>
        <w:t>VI.</w:t>
      </w:r>
    </w:p>
    <w:p w:rsidR="00F340FE" w:rsidRPr="00E210E4" w:rsidRDefault="00F340FE" w:rsidP="00F340FE">
      <w:pPr>
        <w:pStyle w:val="Nadpis4"/>
        <w:rPr>
          <w:sz w:val="22"/>
          <w:szCs w:val="22"/>
        </w:rPr>
      </w:pPr>
      <w:r w:rsidRPr="00E210E4">
        <w:rPr>
          <w:sz w:val="22"/>
          <w:szCs w:val="22"/>
        </w:rPr>
        <w:t>Trvání a ukončení smluvního vztahu</w:t>
      </w:r>
    </w:p>
    <w:p w:rsidR="00F340FE" w:rsidRPr="00E210E4" w:rsidRDefault="00F340FE" w:rsidP="00F340FE">
      <w:pPr>
        <w:jc w:val="center"/>
        <w:rPr>
          <w:sz w:val="22"/>
          <w:szCs w:val="22"/>
        </w:rPr>
      </w:pPr>
    </w:p>
    <w:p w:rsidR="00F340FE" w:rsidRDefault="00F340FE" w:rsidP="00F34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B91583">
        <w:rPr>
          <w:sz w:val="22"/>
          <w:szCs w:val="22"/>
        </w:rPr>
        <w:t xml:space="preserve">Tato smlouva se uzavírá na </w:t>
      </w:r>
      <w:r w:rsidRPr="006A5C44">
        <w:rPr>
          <w:sz w:val="22"/>
          <w:szCs w:val="22"/>
        </w:rPr>
        <w:t xml:space="preserve">dobu </w:t>
      </w:r>
      <w:r>
        <w:rPr>
          <w:sz w:val="22"/>
          <w:szCs w:val="22"/>
        </w:rPr>
        <w:t xml:space="preserve">neurčitou </w:t>
      </w:r>
      <w:r w:rsidRPr="00B91583">
        <w:rPr>
          <w:sz w:val="22"/>
          <w:szCs w:val="22"/>
        </w:rPr>
        <w:t>od</w:t>
      </w:r>
      <w:r>
        <w:rPr>
          <w:sz w:val="22"/>
          <w:szCs w:val="22"/>
        </w:rPr>
        <w:t xml:space="preserve">e dne podpisu této </w:t>
      </w:r>
      <w:proofErr w:type="gramStart"/>
      <w:r>
        <w:rPr>
          <w:sz w:val="22"/>
          <w:szCs w:val="22"/>
        </w:rPr>
        <w:t>smlouvy .</w:t>
      </w:r>
      <w:proofErr w:type="gramEnd"/>
    </w:p>
    <w:p w:rsidR="00F340FE" w:rsidRPr="00B91583" w:rsidRDefault="00F340FE" w:rsidP="00F340FE">
      <w:pPr>
        <w:jc w:val="both"/>
        <w:rPr>
          <w:sz w:val="22"/>
          <w:szCs w:val="22"/>
        </w:rPr>
      </w:pPr>
      <w:r w:rsidRPr="00B91583">
        <w:rPr>
          <w:sz w:val="22"/>
          <w:szCs w:val="22"/>
        </w:rPr>
        <w:t xml:space="preserve"> </w:t>
      </w:r>
    </w:p>
    <w:p w:rsidR="00F340FE" w:rsidRPr="00B91583" w:rsidRDefault="00F340FE" w:rsidP="00F34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B91583">
        <w:rPr>
          <w:sz w:val="22"/>
          <w:szCs w:val="22"/>
        </w:rPr>
        <w:t>Tato smlouva může být ukončena vzájemnou dohodou smluvních stran, která musí mít písemnou formu.</w:t>
      </w:r>
    </w:p>
    <w:p w:rsidR="00F340FE" w:rsidRPr="00B91583" w:rsidRDefault="00F340FE" w:rsidP="00F340FE">
      <w:pPr>
        <w:jc w:val="both"/>
        <w:rPr>
          <w:sz w:val="22"/>
          <w:szCs w:val="22"/>
        </w:rPr>
      </w:pPr>
    </w:p>
    <w:p w:rsidR="00F340FE" w:rsidRPr="006A5C44" w:rsidRDefault="00F340FE" w:rsidP="00F340F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6A5C44">
        <w:rPr>
          <w:sz w:val="22"/>
          <w:szCs w:val="22"/>
        </w:rPr>
        <w:t xml:space="preserve">.3. </w:t>
      </w:r>
      <w:r>
        <w:rPr>
          <w:sz w:val="22"/>
          <w:szCs w:val="22"/>
        </w:rPr>
        <w:t>Příkazce</w:t>
      </w:r>
      <w:r w:rsidRPr="006A5C44">
        <w:rPr>
          <w:sz w:val="22"/>
          <w:szCs w:val="22"/>
        </w:rPr>
        <w:t xml:space="preserve"> i </w:t>
      </w:r>
      <w:r>
        <w:rPr>
          <w:sz w:val="22"/>
          <w:szCs w:val="22"/>
        </w:rPr>
        <w:t>Příkazník</w:t>
      </w:r>
      <w:r w:rsidRPr="006A5C44">
        <w:rPr>
          <w:sz w:val="22"/>
          <w:szCs w:val="22"/>
        </w:rPr>
        <w:t xml:space="preserve"> je oprávněn ukončit tuto smlouvu jednostranně písemnou výpovědí pouze však z důvodu podstatného porušení smlouvy</w:t>
      </w:r>
      <w:r>
        <w:rPr>
          <w:sz w:val="22"/>
          <w:szCs w:val="22"/>
        </w:rPr>
        <w:t xml:space="preserve"> druhou</w:t>
      </w:r>
      <w:r w:rsidRPr="006A5C44">
        <w:rPr>
          <w:sz w:val="22"/>
          <w:szCs w:val="22"/>
        </w:rPr>
        <w:t xml:space="preserve"> smluvní stranou. Výpověď musí být doručena bez zbytečného odkladu druhé smluvní straně s uvedením důvodu výpovědi. Výpovědní lhůta činí 6 měsíců. Výpovědní lhůta začíná běžet prvním dnem kalendářního měsíce následujícího po doručení výpovědi druhé smluvní straně.</w:t>
      </w:r>
    </w:p>
    <w:p w:rsidR="00F340FE" w:rsidRDefault="00F340FE" w:rsidP="00F340FE">
      <w:pPr>
        <w:jc w:val="center"/>
        <w:rPr>
          <w:b/>
          <w:sz w:val="22"/>
          <w:szCs w:val="22"/>
        </w:rPr>
      </w:pPr>
    </w:p>
    <w:p w:rsidR="00F340FE" w:rsidRDefault="00F340FE" w:rsidP="00F340FE">
      <w:pPr>
        <w:jc w:val="center"/>
        <w:rPr>
          <w:b/>
          <w:sz w:val="22"/>
          <w:szCs w:val="22"/>
        </w:rPr>
      </w:pPr>
    </w:p>
    <w:p w:rsidR="00F340FE" w:rsidRDefault="00F340FE" w:rsidP="00F340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B91583">
        <w:rPr>
          <w:b/>
          <w:sz w:val="22"/>
          <w:szCs w:val="22"/>
        </w:rPr>
        <w:t>.</w:t>
      </w:r>
    </w:p>
    <w:p w:rsidR="00F340FE" w:rsidRDefault="00F340FE" w:rsidP="00F340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Uveřejnění v registru smluv</w:t>
      </w:r>
    </w:p>
    <w:p w:rsidR="00F340FE" w:rsidRDefault="00F340FE" w:rsidP="00F340FE">
      <w:pPr>
        <w:jc w:val="center"/>
        <w:rPr>
          <w:b/>
          <w:sz w:val="22"/>
          <w:szCs w:val="22"/>
        </w:rPr>
      </w:pPr>
    </w:p>
    <w:p w:rsidR="00F340FE" w:rsidRPr="00CD3A46" w:rsidRDefault="00F340FE" w:rsidP="00F34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CD3A46">
        <w:rPr>
          <w:sz w:val="22"/>
          <w:szCs w:val="22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F340FE" w:rsidRPr="00CD3A46" w:rsidRDefault="00F340FE" w:rsidP="00F340FE">
      <w:pPr>
        <w:ind w:left="284"/>
        <w:jc w:val="both"/>
        <w:rPr>
          <w:sz w:val="22"/>
          <w:szCs w:val="22"/>
        </w:rPr>
      </w:pPr>
    </w:p>
    <w:p w:rsidR="00F340FE" w:rsidRPr="00CD3A46" w:rsidRDefault="00F340FE" w:rsidP="00F34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CD3A46">
        <w:rPr>
          <w:sz w:val="22"/>
          <w:szCs w:val="22"/>
        </w:rPr>
        <w:t>Souhlas se zveřejněním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340FE" w:rsidRPr="00CD3A46" w:rsidRDefault="00F340FE" w:rsidP="00F340FE">
      <w:pPr>
        <w:ind w:left="284"/>
        <w:jc w:val="both"/>
        <w:rPr>
          <w:sz w:val="22"/>
          <w:szCs w:val="22"/>
        </w:rPr>
      </w:pPr>
    </w:p>
    <w:p w:rsidR="00F340FE" w:rsidRPr="00CD3A46" w:rsidRDefault="00F340FE" w:rsidP="00F340F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CD3A46">
        <w:rPr>
          <w:sz w:val="22"/>
          <w:szCs w:val="22"/>
        </w:rPr>
        <w:t xml:space="preserve">Smluvní strany se dohodly, že smlouvu v registru smluv zveřejní </w:t>
      </w:r>
      <w:r>
        <w:rPr>
          <w:sz w:val="22"/>
          <w:szCs w:val="22"/>
        </w:rPr>
        <w:t>příkazce</w:t>
      </w:r>
      <w:r w:rsidRPr="00CD3A46">
        <w:rPr>
          <w:sz w:val="22"/>
          <w:szCs w:val="22"/>
        </w:rPr>
        <w:t>.</w:t>
      </w:r>
    </w:p>
    <w:p w:rsidR="00F340FE" w:rsidRPr="00CD3A46" w:rsidRDefault="00F340FE" w:rsidP="00F340FE">
      <w:pPr>
        <w:tabs>
          <w:tab w:val="left" w:pos="0"/>
        </w:tabs>
        <w:suppressAutoHyphens/>
        <w:ind w:left="284"/>
        <w:jc w:val="both"/>
        <w:rPr>
          <w:sz w:val="22"/>
          <w:szCs w:val="22"/>
        </w:rPr>
      </w:pPr>
    </w:p>
    <w:p w:rsidR="00F340FE" w:rsidRPr="00CD3A46" w:rsidRDefault="00F340FE" w:rsidP="00F34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CD3A46">
        <w:rPr>
          <w:sz w:val="22"/>
          <w:szCs w:val="22"/>
        </w:rPr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F340FE" w:rsidRDefault="00F340FE" w:rsidP="00F340FE">
      <w:pPr>
        <w:jc w:val="center"/>
        <w:rPr>
          <w:b/>
          <w:sz w:val="22"/>
          <w:szCs w:val="22"/>
        </w:rPr>
      </w:pPr>
    </w:p>
    <w:p w:rsidR="00F340FE" w:rsidRDefault="00F340FE" w:rsidP="00F340FE">
      <w:pPr>
        <w:jc w:val="center"/>
        <w:rPr>
          <w:b/>
          <w:sz w:val="22"/>
          <w:szCs w:val="22"/>
        </w:rPr>
      </w:pPr>
    </w:p>
    <w:p w:rsidR="00F340FE" w:rsidRPr="00B91583" w:rsidRDefault="00F340FE" w:rsidP="00F340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F340FE" w:rsidRPr="00B91583" w:rsidRDefault="00F340FE" w:rsidP="00F340FE">
      <w:pPr>
        <w:jc w:val="center"/>
        <w:rPr>
          <w:b/>
          <w:sz w:val="22"/>
          <w:szCs w:val="22"/>
        </w:rPr>
      </w:pPr>
      <w:r w:rsidRPr="00B91583">
        <w:rPr>
          <w:b/>
          <w:sz w:val="22"/>
          <w:szCs w:val="22"/>
        </w:rPr>
        <w:t>Závěrečná ustanovení</w:t>
      </w:r>
    </w:p>
    <w:p w:rsidR="00F340FE" w:rsidRPr="00B91583" w:rsidRDefault="00F340FE" w:rsidP="00F340FE">
      <w:pPr>
        <w:jc w:val="both"/>
        <w:rPr>
          <w:sz w:val="22"/>
          <w:szCs w:val="22"/>
        </w:rPr>
      </w:pPr>
    </w:p>
    <w:p w:rsidR="00F340FE" w:rsidRPr="00B91583" w:rsidRDefault="00F340FE" w:rsidP="00F34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B91583">
        <w:rPr>
          <w:sz w:val="22"/>
          <w:szCs w:val="22"/>
        </w:rPr>
        <w:t xml:space="preserve">Měnit a doplňovat tuto smlouvu lze pouze písemnými dodatky, jež podepíší obě smluvní strany. </w:t>
      </w:r>
    </w:p>
    <w:p w:rsidR="00F340FE" w:rsidRPr="00B91583" w:rsidRDefault="00F340FE" w:rsidP="00F340FE">
      <w:pPr>
        <w:jc w:val="both"/>
        <w:rPr>
          <w:sz w:val="22"/>
          <w:szCs w:val="22"/>
        </w:rPr>
      </w:pPr>
    </w:p>
    <w:p w:rsidR="00F340FE" w:rsidRDefault="00F340FE" w:rsidP="00F34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B91583">
        <w:rPr>
          <w:sz w:val="22"/>
          <w:szCs w:val="22"/>
        </w:rPr>
        <w:t>Pokud není v této smlouvě uvedeno jinak</w:t>
      </w:r>
      <w:r>
        <w:rPr>
          <w:sz w:val="22"/>
          <w:szCs w:val="22"/>
        </w:rPr>
        <w:t xml:space="preserve">, řídí se tato smlouva zákonem č. 89/2012 Sb., občanský zákoník, v platném znění. </w:t>
      </w:r>
    </w:p>
    <w:p w:rsidR="00F340FE" w:rsidRPr="00B91583" w:rsidRDefault="00F340FE" w:rsidP="00F340FE">
      <w:pPr>
        <w:jc w:val="both"/>
        <w:rPr>
          <w:sz w:val="22"/>
          <w:szCs w:val="22"/>
        </w:rPr>
      </w:pPr>
    </w:p>
    <w:p w:rsidR="00F340FE" w:rsidRDefault="00F340FE" w:rsidP="00F34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B91583">
        <w:rPr>
          <w:sz w:val="22"/>
          <w:szCs w:val="22"/>
        </w:rPr>
        <w:t>Obě smluvní strany prohlašují, že si tuto smlouvu přečetly, souhlasí s ní a nemají proti ní žádných námitek a dále prohlašují, že úmysl uzavřít tuto smlouvu učinily ze své svobodné vůle, vážně, srozumitelně a určitě, a že tuto smlouvu neuzavřely v tísni ani za nápadně nevýhodných podmínek.</w:t>
      </w:r>
    </w:p>
    <w:p w:rsidR="007546AF" w:rsidRDefault="007546AF" w:rsidP="00F340FE">
      <w:pPr>
        <w:rPr>
          <w:b/>
          <w:sz w:val="22"/>
          <w:szCs w:val="22"/>
        </w:rPr>
      </w:pPr>
    </w:p>
    <w:p w:rsidR="0013434D" w:rsidRPr="00E210E4" w:rsidRDefault="0013434D" w:rsidP="0013434D">
      <w:pPr>
        <w:jc w:val="both"/>
        <w:rPr>
          <w:sz w:val="22"/>
          <w:szCs w:val="22"/>
        </w:rPr>
      </w:pPr>
      <w:r w:rsidRPr="00E210E4">
        <w:rPr>
          <w:sz w:val="22"/>
          <w:szCs w:val="22"/>
        </w:rPr>
        <w:t>V</w:t>
      </w:r>
      <w:r>
        <w:rPr>
          <w:sz w:val="22"/>
          <w:szCs w:val="22"/>
        </w:rPr>
        <w:t xml:space="preserve"> Mladé Boleslavi, </w:t>
      </w:r>
      <w:r w:rsidRPr="00E210E4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proofErr w:type="gramStart"/>
      <w:r w:rsidR="00806CDC">
        <w:rPr>
          <w:sz w:val="22"/>
          <w:szCs w:val="22"/>
        </w:rPr>
        <w:t>2</w:t>
      </w:r>
      <w:r w:rsidR="003028CF">
        <w:rPr>
          <w:sz w:val="22"/>
          <w:szCs w:val="22"/>
        </w:rPr>
        <w:t>1</w:t>
      </w:r>
      <w:r w:rsidR="00806CDC">
        <w:rPr>
          <w:sz w:val="22"/>
          <w:szCs w:val="22"/>
        </w:rPr>
        <w:t>.9.2017</w:t>
      </w:r>
      <w:proofErr w:type="gramEnd"/>
    </w:p>
    <w:p w:rsidR="0013434D" w:rsidRDefault="0013434D" w:rsidP="0013434D">
      <w:pPr>
        <w:jc w:val="both"/>
        <w:rPr>
          <w:sz w:val="22"/>
          <w:szCs w:val="22"/>
        </w:rPr>
      </w:pPr>
    </w:p>
    <w:p w:rsidR="0013434D" w:rsidRDefault="0013434D" w:rsidP="0013434D">
      <w:pPr>
        <w:jc w:val="both"/>
        <w:rPr>
          <w:sz w:val="22"/>
          <w:szCs w:val="22"/>
        </w:rPr>
      </w:pPr>
    </w:p>
    <w:p w:rsidR="008E07E5" w:rsidRDefault="008E07E5" w:rsidP="0013434D">
      <w:pPr>
        <w:jc w:val="both"/>
        <w:rPr>
          <w:sz w:val="22"/>
          <w:szCs w:val="22"/>
        </w:rPr>
      </w:pPr>
    </w:p>
    <w:p w:rsidR="0013434D" w:rsidRPr="00E210E4" w:rsidRDefault="0013434D" w:rsidP="0013434D">
      <w:pPr>
        <w:jc w:val="both"/>
        <w:rPr>
          <w:sz w:val="22"/>
          <w:szCs w:val="22"/>
        </w:rPr>
      </w:pPr>
    </w:p>
    <w:p w:rsidR="00F340FE" w:rsidRDefault="00F340FE" w:rsidP="00D722D3">
      <w:pPr>
        <w:jc w:val="both"/>
        <w:rPr>
          <w:sz w:val="22"/>
          <w:szCs w:val="22"/>
        </w:rPr>
      </w:pPr>
    </w:p>
    <w:p w:rsidR="00F340FE" w:rsidRDefault="00F340FE" w:rsidP="00D722D3">
      <w:pPr>
        <w:jc w:val="both"/>
        <w:rPr>
          <w:sz w:val="22"/>
          <w:szCs w:val="22"/>
        </w:rPr>
      </w:pPr>
    </w:p>
    <w:p w:rsidR="008E07E5" w:rsidRDefault="00D722D3" w:rsidP="00D722D3">
      <w:pPr>
        <w:jc w:val="both"/>
        <w:rPr>
          <w:sz w:val="22"/>
          <w:szCs w:val="22"/>
        </w:rPr>
      </w:pPr>
      <w:r w:rsidRPr="00E210E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</w:p>
    <w:p w:rsidR="008E07E5" w:rsidRDefault="008E07E5" w:rsidP="00D722D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E2147" wp14:editId="299F5D43">
                <wp:simplePos x="0" y="0"/>
                <wp:positionH relativeFrom="column">
                  <wp:posOffset>3466851</wp:posOffset>
                </wp:positionH>
                <wp:positionV relativeFrom="paragraph">
                  <wp:posOffset>137215</wp:posOffset>
                </wp:positionV>
                <wp:extent cx="1956021" cy="0"/>
                <wp:effectExtent l="0" t="0" r="2540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0.8pt" to="42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4AEF" wp14:editId="5CC46147">
                <wp:simplePos x="0" y="0"/>
                <wp:positionH relativeFrom="column">
                  <wp:posOffset>-17201</wp:posOffset>
                </wp:positionH>
                <wp:positionV relativeFrom="paragraph">
                  <wp:posOffset>136359</wp:posOffset>
                </wp:positionV>
                <wp:extent cx="1956021" cy="0"/>
                <wp:effectExtent l="0" t="0" r="2540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0.75pt" to="152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" strokecolor="black [3040]"/>
            </w:pict>
          </mc:Fallback>
        </mc:AlternateContent>
      </w:r>
    </w:p>
    <w:p w:rsidR="00D722D3" w:rsidRPr="00E210E4" w:rsidRDefault="00D722D3" w:rsidP="008E07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Příkazce</w:t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 w:rsidRPr="00E210E4">
        <w:rPr>
          <w:sz w:val="22"/>
          <w:szCs w:val="22"/>
        </w:rPr>
        <w:tab/>
      </w:r>
      <w:r>
        <w:rPr>
          <w:sz w:val="22"/>
          <w:szCs w:val="22"/>
        </w:rPr>
        <w:t xml:space="preserve">     Příkazník</w:t>
      </w:r>
    </w:p>
    <w:p w:rsidR="00D722D3" w:rsidRDefault="00D722D3" w:rsidP="00D722D3">
      <w:pPr>
        <w:rPr>
          <w:sz w:val="22"/>
          <w:szCs w:val="22"/>
        </w:rPr>
      </w:pPr>
      <w:r>
        <w:rPr>
          <w:sz w:val="22"/>
          <w:szCs w:val="22"/>
        </w:rPr>
        <w:t>MUDr. Raduan Nwelati, primátor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E07E5">
        <w:rPr>
          <w:sz w:val="22"/>
          <w:szCs w:val="22"/>
        </w:rPr>
        <w:t xml:space="preserve">Radek </w:t>
      </w:r>
      <w:proofErr w:type="spellStart"/>
      <w:r w:rsidR="008E07E5">
        <w:rPr>
          <w:sz w:val="22"/>
          <w:szCs w:val="22"/>
        </w:rPr>
        <w:t>Lizec</w:t>
      </w:r>
      <w:proofErr w:type="spellEnd"/>
      <w:r w:rsidRPr="00E210E4">
        <w:rPr>
          <w:sz w:val="22"/>
          <w:szCs w:val="22"/>
        </w:rPr>
        <w:t>, jednatel</w:t>
      </w:r>
    </w:p>
    <w:p w:rsidR="0013434D" w:rsidRDefault="0013434D" w:rsidP="0013434D">
      <w:pPr>
        <w:rPr>
          <w:sz w:val="22"/>
          <w:szCs w:val="22"/>
        </w:rPr>
      </w:pPr>
    </w:p>
    <w:p w:rsidR="00953811" w:rsidRDefault="00953811" w:rsidP="00953811">
      <w:pPr>
        <w:tabs>
          <w:tab w:val="left" w:pos="850"/>
        </w:tabs>
        <w:rPr>
          <w:b/>
          <w:sz w:val="22"/>
          <w:szCs w:val="22"/>
        </w:rPr>
      </w:pPr>
    </w:p>
    <w:p w:rsidR="00953811" w:rsidRDefault="00953811" w:rsidP="00953811">
      <w:pPr>
        <w:tabs>
          <w:tab w:val="left" w:pos="850"/>
        </w:tabs>
        <w:rPr>
          <w:b/>
          <w:sz w:val="22"/>
          <w:szCs w:val="22"/>
        </w:rPr>
      </w:pPr>
    </w:p>
    <w:p w:rsidR="00473A65" w:rsidRDefault="00473A65" w:rsidP="00953811">
      <w:pPr>
        <w:tabs>
          <w:tab w:val="left" w:pos="850"/>
        </w:tabs>
        <w:rPr>
          <w:b/>
          <w:sz w:val="22"/>
          <w:szCs w:val="22"/>
        </w:rPr>
      </w:pPr>
    </w:p>
    <w:p w:rsidR="00473A65" w:rsidRDefault="00473A65" w:rsidP="00953811">
      <w:pPr>
        <w:tabs>
          <w:tab w:val="left" w:pos="850"/>
        </w:tabs>
        <w:rPr>
          <w:b/>
          <w:sz w:val="22"/>
          <w:szCs w:val="22"/>
        </w:rPr>
      </w:pPr>
    </w:p>
    <w:p w:rsidR="00473A65" w:rsidRDefault="00473A65" w:rsidP="00953811">
      <w:pPr>
        <w:tabs>
          <w:tab w:val="left" w:pos="850"/>
        </w:tabs>
        <w:rPr>
          <w:b/>
          <w:sz w:val="22"/>
          <w:szCs w:val="22"/>
        </w:rPr>
      </w:pPr>
    </w:p>
    <w:p w:rsidR="00835A7D" w:rsidRDefault="00835A7D" w:rsidP="00835A7D">
      <w:r>
        <w:t>DOLOŽKA</w:t>
      </w:r>
    </w:p>
    <w:p w:rsidR="00835A7D" w:rsidRDefault="00835A7D" w:rsidP="00835A7D"/>
    <w:p w:rsidR="00835A7D" w:rsidRDefault="00835A7D" w:rsidP="00835A7D">
      <w:r>
        <w:t xml:space="preserve">Primátor města je oprávněn tuto smlouvu uzavřít v souladu s ustanovením § 103 odst.4 </w:t>
      </w:r>
      <w:proofErr w:type="spellStart"/>
      <w:proofErr w:type="gramStart"/>
      <w:r>
        <w:t>písm.g</w:t>
      </w:r>
      <w:proofErr w:type="spellEnd"/>
      <w:r>
        <w:t>) zákona</w:t>
      </w:r>
      <w:proofErr w:type="gramEnd"/>
      <w:r>
        <w:t xml:space="preserve"> o obcích a s usnesením Rady města Mladá Boleslav č. 395 ze dne       8.3.2007 .</w:t>
      </w:r>
    </w:p>
    <w:p w:rsidR="00835A7D" w:rsidRDefault="00835A7D" w:rsidP="00835A7D"/>
    <w:p w:rsidR="00835A7D" w:rsidRDefault="00835A7D" w:rsidP="00835A7D">
      <w:r>
        <w:t>V Mladé Boleslavi dne 2</w:t>
      </w:r>
      <w:r w:rsidR="003028CF">
        <w:t>1</w:t>
      </w:r>
      <w:r>
        <w:t>.9.2017</w:t>
      </w:r>
    </w:p>
    <w:p w:rsidR="00835A7D" w:rsidRDefault="00835A7D" w:rsidP="00835A7D"/>
    <w:p w:rsidR="00835A7D" w:rsidRDefault="00835A7D" w:rsidP="00835A7D"/>
    <w:p w:rsidR="00835A7D" w:rsidRDefault="00835A7D" w:rsidP="00835A7D"/>
    <w:p w:rsidR="00835A7D" w:rsidRDefault="00835A7D" w:rsidP="00835A7D">
      <w:r>
        <w:t>………………………………</w:t>
      </w:r>
    </w:p>
    <w:p w:rsidR="00835A7D" w:rsidRDefault="00835A7D" w:rsidP="00835A7D">
      <w:r>
        <w:t>Ing. Bohuslav Devátý</w:t>
      </w:r>
    </w:p>
    <w:p w:rsidR="00835A7D" w:rsidRDefault="00835A7D" w:rsidP="00835A7D">
      <w:r>
        <w:t>vedoucí odboru stavebního</w:t>
      </w:r>
    </w:p>
    <w:p w:rsidR="00835A7D" w:rsidRDefault="00835A7D" w:rsidP="00835A7D">
      <w:r>
        <w:t xml:space="preserve">a rozvoje města </w:t>
      </w:r>
    </w:p>
    <w:p w:rsidR="00036A01" w:rsidRDefault="00835A7D" w:rsidP="00835A7D">
      <w:r>
        <w:t>Magistrát města Mladá Boleslav</w:t>
      </w:r>
    </w:p>
    <w:sectPr w:rsidR="00036A0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92" w:rsidRDefault="00916992">
      <w:r>
        <w:separator/>
      </w:r>
    </w:p>
  </w:endnote>
  <w:endnote w:type="continuationSeparator" w:id="0">
    <w:p w:rsidR="00916992" w:rsidRDefault="0091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195648"/>
      <w:docPartObj>
        <w:docPartGallery w:val="Page Numbers (Bottom of Page)"/>
        <w:docPartUnique/>
      </w:docPartObj>
    </w:sdtPr>
    <w:sdtEndPr/>
    <w:sdtContent>
      <w:p w:rsidR="00320BFE" w:rsidRDefault="007546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5A">
          <w:rPr>
            <w:noProof/>
          </w:rPr>
          <w:t>1</w:t>
        </w:r>
        <w:r>
          <w:fldChar w:fldCharType="end"/>
        </w:r>
      </w:p>
    </w:sdtContent>
  </w:sdt>
  <w:p w:rsidR="00320BFE" w:rsidRDefault="009169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92" w:rsidRDefault="00916992">
      <w:r>
        <w:separator/>
      </w:r>
    </w:p>
  </w:footnote>
  <w:footnote w:type="continuationSeparator" w:id="0">
    <w:p w:rsidR="00916992" w:rsidRDefault="0091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5BC4"/>
    <w:multiLevelType w:val="hybridMultilevel"/>
    <w:tmpl w:val="8758D1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4D"/>
    <w:rsid w:val="00036A01"/>
    <w:rsid w:val="000560A3"/>
    <w:rsid w:val="00131840"/>
    <w:rsid w:val="0013434D"/>
    <w:rsid w:val="001A334D"/>
    <w:rsid w:val="002073BF"/>
    <w:rsid w:val="00213367"/>
    <w:rsid w:val="00252D1C"/>
    <w:rsid w:val="003028CF"/>
    <w:rsid w:val="003863F3"/>
    <w:rsid w:val="00473A65"/>
    <w:rsid w:val="0048221E"/>
    <w:rsid w:val="00571E09"/>
    <w:rsid w:val="00575F33"/>
    <w:rsid w:val="0063475E"/>
    <w:rsid w:val="00703A0D"/>
    <w:rsid w:val="007546AF"/>
    <w:rsid w:val="00784331"/>
    <w:rsid w:val="007D19F9"/>
    <w:rsid w:val="00806CDC"/>
    <w:rsid w:val="00835A7D"/>
    <w:rsid w:val="008E07E5"/>
    <w:rsid w:val="00916992"/>
    <w:rsid w:val="00953811"/>
    <w:rsid w:val="009B65F5"/>
    <w:rsid w:val="00C21CDC"/>
    <w:rsid w:val="00C8789E"/>
    <w:rsid w:val="00D11B5A"/>
    <w:rsid w:val="00D23655"/>
    <w:rsid w:val="00D722D3"/>
    <w:rsid w:val="00D76349"/>
    <w:rsid w:val="00E10150"/>
    <w:rsid w:val="00E52B1F"/>
    <w:rsid w:val="00E83FAA"/>
    <w:rsid w:val="00EC224D"/>
    <w:rsid w:val="00EC7A07"/>
    <w:rsid w:val="00F340FE"/>
    <w:rsid w:val="00F441B0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434D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13434D"/>
    <w:pPr>
      <w:keepNext/>
      <w:jc w:val="center"/>
      <w:outlineLvl w:val="1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13434D"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43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343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434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3434D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343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13434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3434D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34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43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4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3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34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53811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538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131840"/>
  </w:style>
  <w:style w:type="paragraph" w:customStyle="1" w:styleId="Textvlnkuodsazen">
    <w:name w:val="Text v článku (odsazený)"/>
    <w:basedOn w:val="Normln"/>
    <w:rsid w:val="00F340FE"/>
    <w:pPr>
      <w:ind w:firstLine="567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434D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13434D"/>
    <w:pPr>
      <w:keepNext/>
      <w:jc w:val="center"/>
      <w:outlineLvl w:val="1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13434D"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43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343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434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3434D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343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13434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3434D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34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43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4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3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34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53811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538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131840"/>
  </w:style>
  <w:style w:type="paragraph" w:customStyle="1" w:styleId="Textvlnkuodsazen">
    <w:name w:val="Text v článku (odsazený)"/>
    <w:basedOn w:val="Normln"/>
    <w:rsid w:val="00F340FE"/>
    <w:pPr>
      <w:ind w:firstLine="567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Kubričanová Zora</cp:lastModifiedBy>
  <cp:revision>2</cp:revision>
  <cp:lastPrinted>2015-10-16T09:29:00Z</cp:lastPrinted>
  <dcterms:created xsi:type="dcterms:W3CDTF">2017-12-14T10:37:00Z</dcterms:created>
  <dcterms:modified xsi:type="dcterms:W3CDTF">2017-12-14T10:37:00Z</dcterms:modified>
</cp:coreProperties>
</file>