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2A1" w:rsidRDefault="0047173F" w:rsidP="003C77B8">
      <w:pPr>
        <w:rPr>
          <w:b/>
          <w:sz w:val="26"/>
          <w:szCs w:val="2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-304800</wp:posOffset>
                </wp:positionV>
                <wp:extent cx="2686685" cy="828675"/>
                <wp:effectExtent l="0" t="0" r="0" b="952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212" w:rsidRDefault="00905212" w:rsidP="005072B8">
                            <w:pP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  <w:r w:rsidR="005072B8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</w:t>
                            </w:r>
                            <w:r w:rsidR="005072B8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</w:t>
                            </w:r>
                            <w:r w:rsidR="005072B8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</w:t>
                            </w:r>
                            <w:r w:rsidR="005072B8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</w:t>
                            </w:r>
                            <w:r w:rsidR="005072B8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5072B8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5072B8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</w:t>
                            </w:r>
                            <w:r w:rsidR="005072B8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</w:t>
                            </w:r>
                            <w:r w:rsidR="005072B8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5072B8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</w:t>
                            </w:r>
                            <w:r w:rsidR="005072B8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</w:t>
                            </w:r>
                            <w:r w:rsidR="005072B8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</w:t>
                            </w: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</w:p>
                          <w:p w:rsidR="00905212" w:rsidRDefault="00905212" w:rsidP="005072B8">
                            <w:r>
                              <w:t xml:space="preserve">Naše č. j.:      </w:t>
                            </w:r>
                            <w:r w:rsidR="005072B8">
                              <w:t>UT-14372/2016</w:t>
                            </w:r>
                          </w:p>
                          <w:p w:rsidR="00905212" w:rsidRPr="00356C88" w:rsidRDefault="00905212" w:rsidP="005072B8">
                            <w:pP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t xml:space="preserve">Naše sp. zn.: </w:t>
                            </w:r>
                            <w:r w:rsidR="005072B8">
                              <w:t>UT-14372/2016/01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15.75pt;margin-top:-24pt;width:211.55pt;height:6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" filled="f" stroked="f">
                <v:textbox>
                  <w:txbxContent>
                    <w:p w:rsidR="00905212" w:rsidRDefault="00905212" w:rsidP="005072B8">
                      <w:pP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</w:pP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  <w:r w:rsidR="005072B8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</w:t>
                      </w:r>
                      <w:r w:rsidR="005072B8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</w:t>
                      </w:r>
                      <w:r w:rsidR="005072B8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</w:t>
                      </w:r>
                      <w:r w:rsidR="005072B8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</w:t>
                      </w:r>
                      <w:r w:rsidR="005072B8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5072B8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5072B8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</w:t>
                      </w:r>
                      <w:r w:rsidR="005072B8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</w:t>
                      </w:r>
                      <w:r w:rsidR="005072B8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5072B8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</w:t>
                      </w:r>
                      <w:r w:rsidR="005072B8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</w:t>
                      </w:r>
                      <w:r w:rsidR="005072B8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</w:t>
                      </w: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</w:p>
                    <w:p w:rsidR="00905212" w:rsidRDefault="00905212" w:rsidP="005072B8">
                      <w:r>
                        <w:t xml:space="preserve">Naše č. j.:      </w:t>
                      </w:r>
                      <w:r w:rsidR="005072B8">
                        <w:t>UT-14372/2016</w:t>
                      </w:r>
                    </w:p>
                    <w:p w:rsidR="00905212" w:rsidRPr="00356C88" w:rsidRDefault="00905212" w:rsidP="005072B8">
                      <w:pP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t xml:space="preserve">Naše sp. zn.: </w:t>
                      </w:r>
                      <w:r w:rsidR="005072B8">
                        <w:t>UT-14372/2016/01</w:t>
                      </w:r>
                    </w:p>
                  </w:txbxContent>
                </v:textbox>
              </v:shape>
            </w:pict>
          </mc:Fallback>
        </mc:AlternateContent>
      </w:r>
      <w:r w:rsidR="000272A1" w:rsidRPr="001D3A0E">
        <w:rPr>
          <w:b/>
          <w:sz w:val="26"/>
          <w:szCs w:val="26"/>
        </w:rPr>
        <w:t xml:space="preserve">                                            </w:t>
      </w:r>
    </w:p>
    <w:p w:rsidR="00AE783F" w:rsidRDefault="00AE783F" w:rsidP="003C77B8">
      <w:pPr>
        <w:rPr>
          <w:b/>
          <w:sz w:val="26"/>
          <w:szCs w:val="26"/>
        </w:rPr>
      </w:pPr>
    </w:p>
    <w:p w:rsidR="009B0656" w:rsidRPr="009B0656" w:rsidRDefault="009B0656" w:rsidP="009B0656">
      <w:pPr>
        <w:pStyle w:val="Zkladntext"/>
        <w:jc w:val="center"/>
        <w:rPr>
          <w:rFonts w:ascii="Bookman Old Style" w:hAnsi="Bookman Old Style"/>
          <w:b/>
          <w:caps/>
          <w:sz w:val="24"/>
          <w:szCs w:val="24"/>
        </w:rPr>
      </w:pPr>
      <w:r w:rsidRPr="009B0656">
        <w:rPr>
          <w:rFonts w:ascii="Bookman Old Style" w:hAnsi="Bookman Old Style"/>
          <w:b/>
          <w:caps/>
          <w:sz w:val="24"/>
          <w:szCs w:val="24"/>
        </w:rPr>
        <w:t>S m l o u v a</w:t>
      </w:r>
    </w:p>
    <w:p w:rsidR="009B0656" w:rsidRPr="009B0656" w:rsidRDefault="009B0656" w:rsidP="009B0656">
      <w:pPr>
        <w:pStyle w:val="Zkladntext"/>
        <w:jc w:val="center"/>
        <w:rPr>
          <w:rFonts w:ascii="Bookman Old Style" w:hAnsi="Bookman Old Style"/>
          <w:b/>
          <w:caps/>
          <w:sz w:val="24"/>
          <w:szCs w:val="24"/>
        </w:rPr>
      </w:pPr>
      <w:r w:rsidRPr="009B0656">
        <w:rPr>
          <w:rFonts w:ascii="Bookman Old Style" w:hAnsi="Bookman Old Style"/>
          <w:b/>
          <w:caps/>
          <w:sz w:val="24"/>
          <w:szCs w:val="24"/>
        </w:rPr>
        <w:t>o POSKYTOVÁNÍ služeb</w:t>
      </w:r>
    </w:p>
    <w:p w:rsidR="009B0656" w:rsidRDefault="009B0656" w:rsidP="009B0656">
      <w:pPr>
        <w:jc w:val="center"/>
        <w:rPr>
          <w:sz w:val="22"/>
          <w:szCs w:val="22"/>
        </w:rPr>
      </w:pPr>
      <w:r>
        <w:rPr>
          <w:sz w:val="22"/>
          <w:szCs w:val="22"/>
        </w:rPr>
        <w:t>Dnešního dne, měsíce a roku, smluvní strany:</w:t>
      </w:r>
    </w:p>
    <w:p w:rsidR="009B0656" w:rsidRDefault="009B0656" w:rsidP="009B0656">
      <w:pPr>
        <w:jc w:val="center"/>
        <w:rPr>
          <w:sz w:val="22"/>
          <w:szCs w:val="22"/>
        </w:rPr>
      </w:pPr>
    </w:p>
    <w:p w:rsidR="009B0656" w:rsidRDefault="009B0656" w:rsidP="009B065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1. Česká republika – Správa uprchlických zařízení Ministerstva vnitra </w:t>
      </w:r>
    </w:p>
    <w:p w:rsidR="009B0656" w:rsidRDefault="009B0656" w:rsidP="009B0656">
      <w:pPr>
        <w:jc w:val="center"/>
        <w:rPr>
          <w:sz w:val="22"/>
          <w:szCs w:val="22"/>
        </w:rPr>
      </w:pPr>
      <w:r>
        <w:rPr>
          <w:sz w:val="22"/>
          <w:szCs w:val="22"/>
        </w:rPr>
        <w:t>organizační složka státu se sídlem Lhotecká 7, 143 01 Praha 12</w:t>
      </w:r>
    </w:p>
    <w:p w:rsidR="009B0656" w:rsidRDefault="009B0656" w:rsidP="009B0656">
      <w:pPr>
        <w:jc w:val="center"/>
        <w:rPr>
          <w:sz w:val="22"/>
          <w:szCs w:val="22"/>
        </w:rPr>
      </w:pPr>
      <w:r>
        <w:rPr>
          <w:sz w:val="22"/>
          <w:szCs w:val="22"/>
        </w:rPr>
        <w:t>adresa pro doručování: PO BOX 110, 143 00 Praha 4</w:t>
      </w:r>
    </w:p>
    <w:p w:rsidR="009B0656" w:rsidRPr="00C759F1" w:rsidRDefault="009B0656" w:rsidP="001E7697">
      <w:pPr>
        <w:jc w:val="center"/>
        <w:rPr>
          <w:sz w:val="22"/>
          <w:szCs w:val="22"/>
        </w:rPr>
      </w:pPr>
      <w:r>
        <w:rPr>
          <w:sz w:val="22"/>
          <w:szCs w:val="22"/>
        </w:rPr>
        <w:t>zastoupená ředitelem Mgr. et Mgr. Pavlem Bacíkem</w:t>
      </w:r>
      <w:r w:rsidRPr="005902D8">
        <w:rPr>
          <w:sz w:val="22"/>
          <w:szCs w:val="22"/>
        </w:rPr>
        <w:t xml:space="preserve"> </w:t>
      </w:r>
    </w:p>
    <w:p w:rsidR="009B0656" w:rsidRDefault="009B0656" w:rsidP="009B065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IČ: 604 98 021, bank. sp.: ČNB, č.ú.: 52626881/0710</w:t>
      </w:r>
    </w:p>
    <w:p w:rsidR="009B0656" w:rsidRDefault="009B0656" w:rsidP="009B0656">
      <w:pPr>
        <w:jc w:val="center"/>
        <w:rPr>
          <w:sz w:val="22"/>
          <w:szCs w:val="22"/>
        </w:rPr>
      </w:pPr>
      <w:r>
        <w:rPr>
          <w:sz w:val="22"/>
          <w:szCs w:val="22"/>
        </w:rPr>
        <w:t>tel: 974 827 118, fax: 974 827 280, e-mail: podatelna</w:t>
      </w:r>
      <w:r w:rsidRPr="00F65D85">
        <w:rPr>
          <w:sz w:val="22"/>
          <w:szCs w:val="22"/>
        </w:rPr>
        <w:t>@</w:t>
      </w:r>
      <w:r>
        <w:rPr>
          <w:sz w:val="22"/>
          <w:szCs w:val="22"/>
        </w:rPr>
        <w:t>suz</w:t>
      </w:r>
      <w:r w:rsidRPr="00F65D85">
        <w:rPr>
          <w:sz w:val="22"/>
          <w:szCs w:val="22"/>
        </w:rPr>
        <w:t>.cz</w:t>
      </w:r>
    </w:p>
    <w:p w:rsidR="009B0656" w:rsidRDefault="009B0656" w:rsidP="009B0656">
      <w:pPr>
        <w:tabs>
          <w:tab w:val="num" w:pos="142"/>
        </w:tabs>
        <w:ind w:left="284"/>
        <w:jc w:val="center"/>
        <w:rPr>
          <w:rFonts w:cs="Courier New"/>
          <w:sz w:val="22"/>
          <w:szCs w:val="22"/>
        </w:rPr>
      </w:pPr>
      <w:r w:rsidRPr="00C759F1">
        <w:rPr>
          <w:rFonts w:cs="Courier New"/>
          <w:sz w:val="22"/>
          <w:szCs w:val="22"/>
        </w:rPr>
        <w:t xml:space="preserve"> (dále jen „</w:t>
      </w:r>
      <w:r w:rsidRPr="00C759F1">
        <w:rPr>
          <w:rFonts w:cs="Courier New"/>
          <w:bCs/>
          <w:sz w:val="22"/>
          <w:szCs w:val="22"/>
        </w:rPr>
        <w:t>objednatel“)</w:t>
      </w:r>
    </w:p>
    <w:p w:rsidR="009B0656" w:rsidRDefault="009B0656" w:rsidP="009B0656">
      <w:pPr>
        <w:tabs>
          <w:tab w:val="num" w:pos="284"/>
        </w:tabs>
        <w:ind w:left="360"/>
        <w:jc w:val="center"/>
        <w:rPr>
          <w:sz w:val="22"/>
          <w:szCs w:val="22"/>
        </w:rPr>
      </w:pPr>
    </w:p>
    <w:p w:rsidR="009B0656" w:rsidRPr="00C31121" w:rsidRDefault="009B0656" w:rsidP="009B0656">
      <w:pPr>
        <w:tabs>
          <w:tab w:val="num" w:pos="284"/>
          <w:tab w:val="left" w:pos="6495"/>
        </w:tabs>
        <w:ind w:left="360"/>
        <w:jc w:val="center"/>
        <w:rPr>
          <w:b/>
          <w:bCs/>
          <w:sz w:val="22"/>
          <w:szCs w:val="22"/>
        </w:rPr>
      </w:pPr>
      <w:r w:rsidRPr="00C31121">
        <w:rPr>
          <w:b/>
          <w:bCs/>
          <w:sz w:val="22"/>
          <w:szCs w:val="22"/>
        </w:rPr>
        <w:t>a</w:t>
      </w:r>
    </w:p>
    <w:p w:rsidR="009B0656" w:rsidRDefault="009B0656" w:rsidP="009B0656">
      <w:pPr>
        <w:tabs>
          <w:tab w:val="num" w:pos="284"/>
          <w:tab w:val="left" w:pos="6495"/>
        </w:tabs>
        <w:ind w:left="360"/>
        <w:jc w:val="center"/>
        <w:rPr>
          <w:b/>
          <w:bCs/>
          <w:sz w:val="22"/>
          <w:szCs w:val="22"/>
        </w:rPr>
      </w:pPr>
    </w:p>
    <w:p w:rsidR="009B0656" w:rsidRPr="008A23F9" w:rsidRDefault="009B0656" w:rsidP="009B0656">
      <w:pPr>
        <w:tabs>
          <w:tab w:val="num" w:pos="142"/>
        </w:tabs>
        <w:ind w:left="284"/>
        <w:jc w:val="center"/>
        <w:rPr>
          <w:b/>
          <w:bCs/>
          <w:sz w:val="22"/>
          <w:szCs w:val="22"/>
        </w:rPr>
      </w:pPr>
      <w:r w:rsidRPr="008A23F9">
        <w:rPr>
          <w:b/>
          <w:bCs/>
          <w:sz w:val="22"/>
          <w:szCs w:val="22"/>
        </w:rPr>
        <w:t xml:space="preserve">2. MEDIA MARKET, s.r.o. </w:t>
      </w:r>
    </w:p>
    <w:p w:rsidR="009B0656" w:rsidRPr="008A23F9" w:rsidRDefault="009B0656" w:rsidP="009B0656">
      <w:pPr>
        <w:tabs>
          <w:tab w:val="num" w:pos="142"/>
        </w:tabs>
        <w:ind w:left="284"/>
        <w:jc w:val="center"/>
        <w:rPr>
          <w:sz w:val="22"/>
          <w:szCs w:val="22"/>
        </w:rPr>
      </w:pPr>
      <w:r w:rsidRPr="008A23F9">
        <w:rPr>
          <w:sz w:val="22"/>
          <w:szCs w:val="22"/>
        </w:rPr>
        <w:t>společnost zapsaná v OR vedeného MS v Praze, oddíl C, vložka 4041</w:t>
      </w:r>
    </w:p>
    <w:p w:rsidR="009B0656" w:rsidRPr="008A23F9" w:rsidRDefault="009B0656" w:rsidP="009B0656">
      <w:pPr>
        <w:tabs>
          <w:tab w:val="num" w:pos="142"/>
        </w:tabs>
        <w:ind w:left="284"/>
        <w:jc w:val="center"/>
        <w:rPr>
          <w:sz w:val="22"/>
          <w:szCs w:val="22"/>
        </w:rPr>
      </w:pPr>
      <w:r w:rsidRPr="008A23F9">
        <w:rPr>
          <w:sz w:val="22"/>
          <w:szCs w:val="22"/>
        </w:rPr>
        <w:t xml:space="preserve"> Petržílkova 2565/23, Praha 5, 158 00, IČ: 407 67 213</w:t>
      </w:r>
    </w:p>
    <w:p w:rsidR="009B0656" w:rsidRPr="008A23F9" w:rsidRDefault="009B0656" w:rsidP="009B0656">
      <w:pPr>
        <w:tabs>
          <w:tab w:val="num" w:pos="142"/>
        </w:tabs>
        <w:ind w:left="284"/>
        <w:jc w:val="center"/>
        <w:rPr>
          <w:sz w:val="22"/>
          <w:szCs w:val="22"/>
        </w:rPr>
      </w:pPr>
      <w:r w:rsidRPr="008A23F9">
        <w:rPr>
          <w:sz w:val="22"/>
          <w:szCs w:val="22"/>
        </w:rPr>
        <w:t xml:space="preserve">zastoupená jednatelem Ing. Petrem Šimrem </w:t>
      </w:r>
    </w:p>
    <w:p w:rsidR="009B0656" w:rsidRDefault="009B0656" w:rsidP="009B0656">
      <w:pPr>
        <w:tabs>
          <w:tab w:val="num" w:pos="142"/>
        </w:tabs>
        <w:ind w:left="284"/>
        <w:jc w:val="center"/>
        <w:rPr>
          <w:sz w:val="22"/>
          <w:szCs w:val="22"/>
        </w:rPr>
      </w:pPr>
      <w:r w:rsidRPr="008A23F9">
        <w:rPr>
          <w:sz w:val="22"/>
          <w:szCs w:val="22"/>
        </w:rPr>
        <w:t xml:space="preserve">e-mail: </w:t>
      </w:r>
      <w:hyperlink r:id="rId7" w:history="1">
        <w:r w:rsidRPr="008A23F9">
          <w:rPr>
            <w:sz w:val="22"/>
            <w:szCs w:val="22"/>
          </w:rPr>
          <w:t>media.market@mem.cz,ratajova@mem.cz</w:t>
        </w:r>
      </w:hyperlink>
    </w:p>
    <w:p w:rsidR="009B0656" w:rsidRPr="008A23F9" w:rsidRDefault="009B0656" w:rsidP="009B0656">
      <w:pPr>
        <w:tabs>
          <w:tab w:val="num" w:pos="142"/>
        </w:tabs>
        <w:ind w:left="284"/>
        <w:jc w:val="center"/>
        <w:rPr>
          <w:sz w:val="22"/>
          <w:szCs w:val="22"/>
        </w:rPr>
      </w:pPr>
      <w:r>
        <w:rPr>
          <w:sz w:val="22"/>
          <w:szCs w:val="22"/>
        </w:rPr>
        <w:t>tel.: 222 317 669</w:t>
      </w:r>
    </w:p>
    <w:p w:rsidR="009B0656" w:rsidRPr="008A23F9" w:rsidRDefault="009B0656" w:rsidP="009B0656">
      <w:pPr>
        <w:tabs>
          <w:tab w:val="num" w:pos="142"/>
        </w:tabs>
        <w:ind w:left="284"/>
        <w:jc w:val="center"/>
        <w:rPr>
          <w:sz w:val="22"/>
          <w:szCs w:val="22"/>
        </w:rPr>
      </w:pPr>
      <w:r w:rsidRPr="008A23F9">
        <w:rPr>
          <w:sz w:val="22"/>
          <w:szCs w:val="22"/>
        </w:rPr>
        <w:t xml:space="preserve"> (dále jen „poskytovatel“)</w:t>
      </w:r>
    </w:p>
    <w:p w:rsidR="009B0656" w:rsidRDefault="009B0656" w:rsidP="009B0656">
      <w:pPr>
        <w:tabs>
          <w:tab w:val="num" w:pos="284"/>
        </w:tabs>
        <w:ind w:left="284"/>
        <w:jc w:val="center"/>
        <w:rPr>
          <w:sz w:val="22"/>
          <w:szCs w:val="22"/>
        </w:rPr>
      </w:pPr>
    </w:p>
    <w:p w:rsidR="009B0656" w:rsidRDefault="009B0656" w:rsidP="009B0656">
      <w:pPr>
        <w:tabs>
          <w:tab w:val="num" w:pos="284"/>
        </w:tabs>
        <w:ind w:left="284"/>
        <w:jc w:val="center"/>
        <w:rPr>
          <w:sz w:val="22"/>
          <w:szCs w:val="22"/>
        </w:rPr>
      </w:pPr>
    </w:p>
    <w:p w:rsidR="009B0656" w:rsidRPr="001A5280" w:rsidRDefault="009B0656" w:rsidP="009B0656">
      <w:pPr>
        <w:widowControl w:val="0"/>
        <w:autoSpaceDE w:val="0"/>
        <w:jc w:val="center"/>
        <w:rPr>
          <w:rFonts w:cs="Arial"/>
          <w:color w:val="000000"/>
          <w:sz w:val="22"/>
          <w:szCs w:val="22"/>
        </w:rPr>
      </w:pPr>
      <w:r w:rsidRPr="00E76091">
        <w:rPr>
          <w:rFonts w:cs="Arial"/>
          <w:color w:val="000000"/>
          <w:sz w:val="22"/>
          <w:szCs w:val="22"/>
        </w:rPr>
        <w:t>uzavírají v souladu s ustanovením § 1746 odst. 2 zákona č. 89/2012 Sb., Občanský zákoník, v platném znění tuto</w:t>
      </w:r>
      <w:r w:rsidRPr="001A5280">
        <w:rPr>
          <w:rFonts w:cs="Arial"/>
          <w:color w:val="000000"/>
          <w:sz w:val="22"/>
          <w:szCs w:val="22"/>
        </w:rPr>
        <w:t xml:space="preserve"> </w:t>
      </w:r>
    </w:p>
    <w:p w:rsidR="009B0656" w:rsidRDefault="009B0656" w:rsidP="009B0656">
      <w:pPr>
        <w:jc w:val="center"/>
        <w:rPr>
          <w:sz w:val="22"/>
          <w:szCs w:val="22"/>
        </w:rPr>
      </w:pPr>
    </w:p>
    <w:p w:rsidR="009B0656" w:rsidRDefault="009B0656" w:rsidP="009B065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 m l o u v u  o  p o s k y t o v á n í   s l u ž e b </w:t>
      </w:r>
    </w:p>
    <w:p w:rsidR="009B0656" w:rsidRDefault="009B0656" w:rsidP="009B0656">
      <w:pPr>
        <w:jc w:val="both"/>
        <w:rPr>
          <w:sz w:val="22"/>
          <w:szCs w:val="22"/>
        </w:rPr>
      </w:pPr>
    </w:p>
    <w:p w:rsidR="009B0656" w:rsidRDefault="009B0656" w:rsidP="009B065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I.</w:t>
      </w:r>
    </w:p>
    <w:p w:rsidR="009B0656" w:rsidRDefault="009B0656" w:rsidP="009B065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Předmět smlouvy</w:t>
      </w:r>
    </w:p>
    <w:p w:rsidR="009B0656" w:rsidRDefault="009B0656" w:rsidP="009B0656">
      <w:pPr>
        <w:jc w:val="center"/>
        <w:rPr>
          <w:b/>
          <w:sz w:val="22"/>
          <w:szCs w:val="22"/>
        </w:rPr>
      </w:pPr>
    </w:p>
    <w:p w:rsidR="009B0656" w:rsidRPr="00C759F1" w:rsidRDefault="009B0656" w:rsidP="00C24806">
      <w:pPr>
        <w:numPr>
          <w:ilvl w:val="0"/>
          <w:numId w:val="1"/>
        </w:numPr>
        <w:tabs>
          <w:tab w:val="num" w:pos="400"/>
        </w:tabs>
        <w:ind w:left="400" w:hanging="400"/>
        <w:jc w:val="both"/>
        <w:rPr>
          <w:sz w:val="22"/>
          <w:szCs w:val="22"/>
        </w:rPr>
      </w:pPr>
      <w:r w:rsidRPr="00C759F1">
        <w:rPr>
          <w:sz w:val="22"/>
          <w:szCs w:val="22"/>
        </w:rPr>
        <w:t>Předmětem smlouvy je závazek poskytovatele poskytovat pro objednatele tlumočnické služby z jazyka českého</w:t>
      </w:r>
      <w:r>
        <w:rPr>
          <w:sz w:val="22"/>
          <w:szCs w:val="22"/>
        </w:rPr>
        <w:t xml:space="preserve"> </w:t>
      </w:r>
      <w:r w:rsidRPr="00C759F1">
        <w:rPr>
          <w:sz w:val="22"/>
          <w:szCs w:val="22"/>
        </w:rPr>
        <w:t xml:space="preserve">do </w:t>
      </w:r>
      <w:r w:rsidRPr="00A308DB">
        <w:rPr>
          <w:sz w:val="22"/>
          <w:szCs w:val="22"/>
        </w:rPr>
        <w:t xml:space="preserve">jazyka </w:t>
      </w:r>
      <w:r>
        <w:rPr>
          <w:b/>
          <w:bCs/>
          <w:sz w:val="22"/>
          <w:szCs w:val="22"/>
        </w:rPr>
        <w:t>urdu</w:t>
      </w:r>
      <w:r>
        <w:rPr>
          <w:sz w:val="22"/>
          <w:szCs w:val="22"/>
        </w:rPr>
        <w:t xml:space="preserve"> </w:t>
      </w:r>
      <w:r w:rsidRPr="00C759F1">
        <w:rPr>
          <w:sz w:val="22"/>
          <w:szCs w:val="22"/>
        </w:rPr>
        <w:t xml:space="preserve">a naopak (dále jen služba) a závazek objednatele zaplatit poskytovateli za poskytování předmětné služby níže </w:t>
      </w:r>
      <w:r>
        <w:rPr>
          <w:sz w:val="22"/>
          <w:szCs w:val="22"/>
        </w:rPr>
        <w:t>dohodnutou</w:t>
      </w:r>
      <w:r w:rsidRPr="00C759F1">
        <w:rPr>
          <w:sz w:val="22"/>
          <w:szCs w:val="22"/>
        </w:rPr>
        <w:t xml:space="preserve"> cenu, v souladu s výsledkem zadávacího řízení veřejné zakázky malého rozsahu č.j</w:t>
      </w:r>
      <w:r w:rsidRPr="00A308DB">
        <w:rPr>
          <w:sz w:val="22"/>
          <w:szCs w:val="22"/>
        </w:rPr>
        <w:t>. UT-128</w:t>
      </w:r>
      <w:r>
        <w:rPr>
          <w:sz w:val="22"/>
          <w:szCs w:val="22"/>
        </w:rPr>
        <w:t>66/2016</w:t>
      </w:r>
      <w:r w:rsidRPr="00A308DB">
        <w:rPr>
          <w:sz w:val="22"/>
          <w:szCs w:val="22"/>
        </w:rPr>
        <w:t>.</w:t>
      </w:r>
    </w:p>
    <w:p w:rsidR="009B0656" w:rsidRPr="00C759F1" w:rsidRDefault="009B0656" w:rsidP="00C24806">
      <w:pPr>
        <w:numPr>
          <w:ilvl w:val="0"/>
          <w:numId w:val="1"/>
        </w:numPr>
        <w:tabs>
          <w:tab w:val="num" w:pos="400"/>
        </w:tabs>
        <w:ind w:left="400" w:hanging="400"/>
        <w:jc w:val="both"/>
        <w:rPr>
          <w:sz w:val="22"/>
          <w:szCs w:val="22"/>
        </w:rPr>
      </w:pPr>
      <w:r w:rsidRPr="00C759F1">
        <w:rPr>
          <w:sz w:val="22"/>
          <w:szCs w:val="22"/>
        </w:rPr>
        <w:t xml:space="preserve">Poskytovatel prohlašuje, že je k poskytování uvedené služby odborně a profesně způsobilý. </w:t>
      </w:r>
    </w:p>
    <w:p w:rsidR="009B0656" w:rsidRDefault="009B0656" w:rsidP="009B0656">
      <w:pPr>
        <w:jc w:val="both"/>
        <w:rPr>
          <w:bCs/>
          <w:color w:val="000000"/>
          <w:sz w:val="22"/>
          <w:szCs w:val="22"/>
        </w:rPr>
      </w:pPr>
    </w:p>
    <w:p w:rsidR="009B0656" w:rsidRDefault="009B0656" w:rsidP="009B0656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Čl. II.</w:t>
      </w:r>
    </w:p>
    <w:p w:rsidR="009B0656" w:rsidRDefault="009B0656" w:rsidP="009B0656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Místo poskytování tlumočnických služeb</w:t>
      </w:r>
    </w:p>
    <w:p w:rsidR="009B0656" w:rsidRDefault="009B0656" w:rsidP="009B0656">
      <w:pPr>
        <w:jc w:val="center"/>
        <w:rPr>
          <w:b/>
          <w:color w:val="000000"/>
          <w:sz w:val="22"/>
          <w:szCs w:val="22"/>
        </w:rPr>
      </w:pPr>
    </w:p>
    <w:p w:rsidR="009B0656" w:rsidRDefault="009B0656" w:rsidP="009B0656">
      <w:pPr>
        <w:rPr>
          <w:bCs/>
          <w:color w:val="000000"/>
          <w:sz w:val="22"/>
          <w:szCs w:val="22"/>
        </w:rPr>
      </w:pPr>
      <w:r w:rsidRPr="008C1F23">
        <w:rPr>
          <w:bCs/>
          <w:color w:val="000000"/>
          <w:sz w:val="22"/>
          <w:szCs w:val="22"/>
        </w:rPr>
        <w:t xml:space="preserve">1. </w:t>
      </w:r>
      <w:r>
        <w:rPr>
          <w:bCs/>
          <w:color w:val="000000"/>
          <w:sz w:val="22"/>
          <w:szCs w:val="22"/>
        </w:rPr>
        <w:t xml:space="preserve"> Místem poskytování tlumočnické služby se pro účely této smlouvy rozumí:</w:t>
      </w:r>
    </w:p>
    <w:p w:rsidR="009B0656" w:rsidRDefault="009B0656" w:rsidP="009B0656">
      <w:pPr>
        <w:rPr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  a</w:t>
      </w:r>
      <w:r w:rsidRPr="00C2446C">
        <w:rPr>
          <w:bCs/>
          <w:color w:val="000000"/>
          <w:sz w:val="22"/>
          <w:szCs w:val="22"/>
        </w:rPr>
        <w:t xml:space="preserve">) Zařízení pro zajištění cizinců </w:t>
      </w:r>
      <w:r>
        <w:rPr>
          <w:bCs/>
          <w:color w:val="000000"/>
          <w:sz w:val="22"/>
          <w:szCs w:val="22"/>
        </w:rPr>
        <w:t>Drahonice</w:t>
      </w:r>
      <w:r w:rsidRPr="00BE7D34">
        <w:rPr>
          <w:bCs/>
          <w:color w:val="000000"/>
          <w:sz w:val="22"/>
          <w:szCs w:val="22"/>
        </w:rPr>
        <w:t xml:space="preserve">, </w:t>
      </w:r>
      <w:r w:rsidRPr="00A30FAD">
        <w:rPr>
          <w:sz w:val="22"/>
          <w:szCs w:val="22"/>
        </w:rPr>
        <w:t>Drahonice u Lubence 41, 441</w:t>
      </w:r>
      <w:r>
        <w:rPr>
          <w:sz w:val="22"/>
          <w:szCs w:val="22"/>
        </w:rPr>
        <w:t xml:space="preserve"> </w:t>
      </w:r>
      <w:r w:rsidRPr="00A30FAD">
        <w:rPr>
          <w:sz w:val="22"/>
          <w:szCs w:val="22"/>
        </w:rPr>
        <w:t xml:space="preserve">01 </w:t>
      </w:r>
    </w:p>
    <w:p w:rsidR="009B0656" w:rsidRDefault="009B0656" w:rsidP="009B0656">
      <w:pPr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A30FAD">
        <w:rPr>
          <w:sz w:val="22"/>
          <w:szCs w:val="22"/>
        </w:rPr>
        <w:t>Podbořany</w:t>
      </w:r>
      <w:r>
        <w:rPr>
          <w:sz w:val="22"/>
          <w:szCs w:val="22"/>
        </w:rPr>
        <w:t>,</w:t>
      </w:r>
    </w:p>
    <w:p w:rsidR="009B0656" w:rsidRPr="00BE7D34" w:rsidRDefault="009B0656" w:rsidP="009B0656">
      <w:p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  b) </w:t>
      </w:r>
      <w:r w:rsidRPr="00C2446C">
        <w:rPr>
          <w:bCs/>
          <w:color w:val="000000"/>
          <w:sz w:val="22"/>
          <w:szCs w:val="22"/>
        </w:rPr>
        <w:t>Zařízení pro zajištění cizinců</w:t>
      </w:r>
      <w:r>
        <w:rPr>
          <w:bCs/>
          <w:color w:val="000000"/>
          <w:sz w:val="22"/>
          <w:szCs w:val="22"/>
        </w:rPr>
        <w:t xml:space="preserve"> Balková, Balková 1, Tis u Blatna 331 65 Žihle, </w:t>
      </w:r>
    </w:p>
    <w:p w:rsidR="009B0656" w:rsidRPr="00BE7D34" w:rsidRDefault="009B0656" w:rsidP="009B0656">
      <w:p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  c</w:t>
      </w:r>
      <w:r w:rsidRPr="00BE7D34">
        <w:rPr>
          <w:bCs/>
          <w:color w:val="000000"/>
          <w:sz w:val="22"/>
          <w:szCs w:val="22"/>
        </w:rPr>
        <w:t>) Jiné místo v blízkém okolnosti v závislosti na dohodě smluvních stran</w:t>
      </w:r>
      <w:r>
        <w:rPr>
          <w:bCs/>
          <w:color w:val="000000"/>
          <w:sz w:val="22"/>
          <w:szCs w:val="22"/>
        </w:rPr>
        <w:t xml:space="preserve"> (</w:t>
      </w:r>
      <w:r w:rsidRPr="00BE7D34">
        <w:rPr>
          <w:bCs/>
          <w:color w:val="000000"/>
          <w:sz w:val="22"/>
          <w:szCs w:val="22"/>
        </w:rPr>
        <w:t xml:space="preserve">např. </w:t>
      </w:r>
    </w:p>
    <w:p w:rsidR="009B0656" w:rsidRPr="008C1F23" w:rsidRDefault="009B0656" w:rsidP="009B0656">
      <w:pPr>
        <w:rPr>
          <w:bCs/>
          <w:color w:val="000000"/>
          <w:sz w:val="22"/>
          <w:szCs w:val="22"/>
        </w:rPr>
      </w:pPr>
      <w:r w:rsidRPr="00BE7D34">
        <w:rPr>
          <w:bCs/>
          <w:color w:val="000000"/>
          <w:sz w:val="22"/>
          <w:szCs w:val="22"/>
        </w:rPr>
        <w:t xml:space="preserve">        nemocnice apod.).</w:t>
      </w:r>
      <w:r>
        <w:rPr>
          <w:bCs/>
          <w:color w:val="000000"/>
          <w:sz w:val="22"/>
          <w:szCs w:val="22"/>
        </w:rPr>
        <w:t xml:space="preserve"> </w:t>
      </w:r>
    </w:p>
    <w:p w:rsidR="009B0656" w:rsidRDefault="009B0656" w:rsidP="009B0656">
      <w:pPr>
        <w:jc w:val="center"/>
        <w:rPr>
          <w:b/>
          <w:color w:val="000000"/>
          <w:sz w:val="22"/>
          <w:szCs w:val="22"/>
        </w:rPr>
      </w:pPr>
    </w:p>
    <w:p w:rsidR="009B0656" w:rsidRDefault="009B0656" w:rsidP="009B0656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Čl. III.</w:t>
      </w:r>
    </w:p>
    <w:p w:rsidR="009B0656" w:rsidRDefault="009B0656" w:rsidP="009B0656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Podmínky poskytování tlumočnické služby</w:t>
      </w:r>
    </w:p>
    <w:p w:rsidR="009B0656" w:rsidRDefault="009B0656" w:rsidP="009B0656">
      <w:pPr>
        <w:jc w:val="center"/>
        <w:rPr>
          <w:b/>
          <w:color w:val="000000"/>
          <w:sz w:val="22"/>
          <w:szCs w:val="22"/>
        </w:rPr>
      </w:pPr>
    </w:p>
    <w:p w:rsidR="009B0656" w:rsidRPr="00E03759" w:rsidRDefault="009B0656" w:rsidP="00C24806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E03759">
        <w:rPr>
          <w:color w:val="000000"/>
          <w:sz w:val="22"/>
          <w:szCs w:val="22"/>
        </w:rPr>
        <w:t xml:space="preserve">Poskytovatel bude objednateli poskytovat předmětné služby na základě </w:t>
      </w:r>
      <w:r>
        <w:rPr>
          <w:color w:val="000000"/>
          <w:sz w:val="22"/>
          <w:szCs w:val="22"/>
        </w:rPr>
        <w:t>písemného požadavku vystaveného objednatelem a zaslaného poskytovateli prostřednictvím elektronické pošty. Vzor požadavku tvoří přílohu této smlouvy.</w:t>
      </w:r>
      <w:r w:rsidRPr="00E03759">
        <w:rPr>
          <w:color w:val="000000"/>
          <w:sz w:val="22"/>
          <w:szCs w:val="22"/>
        </w:rPr>
        <w:t xml:space="preserve">  </w:t>
      </w:r>
    </w:p>
    <w:p w:rsidR="009B0656" w:rsidRDefault="009B0656" w:rsidP="00C24806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Poskytovatel je povinen požadavek neprodleně po doručení potvrdit.</w:t>
      </w:r>
    </w:p>
    <w:p w:rsidR="009B0656" w:rsidRDefault="009B0656" w:rsidP="00C24806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Poskytovatel se zavazuje poskytovat předmětnou službu ve sjednaném termínu.</w:t>
      </w:r>
    </w:p>
    <w:p w:rsidR="009B0656" w:rsidRPr="00E03759" w:rsidRDefault="009B0656" w:rsidP="00C24806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E03759">
        <w:rPr>
          <w:color w:val="000000"/>
          <w:sz w:val="22"/>
          <w:szCs w:val="22"/>
        </w:rPr>
        <w:t xml:space="preserve">V případě potřeby dodatečné změny či zrušení </w:t>
      </w:r>
      <w:r>
        <w:rPr>
          <w:color w:val="000000"/>
          <w:sz w:val="22"/>
          <w:szCs w:val="22"/>
        </w:rPr>
        <w:t>požadavku</w:t>
      </w:r>
      <w:r w:rsidRPr="00E03759">
        <w:rPr>
          <w:color w:val="000000"/>
          <w:sz w:val="22"/>
          <w:szCs w:val="22"/>
        </w:rPr>
        <w:t xml:space="preserve"> dle odst. 1</w:t>
      </w:r>
      <w:r>
        <w:rPr>
          <w:color w:val="000000"/>
          <w:sz w:val="22"/>
          <w:szCs w:val="22"/>
        </w:rPr>
        <w:t xml:space="preserve"> tohoto článku</w:t>
      </w:r>
      <w:r w:rsidRPr="00E03759">
        <w:rPr>
          <w:color w:val="000000"/>
          <w:sz w:val="22"/>
          <w:szCs w:val="22"/>
        </w:rPr>
        <w:t xml:space="preserve"> je objednatel povinen tuto skutečnost oznámit poskytovateli</w:t>
      </w:r>
      <w:r>
        <w:rPr>
          <w:color w:val="000000"/>
          <w:sz w:val="22"/>
          <w:szCs w:val="22"/>
        </w:rPr>
        <w:t xml:space="preserve"> telefonicky, a to </w:t>
      </w:r>
      <w:r w:rsidRPr="00E03759">
        <w:rPr>
          <w:color w:val="000000"/>
          <w:sz w:val="22"/>
          <w:szCs w:val="22"/>
        </w:rPr>
        <w:t xml:space="preserve">nejpozději </w:t>
      </w:r>
      <w:r>
        <w:rPr>
          <w:b/>
          <w:bCs/>
          <w:color w:val="000000"/>
          <w:sz w:val="22"/>
          <w:szCs w:val="22"/>
        </w:rPr>
        <w:t>4</w:t>
      </w:r>
      <w:r w:rsidRPr="00CB7920">
        <w:rPr>
          <w:b/>
          <w:bCs/>
          <w:color w:val="000000"/>
          <w:sz w:val="22"/>
          <w:szCs w:val="22"/>
        </w:rPr>
        <w:t xml:space="preserve"> hodiny</w:t>
      </w:r>
      <w:r w:rsidRPr="00E03759">
        <w:rPr>
          <w:color w:val="000000"/>
          <w:sz w:val="22"/>
          <w:szCs w:val="22"/>
        </w:rPr>
        <w:t xml:space="preserve"> před původně sjednaným termínem poskytování tlumočnické služby. </w:t>
      </w:r>
      <w:r>
        <w:rPr>
          <w:color w:val="000000"/>
          <w:sz w:val="22"/>
          <w:szCs w:val="22"/>
        </w:rPr>
        <w:t>Tuto skutečnost následně potvrdí poskytovateli prostřednictvím elektronické pošty.</w:t>
      </w:r>
      <w:r w:rsidRPr="00E03759">
        <w:rPr>
          <w:color w:val="000000"/>
          <w:sz w:val="22"/>
          <w:szCs w:val="22"/>
        </w:rPr>
        <w:t xml:space="preserve"> </w:t>
      </w:r>
    </w:p>
    <w:p w:rsidR="009B0656" w:rsidRPr="00E03759" w:rsidRDefault="009B0656" w:rsidP="00C24806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E03759">
        <w:rPr>
          <w:sz w:val="22"/>
          <w:szCs w:val="22"/>
        </w:rPr>
        <w:t>Pokud poskytovatel není schopen poskytovat sjednan</w:t>
      </w:r>
      <w:r>
        <w:rPr>
          <w:sz w:val="22"/>
          <w:szCs w:val="22"/>
        </w:rPr>
        <w:t xml:space="preserve">é služby </w:t>
      </w:r>
      <w:r w:rsidRPr="00E03759">
        <w:rPr>
          <w:sz w:val="22"/>
          <w:szCs w:val="22"/>
        </w:rPr>
        <w:t>včas z důvodu vzniku překážky na jeho vůli nezávislé, je povinen tuto skutečnost bezodkladně oznámit objednateli</w:t>
      </w:r>
      <w:r>
        <w:rPr>
          <w:sz w:val="22"/>
          <w:szCs w:val="22"/>
        </w:rPr>
        <w:t xml:space="preserve"> s návrhem náhradního řešení (termínu). </w:t>
      </w:r>
      <w:r w:rsidRPr="00E03759">
        <w:rPr>
          <w:sz w:val="22"/>
          <w:szCs w:val="22"/>
        </w:rPr>
        <w:t xml:space="preserve"> </w:t>
      </w:r>
    </w:p>
    <w:p w:rsidR="009B0656" w:rsidRPr="00C759F1" w:rsidRDefault="009B0656" w:rsidP="00C24806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C759F1">
        <w:rPr>
          <w:color w:val="000000"/>
          <w:sz w:val="22"/>
          <w:szCs w:val="22"/>
        </w:rPr>
        <w:t>Objednatel je povinen potvrdit písemně poskytovateli rozsah poskytnuté služby v požadavku (viz příloh</w:t>
      </w:r>
      <w:r>
        <w:rPr>
          <w:color w:val="000000"/>
          <w:sz w:val="22"/>
          <w:szCs w:val="22"/>
        </w:rPr>
        <w:t>a</w:t>
      </w:r>
      <w:r w:rsidRPr="00C759F1">
        <w:rPr>
          <w:color w:val="000000"/>
          <w:sz w:val="22"/>
          <w:szCs w:val="22"/>
        </w:rPr>
        <w:t>)</w:t>
      </w:r>
    </w:p>
    <w:p w:rsidR="009B0656" w:rsidRPr="00C759F1" w:rsidRDefault="009B0656" w:rsidP="00C24806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C759F1">
        <w:rPr>
          <w:color w:val="000000"/>
          <w:sz w:val="22"/>
          <w:szCs w:val="22"/>
        </w:rPr>
        <w:t xml:space="preserve">Poskytovatel se zavazuje poskytovat předmětnou službu dle této smlouvy za vynaložení odborné péče, dle svých nejlepších znalostí a dovedností a v souladu s příslušnými profesně etickými normami.  </w:t>
      </w:r>
    </w:p>
    <w:p w:rsidR="009B0656" w:rsidRDefault="009B0656" w:rsidP="00C24806">
      <w:pPr>
        <w:numPr>
          <w:ilvl w:val="0"/>
          <w:numId w:val="2"/>
        </w:numPr>
        <w:jc w:val="both"/>
        <w:rPr>
          <w:sz w:val="22"/>
          <w:szCs w:val="22"/>
        </w:rPr>
      </w:pPr>
      <w:r w:rsidRPr="00C759F1">
        <w:rPr>
          <w:sz w:val="22"/>
          <w:szCs w:val="22"/>
        </w:rPr>
        <w:t>Poskytovatel se zavazuje zachovávat mlčenlivost vůči třetím osobám o všech skutečnostech, o nichž se při poskytování služby či v souvislosti s ním dozvěděl.</w:t>
      </w:r>
    </w:p>
    <w:p w:rsidR="009B0656" w:rsidRDefault="009B0656" w:rsidP="00C24806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bCs/>
        </w:rPr>
        <w:t xml:space="preserve">Délka poskytování předmětných služeb se </w:t>
      </w:r>
      <w:r>
        <w:rPr>
          <w:rFonts w:ascii="Bookman Old Style" w:hAnsi="Bookman Old Style"/>
        </w:rPr>
        <w:t xml:space="preserve">počítá od okamžiku samostatného zahájení výkonu tlumočení. </w:t>
      </w:r>
    </w:p>
    <w:p w:rsidR="00F96A27" w:rsidRPr="00F96A27" w:rsidRDefault="009B0656" w:rsidP="00F96A2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bCs/>
        </w:rPr>
      </w:pPr>
      <w:r w:rsidRPr="00F96A27">
        <w:rPr>
          <w:rFonts w:ascii="Bookman Old Style" w:hAnsi="Bookman Old Style"/>
          <w:bCs/>
        </w:rPr>
        <w:t xml:space="preserve"> Za objednatele jedná ve věcech dle tohoto článku: </w:t>
      </w:r>
      <w:r w:rsidR="00F96A27" w:rsidRPr="00F96A27">
        <w:rPr>
          <w:rFonts w:ascii="Bookman Old Style" w:hAnsi="Bookman Old Style"/>
          <w:bCs/>
        </w:rPr>
        <w:t>Lucie Reifová, tel. č.:  974 802</w:t>
      </w:r>
      <w:r w:rsidR="005D31E7">
        <w:rPr>
          <w:rFonts w:ascii="Bookman Old Style" w:hAnsi="Bookman Old Style"/>
          <w:bCs/>
        </w:rPr>
        <w:t> </w:t>
      </w:r>
      <w:r w:rsidR="00F96A27" w:rsidRPr="00F96A27">
        <w:rPr>
          <w:rFonts w:ascii="Bookman Old Style" w:hAnsi="Bookman Old Style"/>
          <w:bCs/>
        </w:rPr>
        <w:t>410</w:t>
      </w:r>
      <w:r w:rsidR="005D31E7">
        <w:rPr>
          <w:rFonts w:ascii="Bookman Old Style" w:hAnsi="Bookman Old Style"/>
          <w:bCs/>
        </w:rPr>
        <w:t>.</w:t>
      </w:r>
      <w:r w:rsidR="00F96A27" w:rsidRPr="00F96A27">
        <w:rPr>
          <w:rFonts w:ascii="Bookman Old Style" w:hAnsi="Bookman Old Style"/>
          <w:bCs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2"/>
        <w:gridCol w:w="4693"/>
      </w:tblGrid>
      <w:tr w:rsidR="009B0656" w:rsidRPr="00C759F1" w:rsidTr="00B67A1C">
        <w:tc>
          <w:tcPr>
            <w:tcW w:w="0" w:type="auto"/>
            <w:vAlign w:val="center"/>
          </w:tcPr>
          <w:p w:rsidR="009B0656" w:rsidRPr="00C759F1" w:rsidRDefault="009B0656" w:rsidP="00B67A1C">
            <w:pPr>
              <w:spacing w:line="180" w:lineRule="atLeast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Align w:val="center"/>
          </w:tcPr>
          <w:p w:rsidR="009B0656" w:rsidRPr="00C759F1" w:rsidRDefault="009B0656" w:rsidP="00B67A1C">
            <w:pPr>
              <w:spacing w:line="180" w:lineRule="atLeast"/>
              <w:rPr>
                <w:rFonts w:ascii="Verdana" w:hAnsi="Verdana"/>
                <w:sz w:val="17"/>
                <w:szCs w:val="17"/>
              </w:rPr>
            </w:pPr>
          </w:p>
        </w:tc>
      </w:tr>
    </w:tbl>
    <w:p w:rsidR="009B0656" w:rsidRPr="00C759F1" w:rsidRDefault="009B0656" w:rsidP="009B0656">
      <w:pPr>
        <w:jc w:val="both"/>
        <w:rPr>
          <w:color w:val="000000"/>
          <w:sz w:val="22"/>
          <w:szCs w:val="22"/>
        </w:rPr>
      </w:pPr>
    </w:p>
    <w:p w:rsidR="009B0656" w:rsidRPr="00C759F1" w:rsidRDefault="009B0656" w:rsidP="009B0656">
      <w:pPr>
        <w:jc w:val="center"/>
        <w:rPr>
          <w:b/>
          <w:color w:val="000000"/>
          <w:sz w:val="22"/>
          <w:szCs w:val="22"/>
        </w:rPr>
      </w:pPr>
      <w:r w:rsidRPr="00C759F1">
        <w:rPr>
          <w:b/>
          <w:color w:val="000000"/>
          <w:sz w:val="22"/>
          <w:szCs w:val="22"/>
        </w:rPr>
        <w:t>Čl. IV.</w:t>
      </w:r>
    </w:p>
    <w:p w:rsidR="009B0656" w:rsidRPr="00C759F1" w:rsidRDefault="009B0656" w:rsidP="009B0656">
      <w:pPr>
        <w:jc w:val="center"/>
        <w:rPr>
          <w:b/>
          <w:bCs/>
          <w:sz w:val="22"/>
          <w:szCs w:val="22"/>
        </w:rPr>
      </w:pPr>
      <w:r w:rsidRPr="00C759F1">
        <w:rPr>
          <w:b/>
          <w:bCs/>
          <w:sz w:val="22"/>
          <w:szCs w:val="22"/>
        </w:rPr>
        <w:t>Cena a platební podmínky</w:t>
      </w:r>
    </w:p>
    <w:p w:rsidR="009B0656" w:rsidRPr="00C759F1" w:rsidRDefault="009B0656" w:rsidP="009B0656">
      <w:pPr>
        <w:jc w:val="center"/>
        <w:rPr>
          <w:b/>
          <w:bCs/>
          <w:iCs/>
          <w:sz w:val="22"/>
          <w:szCs w:val="22"/>
        </w:rPr>
      </w:pPr>
    </w:p>
    <w:p w:rsidR="009B0656" w:rsidRPr="009368DC" w:rsidRDefault="009B0656" w:rsidP="00C24806">
      <w:pPr>
        <w:pStyle w:val="Zkladntextodsazen2"/>
        <w:numPr>
          <w:ilvl w:val="0"/>
          <w:numId w:val="3"/>
        </w:numPr>
        <w:spacing w:after="0" w:line="240" w:lineRule="auto"/>
        <w:jc w:val="both"/>
        <w:rPr>
          <w:color w:val="FF0000"/>
          <w:sz w:val="22"/>
          <w:szCs w:val="22"/>
        </w:rPr>
      </w:pPr>
      <w:r w:rsidRPr="001E302E">
        <w:rPr>
          <w:color w:val="000000"/>
          <w:sz w:val="22"/>
          <w:szCs w:val="22"/>
        </w:rPr>
        <w:t>Objednatel se zavazuje zaplatit poskytovateli z</w:t>
      </w:r>
      <w:r w:rsidRPr="001E302E">
        <w:rPr>
          <w:bCs/>
          <w:color w:val="000000"/>
          <w:sz w:val="22"/>
          <w:szCs w:val="22"/>
        </w:rPr>
        <w:t xml:space="preserve">a první započatou hodinu  </w:t>
      </w:r>
      <w:r w:rsidRPr="00AF080A">
        <w:rPr>
          <w:bCs/>
          <w:sz w:val="22"/>
          <w:szCs w:val="22"/>
        </w:rPr>
        <w:t>tlumočnické služby</w:t>
      </w:r>
      <w:r>
        <w:rPr>
          <w:bCs/>
          <w:sz w:val="22"/>
          <w:szCs w:val="22"/>
        </w:rPr>
        <w:t xml:space="preserve"> 650,-Kč bez DPH, tj. </w:t>
      </w:r>
      <w:r w:rsidRPr="00AF080A">
        <w:rPr>
          <w:bCs/>
          <w:sz w:val="22"/>
          <w:szCs w:val="22"/>
        </w:rPr>
        <w:t xml:space="preserve"> </w:t>
      </w:r>
      <w:r>
        <w:rPr>
          <w:b/>
          <w:sz w:val="22"/>
          <w:szCs w:val="22"/>
        </w:rPr>
        <w:t>786</w:t>
      </w:r>
      <w:r w:rsidRPr="00AF080A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>50</w:t>
      </w:r>
      <w:r w:rsidRPr="00AF080A">
        <w:rPr>
          <w:b/>
          <w:sz w:val="22"/>
          <w:szCs w:val="22"/>
        </w:rPr>
        <w:t>Kč</w:t>
      </w:r>
      <w:r w:rsidRPr="00AF080A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vč.</w:t>
      </w:r>
      <w:r w:rsidRPr="00AF080A">
        <w:rPr>
          <w:bCs/>
          <w:sz w:val="22"/>
          <w:szCs w:val="22"/>
        </w:rPr>
        <w:t xml:space="preserve"> DPH</w:t>
      </w:r>
      <w:r>
        <w:rPr>
          <w:bCs/>
          <w:sz w:val="22"/>
          <w:szCs w:val="22"/>
        </w:rPr>
        <w:t xml:space="preserve"> </w:t>
      </w:r>
      <w:r w:rsidRPr="00AF080A">
        <w:rPr>
          <w:bCs/>
          <w:iCs/>
          <w:sz w:val="22"/>
          <w:szCs w:val="22"/>
        </w:rPr>
        <w:t>(</w:t>
      </w:r>
      <w:r>
        <w:rPr>
          <w:bCs/>
          <w:iCs/>
          <w:sz w:val="22"/>
          <w:szCs w:val="22"/>
        </w:rPr>
        <w:t>sedmsetosmdesátšest</w:t>
      </w:r>
    </w:p>
    <w:p w:rsidR="009B0656" w:rsidRPr="005902D8" w:rsidRDefault="009B0656" w:rsidP="00E11E1F">
      <w:pPr>
        <w:pStyle w:val="Zkladntextodsazen2"/>
        <w:spacing w:after="0" w:line="240" w:lineRule="auto"/>
        <w:ind w:left="360"/>
        <w:jc w:val="both"/>
        <w:rPr>
          <w:color w:val="FF0000"/>
          <w:sz w:val="22"/>
          <w:szCs w:val="22"/>
        </w:rPr>
      </w:pPr>
      <w:r w:rsidRPr="00AF080A">
        <w:rPr>
          <w:bCs/>
          <w:iCs/>
          <w:sz w:val="22"/>
          <w:szCs w:val="22"/>
        </w:rPr>
        <w:t>korunčeských</w:t>
      </w:r>
      <w:r>
        <w:rPr>
          <w:bCs/>
          <w:iCs/>
          <w:sz w:val="22"/>
          <w:szCs w:val="22"/>
        </w:rPr>
        <w:t>padesáthaléřů</w:t>
      </w:r>
      <w:r w:rsidRPr="00AF080A">
        <w:rPr>
          <w:bCs/>
          <w:iCs/>
          <w:sz w:val="22"/>
          <w:szCs w:val="22"/>
        </w:rPr>
        <w:t xml:space="preserve">). Objednatel se zavazuje za každou další započatou půlhodinu zaplatit poskytovateli </w:t>
      </w:r>
      <w:r w:rsidRPr="00AF080A">
        <w:rPr>
          <w:b/>
          <w:iCs/>
          <w:sz w:val="22"/>
          <w:szCs w:val="22"/>
        </w:rPr>
        <w:t>3</w:t>
      </w:r>
      <w:r>
        <w:rPr>
          <w:b/>
          <w:iCs/>
          <w:sz w:val="22"/>
          <w:szCs w:val="22"/>
        </w:rPr>
        <w:t>93</w:t>
      </w:r>
      <w:r w:rsidRPr="00AF080A">
        <w:rPr>
          <w:b/>
          <w:iCs/>
          <w:sz w:val="22"/>
          <w:szCs w:val="22"/>
        </w:rPr>
        <w:t>,</w:t>
      </w:r>
      <w:r>
        <w:rPr>
          <w:b/>
          <w:iCs/>
          <w:sz w:val="22"/>
          <w:szCs w:val="22"/>
        </w:rPr>
        <w:t xml:space="preserve">25 </w:t>
      </w:r>
      <w:r w:rsidRPr="00AF080A">
        <w:rPr>
          <w:b/>
          <w:iCs/>
          <w:sz w:val="22"/>
          <w:szCs w:val="22"/>
        </w:rPr>
        <w:t>Kč</w:t>
      </w:r>
      <w:r w:rsidR="005D31E7">
        <w:rPr>
          <w:b/>
          <w:iCs/>
          <w:sz w:val="22"/>
          <w:szCs w:val="22"/>
        </w:rPr>
        <w:t xml:space="preserve"> </w:t>
      </w:r>
      <w:r w:rsidR="005D31E7" w:rsidRPr="005D31E7">
        <w:rPr>
          <w:bCs/>
          <w:iCs/>
          <w:sz w:val="22"/>
          <w:szCs w:val="22"/>
        </w:rPr>
        <w:t>vč. DPH</w:t>
      </w:r>
      <w:r w:rsidRPr="00AF080A">
        <w:rPr>
          <w:bCs/>
          <w:iCs/>
          <w:sz w:val="22"/>
          <w:szCs w:val="22"/>
        </w:rPr>
        <w:t xml:space="preserve"> (slovytřista</w:t>
      </w:r>
      <w:r>
        <w:rPr>
          <w:bCs/>
          <w:iCs/>
          <w:sz w:val="22"/>
          <w:szCs w:val="22"/>
        </w:rPr>
        <w:t xml:space="preserve">devadesáttři </w:t>
      </w:r>
      <w:r w:rsidRPr="00AF080A">
        <w:rPr>
          <w:bCs/>
          <w:iCs/>
          <w:sz w:val="22"/>
          <w:szCs w:val="22"/>
        </w:rPr>
        <w:t>korunčeských</w:t>
      </w:r>
      <w:r>
        <w:rPr>
          <w:bCs/>
          <w:iCs/>
          <w:sz w:val="22"/>
          <w:szCs w:val="22"/>
        </w:rPr>
        <w:t>dvacetpěthaléřů</w:t>
      </w:r>
      <w:r w:rsidRPr="00AF080A">
        <w:rPr>
          <w:bCs/>
          <w:iCs/>
          <w:sz w:val="22"/>
          <w:szCs w:val="22"/>
        </w:rPr>
        <w:t>).</w:t>
      </w:r>
      <w:r w:rsidRPr="00AF080A">
        <w:rPr>
          <w:bCs/>
          <w:iCs/>
          <w:color w:val="000000"/>
          <w:sz w:val="22"/>
          <w:szCs w:val="22"/>
        </w:rPr>
        <w:t> </w:t>
      </w:r>
      <w:r w:rsidRPr="001E302E">
        <w:rPr>
          <w:bCs/>
          <w:iCs/>
          <w:color w:val="000000"/>
          <w:sz w:val="22"/>
          <w:szCs w:val="22"/>
        </w:rPr>
        <w:t xml:space="preserve"> </w:t>
      </w:r>
      <w:r w:rsidRPr="00CB7920">
        <w:rPr>
          <w:b/>
          <w:iCs/>
          <w:color w:val="000000"/>
          <w:sz w:val="22"/>
          <w:szCs w:val="22"/>
        </w:rPr>
        <w:t xml:space="preserve">Uvedená cena zahrnuje veškeré náklady spojené s plněním poskytování tlumočnických služeb včetně cestovních </w:t>
      </w:r>
      <w:r w:rsidRPr="00AF080A">
        <w:rPr>
          <w:b/>
          <w:iCs/>
          <w:sz w:val="22"/>
          <w:szCs w:val="22"/>
        </w:rPr>
        <w:t>nákladů.</w:t>
      </w:r>
      <w:r w:rsidRPr="00AF080A">
        <w:rPr>
          <w:bCs/>
          <w:iCs/>
          <w:sz w:val="22"/>
          <w:szCs w:val="22"/>
        </w:rPr>
        <w:t xml:space="preserve"> </w:t>
      </w:r>
      <w:r w:rsidRPr="00AF080A">
        <w:rPr>
          <w:sz w:val="22"/>
          <w:szCs w:val="22"/>
        </w:rPr>
        <w:t xml:space="preserve">Poskytovatel </w:t>
      </w:r>
      <w:r w:rsidR="00E11E1F">
        <w:rPr>
          <w:sz w:val="22"/>
          <w:szCs w:val="22"/>
        </w:rPr>
        <w:t>je</w:t>
      </w:r>
      <w:r w:rsidRPr="00AF080A">
        <w:rPr>
          <w:sz w:val="22"/>
          <w:szCs w:val="22"/>
        </w:rPr>
        <w:t xml:space="preserve"> plátcem DPH.</w:t>
      </w:r>
    </w:p>
    <w:p w:rsidR="009B0656" w:rsidRPr="001E302E" w:rsidRDefault="009B0656" w:rsidP="00692BA8">
      <w:pPr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 w:rsidRPr="001E302E">
        <w:rPr>
          <w:color w:val="000000"/>
          <w:sz w:val="22"/>
          <w:szCs w:val="22"/>
        </w:rPr>
        <w:t xml:space="preserve">Úhradu provede objednatel na základě souhrnné měsíční faktury vystavené poskytovatelem, která bude objednateli předložena do 10. dne kalendářního měsíce, následujícího po měsíci, v němž byly </w:t>
      </w:r>
      <w:r w:rsidRPr="001E302E">
        <w:rPr>
          <w:sz w:val="22"/>
          <w:szCs w:val="22"/>
        </w:rPr>
        <w:t xml:space="preserve">služby poskytovány. </w:t>
      </w:r>
      <w:r w:rsidRPr="001E302E">
        <w:rPr>
          <w:color w:val="000000"/>
          <w:sz w:val="22"/>
          <w:szCs w:val="22"/>
        </w:rPr>
        <w:t xml:space="preserve">Doba splatnosti faktury bude činit nejméně </w:t>
      </w:r>
      <w:r w:rsidRPr="00F718E5">
        <w:rPr>
          <w:b/>
          <w:bCs/>
          <w:color w:val="000000"/>
          <w:sz w:val="22"/>
          <w:szCs w:val="22"/>
        </w:rPr>
        <w:t>21 dní</w:t>
      </w:r>
      <w:r w:rsidRPr="001E302E">
        <w:rPr>
          <w:color w:val="000000"/>
          <w:sz w:val="22"/>
          <w:szCs w:val="22"/>
        </w:rPr>
        <w:t xml:space="preserve"> ode dne prokazatelného doručení objednateli.</w:t>
      </w:r>
      <w:r w:rsidR="00692BA8" w:rsidRPr="00692BA8">
        <w:t xml:space="preserve"> </w:t>
      </w:r>
      <w:r w:rsidR="00692BA8" w:rsidRPr="00692BA8">
        <w:rPr>
          <w:color w:val="000000"/>
          <w:sz w:val="22"/>
          <w:szCs w:val="22"/>
        </w:rPr>
        <w:t>Fakturační adresa: Správa uprchlických zařízení Ministerstva vnitra, PO BOX 110, 143 00 Praha 4.</w:t>
      </w:r>
    </w:p>
    <w:p w:rsidR="009B0656" w:rsidRPr="001E302E" w:rsidRDefault="009B0656" w:rsidP="00C24806">
      <w:pPr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 w:rsidRPr="001E302E">
        <w:rPr>
          <w:color w:val="000000"/>
          <w:sz w:val="22"/>
          <w:szCs w:val="22"/>
        </w:rPr>
        <w:t>Faktura musí obsahovat veškeré zákonné náležitosti včetně  zákona č. 235/2004 Sb., o dani z přidané hodnoty, ve znění pozdějších předpisů.</w:t>
      </w:r>
    </w:p>
    <w:p w:rsidR="009B0656" w:rsidRPr="001E302E" w:rsidRDefault="009B0656" w:rsidP="00C24806">
      <w:pPr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 w:rsidRPr="001E302E">
        <w:rPr>
          <w:color w:val="000000"/>
          <w:sz w:val="22"/>
          <w:szCs w:val="22"/>
        </w:rPr>
        <w:t xml:space="preserve">V případě, že faktura nebude obsahovat některou z náležitostí dle odst. 3 nebo bude-li taková náležitost ve faktuře uvedena nesprávně, je objednatel oprávněn poskytovateli fakturu ve lhůtě její splatnosti vrátit. </w:t>
      </w:r>
    </w:p>
    <w:p w:rsidR="009B0656" w:rsidRPr="001E302E" w:rsidRDefault="009B0656" w:rsidP="00C24806">
      <w:pPr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 w:rsidRPr="001E302E">
        <w:rPr>
          <w:color w:val="000000"/>
          <w:sz w:val="22"/>
          <w:szCs w:val="22"/>
        </w:rPr>
        <w:t xml:space="preserve">Poskytovatel je povinen na faktuře uvést skutečný počet realizovaných hodin resp. minut tlumočení. Porušení této povinnosti zakládá oprávnění objednatele vrátit poskytovateli fakturu k přepracování. </w:t>
      </w:r>
    </w:p>
    <w:p w:rsidR="009B0656" w:rsidRPr="001E302E" w:rsidRDefault="009B0656" w:rsidP="00C24806">
      <w:pPr>
        <w:numPr>
          <w:ilvl w:val="0"/>
          <w:numId w:val="3"/>
        </w:numPr>
        <w:jc w:val="both"/>
        <w:rPr>
          <w:sz w:val="22"/>
          <w:szCs w:val="22"/>
        </w:rPr>
      </w:pPr>
      <w:r w:rsidRPr="001E302E">
        <w:rPr>
          <w:sz w:val="22"/>
          <w:szCs w:val="22"/>
        </w:rPr>
        <w:t>Do doby doručení opravené faktury se objednatel nenachází v prodlení s placením dlužné částky. Po doručení opravené faktury objednateli počíná běžet nová lhůta její splatnosti.</w:t>
      </w:r>
    </w:p>
    <w:p w:rsidR="009B0656" w:rsidRPr="001E302E" w:rsidRDefault="009B0656" w:rsidP="00C24806">
      <w:pPr>
        <w:numPr>
          <w:ilvl w:val="0"/>
          <w:numId w:val="3"/>
        </w:numPr>
        <w:jc w:val="both"/>
        <w:rPr>
          <w:sz w:val="22"/>
          <w:szCs w:val="22"/>
        </w:rPr>
      </w:pPr>
      <w:r w:rsidRPr="001E302E">
        <w:rPr>
          <w:bCs/>
          <w:sz w:val="22"/>
          <w:szCs w:val="22"/>
        </w:rPr>
        <w:t xml:space="preserve">Objednatel hradí fakturovanou částku bezhotovostně na bankovní účet poskytovatele uvedený </w:t>
      </w:r>
      <w:r w:rsidRPr="00AF080A">
        <w:rPr>
          <w:bCs/>
          <w:sz w:val="22"/>
          <w:szCs w:val="22"/>
        </w:rPr>
        <w:t>na vystavené faktuře</w:t>
      </w:r>
      <w:r w:rsidRPr="001E302E">
        <w:rPr>
          <w:sz w:val="22"/>
          <w:szCs w:val="22"/>
        </w:rPr>
        <w:t>.</w:t>
      </w:r>
      <w:r w:rsidRPr="001E302E">
        <w:rPr>
          <w:bCs/>
          <w:sz w:val="22"/>
          <w:szCs w:val="22"/>
        </w:rPr>
        <w:t xml:space="preserve"> Faktura se považuje za uhrazenou dnem odepsání fakturované částky z bankovního účtu objednatele.</w:t>
      </w:r>
    </w:p>
    <w:p w:rsidR="009B0656" w:rsidRPr="00501F61" w:rsidRDefault="009B0656" w:rsidP="00C24806">
      <w:pPr>
        <w:numPr>
          <w:ilvl w:val="0"/>
          <w:numId w:val="6"/>
        </w:numPr>
        <w:jc w:val="both"/>
        <w:rPr>
          <w:sz w:val="22"/>
          <w:szCs w:val="22"/>
        </w:rPr>
      </w:pPr>
      <w:r w:rsidRPr="001E302E">
        <w:rPr>
          <w:sz w:val="22"/>
          <w:szCs w:val="22"/>
        </w:rPr>
        <w:t xml:space="preserve">Poskytovatel se zavazuje, že veškeré účetní doklady za plnění poskytnutá v kalendářním roce budou vystaveny a doručeny objednateli do </w:t>
      </w:r>
      <w:r w:rsidRPr="00CB7920">
        <w:rPr>
          <w:b/>
          <w:bCs/>
          <w:sz w:val="22"/>
          <w:szCs w:val="22"/>
        </w:rPr>
        <w:t>15. prosince</w:t>
      </w:r>
      <w:r w:rsidRPr="001E302E">
        <w:rPr>
          <w:sz w:val="22"/>
          <w:szCs w:val="22"/>
        </w:rPr>
        <w:t xml:space="preserve"> příslušného roku. Při doručení po datu uvedeném ve větě první se lhůta splatnosti faktury stanoví na 90 dnů ode dne jejího doručení</w:t>
      </w:r>
      <w:r w:rsidRPr="00F65D85">
        <w:rPr>
          <w:sz w:val="22"/>
          <w:szCs w:val="22"/>
        </w:rPr>
        <w:t>.</w:t>
      </w:r>
    </w:p>
    <w:p w:rsidR="009B0656" w:rsidRDefault="009B0656" w:rsidP="009B0656">
      <w:pPr>
        <w:pStyle w:val="Zkladntext2"/>
        <w:spacing w:after="0" w:line="240" w:lineRule="auto"/>
        <w:ind w:left="-900" w:firstLine="900"/>
        <w:jc w:val="center"/>
        <w:rPr>
          <w:rFonts w:ascii="Bookman Old Style" w:hAnsi="Bookman Old Style"/>
          <w:b/>
          <w:sz w:val="22"/>
          <w:szCs w:val="22"/>
        </w:rPr>
      </w:pPr>
    </w:p>
    <w:p w:rsidR="009B0656" w:rsidRDefault="009B0656" w:rsidP="009B0656">
      <w:pPr>
        <w:pStyle w:val="Zkladntext2"/>
        <w:spacing w:after="0" w:line="240" w:lineRule="auto"/>
        <w:ind w:left="-900" w:firstLine="900"/>
        <w:jc w:val="center"/>
        <w:rPr>
          <w:rFonts w:ascii="Bookman Old Style" w:hAnsi="Bookman Old Style"/>
          <w:b/>
          <w:sz w:val="22"/>
          <w:szCs w:val="22"/>
        </w:rPr>
      </w:pPr>
    </w:p>
    <w:p w:rsidR="009B0656" w:rsidRDefault="009B0656" w:rsidP="009B0656">
      <w:pPr>
        <w:pStyle w:val="Zkladntext2"/>
        <w:spacing w:after="0" w:line="240" w:lineRule="auto"/>
        <w:ind w:left="-900" w:firstLine="900"/>
        <w:jc w:val="center"/>
        <w:rPr>
          <w:rFonts w:ascii="Bookman Old Style" w:hAnsi="Bookman Old Style"/>
          <w:b/>
          <w:sz w:val="22"/>
          <w:szCs w:val="22"/>
        </w:rPr>
      </w:pPr>
    </w:p>
    <w:p w:rsidR="009B0656" w:rsidRDefault="009B0656" w:rsidP="009B0656">
      <w:pPr>
        <w:pStyle w:val="Zkladntext2"/>
        <w:spacing w:after="0" w:line="240" w:lineRule="auto"/>
        <w:ind w:left="-900" w:firstLine="900"/>
        <w:jc w:val="center"/>
        <w:rPr>
          <w:rFonts w:ascii="Bookman Old Style" w:hAnsi="Bookman Old Style"/>
          <w:b/>
          <w:color w:val="000000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Čl. </w:t>
      </w:r>
      <w:r>
        <w:rPr>
          <w:rFonts w:ascii="Bookman Old Style" w:hAnsi="Bookman Old Style"/>
          <w:b/>
          <w:color w:val="000000"/>
          <w:sz w:val="22"/>
          <w:szCs w:val="22"/>
        </w:rPr>
        <w:t>V.</w:t>
      </w:r>
    </w:p>
    <w:p w:rsidR="009B0656" w:rsidRDefault="009B0656" w:rsidP="009B0656">
      <w:pPr>
        <w:pStyle w:val="Zkladntext2"/>
        <w:spacing w:after="0" w:line="240" w:lineRule="auto"/>
        <w:ind w:left="-900" w:firstLine="900"/>
        <w:jc w:val="center"/>
        <w:rPr>
          <w:rFonts w:ascii="Bookman Old Style" w:hAnsi="Bookman Old Style"/>
          <w:b/>
          <w:color w:val="000000"/>
          <w:sz w:val="22"/>
          <w:szCs w:val="22"/>
        </w:rPr>
      </w:pPr>
      <w:r>
        <w:rPr>
          <w:rFonts w:ascii="Bookman Old Style" w:hAnsi="Bookman Old Style"/>
          <w:b/>
          <w:color w:val="000000"/>
          <w:sz w:val="22"/>
          <w:szCs w:val="22"/>
        </w:rPr>
        <w:t>Sankce a okolnosti vylučující odpovědnost</w:t>
      </w:r>
    </w:p>
    <w:p w:rsidR="009B0656" w:rsidRDefault="009B0656" w:rsidP="009B0656">
      <w:pPr>
        <w:pStyle w:val="Zkladntext2"/>
        <w:spacing w:after="0" w:line="240" w:lineRule="auto"/>
        <w:ind w:left="-900" w:firstLine="900"/>
        <w:jc w:val="center"/>
        <w:rPr>
          <w:rFonts w:ascii="Bookman Old Style" w:hAnsi="Bookman Old Style"/>
          <w:b/>
          <w:color w:val="000000"/>
          <w:sz w:val="22"/>
          <w:szCs w:val="22"/>
        </w:rPr>
      </w:pPr>
    </w:p>
    <w:p w:rsidR="009B0656" w:rsidRDefault="009B0656" w:rsidP="00C24806">
      <w:pPr>
        <w:pStyle w:val="Zkladntext2"/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/>
          <w:b/>
          <w:color w:val="000000"/>
          <w:sz w:val="22"/>
          <w:szCs w:val="22"/>
        </w:rPr>
      </w:pPr>
      <w:r>
        <w:rPr>
          <w:rFonts w:ascii="Bookman Old Style" w:hAnsi="Bookman Old Style"/>
          <w:color w:val="000000"/>
          <w:sz w:val="22"/>
          <w:szCs w:val="22"/>
        </w:rPr>
        <w:t>V případě prodlení objednatele s úhradou dlužné částky je poskytovatel oprávněn na objednateli požadovat zaplacení úroku z prodlení ve výši 0,05% z příslušné dlužné částky, a to za každý den prodlení až do zaplacení.</w:t>
      </w:r>
    </w:p>
    <w:p w:rsidR="009B0656" w:rsidRDefault="009B0656" w:rsidP="00C24806">
      <w:pPr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 případě, že poskytovatel poruší svou povinnost dle čl. III. odst. 3, 5, 7 a 8 této smlouvy, je objednatel oprávněn na poskytovateli požadovat zaplacení smluvní pokuty ve výši až do </w:t>
      </w:r>
      <w:r>
        <w:rPr>
          <w:b/>
          <w:color w:val="000000"/>
          <w:sz w:val="22"/>
          <w:szCs w:val="22"/>
        </w:rPr>
        <w:t xml:space="preserve">1.000,- Kč </w:t>
      </w:r>
      <w:r>
        <w:rPr>
          <w:color w:val="000000"/>
          <w:sz w:val="22"/>
          <w:szCs w:val="22"/>
        </w:rPr>
        <w:t xml:space="preserve">(slovytisíckorunčeských), a to i opakovaně za každé jednotlivé porušení. Odpovědnost poskytovatele za škodu způsobenou objednateli tímto není dotčena. </w:t>
      </w:r>
    </w:p>
    <w:p w:rsidR="009B0656" w:rsidRDefault="009B0656" w:rsidP="00C24806">
      <w:pPr>
        <w:numPr>
          <w:ilvl w:val="0"/>
          <w:numId w:val="4"/>
        </w:numPr>
        <w:jc w:val="both"/>
        <w:rPr>
          <w:sz w:val="22"/>
          <w:szCs w:val="22"/>
        </w:rPr>
      </w:pPr>
      <w:r w:rsidRPr="00FC493C">
        <w:rPr>
          <w:sz w:val="22"/>
          <w:szCs w:val="22"/>
        </w:rPr>
        <w:t>V případě prodlení poskytovatele s vystavením a doručením účetních dokladů dle čl.</w:t>
      </w:r>
      <w:r>
        <w:rPr>
          <w:sz w:val="22"/>
          <w:szCs w:val="22"/>
        </w:rPr>
        <w:t xml:space="preserve"> IV</w:t>
      </w:r>
      <w:r w:rsidRPr="00FC493C">
        <w:rPr>
          <w:sz w:val="22"/>
          <w:szCs w:val="22"/>
        </w:rPr>
        <w:t>. odst.</w:t>
      </w:r>
      <w:r>
        <w:rPr>
          <w:sz w:val="22"/>
          <w:szCs w:val="22"/>
        </w:rPr>
        <w:t xml:space="preserve"> </w:t>
      </w:r>
      <w:r w:rsidRPr="001E302E">
        <w:rPr>
          <w:sz w:val="22"/>
          <w:szCs w:val="22"/>
        </w:rPr>
        <w:t>8 s</w:t>
      </w:r>
      <w:r w:rsidRPr="00FC493C">
        <w:rPr>
          <w:sz w:val="22"/>
          <w:szCs w:val="22"/>
        </w:rPr>
        <w:t xml:space="preserve">mlouvy, je objednatel oprávněn na poskytovateli požadovat zaplacení smluvní pokuty až do výše </w:t>
      </w:r>
      <w:r w:rsidRPr="00FC493C">
        <w:rPr>
          <w:b/>
          <w:bCs/>
          <w:sz w:val="22"/>
          <w:szCs w:val="22"/>
        </w:rPr>
        <w:t>1.000,-Kč</w:t>
      </w:r>
      <w:r w:rsidRPr="00FC493C">
        <w:rPr>
          <w:sz w:val="22"/>
          <w:szCs w:val="22"/>
        </w:rPr>
        <w:t xml:space="preserve"> (slovytisíckorunčeských).</w:t>
      </w:r>
    </w:p>
    <w:p w:rsidR="009B0656" w:rsidRPr="004E43E3" w:rsidRDefault="009B0656" w:rsidP="00C24806">
      <w:pPr>
        <w:numPr>
          <w:ilvl w:val="0"/>
          <w:numId w:val="4"/>
        </w:numPr>
        <w:jc w:val="both"/>
        <w:rPr>
          <w:sz w:val="22"/>
          <w:szCs w:val="22"/>
        </w:rPr>
      </w:pPr>
      <w:r w:rsidRPr="004E43E3">
        <w:rPr>
          <w:sz w:val="22"/>
          <w:szCs w:val="22"/>
        </w:rPr>
        <w:t xml:space="preserve">V případě, že se poskytovatel dostaví ve sjednané době do sjednaného místa k poskytnutí předmětných služeb, avšak poskytnutí služeb nebude možné z důvodů vzniku překážky nezávislé na vůli objednatele </w:t>
      </w:r>
      <w:r>
        <w:rPr>
          <w:sz w:val="22"/>
          <w:szCs w:val="22"/>
        </w:rPr>
        <w:t>nebo není-li služba zrušena v souladu s čl. III. odst. 4</w:t>
      </w:r>
      <w:r w:rsidRPr="004E43E3">
        <w:rPr>
          <w:sz w:val="22"/>
          <w:szCs w:val="22"/>
        </w:rPr>
        <w:t xml:space="preserve">, je poskytovatel oprávněn požadovat náhradu výdajů spojených s přípravou na poskytnutí služeb ve výši maximálně ceny jedné hodiny poskytování předmětných služeb dle čl. </w:t>
      </w:r>
      <w:r>
        <w:rPr>
          <w:sz w:val="22"/>
          <w:szCs w:val="22"/>
        </w:rPr>
        <w:t>I</w:t>
      </w:r>
      <w:r w:rsidRPr="004E43E3">
        <w:rPr>
          <w:sz w:val="22"/>
          <w:szCs w:val="22"/>
        </w:rPr>
        <w:t>V. odst. 1.</w:t>
      </w:r>
    </w:p>
    <w:p w:rsidR="009B0656" w:rsidRDefault="009B0656" w:rsidP="00C24806">
      <w:pPr>
        <w:pStyle w:val="Zkladntext2"/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/>
          <w:b/>
          <w:color w:val="000000"/>
          <w:sz w:val="22"/>
          <w:szCs w:val="22"/>
        </w:rPr>
      </w:pPr>
      <w:r>
        <w:rPr>
          <w:rFonts w:ascii="Bookman Old Style" w:hAnsi="Bookman Old Style"/>
          <w:color w:val="000000"/>
          <w:sz w:val="22"/>
          <w:szCs w:val="22"/>
        </w:rPr>
        <w:t xml:space="preserve">Ustanovení odst. 1 se neuplatní v případech, kdy na straně objednatele vznikne překážka svým vznikem a délkou trvání na jeho vůli nezávislá, jejíž povaha znemožní či značně ztíží objednateli poskytnutí plnění dle této smlouvy. </w:t>
      </w:r>
    </w:p>
    <w:p w:rsidR="009B0656" w:rsidRDefault="009B0656" w:rsidP="009B0656">
      <w:pPr>
        <w:pStyle w:val="Zkladntext2"/>
        <w:spacing w:after="0" w:line="240" w:lineRule="auto"/>
        <w:jc w:val="both"/>
        <w:rPr>
          <w:rFonts w:ascii="Bookman Old Style" w:hAnsi="Bookman Old Style"/>
          <w:color w:val="000000"/>
          <w:sz w:val="22"/>
          <w:szCs w:val="22"/>
        </w:rPr>
      </w:pPr>
    </w:p>
    <w:p w:rsidR="009B0656" w:rsidRDefault="009B0656" w:rsidP="009B0656">
      <w:pPr>
        <w:pStyle w:val="Zkladntext2"/>
        <w:spacing w:after="0" w:line="240" w:lineRule="auto"/>
        <w:jc w:val="both"/>
        <w:rPr>
          <w:rFonts w:ascii="Bookman Old Style" w:hAnsi="Bookman Old Style"/>
          <w:color w:val="000000"/>
          <w:sz w:val="22"/>
          <w:szCs w:val="22"/>
        </w:rPr>
      </w:pPr>
    </w:p>
    <w:p w:rsidR="009B0656" w:rsidRDefault="009B0656" w:rsidP="009B0656">
      <w:pPr>
        <w:jc w:val="center"/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Čl. </w:t>
      </w:r>
      <w:r>
        <w:rPr>
          <w:b/>
          <w:color w:val="000000"/>
          <w:sz w:val="22"/>
          <w:szCs w:val="22"/>
        </w:rPr>
        <w:t>VI.</w:t>
      </w:r>
    </w:p>
    <w:p w:rsidR="009B0656" w:rsidRDefault="009B0656" w:rsidP="009B0656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Závěrečná ustanovení</w:t>
      </w:r>
    </w:p>
    <w:p w:rsidR="009B0656" w:rsidRDefault="009B0656" w:rsidP="009B0656">
      <w:pPr>
        <w:jc w:val="center"/>
        <w:rPr>
          <w:b/>
          <w:color w:val="000000"/>
          <w:sz w:val="22"/>
          <w:szCs w:val="22"/>
        </w:rPr>
      </w:pPr>
    </w:p>
    <w:p w:rsidR="009B0656" w:rsidRDefault="009B0656" w:rsidP="00C24806">
      <w:pPr>
        <w:pStyle w:val="Zkladntextodsazen"/>
        <w:numPr>
          <w:ilvl w:val="0"/>
          <w:numId w:val="5"/>
        </w:num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Tato smlouva se uzavírá na dobu určitou </w:t>
      </w:r>
      <w:r w:rsidRPr="00447340">
        <w:rPr>
          <w:color w:val="000000"/>
          <w:sz w:val="22"/>
          <w:szCs w:val="22"/>
        </w:rPr>
        <w:t xml:space="preserve">do </w:t>
      </w:r>
      <w:r w:rsidRPr="00F718E5">
        <w:rPr>
          <w:b/>
          <w:bCs/>
          <w:sz w:val="22"/>
          <w:szCs w:val="22"/>
        </w:rPr>
        <w:t>31.12.2017.</w:t>
      </w:r>
    </w:p>
    <w:p w:rsidR="009B0656" w:rsidRPr="00C759F1" w:rsidRDefault="009B0656" w:rsidP="00C24806">
      <w:pPr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Veškeré změny či doplnění této smlouvy lze činit pouze po vzájemné dohodě obou smluvních </w:t>
      </w:r>
      <w:r w:rsidRPr="00C759F1">
        <w:rPr>
          <w:color w:val="000000"/>
          <w:sz w:val="22"/>
          <w:szCs w:val="22"/>
        </w:rPr>
        <w:t>stran a výhradně ve formě písemného a řádně očíslovaného dodatku.</w:t>
      </w:r>
    </w:p>
    <w:p w:rsidR="009B0656" w:rsidRPr="00C759F1" w:rsidRDefault="009B0656" w:rsidP="00C24806">
      <w:pPr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 w:rsidRPr="00C759F1">
        <w:rPr>
          <w:color w:val="000000"/>
          <w:sz w:val="22"/>
          <w:szCs w:val="22"/>
        </w:rPr>
        <w:t>Tuto smlouvu lze písemně vypovědět s výpovědní lhůtou jeden měsíc. Běh výpovědní lhůty začíná dnem prokazatelného doručení výpovědi druhé smluvní straně. Výpovědní doba končí nejpozději posledním dnem doby, na kterou je tato smlouva uzavřena.</w:t>
      </w:r>
    </w:p>
    <w:p w:rsidR="009B0656" w:rsidRPr="00C759F1" w:rsidRDefault="009B0656" w:rsidP="00C24806">
      <w:pPr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 w:rsidRPr="00C759F1">
        <w:rPr>
          <w:color w:val="000000"/>
          <w:sz w:val="22"/>
          <w:szCs w:val="22"/>
        </w:rPr>
        <w:t xml:space="preserve">Tato smlouva je vyhotovena ve </w:t>
      </w:r>
      <w:r>
        <w:rPr>
          <w:color w:val="000000"/>
          <w:sz w:val="22"/>
          <w:szCs w:val="22"/>
        </w:rPr>
        <w:t>dvou</w:t>
      </w:r>
      <w:r w:rsidRPr="00C759F1">
        <w:rPr>
          <w:color w:val="000000"/>
          <w:sz w:val="22"/>
          <w:szCs w:val="22"/>
        </w:rPr>
        <w:t xml:space="preserve"> výtiscích s platností originálu, </w:t>
      </w:r>
      <w:r>
        <w:rPr>
          <w:color w:val="000000"/>
          <w:sz w:val="22"/>
          <w:szCs w:val="22"/>
        </w:rPr>
        <w:t xml:space="preserve">každá smluvní strana </w:t>
      </w:r>
      <w:r w:rsidRPr="00C759F1">
        <w:rPr>
          <w:color w:val="000000"/>
          <w:sz w:val="22"/>
          <w:szCs w:val="22"/>
        </w:rPr>
        <w:t xml:space="preserve">obdrží </w:t>
      </w:r>
      <w:r>
        <w:rPr>
          <w:color w:val="000000"/>
          <w:sz w:val="22"/>
          <w:szCs w:val="22"/>
        </w:rPr>
        <w:t>jeden výtisk</w:t>
      </w:r>
      <w:r w:rsidRPr="00C759F1">
        <w:rPr>
          <w:color w:val="000000"/>
          <w:sz w:val="22"/>
          <w:szCs w:val="22"/>
        </w:rPr>
        <w:t>.</w:t>
      </w:r>
    </w:p>
    <w:p w:rsidR="009B0656" w:rsidRPr="00447340" w:rsidRDefault="009B0656" w:rsidP="00C24806">
      <w:pPr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 w:rsidRPr="00C759F1">
        <w:rPr>
          <w:color w:val="000000"/>
          <w:sz w:val="22"/>
          <w:szCs w:val="22"/>
        </w:rPr>
        <w:t xml:space="preserve">Smluvní strany prohlašují, že si tuto smlouvu přečetly, že rozumí jejímu obsahu a s tímto obsahem souhlasí, což </w:t>
      </w:r>
      <w:r w:rsidRPr="00447340">
        <w:rPr>
          <w:color w:val="000000"/>
          <w:sz w:val="22"/>
          <w:szCs w:val="22"/>
        </w:rPr>
        <w:t xml:space="preserve">níže stvrzují svými vlastnoručními podpisy. </w:t>
      </w:r>
    </w:p>
    <w:p w:rsidR="009B0656" w:rsidRPr="00447340" w:rsidRDefault="009B0656" w:rsidP="00C24806">
      <w:pPr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 w:rsidRPr="00447340">
        <w:rPr>
          <w:color w:val="000000"/>
          <w:sz w:val="22"/>
          <w:szCs w:val="22"/>
        </w:rPr>
        <w:t>Smlouva nabývá účinnosti a platnosti dne podpisu obou smluvních stran.</w:t>
      </w:r>
    </w:p>
    <w:p w:rsidR="009B0656" w:rsidRDefault="009B0656" w:rsidP="009B0656">
      <w:pPr>
        <w:pStyle w:val="Zkladntext2"/>
        <w:spacing w:after="0" w:line="240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9B0656" w:rsidRDefault="009B0656" w:rsidP="009B0656">
      <w:pPr>
        <w:pStyle w:val="Zkladntext2"/>
        <w:spacing w:after="0" w:line="240" w:lineRule="auto"/>
        <w:jc w:val="both"/>
        <w:rPr>
          <w:rFonts w:ascii="Bookman Old Style" w:hAnsi="Bookman Old Style"/>
          <w:color w:val="000000"/>
          <w:sz w:val="18"/>
          <w:szCs w:val="18"/>
        </w:rPr>
      </w:pPr>
      <w:r w:rsidRPr="00D70548">
        <w:rPr>
          <w:rFonts w:ascii="Bookman Old Style" w:hAnsi="Bookman Old Style"/>
          <w:bCs/>
          <w:sz w:val="18"/>
          <w:szCs w:val="18"/>
        </w:rPr>
        <w:t xml:space="preserve">Příloha č. 1 </w:t>
      </w:r>
      <w:r w:rsidRPr="00D70548">
        <w:rPr>
          <w:rFonts w:ascii="Bookman Old Style" w:hAnsi="Bookman Old Style"/>
          <w:color w:val="000000"/>
          <w:sz w:val="18"/>
          <w:szCs w:val="18"/>
        </w:rPr>
        <w:t xml:space="preserve">Požadavek  odtlumočených hodin </w:t>
      </w:r>
    </w:p>
    <w:p w:rsidR="009B0656" w:rsidRDefault="009B0656" w:rsidP="009B0656">
      <w:pPr>
        <w:pStyle w:val="Zkladntext2"/>
        <w:spacing w:after="0" w:line="240" w:lineRule="auto"/>
        <w:ind w:left="708" w:firstLine="708"/>
        <w:jc w:val="both"/>
        <w:rPr>
          <w:rFonts w:ascii="Bookman Old Style" w:hAnsi="Bookman Old Style"/>
          <w:bCs/>
          <w:sz w:val="18"/>
          <w:szCs w:val="18"/>
        </w:rPr>
      </w:pPr>
    </w:p>
    <w:p w:rsidR="009B0656" w:rsidRDefault="009B0656" w:rsidP="009B0656">
      <w:pPr>
        <w:pStyle w:val="Zkladntext2"/>
        <w:spacing w:after="0" w:line="240" w:lineRule="auto"/>
        <w:ind w:left="708" w:firstLine="708"/>
        <w:jc w:val="both"/>
        <w:rPr>
          <w:rFonts w:ascii="Bookman Old Style" w:hAnsi="Bookman Old Style"/>
          <w:bCs/>
          <w:sz w:val="18"/>
          <w:szCs w:val="18"/>
        </w:rPr>
      </w:pPr>
    </w:p>
    <w:p w:rsidR="008E6894" w:rsidRDefault="008E6894" w:rsidP="009B0656">
      <w:pPr>
        <w:pStyle w:val="Zkladntext2"/>
        <w:spacing w:after="0" w:line="240" w:lineRule="auto"/>
        <w:ind w:left="708" w:firstLine="708"/>
        <w:jc w:val="both"/>
        <w:rPr>
          <w:rFonts w:ascii="Bookman Old Style" w:hAnsi="Bookman Old Style"/>
          <w:bCs/>
          <w:sz w:val="18"/>
          <w:szCs w:val="18"/>
        </w:rPr>
      </w:pPr>
    </w:p>
    <w:p w:rsidR="008E6894" w:rsidRDefault="008E6894" w:rsidP="009B0656">
      <w:pPr>
        <w:pStyle w:val="Zkladntext2"/>
        <w:spacing w:after="0" w:line="240" w:lineRule="auto"/>
        <w:ind w:left="708" w:firstLine="708"/>
        <w:jc w:val="both"/>
        <w:rPr>
          <w:rFonts w:ascii="Bookman Old Style" w:hAnsi="Bookman Old Style"/>
          <w:bCs/>
          <w:sz w:val="18"/>
          <w:szCs w:val="18"/>
        </w:rPr>
      </w:pPr>
    </w:p>
    <w:p w:rsidR="009B0656" w:rsidRPr="00A77D89" w:rsidRDefault="009B0656" w:rsidP="008E6894">
      <w:pPr>
        <w:pStyle w:val="Zkladntext2"/>
        <w:spacing w:after="0" w:line="240" w:lineRule="auto"/>
        <w:ind w:left="142" w:firstLine="1"/>
        <w:jc w:val="both"/>
        <w:rPr>
          <w:rFonts w:ascii="Bookman Old Style" w:hAnsi="Bookman Old Style"/>
          <w:bCs/>
          <w:sz w:val="22"/>
          <w:szCs w:val="22"/>
        </w:rPr>
      </w:pPr>
      <w:r w:rsidRPr="00A77D89">
        <w:rPr>
          <w:rFonts w:ascii="Bookman Old Style" w:hAnsi="Bookman Old Style"/>
          <w:bCs/>
          <w:sz w:val="22"/>
          <w:szCs w:val="22"/>
        </w:rPr>
        <w:t>V</w:t>
      </w:r>
      <w:r w:rsidR="008E6894">
        <w:rPr>
          <w:rFonts w:ascii="Bookman Old Style" w:hAnsi="Bookman Old Style"/>
          <w:bCs/>
          <w:sz w:val="22"/>
          <w:szCs w:val="22"/>
        </w:rPr>
        <w:t xml:space="preserve"> Praze </w:t>
      </w:r>
      <w:r w:rsidRPr="00A77D89">
        <w:rPr>
          <w:rFonts w:ascii="Bookman Old Style" w:hAnsi="Bookman Old Style"/>
          <w:bCs/>
          <w:sz w:val="22"/>
          <w:szCs w:val="22"/>
        </w:rPr>
        <w:t xml:space="preserve">dne…………             </w:t>
      </w:r>
      <w:r>
        <w:rPr>
          <w:rFonts w:ascii="Bookman Old Style" w:hAnsi="Bookman Old Style"/>
          <w:bCs/>
          <w:sz w:val="22"/>
          <w:szCs w:val="22"/>
        </w:rPr>
        <w:t xml:space="preserve">         </w:t>
      </w:r>
      <w:r w:rsidR="008E6894">
        <w:rPr>
          <w:rFonts w:ascii="Bookman Old Style" w:hAnsi="Bookman Old Style"/>
          <w:bCs/>
          <w:sz w:val="22"/>
          <w:szCs w:val="22"/>
        </w:rPr>
        <w:t xml:space="preserve">           </w:t>
      </w:r>
      <w:r>
        <w:rPr>
          <w:rFonts w:ascii="Bookman Old Style" w:hAnsi="Bookman Old Style"/>
          <w:bCs/>
          <w:sz w:val="22"/>
          <w:szCs w:val="22"/>
        </w:rPr>
        <w:t>V</w:t>
      </w:r>
      <w:r w:rsidRPr="00A77D89">
        <w:rPr>
          <w:rFonts w:ascii="Bookman Old Style" w:hAnsi="Bookman Old Style"/>
          <w:bCs/>
          <w:sz w:val="22"/>
          <w:szCs w:val="22"/>
        </w:rPr>
        <w:t xml:space="preserve"> …………… dne ………………</w:t>
      </w:r>
    </w:p>
    <w:p w:rsidR="009B0656" w:rsidRDefault="009B0656" w:rsidP="009B0656">
      <w:pPr>
        <w:pStyle w:val="Zkladntext2"/>
        <w:spacing w:after="0" w:line="240" w:lineRule="auto"/>
        <w:ind w:left="708" w:firstLine="708"/>
        <w:jc w:val="both"/>
        <w:rPr>
          <w:rFonts w:ascii="Bookman Old Style" w:hAnsi="Bookman Old Style"/>
          <w:bCs/>
          <w:sz w:val="18"/>
          <w:szCs w:val="18"/>
        </w:rPr>
      </w:pPr>
    </w:p>
    <w:p w:rsidR="009B0656" w:rsidRDefault="009B0656" w:rsidP="009B0656">
      <w:pPr>
        <w:pStyle w:val="Zkladntext2"/>
        <w:spacing w:after="0" w:line="240" w:lineRule="auto"/>
        <w:ind w:left="708" w:firstLine="708"/>
        <w:jc w:val="both"/>
        <w:rPr>
          <w:rFonts w:ascii="Bookman Old Style" w:hAnsi="Bookman Old Style"/>
          <w:bCs/>
          <w:sz w:val="18"/>
          <w:szCs w:val="18"/>
        </w:rPr>
      </w:pPr>
    </w:p>
    <w:p w:rsidR="009B0656" w:rsidRDefault="009B0656" w:rsidP="009B0656">
      <w:pPr>
        <w:pStyle w:val="Zkladntext2"/>
        <w:spacing w:after="0" w:line="240" w:lineRule="auto"/>
        <w:ind w:left="708" w:firstLine="708"/>
        <w:jc w:val="both"/>
        <w:rPr>
          <w:rFonts w:ascii="Bookman Old Style" w:hAnsi="Bookman Old Style"/>
          <w:bCs/>
          <w:sz w:val="18"/>
          <w:szCs w:val="18"/>
        </w:rPr>
      </w:pPr>
    </w:p>
    <w:p w:rsidR="009B0656" w:rsidRDefault="009B0656" w:rsidP="009B0656">
      <w:pPr>
        <w:pStyle w:val="Zkladntext2"/>
        <w:spacing w:after="0" w:line="240" w:lineRule="auto"/>
        <w:ind w:left="708" w:firstLine="708"/>
        <w:jc w:val="both"/>
        <w:rPr>
          <w:rFonts w:ascii="Bookman Old Style" w:hAnsi="Bookman Old Style"/>
          <w:bCs/>
          <w:sz w:val="18"/>
          <w:szCs w:val="18"/>
        </w:rPr>
      </w:pPr>
    </w:p>
    <w:p w:rsidR="009B0656" w:rsidRDefault="008E6894" w:rsidP="001E7697">
      <w:pPr>
        <w:pStyle w:val="Zkladntext2"/>
        <w:spacing w:after="0" w:line="240" w:lineRule="auto"/>
        <w:ind w:left="284" w:firstLine="1"/>
        <w:jc w:val="both"/>
        <w:rPr>
          <w:rFonts w:ascii="Bookman Old Style" w:hAnsi="Bookman Old Style"/>
          <w:bCs/>
          <w:sz w:val="18"/>
          <w:szCs w:val="18"/>
        </w:rPr>
      </w:pPr>
      <w:r>
        <w:rPr>
          <w:rFonts w:ascii="Bookman Old Style" w:hAnsi="Bookman Old Style"/>
          <w:bCs/>
          <w:sz w:val="18"/>
          <w:szCs w:val="18"/>
        </w:rPr>
        <w:t xml:space="preserve">  </w:t>
      </w:r>
      <w:r w:rsidR="009B0656">
        <w:rPr>
          <w:rFonts w:ascii="Bookman Old Style" w:hAnsi="Bookman Old Style"/>
          <w:bCs/>
          <w:sz w:val="18"/>
          <w:szCs w:val="18"/>
        </w:rPr>
        <w:t>………………</w:t>
      </w:r>
      <w:r>
        <w:rPr>
          <w:rFonts w:ascii="Bookman Old Style" w:hAnsi="Bookman Old Style"/>
          <w:bCs/>
          <w:sz w:val="18"/>
          <w:szCs w:val="18"/>
        </w:rPr>
        <w:t>..</w:t>
      </w:r>
      <w:r w:rsidR="009B0656">
        <w:rPr>
          <w:rFonts w:ascii="Bookman Old Style" w:hAnsi="Bookman Old Style"/>
          <w:bCs/>
          <w:sz w:val="18"/>
          <w:szCs w:val="18"/>
        </w:rPr>
        <w:t>…</w:t>
      </w:r>
      <w:r>
        <w:rPr>
          <w:rFonts w:ascii="Bookman Old Style" w:hAnsi="Bookman Old Style"/>
          <w:bCs/>
          <w:sz w:val="18"/>
          <w:szCs w:val="18"/>
        </w:rPr>
        <w:t>…..</w:t>
      </w:r>
      <w:r w:rsidR="009B0656">
        <w:rPr>
          <w:rFonts w:ascii="Bookman Old Style" w:hAnsi="Bookman Old Style"/>
          <w:bCs/>
          <w:sz w:val="18"/>
          <w:szCs w:val="18"/>
        </w:rPr>
        <w:t>…</w:t>
      </w:r>
      <w:r w:rsidR="001E7697">
        <w:rPr>
          <w:rFonts w:ascii="Bookman Old Style" w:hAnsi="Bookman Old Style"/>
          <w:bCs/>
          <w:sz w:val="18"/>
          <w:szCs w:val="18"/>
        </w:rPr>
        <w:t>….</w:t>
      </w:r>
      <w:r w:rsidR="009B0656">
        <w:rPr>
          <w:rFonts w:ascii="Bookman Old Style" w:hAnsi="Bookman Old Style"/>
          <w:bCs/>
          <w:sz w:val="18"/>
          <w:szCs w:val="18"/>
        </w:rPr>
        <w:t>………..                                      ……………………………………</w:t>
      </w:r>
    </w:p>
    <w:p w:rsidR="009B0656" w:rsidRPr="00C87661" w:rsidRDefault="009B0656" w:rsidP="008E689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</w:t>
      </w:r>
      <w:r w:rsidRPr="0055071E">
        <w:rPr>
          <w:b/>
          <w:bCs/>
          <w:sz w:val="22"/>
          <w:szCs w:val="22"/>
        </w:rPr>
        <w:t>Mgr. et Mgr. Pavel Bacík</w:t>
      </w:r>
      <w:r>
        <w:rPr>
          <w:b/>
          <w:bCs/>
          <w:sz w:val="22"/>
          <w:szCs w:val="22"/>
        </w:rPr>
        <w:t xml:space="preserve">                            </w:t>
      </w:r>
      <w:r w:rsidRPr="0055071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 </w:t>
      </w:r>
      <w:r w:rsidR="008E6894">
        <w:rPr>
          <w:b/>
          <w:bCs/>
          <w:sz w:val="22"/>
          <w:szCs w:val="22"/>
        </w:rPr>
        <w:t xml:space="preserve">  </w:t>
      </w:r>
      <w:r w:rsidRPr="009368DC">
        <w:rPr>
          <w:b/>
          <w:bCs/>
          <w:sz w:val="22"/>
          <w:szCs w:val="22"/>
        </w:rPr>
        <w:t>Ing. Petr Šimr</w:t>
      </w:r>
    </w:p>
    <w:p w:rsidR="009B0656" w:rsidRPr="0055071E" w:rsidRDefault="009B0656" w:rsidP="009B0656">
      <w:pPr>
        <w:pStyle w:val="Zkladntext2"/>
        <w:spacing w:after="0" w:line="240" w:lineRule="auto"/>
        <w:ind w:left="708" w:firstLine="1"/>
        <w:jc w:val="both"/>
        <w:rPr>
          <w:rFonts w:ascii="Bookman Old Style" w:hAnsi="Bookman Old Style"/>
          <w:b/>
          <w:bCs/>
          <w:sz w:val="22"/>
          <w:szCs w:val="22"/>
        </w:rPr>
      </w:pPr>
    </w:p>
    <w:p w:rsidR="009B0656" w:rsidRPr="00CB7920" w:rsidRDefault="009B0656" w:rsidP="008E6894">
      <w:pPr>
        <w:pStyle w:val="Zkladntext2"/>
        <w:spacing w:after="0" w:line="240" w:lineRule="auto"/>
        <w:ind w:left="708" w:firstLine="426"/>
        <w:jc w:val="both"/>
        <w:rPr>
          <w:rFonts w:ascii="Bookman Old Style" w:hAnsi="Bookman Old Style"/>
          <w:bCs/>
          <w:i/>
          <w:iCs/>
          <w:sz w:val="22"/>
          <w:szCs w:val="22"/>
        </w:rPr>
      </w:pPr>
      <w:r w:rsidRPr="00CB7920">
        <w:rPr>
          <w:rFonts w:ascii="Bookman Old Style" w:hAnsi="Bookman Old Style"/>
          <w:bCs/>
          <w:i/>
          <w:iCs/>
          <w:sz w:val="22"/>
          <w:szCs w:val="22"/>
        </w:rPr>
        <w:t xml:space="preserve">(objednatel)                                                </w:t>
      </w:r>
      <w:r w:rsidR="008E6894">
        <w:rPr>
          <w:rFonts w:ascii="Bookman Old Style" w:hAnsi="Bookman Old Style"/>
          <w:bCs/>
          <w:i/>
          <w:iCs/>
          <w:sz w:val="22"/>
          <w:szCs w:val="22"/>
        </w:rPr>
        <w:t xml:space="preserve">    </w:t>
      </w:r>
      <w:r w:rsidRPr="00CB7920">
        <w:rPr>
          <w:rFonts w:ascii="Bookman Old Style" w:hAnsi="Bookman Old Style"/>
          <w:bCs/>
          <w:i/>
          <w:iCs/>
          <w:sz w:val="22"/>
          <w:szCs w:val="22"/>
        </w:rPr>
        <w:t xml:space="preserve"> (poskytovatel)</w:t>
      </w:r>
    </w:p>
    <w:p w:rsidR="009B0656" w:rsidRDefault="009B0656" w:rsidP="009B0656">
      <w:pPr>
        <w:pStyle w:val="Zkladntext2"/>
        <w:spacing w:after="0" w:line="240" w:lineRule="auto"/>
        <w:ind w:left="708" w:firstLine="708"/>
        <w:jc w:val="both"/>
        <w:rPr>
          <w:rFonts w:ascii="Bookman Old Style" w:hAnsi="Bookman Old Style"/>
          <w:bCs/>
          <w:sz w:val="18"/>
          <w:szCs w:val="18"/>
        </w:rPr>
      </w:pPr>
    </w:p>
    <w:p w:rsidR="009B0656" w:rsidRDefault="009B0656" w:rsidP="009B0656">
      <w:pPr>
        <w:pStyle w:val="Zkladntext2"/>
        <w:spacing w:after="0" w:line="240" w:lineRule="auto"/>
        <w:ind w:left="708" w:firstLine="708"/>
        <w:jc w:val="both"/>
        <w:rPr>
          <w:rFonts w:ascii="Bookman Old Style" w:hAnsi="Bookman Old Style"/>
          <w:bCs/>
          <w:sz w:val="18"/>
          <w:szCs w:val="18"/>
        </w:rPr>
      </w:pPr>
    </w:p>
    <w:p w:rsidR="009B0656" w:rsidRDefault="009B0656" w:rsidP="009B0656">
      <w:pPr>
        <w:pStyle w:val="Zkladntext2"/>
        <w:spacing w:after="0" w:line="240" w:lineRule="auto"/>
        <w:ind w:left="708" w:firstLine="708"/>
        <w:jc w:val="both"/>
        <w:rPr>
          <w:rFonts w:ascii="Bookman Old Style" w:hAnsi="Bookman Old Style"/>
          <w:bCs/>
          <w:sz w:val="18"/>
          <w:szCs w:val="18"/>
        </w:rPr>
      </w:pPr>
    </w:p>
    <w:p w:rsidR="009B0656" w:rsidRDefault="009B0656" w:rsidP="009B0656">
      <w:pPr>
        <w:pStyle w:val="Zkladntext2"/>
        <w:spacing w:after="0" w:line="240" w:lineRule="auto"/>
        <w:ind w:left="708" w:firstLine="708"/>
        <w:jc w:val="both"/>
        <w:rPr>
          <w:rFonts w:ascii="Bookman Old Style" w:hAnsi="Bookman Old Style"/>
          <w:bCs/>
          <w:sz w:val="18"/>
          <w:szCs w:val="18"/>
        </w:rPr>
      </w:pPr>
    </w:p>
    <w:p w:rsidR="009B0656" w:rsidRDefault="009B0656" w:rsidP="009B0656">
      <w:pPr>
        <w:pStyle w:val="Zkladntext2"/>
        <w:spacing w:after="0" w:line="240" w:lineRule="auto"/>
        <w:ind w:left="708" w:firstLine="708"/>
        <w:jc w:val="both"/>
        <w:rPr>
          <w:rFonts w:ascii="Bookman Old Style" w:hAnsi="Bookman Old Style"/>
          <w:bCs/>
          <w:sz w:val="18"/>
          <w:szCs w:val="18"/>
        </w:rPr>
      </w:pPr>
    </w:p>
    <w:p w:rsidR="009B0656" w:rsidRDefault="009B0656" w:rsidP="009B0656">
      <w:pPr>
        <w:pStyle w:val="Zkladntext2"/>
        <w:spacing w:after="0" w:line="240" w:lineRule="auto"/>
        <w:ind w:left="708" w:firstLine="708"/>
        <w:jc w:val="both"/>
        <w:rPr>
          <w:rFonts w:ascii="Arial" w:hAnsi="Arial"/>
          <w:b/>
          <w:sz w:val="18"/>
          <w:szCs w:val="18"/>
        </w:rPr>
      </w:pPr>
      <w:r>
        <w:rPr>
          <w:rFonts w:ascii="Bookman Old Style" w:hAnsi="Bookman Old Style"/>
          <w:bCs/>
          <w:sz w:val="18"/>
          <w:szCs w:val="18"/>
        </w:rPr>
        <w:t xml:space="preserve">               </w:t>
      </w:r>
      <w:r w:rsidRPr="00D70548">
        <w:rPr>
          <w:rFonts w:ascii="Bookman Old Style" w:hAnsi="Bookman Old Style"/>
          <w:bCs/>
          <w:sz w:val="18"/>
          <w:szCs w:val="18"/>
        </w:rPr>
        <w:t xml:space="preserve"> </w:t>
      </w:r>
      <w:r>
        <w:rPr>
          <w:rFonts w:ascii="Bookman Old Style" w:hAnsi="Bookman Old Style"/>
          <w:bCs/>
          <w:sz w:val="18"/>
          <w:szCs w:val="18"/>
        </w:rPr>
        <w:t xml:space="preserve">                                  </w:t>
      </w:r>
      <w:r w:rsidRPr="00D70548">
        <w:rPr>
          <w:rFonts w:ascii="Bookman Old Style" w:hAnsi="Bookman Old Style"/>
          <w:bCs/>
          <w:sz w:val="18"/>
          <w:szCs w:val="18"/>
        </w:rPr>
        <w:t xml:space="preserve">Příloha č. 1 </w:t>
      </w:r>
      <w:r w:rsidRPr="00D70548">
        <w:rPr>
          <w:rFonts w:ascii="Bookman Old Style" w:hAnsi="Bookman Old Style"/>
          <w:color w:val="000000"/>
          <w:sz w:val="18"/>
          <w:szCs w:val="18"/>
        </w:rPr>
        <w:t>Požadavek  odtlumočených hodin</w:t>
      </w:r>
      <w:r w:rsidRPr="00D70548">
        <w:rPr>
          <w:rFonts w:ascii="Arial" w:hAnsi="Arial"/>
          <w:b/>
          <w:sz w:val="18"/>
          <w:szCs w:val="18"/>
        </w:rPr>
        <w:tab/>
      </w:r>
    </w:p>
    <w:p w:rsidR="009B0656" w:rsidRPr="00D70548" w:rsidRDefault="009B0656" w:rsidP="009B0656">
      <w:pPr>
        <w:pStyle w:val="Zkladntext2"/>
        <w:spacing w:after="0" w:line="240" w:lineRule="auto"/>
        <w:ind w:left="708" w:firstLine="708"/>
        <w:jc w:val="both"/>
        <w:rPr>
          <w:rFonts w:ascii="Bookman Old Style" w:hAnsi="Bookman Old Style"/>
          <w:bCs/>
          <w:sz w:val="18"/>
          <w:szCs w:val="18"/>
        </w:rPr>
      </w:pPr>
    </w:p>
    <w:tbl>
      <w:tblPr>
        <w:tblW w:w="9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3"/>
        <w:gridCol w:w="7579"/>
        <w:gridCol w:w="15"/>
      </w:tblGrid>
      <w:tr w:rsidR="009B0656" w:rsidRPr="000315D5" w:rsidTr="00B67A1C">
        <w:trPr>
          <w:gridAfter w:val="1"/>
          <w:wAfter w:w="15" w:type="dxa"/>
          <w:trHeight w:val="462"/>
        </w:trPr>
        <w:tc>
          <w:tcPr>
            <w:tcW w:w="9212" w:type="dxa"/>
            <w:gridSpan w:val="2"/>
            <w:vAlign w:val="center"/>
          </w:tcPr>
          <w:p w:rsidR="009B0656" w:rsidRDefault="009B0656" w:rsidP="00B67A1C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0315D5">
              <w:rPr>
                <w:bCs/>
                <w:sz w:val="22"/>
                <w:szCs w:val="22"/>
              </w:rPr>
              <w:t>P</w:t>
            </w:r>
            <w:r>
              <w:rPr>
                <w:bCs/>
                <w:sz w:val="22"/>
                <w:szCs w:val="22"/>
              </w:rPr>
              <w:t>ožadavek č.</w:t>
            </w:r>
          </w:p>
          <w:p w:rsidR="009B0656" w:rsidRPr="000315D5" w:rsidRDefault="009B0656" w:rsidP="00B67A1C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ke smlouvě č. UT-</w:t>
            </w:r>
          </w:p>
        </w:tc>
      </w:tr>
      <w:tr w:rsidR="009B0656" w:rsidRPr="000315D5" w:rsidTr="00B67A1C">
        <w:trPr>
          <w:trHeight w:val="676"/>
        </w:trPr>
        <w:tc>
          <w:tcPr>
            <w:tcW w:w="1633" w:type="dxa"/>
            <w:vAlign w:val="center"/>
          </w:tcPr>
          <w:p w:rsidR="009B0656" w:rsidRPr="000315D5" w:rsidRDefault="009B0656" w:rsidP="00B67A1C">
            <w:pPr>
              <w:spacing w:line="360" w:lineRule="auto"/>
              <w:rPr>
                <w:bCs/>
                <w:i/>
                <w:sz w:val="22"/>
                <w:szCs w:val="22"/>
              </w:rPr>
            </w:pPr>
            <w:r w:rsidRPr="000315D5">
              <w:rPr>
                <w:bCs/>
                <w:i/>
                <w:sz w:val="22"/>
                <w:szCs w:val="22"/>
              </w:rPr>
              <w:t>Objednatel:</w:t>
            </w:r>
          </w:p>
        </w:tc>
        <w:tc>
          <w:tcPr>
            <w:tcW w:w="7594" w:type="dxa"/>
            <w:gridSpan w:val="2"/>
            <w:tcBorders>
              <w:bottom w:val="nil"/>
            </w:tcBorders>
            <w:vAlign w:val="center"/>
          </w:tcPr>
          <w:p w:rsidR="009B0656" w:rsidRPr="000315D5" w:rsidRDefault="009B0656" w:rsidP="00B67A1C">
            <w:pPr>
              <w:spacing w:line="360" w:lineRule="auto"/>
              <w:rPr>
                <w:bCs/>
                <w:caps/>
                <w:sz w:val="22"/>
                <w:szCs w:val="22"/>
              </w:rPr>
            </w:pPr>
            <w:r w:rsidRPr="000315D5">
              <w:rPr>
                <w:bCs/>
                <w:caps/>
                <w:sz w:val="22"/>
                <w:szCs w:val="22"/>
              </w:rPr>
              <w:t>Správa uprchlických zařízení Ministerstva vnitra ČR</w:t>
            </w:r>
          </w:p>
          <w:p w:rsidR="009B0656" w:rsidRPr="000315D5" w:rsidRDefault="009B0656" w:rsidP="00B67A1C">
            <w:pPr>
              <w:spacing w:line="360" w:lineRule="auto"/>
              <w:jc w:val="center"/>
              <w:rPr>
                <w:bCs/>
                <w:cap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</w:t>
            </w:r>
            <w:r w:rsidRPr="000315D5">
              <w:rPr>
                <w:bCs/>
                <w:sz w:val="22"/>
                <w:szCs w:val="22"/>
              </w:rPr>
              <w:t>e sídlem Lhotecká 7, 143 01 Praha 12</w:t>
            </w:r>
          </w:p>
        </w:tc>
      </w:tr>
      <w:tr w:rsidR="009B0656" w:rsidRPr="000315D5" w:rsidTr="00B67A1C">
        <w:trPr>
          <w:trHeight w:val="676"/>
        </w:trPr>
        <w:tc>
          <w:tcPr>
            <w:tcW w:w="1633" w:type="dxa"/>
            <w:vAlign w:val="center"/>
          </w:tcPr>
          <w:p w:rsidR="009B0656" w:rsidRPr="000315D5" w:rsidRDefault="009B0656" w:rsidP="00B67A1C">
            <w:pPr>
              <w:spacing w:line="360" w:lineRule="auto"/>
              <w:rPr>
                <w:bCs/>
                <w:i/>
                <w:sz w:val="22"/>
                <w:szCs w:val="22"/>
              </w:rPr>
            </w:pPr>
            <w:r w:rsidRPr="000315D5">
              <w:rPr>
                <w:bCs/>
                <w:i/>
                <w:sz w:val="22"/>
                <w:szCs w:val="22"/>
              </w:rPr>
              <w:t>Doručovací adresa:</w:t>
            </w:r>
          </w:p>
        </w:tc>
        <w:tc>
          <w:tcPr>
            <w:tcW w:w="759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9B0656" w:rsidRPr="000315D5" w:rsidRDefault="009B0656" w:rsidP="00B67A1C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0315D5">
              <w:rPr>
                <w:bCs/>
                <w:sz w:val="22"/>
                <w:szCs w:val="22"/>
              </w:rPr>
              <w:t>P.O. BOX 110, 143 00 Praha 4</w:t>
            </w:r>
          </w:p>
        </w:tc>
      </w:tr>
      <w:tr w:rsidR="009B0656" w:rsidRPr="000315D5" w:rsidTr="00B67A1C">
        <w:trPr>
          <w:trHeight w:val="338"/>
        </w:trPr>
        <w:tc>
          <w:tcPr>
            <w:tcW w:w="1633" w:type="dxa"/>
            <w:vMerge w:val="restart"/>
            <w:tcBorders>
              <w:right w:val="single" w:sz="4" w:space="0" w:color="auto"/>
            </w:tcBorders>
            <w:vAlign w:val="center"/>
          </w:tcPr>
          <w:p w:rsidR="009B0656" w:rsidRPr="000315D5" w:rsidRDefault="009B0656" w:rsidP="00B67A1C">
            <w:pPr>
              <w:spacing w:line="360" w:lineRule="auto"/>
              <w:rPr>
                <w:bCs/>
                <w:i/>
                <w:sz w:val="22"/>
                <w:szCs w:val="22"/>
              </w:rPr>
            </w:pPr>
            <w:r w:rsidRPr="000315D5">
              <w:rPr>
                <w:bCs/>
                <w:i/>
                <w:sz w:val="22"/>
                <w:szCs w:val="22"/>
              </w:rPr>
              <w:t>Telefon:</w:t>
            </w:r>
          </w:p>
          <w:p w:rsidR="009B0656" w:rsidRPr="000315D5" w:rsidRDefault="009B0656" w:rsidP="00B67A1C">
            <w:pPr>
              <w:spacing w:line="360" w:lineRule="auto"/>
              <w:rPr>
                <w:bCs/>
                <w:iCs/>
                <w:sz w:val="22"/>
                <w:szCs w:val="22"/>
              </w:rPr>
            </w:pPr>
            <w:r w:rsidRPr="000315D5">
              <w:rPr>
                <w:bCs/>
                <w:iCs/>
                <w:sz w:val="22"/>
                <w:szCs w:val="22"/>
              </w:rPr>
              <w:t>Fax:</w:t>
            </w:r>
          </w:p>
        </w:tc>
        <w:tc>
          <w:tcPr>
            <w:tcW w:w="75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0656" w:rsidRPr="000315D5" w:rsidRDefault="009B0656" w:rsidP="00B67A1C">
            <w:pPr>
              <w:spacing w:line="360" w:lineRule="auto"/>
              <w:rPr>
                <w:bCs/>
                <w:sz w:val="22"/>
                <w:szCs w:val="22"/>
              </w:rPr>
            </w:pPr>
            <w:r w:rsidRPr="000315D5">
              <w:rPr>
                <w:bCs/>
                <w:sz w:val="22"/>
                <w:szCs w:val="22"/>
              </w:rPr>
              <w:t>974 827 118</w:t>
            </w:r>
          </w:p>
        </w:tc>
      </w:tr>
      <w:tr w:rsidR="009B0656" w:rsidRPr="000315D5" w:rsidTr="00B67A1C">
        <w:trPr>
          <w:trHeight w:val="337"/>
        </w:trPr>
        <w:tc>
          <w:tcPr>
            <w:tcW w:w="1633" w:type="dxa"/>
            <w:vMerge/>
            <w:tcBorders>
              <w:right w:val="single" w:sz="4" w:space="0" w:color="auto"/>
            </w:tcBorders>
            <w:vAlign w:val="center"/>
          </w:tcPr>
          <w:p w:rsidR="009B0656" w:rsidRPr="000315D5" w:rsidRDefault="009B0656" w:rsidP="00B67A1C">
            <w:pPr>
              <w:spacing w:line="360" w:lineRule="auto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7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656" w:rsidRPr="000315D5" w:rsidRDefault="009B0656" w:rsidP="00B67A1C">
            <w:pPr>
              <w:spacing w:line="360" w:lineRule="auto"/>
              <w:rPr>
                <w:bCs/>
                <w:sz w:val="22"/>
                <w:szCs w:val="22"/>
              </w:rPr>
            </w:pPr>
            <w:r w:rsidRPr="000315D5">
              <w:rPr>
                <w:bCs/>
                <w:sz w:val="22"/>
                <w:szCs w:val="22"/>
              </w:rPr>
              <w:t>974 827 280</w:t>
            </w:r>
          </w:p>
        </w:tc>
      </w:tr>
    </w:tbl>
    <w:p w:rsidR="009B0656" w:rsidRPr="000315D5" w:rsidRDefault="009B0656" w:rsidP="009B0656">
      <w:pPr>
        <w:spacing w:line="360" w:lineRule="auto"/>
        <w:rPr>
          <w:bCs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165"/>
      </w:tblGrid>
      <w:tr w:rsidR="009B0656" w:rsidRPr="000315D5" w:rsidTr="00B67A1C">
        <w:tc>
          <w:tcPr>
            <w:tcW w:w="3047" w:type="dxa"/>
          </w:tcPr>
          <w:p w:rsidR="009B0656" w:rsidRPr="000315D5" w:rsidRDefault="009B0656" w:rsidP="00B67A1C">
            <w:pPr>
              <w:spacing w:line="360" w:lineRule="auto"/>
              <w:rPr>
                <w:bCs/>
                <w:i/>
                <w:sz w:val="22"/>
                <w:szCs w:val="22"/>
              </w:rPr>
            </w:pPr>
            <w:r w:rsidRPr="000315D5">
              <w:rPr>
                <w:bCs/>
                <w:i/>
                <w:sz w:val="22"/>
                <w:szCs w:val="22"/>
              </w:rPr>
              <w:t>Datum a způsob  objednání:</w:t>
            </w:r>
          </w:p>
        </w:tc>
        <w:tc>
          <w:tcPr>
            <w:tcW w:w="6165" w:type="dxa"/>
          </w:tcPr>
          <w:p w:rsidR="009B0656" w:rsidRPr="000315D5" w:rsidRDefault="009B0656" w:rsidP="00B67A1C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9B0656" w:rsidRPr="000315D5" w:rsidTr="00B67A1C">
        <w:tc>
          <w:tcPr>
            <w:tcW w:w="3047" w:type="dxa"/>
          </w:tcPr>
          <w:p w:rsidR="009B0656" w:rsidRPr="000315D5" w:rsidRDefault="009B0656" w:rsidP="00B67A1C">
            <w:pPr>
              <w:spacing w:line="360" w:lineRule="auto"/>
              <w:rPr>
                <w:bCs/>
                <w:i/>
                <w:sz w:val="22"/>
                <w:szCs w:val="22"/>
              </w:rPr>
            </w:pPr>
            <w:r w:rsidRPr="000315D5">
              <w:rPr>
                <w:bCs/>
                <w:i/>
                <w:sz w:val="22"/>
                <w:szCs w:val="22"/>
              </w:rPr>
              <w:t>Jazyk:</w:t>
            </w:r>
          </w:p>
        </w:tc>
        <w:tc>
          <w:tcPr>
            <w:tcW w:w="6165" w:type="dxa"/>
          </w:tcPr>
          <w:p w:rsidR="009B0656" w:rsidRPr="000315D5" w:rsidRDefault="009B0656" w:rsidP="00B67A1C">
            <w:pPr>
              <w:spacing w:line="360" w:lineRule="auto"/>
              <w:rPr>
                <w:bCs/>
                <w:sz w:val="22"/>
                <w:szCs w:val="22"/>
              </w:rPr>
            </w:pPr>
            <w:r w:rsidRPr="000315D5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9B0656" w:rsidRPr="000315D5" w:rsidTr="00B67A1C">
        <w:trPr>
          <w:trHeight w:val="436"/>
        </w:trPr>
        <w:tc>
          <w:tcPr>
            <w:tcW w:w="3047" w:type="dxa"/>
          </w:tcPr>
          <w:p w:rsidR="009B0656" w:rsidRPr="000315D5" w:rsidRDefault="009B0656" w:rsidP="00B67A1C">
            <w:pPr>
              <w:spacing w:line="360" w:lineRule="auto"/>
              <w:rPr>
                <w:bCs/>
                <w:i/>
                <w:sz w:val="22"/>
                <w:szCs w:val="22"/>
              </w:rPr>
            </w:pPr>
            <w:r w:rsidRPr="000315D5">
              <w:rPr>
                <w:bCs/>
                <w:i/>
                <w:sz w:val="22"/>
                <w:szCs w:val="22"/>
              </w:rPr>
              <w:t>Datum:</w:t>
            </w:r>
          </w:p>
        </w:tc>
        <w:tc>
          <w:tcPr>
            <w:tcW w:w="6165" w:type="dxa"/>
          </w:tcPr>
          <w:p w:rsidR="009B0656" w:rsidRPr="000315D5" w:rsidRDefault="009B0656" w:rsidP="00B67A1C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9B0656" w:rsidRPr="000315D5" w:rsidTr="00B67A1C">
        <w:tc>
          <w:tcPr>
            <w:tcW w:w="3047" w:type="dxa"/>
          </w:tcPr>
          <w:p w:rsidR="009B0656" w:rsidRPr="000315D5" w:rsidRDefault="009B0656" w:rsidP="00B67A1C">
            <w:pPr>
              <w:spacing w:line="360" w:lineRule="auto"/>
              <w:rPr>
                <w:bCs/>
                <w:i/>
                <w:sz w:val="22"/>
                <w:szCs w:val="22"/>
              </w:rPr>
            </w:pPr>
            <w:r w:rsidRPr="000315D5">
              <w:rPr>
                <w:bCs/>
                <w:i/>
                <w:sz w:val="22"/>
                <w:szCs w:val="22"/>
              </w:rPr>
              <w:t>Místo tlumočení:</w:t>
            </w:r>
          </w:p>
        </w:tc>
        <w:tc>
          <w:tcPr>
            <w:tcW w:w="6165" w:type="dxa"/>
          </w:tcPr>
          <w:p w:rsidR="009B0656" w:rsidRPr="000315D5" w:rsidRDefault="009B0656" w:rsidP="00B67A1C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9B0656" w:rsidRPr="000315D5" w:rsidTr="00B67A1C">
        <w:trPr>
          <w:trHeight w:val="210"/>
        </w:trPr>
        <w:tc>
          <w:tcPr>
            <w:tcW w:w="3047" w:type="dxa"/>
          </w:tcPr>
          <w:p w:rsidR="009B0656" w:rsidRPr="000315D5" w:rsidRDefault="009B0656" w:rsidP="00B67A1C">
            <w:pPr>
              <w:spacing w:line="360" w:lineRule="auto"/>
              <w:rPr>
                <w:bCs/>
                <w:i/>
                <w:sz w:val="22"/>
                <w:szCs w:val="22"/>
              </w:rPr>
            </w:pPr>
            <w:r w:rsidRPr="000315D5">
              <w:rPr>
                <w:bCs/>
                <w:i/>
                <w:sz w:val="22"/>
                <w:szCs w:val="22"/>
              </w:rPr>
              <w:t>Čas:</w:t>
            </w:r>
          </w:p>
        </w:tc>
        <w:tc>
          <w:tcPr>
            <w:tcW w:w="6165" w:type="dxa"/>
            <w:shd w:val="clear" w:color="auto" w:fill="auto"/>
          </w:tcPr>
          <w:p w:rsidR="009B0656" w:rsidRPr="000315D5" w:rsidRDefault="009B0656" w:rsidP="00B67A1C">
            <w:pPr>
              <w:spacing w:line="360" w:lineRule="auto"/>
              <w:rPr>
                <w:bCs/>
                <w:sz w:val="22"/>
                <w:szCs w:val="22"/>
              </w:rPr>
            </w:pPr>
            <w:r w:rsidRPr="000315D5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9B0656" w:rsidRPr="000315D5" w:rsidTr="00B67A1C">
        <w:trPr>
          <w:trHeight w:val="210"/>
        </w:trPr>
        <w:tc>
          <w:tcPr>
            <w:tcW w:w="3047" w:type="dxa"/>
          </w:tcPr>
          <w:p w:rsidR="009B0656" w:rsidRPr="000315D5" w:rsidRDefault="009B0656" w:rsidP="00B67A1C">
            <w:pPr>
              <w:spacing w:line="360" w:lineRule="auto"/>
              <w:rPr>
                <w:bCs/>
                <w:i/>
                <w:sz w:val="22"/>
                <w:szCs w:val="22"/>
              </w:rPr>
            </w:pPr>
            <w:r w:rsidRPr="000315D5">
              <w:rPr>
                <w:bCs/>
                <w:i/>
                <w:sz w:val="22"/>
                <w:szCs w:val="22"/>
              </w:rPr>
              <w:t>Evidenční číslo žadatele</w:t>
            </w:r>
          </w:p>
          <w:p w:rsidR="009B0656" w:rsidRPr="000315D5" w:rsidRDefault="009B0656" w:rsidP="00B67A1C">
            <w:pPr>
              <w:spacing w:line="360" w:lineRule="auto"/>
              <w:rPr>
                <w:bCs/>
                <w:i/>
                <w:sz w:val="22"/>
                <w:szCs w:val="22"/>
              </w:rPr>
            </w:pPr>
            <w:r w:rsidRPr="000315D5">
              <w:rPr>
                <w:bCs/>
                <w:i/>
                <w:sz w:val="22"/>
                <w:szCs w:val="22"/>
              </w:rPr>
              <w:t xml:space="preserve">(z evidence OAMP) </w:t>
            </w:r>
          </w:p>
        </w:tc>
        <w:tc>
          <w:tcPr>
            <w:tcW w:w="6165" w:type="dxa"/>
            <w:shd w:val="clear" w:color="auto" w:fill="auto"/>
          </w:tcPr>
          <w:p w:rsidR="009B0656" w:rsidRPr="000315D5" w:rsidRDefault="009B0656" w:rsidP="00B67A1C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</w:tbl>
    <w:p w:rsidR="009B0656" w:rsidRDefault="009B0656" w:rsidP="009B0656">
      <w:pPr>
        <w:spacing w:line="360" w:lineRule="auto"/>
        <w:ind w:left="4956" w:firstLine="708"/>
        <w:rPr>
          <w:bCs/>
          <w:sz w:val="22"/>
          <w:szCs w:val="22"/>
        </w:rPr>
      </w:pPr>
    </w:p>
    <w:p w:rsidR="009B0656" w:rsidRPr="000315D5" w:rsidRDefault="009B0656" w:rsidP="008E6894">
      <w:pPr>
        <w:spacing w:line="360" w:lineRule="auto"/>
        <w:ind w:left="4956" w:firstLine="708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</w:t>
      </w:r>
      <w:r w:rsidR="008E6894">
        <w:rPr>
          <w:bCs/>
          <w:sz w:val="22"/>
          <w:szCs w:val="22"/>
        </w:rPr>
        <w:t xml:space="preserve">          </w:t>
      </w:r>
      <w:r w:rsidRPr="000315D5">
        <w:rPr>
          <w:bCs/>
          <w:sz w:val="22"/>
          <w:szCs w:val="22"/>
        </w:rPr>
        <w:t>…</w:t>
      </w:r>
      <w:r w:rsidR="008E6894">
        <w:rPr>
          <w:bCs/>
          <w:sz w:val="22"/>
          <w:szCs w:val="22"/>
        </w:rPr>
        <w:t>….</w:t>
      </w:r>
      <w:r w:rsidRPr="000315D5">
        <w:rPr>
          <w:bCs/>
          <w:sz w:val="22"/>
          <w:szCs w:val="22"/>
        </w:rPr>
        <w:t>..........................</w:t>
      </w:r>
    </w:p>
    <w:p w:rsidR="009B0656" w:rsidRPr="000315D5" w:rsidRDefault="009B0656" w:rsidP="009B0656">
      <w:pPr>
        <w:spacing w:line="360" w:lineRule="auto"/>
        <w:jc w:val="right"/>
        <w:rPr>
          <w:bCs/>
          <w:sz w:val="22"/>
          <w:szCs w:val="22"/>
        </w:rPr>
      </w:pPr>
      <w:r w:rsidRPr="000315D5">
        <w:rPr>
          <w:bCs/>
          <w:sz w:val="22"/>
          <w:szCs w:val="22"/>
        </w:rPr>
        <w:t xml:space="preserve">podpis vedoucího odboru </w:t>
      </w:r>
    </w:p>
    <w:p w:rsidR="009B0656" w:rsidRPr="000315D5" w:rsidRDefault="009B0656" w:rsidP="009B0656">
      <w:pPr>
        <w:spacing w:line="360" w:lineRule="auto"/>
        <w:jc w:val="right"/>
        <w:rPr>
          <w:bCs/>
          <w:sz w:val="22"/>
          <w:szCs w:val="22"/>
        </w:rPr>
      </w:pPr>
    </w:p>
    <w:p w:rsidR="009B0656" w:rsidRPr="000315D5" w:rsidRDefault="009B0656" w:rsidP="009B0656">
      <w:pPr>
        <w:spacing w:line="360" w:lineRule="auto"/>
        <w:rPr>
          <w:bCs/>
          <w:sz w:val="22"/>
          <w:szCs w:val="22"/>
          <w:u w:val="single"/>
        </w:rPr>
      </w:pPr>
      <w:r w:rsidRPr="000315D5">
        <w:rPr>
          <w:bCs/>
          <w:sz w:val="22"/>
          <w:szCs w:val="22"/>
          <w:u w:val="single"/>
        </w:rPr>
        <w:t>Potvrzení skutečné doby tlumočení: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448"/>
      </w:tblGrid>
      <w:tr w:rsidR="009B0656" w:rsidRPr="000315D5" w:rsidTr="00B67A1C">
        <w:tc>
          <w:tcPr>
            <w:tcW w:w="2764" w:type="dxa"/>
          </w:tcPr>
          <w:p w:rsidR="009B0656" w:rsidRPr="000315D5" w:rsidRDefault="009B0656" w:rsidP="00B67A1C">
            <w:pPr>
              <w:spacing w:line="360" w:lineRule="auto"/>
              <w:rPr>
                <w:bCs/>
                <w:i/>
                <w:sz w:val="22"/>
                <w:szCs w:val="22"/>
              </w:rPr>
            </w:pPr>
            <w:r w:rsidRPr="000315D5">
              <w:rPr>
                <w:bCs/>
                <w:i/>
                <w:sz w:val="22"/>
                <w:szCs w:val="22"/>
              </w:rPr>
              <w:t>Doba tlumočení</w:t>
            </w:r>
          </w:p>
        </w:tc>
        <w:tc>
          <w:tcPr>
            <w:tcW w:w="6448" w:type="dxa"/>
          </w:tcPr>
          <w:p w:rsidR="009B0656" w:rsidRPr="000315D5" w:rsidRDefault="009B0656" w:rsidP="00B67A1C">
            <w:pPr>
              <w:spacing w:line="360" w:lineRule="auto"/>
              <w:rPr>
                <w:bCs/>
                <w:sz w:val="22"/>
                <w:szCs w:val="22"/>
              </w:rPr>
            </w:pPr>
            <w:r w:rsidRPr="000315D5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o</w:t>
            </w:r>
            <w:r w:rsidRPr="000315D5">
              <w:rPr>
                <w:bCs/>
                <w:sz w:val="22"/>
                <w:szCs w:val="22"/>
              </w:rPr>
              <w:t>d   xxx  do  xxxx</w:t>
            </w:r>
          </w:p>
        </w:tc>
      </w:tr>
      <w:tr w:rsidR="009B0656" w:rsidRPr="000315D5" w:rsidTr="00B67A1C">
        <w:tc>
          <w:tcPr>
            <w:tcW w:w="2764" w:type="dxa"/>
          </w:tcPr>
          <w:p w:rsidR="009B0656" w:rsidRPr="000315D5" w:rsidRDefault="009B0656" w:rsidP="00B67A1C">
            <w:pPr>
              <w:spacing w:line="360" w:lineRule="auto"/>
              <w:rPr>
                <w:bCs/>
                <w:i/>
                <w:sz w:val="22"/>
                <w:szCs w:val="22"/>
              </w:rPr>
            </w:pPr>
            <w:r w:rsidRPr="000315D5">
              <w:rPr>
                <w:bCs/>
                <w:i/>
                <w:sz w:val="22"/>
                <w:szCs w:val="22"/>
              </w:rPr>
              <w:t>Délka tlumočení</w:t>
            </w:r>
          </w:p>
        </w:tc>
        <w:tc>
          <w:tcPr>
            <w:tcW w:w="6448" w:type="dxa"/>
          </w:tcPr>
          <w:p w:rsidR="009B0656" w:rsidRPr="000315D5" w:rsidRDefault="009B0656" w:rsidP="00B67A1C">
            <w:pPr>
              <w:spacing w:line="360" w:lineRule="auto"/>
              <w:rPr>
                <w:bCs/>
                <w:sz w:val="22"/>
                <w:szCs w:val="22"/>
              </w:rPr>
            </w:pPr>
            <w:r w:rsidRPr="000315D5">
              <w:rPr>
                <w:bCs/>
                <w:sz w:val="22"/>
                <w:szCs w:val="22"/>
              </w:rPr>
              <w:t xml:space="preserve"> xx minut</w:t>
            </w:r>
          </w:p>
        </w:tc>
      </w:tr>
    </w:tbl>
    <w:p w:rsidR="009B0656" w:rsidRPr="000315D5" w:rsidRDefault="009B0656" w:rsidP="009B0656">
      <w:pPr>
        <w:spacing w:line="360" w:lineRule="auto"/>
        <w:rPr>
          <w:bCs/>
          <w:sz w:val="22"/>
          <w:szCs w:val="22"/>
        </w:rPr>
      </w:pPr>
    </w:p>
    <w:p w:rsidR="009B0656" w:rsidRPr="000315D5" w:rsidRDefault="008E6894" w:rsidP="009B0656">
      <w:pPr>
        <w:spacing w:line="360" w:lineRule="auto"/>
        <w:ind w:left="3540" w:firstLine="708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</w:t>
      </w:r>
      <w:r w:rsidR="009B0656" w:rsidRPr="000315D5">
        <w:rPr>
          <w:bCs/>
          <w:sz w:val="22"/>
          <w:szCs w:val="22"/>
        </w:rPr>
        <w:t>………</w:t>
      </w:r>
      <w:r>
        <w:rPr>
          <w:bCs/>
          <w:sz w:val="22"/>
          <w:szCs w:val="22"/>
        </w:rPr>
        <w:t>…</w:t>
      </w:r>
      <w:r w:rsidR="009B0656" w:rsidRPr="000315D5">
        <w:rPr>
          <w:bCs/>
          <w:sz w:val="22"/>
          <w:szCs w:val="22"/>
        </w:rPr>
        <w:t>……………………..</w:t>
      </w:r>
    </w:p>
    <w:p w:rsidR="009B0656" w:rsidRDefault="009B0656" w:rsidP="009B0656">
      <w:pPr>
        <w:spacing w:line="360" w:lineRule="auto"/>
        <w:rPr>
          <w:bCs/>
          <w:sz w:val="22"/>
          <w:szCs w:val="22"/>
        </w:rPr>
      </w:pPr>
      <w:r w:rsidRPr="000315D5">
        <w:rPr>
          <w:bCs/>
          <w:sz w:val="22"/>
          <w:szCs w:val="22"/>
        </w:rPr>
        <w:t xml:space="preserve">           </w:t>
      </w:r>
      <w:r w:rsidRPr="000315D5">
        <w:rPr>
          <w:bCs/>
          <w:sz w:val="22"/>
          <w:szCs w:val="22"/>
        </w:rPr>
        <w:tab/>
      </w:r>
      <w:r w:rsidRPr="000315D5">
        <w:rPr>
          <w:bCs/>
          <w:sz w:val="22"/>
          <w:szCs w:val="22"/>
        </w:rPr>
        <w:tab/>
      </w:r>
      <w:r w:rsidRPr="000315D5">
        <w:rPr>
          <w:bCs/>
          <w:sz w:val="22"/>
          <w:szCs w:val="22"/>
        </w:rPr>
        <w:tab/>
      </w:r>
      <w:r w:rsidRPr="000315D5">
        <w:rPr>
          <w:bCs/>
          <w:sz w:val="22"/>
          <w:szCs w:val="22"/>
        </w:rPr>
        <w:tab/>
      </w:r>
      <w:r w:rsidRPr="000315D5">
        <w:rPr>
          <w:bCs/>
          <w:sz w:val="22"/>
          <w:szCs w:val="22"/>
        </w:rPr>
        <w:tab/>
        <w:t xml:space="preserve"> </w:t>
      </w:r>
      <w:r w:rsidR="008E6894">
        <w:rPr>
          <w:bCs/>
          <w:sz w:val="22"/>
          <w:szCs w:val="22"/>
        </w:rPr>
        <w:t xml:space="preserve">                 </w:t>
      </w:r>
      <w:r>
        <w:rPr>
          <w:bCs/>
          <w:sz w:val="22"/>
          <w:szCs w:val="22"/>
        </w:rPr>
        <w:t>p</w:t>
      </w:r>
      <w:r w:rsidRPr="000315D5">
        <w:rPr>
          <w:bCs/>
          <w:sz w:val="22"/>
          <w:szCs w:val="22"/>
        </w:rPr>
        <w:t>odpis pověřené osoby  ZZC</w:t>
      </w:r>
    </w:p>
    <w:p w:rsidR="009B0656" w:rsidRPr="000315D5" w:rsidRDefault="009B0656" w:rsidP="009B0656">
      <w:pPr>
        <w:spacing w:line="360" w:lineRule="auto"/>
        <w:rPr>
          <w:bCs/>
          <w:sz w:val="22"/>
          <w:szCs w:val="22"/>
        </w:rPr>
      </w:pPr>
    </w:p>
    <w:p w:rsidR="009B0656" w:rsidRPr="000315D5" w:rsidRDefault="009B0656" w:rsidP="009B0656">
      <w:pPr>
        <w:rPr>
          <w:bCs/>
          <w:sz w:val="22"/>
          <w:szCs w:val="22"/>
        </w:rPr>
      </w:pPr>
    </w:p>
    <w:p w:rsidR="009B0656" w:rsidRPr="000315D5" w:rsidRDefault="009B0656" w:rsidP="009B0656">
      <w:pPr>
        <w:rPr>
          <w:bCs/>
          <w:sz w:val="22"/>
          <w:szCs w:val="22"/>
        </w:rPr>
      </w:pPr>
    </w:p>
    <w:p w:rsidR="00C457AF" w:rsidRDefault="00C457AF" w:rsidP="00C457AF">
      <w:pPr>
        <w:jc w:val="center"/>
        <w:rPr>
          <w:b/>
          <w:sz w:val="28"/>
          <w:szCs w:val="28"/>
        </w:rPr>
      </w:pPr>
    </w:p>
    <w:sectPr w:rsidR="00C457AF" w:rsidSect="00353512">
      <w:footerReference w:type="even" r:id="rId8"/>
      <w:footerReference w:type="default" r:id="rId9"/>
      <w:headerReference w:type="first" r:id="rId10"/>
      <w:pgSz w:w="11906" w:h="16838" w:code="9"/>
      <w:pgMar w:top="709" w:right="991" w:bottom="42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F75" w:rsidRDefault="00CE0F75">
      <w:r>
        <w:separator/>
      </w:r>
    </w:p>
  </w:endnote>
  <w:endnote w:type="continuationSeparator" w:id="0">
    <w:p w:rsidR="00CE0F75" w:rsidRDefault="00CE0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Default="000272A1" w:rsidP="00A81D7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272A1" w:rsidRDefault="000272A1" w:rsidP="00A81D7A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Pr="00AC5E01" w:rsidRDefault="000272A1" w:rsidP="00A81D7A">
    <w:pPr>
      <w:pStyle w:val="Zpat"/>
      <w:framePr w:wrap="around" w:vAnchor="text" w:hAnchor="margin" w:xAlign="right" w:y="1"/>
      <w:rPr>
        <w:rStyle w:val="slostrnky"/>
        <w:b/>
        <w:color w:val="C0C0C0"/>
        <w:sz w:val="16"/>
        <w:szCs w:val="16"/>
      </w:rPr>
    </w:pPr>
    <w:r w:rsidRPr="00AC5E01">
      <w:rPr>
        <w:rStyle w:val="slostrnky"/>
        <w:b/>
        <w:color w:val="C0C0C0"/>
        <w:sz w:val="16"/>
        <w:szCs w:val="16"/>
      </w:rPr>
      <w:fldChar w:fldCharType="begin"/>
    </w:r>
    <w:r w:rsidRPr="00AC5E01">
      <w:rPr>
        <w:rStyle w:val="slostrnky"/>
        <w:b/>
        <w:color w:val="C0C0C0"/>
        <w:sz w:val="16"/>
        <w:szCs w:val="16"/>
      </w:rPr>
      <w:instrText xml:space="preserve">PAGE  </w:instrText>
    </w:r>
    <w:r w:rsidRPr="00AC5E01">
      <w:rPr>
        <w:rStyle w:val="slostrnky"/>
        <w:b/>
        <w:color w:val="C0C0C0"/>
        <w:sz w:val="16"/>
        <w:szCs w:val="16"/>
      </w:rPr>
      <w:fldChar w:fldCharType="separate"/>
    </w:r>
    <w:r w:rsidR="0047173F">
      <w:rPr>
        <w:rStyle w:val="slostrnky"/>
        <w:b/>
        <w:noProof/>
        <w:color w:val="C0C0C0"/>
        <w:sz w:val="16"/>
        <w:szCs w:val="16"/>
      </w:rPr>
      <w:t>2</w:t>
    </w:r>
    <w:r w:rsidRPr="00AC5E01">
      <w:rPr>
        <w:rStyle w:val="slostrnky"/>
        <w:b/>
        <w:color w:val="C0C0C0"/>
        <w:sz w:val="16"/>
        <w:szCs w:val="16"/>
      </w:rPr>
      <w:fldChar w:fldCharType="end"/>
    </w:r>
  </w:p>
  <w:p w:rsidR="000272A1" w:rsidRPr="00AC5E01" w:rsidRDefault="000272A1" w:rsidP="005348A0">
    <w:pPr>
      <w:pStyle w:val="Zpat"/>
      <w:ind w:right="360"/>
      <w:rPr>
        <w:b/>
        <w:color w:val="C0C0C0"/>
        <w:sz w:val="16"/>
        <w:szCs w:val="16"/>
      </w:rPr>
    </w:pPr>
  </w:p>
  <w:p w:rsidR="000272A1" w:rsidRDefault="000272A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F75" w:rsidRDefault="00CE0F75">
      <w:r>
        <w:separator/>
      </w:r>
    </w:p>
  </w:footnote>
  <w:footnote w:type="continuationSeparator" w:id="0">
    <w:p w:rsidR="00CE0F75" w:rsidRDefault="00CE0F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Pr="00CF6AF2" w:rsidRDefault="000272A1" w:rsidP="00CF6AF2">
    <w:pPr>
      <w:pStyle w:val="Zhlav"/>
    </w:pPr>
    <w:r>
      <w:rPr>
        <w:caps/>
      </w:rPr>
      <w:t xml:space="preserve">                     </w:t>
    </w:r>
    <w:r w:rsidRPr="00CF6AF2">
      <w:rPr>
        <w:caps/>
      </w:rPr>
      <w:t xml:space="preserve">                                                                                     </w:t>
    </w:r>
    <w:r>
      <w:rPr>
        <w:caps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B2D0D"/>
    <w:multiLevelType w:val="hybridMultilevel"/>
    <w:tmpl w:val="010C640C"/>
    <w:lvl w:ilvl="0" w:tplc="BDBC7E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4E34E9B"/>
    <w:multiLevelType w:val="hybridMultilevel"/>
    <w:tmpl w:val="652CE7BE"/>
    <w:lvl w:ilvl="0" w:tplc="F968C0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A919B3"/>
    <w:multiLevelType w:val="hybridMultilevel"/>
    <w:tmpl w:val="6AFCC86E"/>
    <w:lvl w:ilvl="0" w:tplc="C03E9F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DBF3862"/>
    <w:multiLevelType w:val="hybridMultilevel"/>
    <w:tmpl w:val="AAC6ED7A"/>
    <w:lvl w:ilvl="0" w:tplc="E528AB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BC2732"/>
    <w:multiLevelType w:val="singleLevel"/>
    <w:tmpl w:val="53A43C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A0"/>
    <w:rsid w:val="00005C65"/>
    <w:rsid w:val="00015C61"/>
    <w:rsid w:val="00022850"/>
    <w:rsid w:val="000243FF"/>
    <w:rsid w:val="000272A1"/>
    <w:rsid w:val="00036853"/>
    <w:rsid w:val="00046649"/>
    <w:rsid w:val="00052F86"/>
    <w:rsid w:val="00054F67"/>
    <w:rsid w:val="0005760E"/>
    <w:rsid w:val="000702E0"/>
    <w:rsid w:val="00070A9B"/>
    <w:rsid w:val="00073262"/>
    <w:rsid w:val="000751B5"/>
    <w:rsid w:val="000759EF"/>
    <w:rsid w:val="0007646E"/>
    <w:rsid w:val="00083F84"/>
    <w:rsid w:val="00085A60"/>
    <w:rsid w:val="000866EF"/>
    <w:rsid w:val="00091D4B"/>
    <w:rsid w:val="000A3D60"/>
    <w:rsid w:val="000A4B53"/>
    <w:rsid w:val="000A71F1"/>
    <w:rsid w:val="000B25B1"/>
    <w:rsid w:val="000C233E"/>
    <w:rsid w:val="000D426C"/>
    <w:rsid w:val="000D5470"/>
    <w:rsid w:val="000E0016"/>
    <w:rsid w:val="000E497A"/>
    <w:rsid w:val="000E71E1"/>
    <w:rsid w:val="0011429E"/>
    <w:rsid w:val="00115AA7"/>
    <w:rsid w:val="0012399E"/>
    <w:rsid w:val="00123A1C"/>
    <w:rsid w:val="00131067"/>
    <w:rsid w:val="00144AD5"/>
    <w:rsid w:val="00154A55"/>
    <w:rsid w:val="00154CD8"/>
    <w:rsid w:val="001555EC"/>
    <w:rsid w:val="00162F2B"/>
    <w:rsid w:val="001641F7"/>
    <w:rsid w:val="00170A2B"/>
    <w:rsid w:val="0017418A"/>
    <w:rsid w:val="00176746"/>
    <w:rsid w:val="00185BAA"/>
    <w:rsid w:val="001A2CCB"/>
    <w:rsid w:val="001A4854"/>
    <w:rsid w:val="001A61BE"/>
    <w:rsid w:val="001B6B00"/>
    <w:rsid w:val="001C4E59"/>
    <w:rsid w:val="001D07F1"/>
    <w:rsid w:val="001D36A6"/>
    <w:rsid w:val="001D381F"/>
    <w:rsid w:val="001D392C"/>
    <w:rsid w:val="001D3A0E"/>
    <w:rsid w:val="001E294E"/>
    <w:rsid w:val="001E32D4"/>
    <w:rsid w:val="001E556C"/>
    <w:rsid w:val="001E6C96"/>
    <w:rsid w:val="001E7697"/>
    <w:rsid w:val="001F0A36"/>
    <w:rsid w:val="00201768"/>
    <w:rsid w:val="00202AD4"/>
    <w:rsid w:val="0020502E"/>
    <w:rsid w:val="0020509D"/>
    <w:rsid w:val="00205797"/>
    <w:rsid w:val="00206D59"/>
    <w:rsid w:val="00215699"/>
    <w:rsid w:val="002200DE"/>
    <w:rsid w:val="002234AE"/>
    <w:rsid w:val="00231D09"/>
    <w:rsid w:val="00235850"/>
    <w:rsid w:val="00244879"/>
    <w:rsid w:val="00245865"/>
    <w:rsid w:val="0024697E"/>
    <w:rsid w:val="002503E1"/>
    <w:rsid w:val="00262B0D"/>
    <w:rsid w:val="0026726D"/>
    <w:rsid w:val="00270B66"/>
    <w:rsid w:val="00276DF9"/>
    <w:rsid w:val="00277596"/>
    <w:rsid w:val="00283C91"/>
    <w:rsid w:val="00291873"/>
    <w:rsid w:val="00293FD4"/>
    <w:rsid w:val="002B0D0B"/>
    <w:rsid w:val="002C0630"/>
    <w:rsid w:val="002C17E6"/>
    <w:rsid w:val="002D33FD"/>
    <w:rsid w:val="002E3724"/>
    <w:rsid w:val="002F34CD"/>
    <w:rsid w:val="002F3D95"/>
    <w:rsid w:val="002F457A"/>
    <w:rsid w:val="00300BBD"/>
    <w:rsid w:val="00324993"/>
    <w:rsid w:val="003264D6"/>
    <w:rsid w:val="0034618B"/>
    <w:rsid w:val="00346FAB"/>
    <w:rsid w:val="00353512"/>
    <w:rsid w:val="00356B7E"/>
    <w:rsid w:val="00365537"/>
    <w:rsid w:val="003712CE"/>
    <w:rsid w:val="00374EA9"/>
    <w:rsid w:val="003A6B11"/>
    <w:rsid w:val="003A7B74"/>
    <w:rsid w:val="003B06F2"/>
    <w:rsid w:val="003B1DB5"/>
    <w:rsid w:val="003B22EA"/>
    <w:rsid w:val="003B2576"/>
    <w:rsid w:val="003C11D3"/>
    <w:rsid w:val="003C77B8"/>
    <w:rsid w:val="003E510C"/>
    <w:rsid w:val="003E57B3"/>
    <w:rsid w:val="003F3B03"/>
    <w:rsid w:val="00401137"/>
    <w:rsid w:val="00404A9F"/>
    <w:rsid w:val="00413B33"/>
    <w:rsid w:val="004157A8"/>
    <w:rsid w:val="00420E21"/>
    <w:rsid w:val="0043570F"/>
    <w:rsid w:val="00441691"/>
    <w:rsid w:val="004437BD"/>
    <w:rsid w:val="004511FE"/>
    <w:rsid w:val="00463AF2"/>
    <w:rsid w:val="00464CA2"/>
    <w:rsid w:val="0046523D"/>
    <w:rsid w:val="0047049E"/>
    <w:rsid w:val="00470939"/>
    <w:rsid w:val="0047173F"/>
    <w:rsid w:val="00471B6C"/>
    <w:rsid w:val="004765DB"/>
    <w:rsid w:val="00477A64"/>
    <w:rsid w:val="00481ABC"/>
    <w:rsid w:val="00496DB8"/>
    <w:rsid w:val="004A1F07"/>
    <w:rsid w:val="004A1FE3"/>
    <w:rsid w:val="004A4E34"/>
    <w:rsid w:val="004B0D5F"/>
    <w:rsid w:val="004D091D"/>
    <w:rsid w:val="004D27AE"/>
    <w:rsid w:val="004D2A4D"/>
    <w:rsid w:val="004D3634"/>
    <w:rsid w:val="004D3DB5"/>
    <w:rsid w:val="004D6FF9"/>
    <w:rsid w:val="004E2D24"/>
    <w:rsid w:val="005072B8"/>
    <w:rsid w:val="00507491"/>
    <w:rsid w:val="00514D68"/>
    <w:rsid w:val="00526AE7"/>
    <w:rsid w:val="005271CF"/>
    <w:rsid w:val="00534310"/>
    <w:rsid w:val="005348A0"/>
    <w:rsid w:val="00545A70"/>
    <w:rsid w:val="00551D02"/>
    <w:rsid w:val="00553AF5"/>
    <w:rsid w:val="00561383"/>
    <w:rsid w:val="00566B34"/>
    <w:rsid w:val="005706EB"/>
    <w:rsid w:val="00573928"/>
    <w:rsid w:val="0058060A"/>
    <w:rsid w:val="00585532"/>
    <w:rsid w:val="005A0D54"/>
    <w:rsid w:val="005A5B2B"/>
    <w:rsid w:val="005B5DEB"/>
    <w:rsid w:val="005C002E"/>
    <w:rsid w:val="005C2D2A"/>
    <w:rsid w:val="005D09DB"/>
    <w:rsid w:val="005D2511"/>
    <w:rsid w:val="005D31E7"/>
    <w:rsid w:val="005D43A6"/>
    <w:rsid w:val="005D6CEA"/>
    <w:rsid w:val="005D6D8A"/>
    <w:rsid w:val="005E585D"/>
    <w:rsid w:val="005E66F9"/>
    <w:rsid w:val="006036D2"/>
    <w:rsid w:val="006122B4"/>
    <w:rsid w:val="006131EE"/>
    <w:rsid w:val="00613757"/>
    <w:rsid w:val="00613AAB"/>
    <w:rsid w:val="00617E77"/>
    <w:rsid w:val="00624153"/>
    <w:rsid w:val="0062613B"/>
    <w:rsid w:val="006402DD"/>
    <w:rsid w:val="00642CC9"/>
    <w:rsid w:val="00643706"/>
    <w:rsid w:val="00647572"/>
    <w:rsid w:val="0065081B"/>
    <w:rsid w:val="00651197"/>
    <w:rsid w:val="00656734"/>
    <w:rsid w:val="00670795"/>
    <w:rsid w:val="00670F54"/>
    <w:rsid w:val="00671694"/>
    <w:rsid w:val="006722A4"/>
    <w:rsid w:val="00675EDB"/>
    <w:rsid w:val="0068067E"/>
    <w:rsid w:val="00692BA8"/>
    <w:rsid w:val="00696A05"/>
    <w:rsid w:val="006A274F"/>
    <w:rsid w:val="006A44A0"/>
    <w:rsid w:val="006A5A0A"/>
    <w:rsid w:val="006C16C8"/>
    <w:rsid w:val="006C5C99"/>
    <w:rsid w:val="006D3AC8"/>
    <w:rsid w:val="006D61DD"/>
    <w:rsid w:val="006D78FB"/>
    <w:rsid w:val="006E3D3B"/>
    <w:rsid w:val="006F3EA2"/>
    <w:rsid w:val="006F6B4D"/>
    <w:rsid w:val="00705029"/>
    <w:rsid w:val="00714C9D"/>
    <w:rsid w:val="00732279"/>
    <w:rsid w:val="0073242D"/>
    <w:rsid w:val="00733C7D"/>
    <w:rsid w:val="00743207"/>
    <w:rsid w:val="0075022B"/>
    <w:rsid w:val="00756B77"/>
    <w:rsid w:val="00760634"/>
    <w:rsid w:val="00764B67"/>
    <w:rsid w:val="00765CC0"/>
    <w:rsid w:val="00775CCC"/>
    <w:rsid w:val="00782FCA"/>
    <w:rsid w:val="00785D9D"/>
    <w:rsid w:val="00790843"/>
    <w:rsid w:val="007A349A"/>
    <w:rsid w:val="007A7368"/>
    <w:rsid w:val="007D0815"/>
    <w:rsid w:val="007E14B6"/>
    <w:rsid w:val="007E4FCA"/>
    <w:rsid w:val="007F01FF"/>
    <w:rsid w:val="00805E74"/>
    <w:rsid w:val="0081146F"/>
    <w:rsid w:val="008273EF"/>
    <w:rsid w:val="00835556"/>
    <w:rsid w:val="0083566A"/>
    <w:rsid w:val="00837DDF"/>
    <w:rsid w:val="00844103"/>
    <w:rsid w:val="00865488"/>
    <w:rsid w:val="00870BD3"/>
    <w:rsid w:val="00881466"/>
    <w:rsid w:val="00892C80"/>
    <w:rsid w:val="00892DA4"/>
    <w:rsid w:val="00894FC6"/>
    <w:rsid w:val="008A1C35"/>
    <w:rsid w:val="008A1D48"/>
    <w:rsid w:val="008A2BD1"/>
    <w:rsid w:val="008B1F38"/>
    <w:rsid w:val="008B1FB6"/>
    <w:rsid w:val="008B2ABC"/>
    <w:rsid w:val="008C695A"/>
    <w:rsid w:val="008D0906"/>
    <w:rsid w:val="008D17DC"/>
    <w:rsid w:val="008D1CB5"/>
    <w:rsid w:val="008D4730"/>
    <w:rsid w:val="008D6516"/>
    <w:rsid w:val="008D6796"/>
    <w:rsid w:val="008E6894"/>
    <w:rsid w:val="008F0100"/>
    <w:rsid w:val="008F03AE"/>
    <w:rsid w:val="008F20D4"/>
    <w:rsid w:val="008F32B3"/>
    <w:rsid w:val="008F40B1"/>
    <w:rsid w:val="00900465"/>
    <w:rsid w:val="00902C6B"/>
    <w:rsid w:val="00904D9B"/>
    <w:rsid w:val="00905212"/>
    <w:rsid w:val="00911529"/>
    <w:rsid w:val="0091173C"/>
    <w:rsid w:val="009135C5"/>
    <w:rsid w:val="0091452C"/>
    <w:rsid w:val="00923433"/>
    <w:rsid w:val="00934836"/>
    <w:rsid w:val="00936921"/>
    <w:rsid w:val="009447B4"/>
    <w:rsid w:val="009553B6"/>
    <w:rsid w:val="009613E1"/>
    <w:rsid w:val="009627DA"/>
    <w:rsid w:val="00970EEB"/>
    <w:rsid w:val="00980844"/>
    <w:rsid w:val="0098151C"/>
    <w:rsid w:val="00990A12"/>
    <w:rsid w:val="009A1A30"/>
    <w:rsid w:val="009A48C1"/>
    <w:rsid w:val="009B0656"/>
    <w:rsid w:val="009B2D24"/>
    <w:rsid w:val="009C1BD7"/>
    <w:rsid w:val="009C34C9"/>
    <w:rsid w:val="009C7791"/>
    <w:rsid w:val="009D079A"/>
    <w:rsid w:val="009D676A"/>
    <w:rsid w:val="009F1D90"/>
    <w:rsid w:val="009F20E5"/>
    <w:rsid w:val="009F3A60"/>
    <w:rsid w:val="00A0307B"/>
    <w:rsid w:val="00A12D56"/>
    <w:rsid w:val="00A15ABD"/>
    <w:rsid w:val="00A15D39"/>
    <w:rsid w:val="00A179FE"/>
    <w:rsid w:val="00A218FF"/>
    <w:rsid w:val="00A23C9C"/>
    <w:rsid w:val="00A276F1"/>
    <w:rsid w:val="00A332F7"/>
    <w:rsid w:val="00A474B7"/>
    <w:rsid w:val="00A54EED"/>
    <w:rsid w:val="00A635D0"/>
    <w:rsid w:val="00A67E89"/>
    <w:rsid w:val="00A732DD"/>
    <w:rsid w:val="00A81C71"/>
    <w:rsid w:val="00A81D7A"/>
    <w:rsid w:val="00A90591"/>
    <w:rsid w:val="00A91868"/>
    <w:rsid w:val="00A94EB8"/>
    <w:rsid w:val="00A9598C"/>
    <w:rsid w:val="00AA054A"/>
    <w:rsid w:val="00AA3565"/>
    <w:rsid w:val="00AB036A"/>
    <w:rsid w:val="00AB3353"/>
    <w:rsid w:val="00AB423B"/>
    <w:rsid w:val="00AC4F9D"/>
    <w:rsid w:val="00AC5E01"/>
    <w:rsid w:val="00AD49ED"/>
    <w:rsid w:val="00AD4C13"/>
    <w:rsid w:val="00AD5724"/>
    <w:rsid w:val="00AD58C0"/>
    <w:rsid w:val="00AE783F"/>
    <w:rsid w:val="00AF2F81"/>
    <w:rsid w:val="00AF4F9E"/>
    <w:rsid w:val="00B02929"/>
    <w:rsid w:val="00B036C8"/>
    <w:rsid w:val="00B05147"/>
    <w:rsid w:val="00B0790A"/>
    <w:rsid w:val="00B1074C"/>
    <w:rsid w:val="00B31749"/>
    <w:rsid w:val="00B34952"/>
    <w:rsid w:val="00B51383"/>
    <w:rsid w:val="00B52E11"/>
    <w:rsid w:val="00B616A0"/>
    <w:rsid w:val="00B63397"/>
    <w:rsid w:val="00B64C82"/>
    <w:rsid w:val="00B67D90"/>
    <w:rsid w:val="00B7235D"/>
    <w:rsid w:val="00B7265E"/>
    <w:rsid w:val="00B82BF0"/>
    <w:rsid w:val="00B93FD9"/>
    <w:rsid w:val="00B9483F"/>
    <w:rsid w:val="00BA13A9"/>
    <w:rsid w:val="00BB4422"/>
    <w:rsid w:val="00BB464A"/>
    <w:rsid w:val="00BB4675"/>
    <w:rsid w:val="00BB7B06"/>
    <w:rsid w:val="00BC27EF"/>
    <w:rsid w:val="00BE0BA5"/>
    <w:rsid w:val="00BE1441"/>
    <w:rsid w:val="00BE6ABB"/>
    <w:rsid w:val="00BE6E9E"/>
    <w:rsid w:val="00BF09A4"/>
    <w:rsid w:val="00BF0A6E"/>
    <w:rsid w:val="00C00A0B"/>
    <w:rsid w:val="00C01FA5"/>
    <w:rsid w:val="00C15B40"/>
    <w:rsid w:val="00C17B7B"/>
    <w:rsid w:val="00C2363D"/>
    <w:rsid w:val="00C24806"/>
    <w:rsid w:val="00C353C3"/>
    <w:rsid w:val="00C37111"/>
    <w:rsid w:val="00C4557F"/>
    <w:rsid w:val="00C457AF"/>
    <w:rsid w:val="00C504D6"/>
    <w:rsid w:val="00C5065C"/>
    <w:rsid w:val="00C51105"/>
    <w:rsid w:val="00C518EE"/>
    <w:rsid w:val="00C52500"/>
    <w:rsid w:val="00C65460"/>
    <w:rsid w:val="00C72992"/>
    <w:rsid w:val="00C73228"/>
    <w:rsid w:val="00C82747"/>
    <w:rsid w:val="00C82A68"/>
    <w:rsid w:val="00C84D56"/>
    <w:rsid w:val="00C91242"/>
    <w:rsid w:val="00C91930"/>
    <w:rsid w:val="00C95EC4"/>
    <w:rsid w:val="00C96E57"/>
    <w:rsid w:val="00CA0905"/>
    <w:rsid w:val="00CA490E"/>
    <w:rsid w:val="00CA4F35"/>
    <w:rsid w:val="00CB4925"/>
    <w:rsid w:val="00CB64DB"/>
    <w:rsid w:val="00CC16A5"/>
    <w:rsid w:val="00CC728E"/>
    <w:rsid w:val="00CC785E"/>
    <w:rsid w:val="00CC7E2F"/>
    <w:rsid w:val="00CD36D7"/>
    <w:rsid w:val="00CD7AC8"/>
    <w:rsid w:val="00CE0F75"/>
    <w:rsid w:val="00CF125E"/>
    <w:rsid w:val="00CF14C8"/>
    <w:rsid w:val="00CF1D4E"/>
    <w:rsid w:val="00CF6AF2"/>
    <w:rsid w:val="00D00851"/>
    <w:rsid w:val="00D051FF"/>
    <w:rsid w:val="00D13E2E"/>
    <w:rsid w:val="00D16F14"/>
    <w:rsid w:val="00D27875"/>
    <w:rsid w:val="00D33BF6"/>
    <w:rsid w:val="00D35FBE"/>
    <w:rsid w:val="00D43C1D"/>
    <w:rsid w:val="00D60A97"/>
    <w:rsid w:val="00D65EF9"/>
    <w:rsid w:val="00D6614B"/>
    <w:rsid w:val="00D71222"/>
    <w:rsid w:val="00D7304B"/>
    <w:rsid w:val="00D9014E"/>
    <w:rsid w:val="00D928B3"/>
    <w:rsid w:val="00DA5B36"/>
    <w:rsid w:val="00DB2A2F"/>
    <w:rsid w:val="00DB531D"/>
    <w:rsid w:val="00DB796F"/>
    <w:rsid w:val="00DC0525"/>
    <w:rsid w:val="00DC4791"/>
    <w:rsid w:val="00DE0B6D"/>
    <w:rsid w:val="00DE1C06"/>
    <w:rsid w:val="00DF03D8"/>
    <w:rsid w:val="00DF41CB"/>
    <w:rsid w:val="00DF7085"/>
    <w:rsid w:val="00E01977"/>
    <w:rsid w:val="00E052E0"/>
    <w:rsid w:val="00E10998"/>
    <w:rsid w:val="00E11E1F"/>
    <w:rsid w:val="00E13633"/>
    <w:rsid w:val="00E13F27"/>
    <w:rsid w:val="00E16D01"/>
    <w:rsid w:val="00E257D6"/>
    <w:rsid w:val="00E41B40"/>
    <w:rsid w:val="00E5020C"/>
    <w:rsid w:val="00E50D51"/>
    <w:rsid w:val="00E657A8"/>
    <w:rsid w:val="00E65BCA"/>
    <w:rsid w:val="00E90F74"/>
    <w:rsid w:val="00EB6169"/>
    <w:rsid w:val="00EC2A16"/>
    <w:rsid w:val="00EC6091"/>
    <w:rsid w:val="00ED1066"/>
    <w:rsid w:val="00EE4361"/>
    <w:rsid w:val="00EE46C2"/>
    <w:rsid w:val="00F02C11"/>
    <w:rsid w:val="00F10FF2"/>
    <w:rsid w:val="00F110E7"/>
    <w:rsid w:val="00F12206"/>
    <w:rsid w:val="00F1280E"/>
    <w:rsid w:val="00F1746D"/>
    <w:rsid w:val="00F2311F"/>
    <w:rsid w:val="00F31046"/>
    <w:rsid w:val="00F4691D"/>
    <w:rsid w:val="00F4711E"/>
    <w:rsid w:val="00F47188"/>
    <w:rsid w:val="00F617CA"/>
    <w:rsid w:val="00F6295B"/>
    <w:rsid w:val="00F64AC8"/>
    <w:rsid w:val="00F66026"/>
    <w:rsid w:val="00F76BD7"/>
    <w:rsid w:val="00F77E0C"/>
    <w:rsid w:val="00F829B6"/>
    <w:rsid w:val="00F96A27"/>
    <w:rsid w:val="00FA3293"/>
    <w:rsid w:val="00FA32E7"/>
    <w:rsid w:val="00FA4E56"/>
    <w:rsid w:val="00FA723F"/>
    <w:rsid w:val="00FB1A52"/>
    <w:rsid w:val="00FB64A6"/>
    <w:rsid w:val="00FC11FB"/>
    <w:rsid w:val="00FD799D"/>
    <w:rsid w:val="00FD7AB0"/>
    <w:rsid w:val="00FE0B06"/>
    <w:rsid w:val="00FE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05BCF59-1921-4A6E-9F0B-3F72877E1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48A0"/>
    <w:rPr>
      <w:rFonts w:ascii="Bookman Old Style" w:hAnsi="Bookman Old Style"/>
    </w:rPr>
  </w:style>
  <w:style w:type="paragraph" w:styleId="Nadpis3">
    <w:name w:val="heading 3"/>
    <w:basedOn w:val="Normln"/>
    <w:next w:val="Normln"/>
    <w:link w:val="Nadpis3Char"/>
    <w:uiPriority w:val="99"/>
    <w:qFormat/>
    <w:rsid w:val="000866EF"/>
    <w:pPr>
      <w:keepNext/>
      <w:jc w:val="center"/>
      <w:outlineLvl w:val="2"/>
    </w:pPr>
    <w:rPr>
      <w:rFonts w:ascii="Arial" w:hAnsi="Arial" w:cs="Arial"/>
      <w:b/>
      <w:sz w:val="24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/>
      <w:b/>
      <w:sz w:val="26"/>
    </w:rPr>
  </w:style>
  <w:style w:type="paragraph" w:styleId="Zhlav">
    <w:name w:val="header"/>
    <w:basedOn w:val="Normln"/>
    <w:link w:val="ZhlavChar"/>
    <w:uiPriority w:val="99"/>
    <w:rsid w:val="005348A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Bookman Old Style" w:hAnsi="Bookman Old Style"/>
      <w:sz w:val="20"/>
    </w:rPr>
  </w:style>
  <w:style w:type="paragraph" w:styleId="Zpat">
    <w:name w:val="footer"/>
    <w:basedOn w:val="Normln"/>
    <w:link w:val="ZpatChar"/>
    <w:uiPriority w:val="99"/>
    <w:rsid w:val="005348A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Bookman Old Style" w:hAnsi="Bookman Old Style"/>
      <w:sz w:val="20"/>
    </w:rPr>
  </w:style>
  <w:style w:type="character" w:styleId="slostrnky">
    <w:name w:val="page number"/>
    <w:uiPriority w:val="99"/>
    <w:rsid w:val="005348A0"/>
    <w:rPr>
      <w:rFonts w:cs="Times New Roman"/>
    </w:rPr>
  </w:style>
  <w:style w:type="paragraph" w:customStyle="1" w:styleId="HLAVICKA">
    <w:name w:val="HLAVICKA"/>
    <w:basedOn w:val="Normln"/>
    <w:uiPriority w:val="99"/>
    <w:rsid w:val="005348A0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  <w:rPr>
      <w:rFonts w:ascii="Times New Roman" w:hAnsi="Times New Roman"/>
    </w:rPr>
  </w:style>
  <w:style w:type="paragraph" w:customStyle="1" w:styleId="BODY1">
    <w:name w:val="BODY (1)"/>
    <w:basedOn w:val="Normln"/>
    <w:uiPriority w:val="99"/>
    <w:rsid w:val="005348A0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rFonts w:ascii="Times New Roman" w:hAnsi="Times New Roman"/>
    </w:rPr>
  </w:style>
  <w:style w:type="paragraph" w:customStyle="1" w:styleId="1">
    <w:name w:val="1)"/>
    <w:basedOn w:val="Normln"/>
    <w:uiPriority w:val="99"/>
    <w:rsid w:val="005348A0"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rFonts w:ascii="Times New Roman" w:hAnsi="Times New Roman"/>
    </w:rPr>
  </w:style>
  <w:style w:type="paragraph" w:customStyle="1" w:styleId="A">
    <w:name w:val="A)"/>
    <w:basedOn w:val="1"/>
    <w:uiPriority w:val="99"/>
    <w:rsid w:val="005348A0"/>
    <w:pPr>
      <w:ind w:left="567"/>
    </w:pPr>
  </w:style>
  <w:style w:type="paragraph" w:customStyle="1" w:styleId="BODYA">
    <w:name w:val="BODY A)"/>
    <w:basedOn w:val="BODY1"/>
    <w:uiPriority w:val="99"/>
    <w:rsid w:val="005348A0"/>
    <w:pPr>
      <w:ind w:left="567"/>
    </w:pPr>
  </w:style>
  <w:style w:type="paragraph" w:customStyle="1" w:styleId="PODPOMLCKA">
    <w:name w:val="PODPOMLCKA"/>
    <w:basedOn w:val="Normln"/>
    <w:uiPriority w:val="99"/>
    <w:rsid w:val="005348A0"/>
    <w:pPr>
      <w:tabs>
        <w:tab w:val="left" w:pos="360"/>
      </w:tabs>
      <w:overflowPunct w:val="0"/>
      <w:autoSpaceDE w:val="0"/>
      <w:autoSpaceDN w:val="0"/>
      <w:adjustRightInd w:val="0"/>
      <w:spacing w:before="60" w:after="60"/>
      <w:ind w:left="568" w:hanging="284"/>
      <w:jc w:val="both"/>
      <w:textAlignment w:val="baseline"/>
    </w:pPr>
    <w:rPr>
      <w:rFonts w:ascii="Times New Roman" w:hAnsi="Times New Roman"/>
    </w:rPr>
  </w:style>
  <w:style w:type="paragraph" w:customStyle="1" w:styleId="NADPISCENNETUC">
    <w:name w:val="NADPIS CENNETUC"/>
    <w:basedOn w:val="Normln"/>
    <w:uiPriority w:val="99"/>
    <w:rsid w:val="005348A0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rFonts w:ascii="Times New Roman" w:hAnsi="Times New Roman"/>
    </w:rPr>
  </w:style>
  <w:style w:type="paragraph" w:styleId="Zkladntext2">
    <w:name w:val="Body Text 2"/>
    <w:basedOn w:val="Normln"/>
    <w:link w:val="Zkladntext2Char"/>
    <w:uiPriority w:val="99"/>
    <w:rsid w:val="00C353C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Bookman Old Style" w:hAnsi="Bookman Old Style"/>
      <w:sz w:val="20"/>
    </w:rPr>
  </w:style>
  <w:style w:type="paragraph" w:styleId="Zkladntext3">
    <w:name w:val="Body Text 3"/>
    <w:basedOn w:val="Normln"/>
    <w:link w:val="Zkladntext3Char"/>
    <w:uiPriority w:val="99"/>
    <w:rsid w:val="00015C6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ascii="Bookman Old Style" w:hAnsi="Bookman Old Style"/>
      <w:sz w:val="16"/>
    </w:rPr>
  </w:style>
  <w:style w:type="paragraph" w:styleId="Textbubliny">
    <w:name w:val="Balloon Text"/>
    <w:basedOn w:val="Normln"/>
    <w:link w:val="TextbublinyChar"/>
    <w:uiPriority w:val="99"/>
    <w:semiHidden/>
    <w:rsid w:val="00696A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sz w:val="2"/>
    </w:rPr>
  </w:style>
  <w:style w:type="character" w:styleId="Hypertextovodkaz">
    <w:name w:val="Hyperlink"/>
    <w:uiPriority w:val="99"/>
    <w:rsid w:val="0034618B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DB2A2F"/>
    <w:pPr>
      <w:spacing w:after="120"/>
    </w:pPr>
    <w:rPr>
      <w:rFonts w:ascii="Times New Roman" w:hAnsi="Times New Roman"/>
    </w:rPr>
  </w:style>
  <w:style w:type="character" w:customStyle="1" w:styleId="ZkladntextChar">
    <w:name w:val="Základní text Char"/>
    <w:link w:val="Zkladntext"/>
    <w:uiPriority w:val="99"/>
    <w:locked/>
    <w:rsid w:val="00DB2A2F"/>
    <w:rPr>
      <w:lang w:val="cs-CZ" w:eastAsia="cs-CZ"/>
    </w:rPr>
  </w:style>
  <w:style w:type="paragraph" w:styleId="Odstavecseseznamem">
    <w:name w:val="List Paragraph"/>
    <w:basedOn w:val="Normln"/>
    <w:uiPriority w:val="34"/>
    <w:qFormat/>
    <w:rsid w:val="00283C9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B0656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9B0656"/>
    <w:rPr>
      <w:rFonts w:ascii="Bookman Old Style" w:hAnsi="Bookman Old Styl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B065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9B0656"/>
    <w:rPr>
      <w:rFonts w:ascii="Bookman Old Style" w:hAnsi="Bookman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31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edia.market@mem.cz,ratajova@me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1310</Words>
  <Characters>7729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SUZ MV ČR</Company>
  <LinksUpToDate>false</LinksUpToDate>
  <CharactersWithSpaces>9021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Hilmi Saleh</dc:creator>
  <cp:keywords/>
  <cp:lastModifiedBy>Blanka Fojtíková, Mgr.</cp:lastModifiedBy>
  <cp:revision>2</cp:revision>
  <cp:lastPrinted>2015-02-24T05:50:00Z</cp:lastPrinted>
  <dcterms:created xsi:type="dcterms:W3CDTF">2016-07-13T08:19:00Z</dcterms:created>
  <dcterms:modified xsi:type="dcterms:W3CDTF">2016-07-13T08:19:00Z</dcterms:modified>
</cp:coreProperties>
</file>