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A3B" w:rsidRDefault="00DD1A3B" w:rsidP="00DD1A3B">
      <w:pPr>
        <w:pStyle w:val="Nadpis2"/>
        <w:rPr>
          <w:rFonts w:ascii="Times New Roman" w:hAnsi="Times New Roman" w:cs="Arial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8"/>
          <w:szCs w:val="28"/>
        </w:rPr>
        <w:t xml:space="preserve">KUPNÍ SMLOUVA </w:t>
      </w:r>
    </w:p>
    <w:p w:rsidR="00DD1A3B" w:rsidRDefault="00DD1A3B" w:rsidP="002E1582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 xml:space="preserve">uzavřená </w:t>
      </w:r>
      <w:proofErr w:type="gramStart"/>
      <w:r>
        <w:rPr>
          <w:rFonts w:cs="Arial"/>
          <w:color w:val="000000"/>
        </w:rPr>
        <w:t xml:space="preserve">dle  </w:t>
      </w:r>
      <w:proofErr w:type="spellStart"/>
      <w:r>
        <w:rPr>
          <w:rFonts w:cs="Arial"/>
          <w:color w:val="000000"/>
        </w:rPr>
        <w:t>ust</w:t>
      </w:r>
      <w:proofErr w:type="spellEnd"/>
      <w:proofErr w:type="gramEnd"/>
      <w:r>
        <w:rPr>
          <w:rFonts w:cs="Arial"/>
          <w:color w:val="000000"/>
        </w:rPr>
        <w:t>. § 2079 a násl. zákona č. 89/2012 Sb. občanský zákoník</w:t>
      </w:r>
    </w:p>
    <w:p w:rsidR="00DD1A3B" w:rsidRDefault="00DD1A3B" w:rsidP="00DD1A3B">
      <w:pPr>
        <w:jc w:val="center"/>
        <w:rPr>
          <w:rFonts w:cs="Arial"/>
          <w:color w:val="000000"/>
        </w:rPr>
      </w:pPr>
    </w:p>
    <w:p w:rsidR="00DD1A3B" w:rsidRDefault="00DD1A3B" w:rsidP="00DD1A3B">
      <w:pPr>
        <w:jc w:val="center"/>
        <w:rPr>
          <w:rFonts w:cs="Arial"/>
          <w:b/>
          <w:color w:val="000000"/>
        </w:rPr>
      </w:pPr>
    </w:p>
    <w:p w:rsidR="00E05F9A" w:rsidRDefault="00E05F9A" w:rsidP="00E05F9A">
      <w:pPr>
        <w:jc w:val="both"/>
      </w:pPr>
      <w:r>
        <w:rPr>
          <w:b/>
          <w:bCs/>
        </w:rPr>
        <w:t>kterou uzavřeli:</w:t>
      </w:r>
    </w:p>
    <w:p w:rsidR="00E05F9A" w:rsidRDefault="00E05F9A" w:rsidP="00E05F9A">
      <w:pPr>
        <w:pStyle w:val="Nadpis3"/>
        <w:ind w:left="540"/>
        <w:jc w:val="both"/>
      </w:pPr>
    </w:p>
    <w:p w:rsidR="00E05F9A" w:rsidRDefault="00E05F9A" w:rsidP="00E05F9A">
      <w:pPr>
        <w:jc w:val="both"/>
        <w:rPr>
          <w:b/>
          <w:bCs/>
        </w:rPr>
      </w:pPr>
    </w:p>
    <w:p w:rsidR="00E05F9A" w:rsidRDefault="00E05F9A" w:rsidP="00E05F9A">
      <w:pPr>
        <w:tabs>
          <w:tab w:val="left" w:pos="567"/>
          <w:tab w:val="left" w:pos="2665"/>
          <w:tab w:val="left" w:pos="2835"/>
        </w:tabs>
      </w:pPr>
      <w:r>
        <w:rPr>
          <w:b/>
        </w:rPr>
        <w:t>Prodávající</w:t>
      </w:r>
      <w:proofErr w:type="gramStart"/>
      <w:r>
        <w:rPr>
          <w:b/>
        </w:rPr>
        <w:tab/>
        <w:t>:</w:t>
      </w:r>
      <w:r>
        <w:tab/>
      </w:r>
      <w:r w:rsidRPr="00291888">
        <w:rPr>
          <w:b/>
        </w:rPr>
        <w:t>VF.ELECTRIC</w:t>
      </w:r>
      <w:proofErr w:type="gramEnd"/>
      <w:r w:rsidRPr="00291888">
        <w:rPr>
          <w:b/>
        </w:rPr>
        <w:t xml:space="preserve"> s.r.o.</w:t>
      </w:r>
    </w:p>
    <w:p w:rsidR="00E05F9A" w:rsidRDefault="00E05F9A" w:rsidP="00E05F9A">
      <w:pPr>
        <w:tabs>
          <w:tab w:val="left" w:pos="567"/>
          <w:tab w:val="left" w:pos="2665"/>
          <w:tab w:val="left" w:pos="2835"/>
        </w:tabs>
      </w:pPr>
      <w:r>
        <w:t>Sídlo</w:t>
      </w:r>
      <w:r>
        <w:tab/>
      </w:r>
      <w:proofErr w:type="gramStart"/>
      <w:r>
        <w:tab/>
        <w:t>:  U</w:t>
      </w:r>
      <w:proofErr w:type="gramEnd"/>
      <w:r>
        <w:t xml:space="preserve"> Garáží 1434/2, 170 00 Praha 7</w:t>
      </w:r>
    </w:p>
    <w:p w:rsidR="00E05F9A" w:rsidRDefault="00E05F9A" w:rsidP="00E05F9A">
      <w:pPr>
        <w:tabs>
          <w:tab w:val="left" w:pos="567"/>
          <w:tab w:val="left" w:pos="2665"/>
          <w:tab w:val="left" w:pos="2835"/>
        </w:tabs>
      </w:pPr>
      <w:r>
        <w:t>Zastoupena</w:t>
      </w:r>
      <w:r>
        <w:tab/>
        <w:t xml:space="preserve">: </w:t>
      </w:r>
      <w:r>
        <w:tab/>
        <w:t>Vladislav Filip</w:t>
      </w:r>
    </w:p>
    <w:p w:rsidR="00E05F9A" w:rsidRDefault="00E05F9A" w:rsidP="00E05F9A">
      <w:pPr>
        <w:tabs>
          <w:tab w:val="left" w:pos="567"/>
          <w:tab w:val="left" w:pos="2665"/>
          <w:tab w:val="left" w:pos="2835"/>
        </w:tabs>
      </w:pPr>
      <w:r>
        <w:tab/>
      </w:r>
      <w:r>
        <w:tab/>
      </w:r>
      <w:r>
        <w:tab/>
        <w:t>jednatel</w:t>
      </w:r>
    </w:p>
    <w:p w:rsidR="00E05F9A" w:rsidRDefault="00E05F9A" w:rsidP="00E05F9A">
      <w:pPr>
        <w:tabs>
          <w:tab w:val="left" w:pos="567"/>
          <w:tab w:val="left" w:pos="2665"/>
          <w:tab w:val="left" w:pos="2835"/>
        </w:tabs>
      </w:pPr>
      <w:r>
        <w:t>IČ, DIČ</w:t>
      </w:r>
      <w:r>
        <w:tab/>
        <w:t>:</w:t>
      </w:r>
      <w:r>
        <w:tab/>
      </w:r>
      <w:r w:rsidRPr="00E05F9A">
        <w:t>27209253</w:t>
      </w:r>
      <w:r>
        <w:t xml:space="preserve">, </w:t>
      </w:r>
      <w:r w:rsidRPr="00E05F9A">
        <w:t>CZ27209253</w:t>
      </w:r>
    </w:p>
    <w:p w:rsidR="00E05F9A" w:rsidRDefault="00E05F9A" w:rsidP="00E05F9A">
      <w:pPr>
        <w:tabs>
          <w:tab w:val="left" w:pos="567"/>
          <w:tab w:val="left" w:pos="2665"/>
          <w:tab w:val="left" w:pos="2835"/>
        </w:tabs>
      </w:pPr>
      <w:r>
        <w:t>Bankovní spojení</w:t>
      </w:r>
      <w:r>
        <w:tab/>
        <w:t>:</w:t>
      </w:r>
      <w:r>
        <w:tab/>
      </w:r>
    </w:p>
    <w:p w:rsidR="00E05F9A" w:rsidRDefault="00E05F9A" w:rsidP="00E05F9A">
      <w:pPr>
        <w:tabs>
          <w:tab w:val="left" w:pos="567"/>
          <w:tab w:val="left" w:pos="2665"/>
          <w:tab w:val="left" w:pos="2835"/>
        </w:tabs>
      </w:pPr>
      <w:r>
        <w:t>Zápis v OR</w:t>
      </w:r>
      <w:r>
        <w:tab/>
        <w:t>:</w:t>
      </w:r>
      <w:r>
        <w:tab/>
      </w:r>
      <w:r w:rsidR="00293067">
        <w:t xml:space="preserve">Městský soud v Praze, odd. C, vložka </w:t>
      </w:r>
      <w:r w:rsidR="00293067" w:rsidRPr="00293067">
        <w:t>104622</w:t>
      </w:r>
    </w:p>
    <w:p w:rsidR="00E05F9A" w:rsidRDefault="00E05F9A" w:rsidP="00E05F9A">
      <w:r>
        <w:tab/>
        <w:t>/dále jen „prodávající“/</w:t>
      </w:r>
    </w:p>
    <w:p w:rsidR="00E05F9A" w:rsidRDefault="00E05F9A" w:rsidP="00E05F9A">
      <w:pPr>
        <w:jc w:val="both"/>
      </w:pPr>
      <w:r>
        <w:t>a</w:t>
      </w:r>
    </w:p>
    <w:p w:rsidR="00E05F9A" w:rsidRDefault="00E05F9A" w:rsidP="00E05F9A">
      <w:pPr>
        <w:jc w:val="both"/>
      </w:pPr>
    </w:p>
    <w:p w:rsidR="00E05F9A" w:rsidRDefault="00E05F9A" w:rsidP="00E05F9A">
      <w:pPr>
        <w:jc w:val="both"/>
      </w:pPr>
      <w:r>
        <w:rPr>
          <w:b/>
        </w:rPr>
        <w:t xml:space="preserve">Kupující </w:t>
      </w:r>
      <w:r>
        <w:tab/>
      </w:r>
      <w:r>
        <w:tab/>
        <w:t xml:space="preserve">          </w:t>
      </w:r>
      <w:proofErr w:type="gramStart"/>
      <w:r>
        <w:t xml:space="preserve"> 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r>
        <w:rPr>
          <w:b/>
          <w:bCs/>
          <w:szCs w:val="20"/>
        </w:rPr>
        <w:t>Nemocnice Kyjov, příspěvková organizace</w:t>
      </w:r>
    </w:p>
    <w:p w:rsidR="00E05F9A" w:rsidRDefault="00E05F9A" w:rsidP="00E05F9A">
      <w:pPr>
        <w:jc w:val="both"/>
        <w:rPr>
          <w:bCs/>
        </w:rPr>
      </w:pPr>
      <w:r>
        <w:t>Sídlo</w:t>
      </w:r>
      <w:r>
        <w:tab/>
      </w:r>
      <w:r>
        <w:tab/>
      </w:r>
      <w:r>
        <w:tab/>
      </w:r>
      <w:r>
        <w:tab/>
        <w:t xml:space="preserve">: </w:t>
      </w:r>
      <w:r>
        <w:rPr>
          <w:bCs/>
        </w:rPr>
        <w:t>Strážovská 1247/22, 697 01 Kyjov</w:t>
      </w:r>
    </w:p>
    <w:p w:rsidR="00E05F9A" w:rsidRDefault="00E05F9A" w:rsidP="00E05F9A">
      <w:pPr>
        <w:jc w:val="both"/>
        <w:rPr>
          <w:bCs/>
        </w:rPr>
      </w:pPr>
      <w:proofErr w:type="gramStart"/>
      <w:r>
        <w:rPr>
          <w:bCs/>
        </w:rPr>
        <w:t xml:space="preserve">zastoupená  </w:t>
      </w:r>
      <w:r>
        <w:rPr>
          <w:bCs/>
        </w:rPr>
        <w:tab/>
      </w:r>
      <w:proofErr w:type="gramEnd"/>
      <w:r>
        <w:rPr>
          <w:bCs/>
        </w:rPr>
        <w:tab/>
      </w:r>
      <w:r>
        <w:rPr>
          <w:bCs/>
        </w:rPr>
        <w:tab/>
        <w:t>: Doc. MUDr. Petr Svoboda, CSc., FRCS(T)</w:t>
      </w:r>
    </w:p>
    <w:p w:rsidR="00E05F9A" w:rsidRDefault="00E05F9A" w:rsidP="00E05F9A">
      <w:pPr>
        <w:ind w:left="2124" w:firstLine="708"/>
        <w:jc w:val="both"/>
        <w:rPr>
          <w:bCs/>
        </w:rPr>
      </w:pPr>
      <w:r>
        <w:rPr>
          <w:bCs/>
        </w:rPr>
        <w:t xml:space="preserve">  statutární zástupce</w:t>
      </w:r>
    </w:p>
    <w:p w:rsidR="00E05F9A" w:rsidRDefault="00E05F9A" w:rsidP="00E05F9A">
      <w:pPr>
        <w:jc w:val="both"/>
        <w:rPr>
          <w:bCs/>
        </w:rPr>
      </w:pPr>
      <w:r>
        <w:rPr>
          <w:bCs/>
        </w:rPr>
        <w:t xml:space="preserve">IČ, DIČ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 00226912, CZ00226912</w:t>
      </w:r>
    </w:p>
    <w:p w:rsidR="00E05F9A" w:rsidRDefault="00E05F9A" w:rsidP="00E05F9A">
      <w:pPr>
        <w:jc w:val="both"/>
        <w:rPr>
          <w:bCs/>
        </w:rPr>
      </w:pPr>
      <w:r>
        <w:rPr>
          <w:bCs/>
        </w:rPr>
        <w:t xml:space="preserve">Bank.spojení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</w:t>
      </w:r>
      <w:bookmarkStart w:id="0" w:name="_GoBack"/>
      <w:bookmarkEnd w:id="0"/>
    </w:p>
    <w:p w:rsidR="00E05F9A" w:rsidRDefault="00E05F9A" w:rsidP="00E05F9A">
      <w:pPr>
        <w:jc w:val="both"/>
      </w:pPr>
      <w:r>
        <w:rPr>
          <w:bCs/>
        </w:rPr>
        <w:t>Zápis v 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Krajský soud v Brně, odd. </w:t>
      </w:r>
      <w:proofErr w:type="spellStart"/>
      <w:r>
        <w:rPr>
          <w:bCs/>
        </w:rPr>
        <w:t>Pr</w:t>
      </w:r>
      <w:proofErr w:type="spellEnd"/>
      <w:r>
        <w:rPr>
          <w:bCs/>
        </w:rPr>
        <w:t>, vložka 1230</w:t>
      </w:r>
    </w:p>
    <w:p w:rsidR="00E05F9A" w:rsidRDefault="00E05F9A" w:rsidP="00E05F9A">
      <w:pPr>
        <w:jc w:val="both"/>
        <w:rPr>
          <w:color w:val="000000"/>
        </w:rPr>
      </w:pPr>
      <w:r>
        <w:tab/>
        <w:t>/dále jen „kupující“/</w:t>
      </w:r>
    </w:p>
    <w:p w:rsidR="00DD1A3B" w:rsidRDefault="00DD1A3B" w:rsidP="00DD1A3B">
      <w:pPr>
        <w:jc w:val="both"/>
        <w:rPr>
          <w:rFonts w:cs="Arial"/>
          <w:color w:val="000000"/>
        </w:rPr>
      </w:pPr>
    </w:p>
    <w:p w:rsidR="00DD1A3B" w:rsidRDefault="00DD1A3B" w:rsidP="00DD1A3B">
      <w:pPr>
        <w:jc w:val="both"/>
        <w:rPr>
          <w:rFonts w:cs="Arial"/>
          <w:color w:val="000000"/>
        </w:rPr>
      </w:pPr>
    </w:p>
    <w:p w:rsidR="002E1582" w:rsidRDefault="00DD1A3B" w:rsidP="00A5634C">
      <w:pPr>
        <w:jc w:val="both"/>
        <w:rPr>
          <w:rFonts w:cs="Arial"/>
          <w:b/>
          <w:color w:val="000000"/>
        </w:rPr>
      </w:pPr>
      <w:r>
        <w:rPr>
          <w:rFonts w:cs="Arial"/>
          <w:color w:val="000000"/>
        </w:rPr>
        <w:t xml:space="preserve">Tato smlouva je uzavíraná mezi shora uvedenými smluvními stranami na základě výsledků výběrového řízení na veřejnou zakázku malého rozsahu </w:t>
      </w:r>
      <w:r>
        <w:rPr>
          <w:rFonts w:cs="Arial"/>
          <w:b/>
          <w:color w:val="000000"/>
          <w:u w:val="single"/>
        </w:rPr>
        <w:t xml:space="preserve">„Dodávka </w:t>
      </w:r>
      <w:r w:rsidR="00E05F9A">
        <w:rPr>
          <w:rFonts w:cs="Arial"/>
          <w:b/>
          <w:color w:val="000000"/>
          <w:u w:val="single"/>
        </w:rPr>
        <w:t xml:space="preserve">70 ks </w:t>
      </w:r>
      <w:r w:rsidR="00DE16F7">
        <w:rPr>
          <w:rFonts w:cs="Arial"/>
          <w:b/>
          <w:color w:val="000000"/>
          <w:u w:val="single"/>
        </w:rPr>
        <w:t xml:space="preserve">televizorů </w:t>
      </w:r>
      <w:r w:rsidR="00E05F9A">
        <w:rPr>
          <w:rFonts w:cs="Arial"/>
          <w:b/>
          <w:color w:val="000000"/>
          <w:u w:val="single"/>
        </w:rPr>
        <w:t>pro potřeby Nemocnice Kyjov, příspěvková organizace</w:t>
      </w:r>
      <w:r>
        <w:rPr>
          <w:rFonts w:cs="Arial"/>
          <w:b/>
          <w:color w:val="000000"/>
          <w:u w:val="single"/>
        </w:rPr>
        <w:t>“</w:t>
      </w:r>
      <w:r w:rsidRPr="004B47FD">
        <w:rPr>
          <w:rFonts w:cs="Arial"/>
          <w:color w:val="000000"/>
        </w:rPr>
        <w:t>.</w:t>
      </w:r>
    </w:p>
    <w:p w:rsidR="00DD1A3B" w:rsidRDefault="00DD1A3B" w:rsidP="00DD1A3B">
      <w:pPr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I.</w:t>
      </w:r>
    </w:p>
    <w:p w:rsidR="00DD1A3B" w:rsidRDefault="00DD1A3B" w:rsidP="00DD1A3B">
      <w:pPr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Předmět smlouvy</w:t>
      </w:r>
    </w:p>
    <w:p w:rsidR="00DD1A3B" w:rsidRDefault="00DD1A3B" w:rsidP="00DD1A3B">
      <w:pPr>
        <w:tabs>
          <w:tab w:val="left" w:pos="993"/>
        </w:tabs>
        <w:jc w:val="center"/>
        <w:rPr>
          <w:rFonts w:cs="Arial"/>
          <w:b/>
          <w:color w:val="000000"/>
        </w:rPr>
      </w:pPr>
    </w:p>
    <w:p w:rsidR="00DD1A3B" w:rsidRDefault="00C47E12" w:rsidP="00AE5BB6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     </w:t>
      </w:r>
      <w:r w:rsidR="00DD1A3B">
        <w:rPr>
          <w:rFonts w:ascii="Times New Roman" w:hAnsi="Times New Roman"/>
        </w:rPr>
        <w:t>Prodávající se zavazuje kupujícímu dodat zařízení specifikované v</w:t>
      </w:r>
      <w:r w:rsidR="00AE5BB6">
        <w:rPr>
          <w:rFonts w:ascii="Times New Roman" w:hAnsi="Times New Roman"/>
        </w:rPr>
        <w:t> </w:t>
      </w:r>
      <w:r w:rsidR="00DD1A3B">
        <w:rPr>
          <w:rFonts w:ascii="Times New Roman" w:hAnsi="Times New Roman"/>
          <w:b/>
        </w:rPr>
        <w:t>nabídce</w:t>
      </w:r>
      <w:r w:rsidR="00AE5BB6">
        <w:rPr>
          <w:rFonts w:ascii="Times New Roman" w:hAnsi="Times New Roman"/>
        </w:rPr>
        <w:t xml:space="preserve"> </w:t>
      </w:r>
      <w:r w:rsidR="00DE16F7" w:rsidRPr="00DE16F7">
        <w:rPr>
          <w:rFonts w:ascii="Times New Roman" w:hAnsi="Times New Roman"/>
          <w:b/>
        </w:rPr>
        <w:t xml:space="preserve">č. </w:t>
      </w:r>
      <w:r w:rsidR="00E05F9A">
        <w:rPr>
          <w:rFonts w:ascii="Times New Roman" w:hAnsi="Times New Roman"/>
          <w:b/>
        </w:rPr>
        <w:t>218800001</w:t>
      </w:r>
      <w:r w:rsidR="00DE16F7">
        <w:rPr>
          <w:rFonts w:ascii="Times New Roman" w:hAnsi="Times New Roman"/>
        </w:rPr>
        <w:t xml:space="preserve"> </w:t>
      </w:r>
      <w:r w:rsidR="00DD1A3B">
        <w:rPr>
          <w:rFonts w:ascii="Times New Roman" w:hAnsi="Times New Roman"/>
          <w:b/>
        </w:rPr>
        <w:t>ze dne</w:t>
      </w:r>
      <w:r w:rsidR="00AE5BB6">
        <w:rPr>
          <w:rFonts w:ascii="Times New Roman" w:hAnsi="Times New Roman"/>
          <w:b/>
        </w:rPr>
        <w:t xml:space="preserve"> </w:t>
      </w:r>
      <w:r w:rsidR="00E05F9A">
        <w:rPr>
          <w:rFonts w:ascii="Times New Roman" w:hAnsi="Times New Roman"/>
          <w:b/>
        </w:rPr>
        <w:t>9.2.2018</w:t>
      </w:r>
      <w:r w:rsidR="00A5634C">
        <w:rPr>
          <w:rFonts w:ascii="Times New Roman" w:hAnsi="Times New Roman"/>
          <w:b/>
        </w:rPr>
        <w:t>,</w:t>
      </w:r>
      <w:r w:rsidR="00DD1A3B">
        <w:rPr>
          <w:rFonts w:ascii="Times New Roman" w:hAnsi="Times New Roman"/>
        </w:rPr>
        <w:t xml:space="preserve"> která je coby Příloha č. 1 nedílnou součástí této smlouvy, a to za níže</w:t>
      </w:r>
      <w:r w:rsidR="00AE5BB6">
        <w:rPr>
          <w:rFonts w:ascii="Times New Roman" w:hAnsi="Times New Roman"/>
        </w:rPr>
        <w:t xml:space="preserve"> </w:t>
      </w:r>
      <w:r w:rsidR="00DD1A3B">
        <w:rPr>
          <w:rFonts w:ascii="Times New Roman" w:hAnsi="Times New Roman"/>
        </w:rPr>
        <w:t>uvedených podmínek a umožnit kupujícímu nabýt vlastnického práva k němu.</w:t>
      </w:r>
    </w:p>
    <w:p w:rsidR="002E1582" w:rsidRDefault="002E1582" w:rsidP="00DD1A3B">
      <w:pPr>
        <w:pStyle w:val="Default"/>
        <w:ind w:left="567" w:hanging="567"/>
        <w:jc w:val="both"/>
        <w:rPr>
          <w:rFonts w:ascii="Times New Roman" w:hAnsi="Times New Roman"/>
        </w:rPr>
      </w:pPr>
    </w:p>
    <w:p w:rsidR="00DD1A3B" w:rsidRDefault="00DD1A3B" w:rsidP="00DD1A3B">
      <w:pPr>
        <w:pStyle w:val="Default"/>
        <w:ind w:left="567" w:hanging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II.</w:t>
      </w:r>
    </w:p>
    <w:p w:rsidR="00DD1A3B" w:rsidRDefault="00DD1A3B" w:rsidP="00DD1A3B">
      <w:pPr>
        <w:tabs>
          <w:tab w:val="left" w:pos="993"/>
        </w:tabs>
        <w:jc w:val="center"/>
        <w:rPr>
          <w:rFonts w:cs="Arial"/>
          <w:color w:val="000000"/>
        </w:rPr>
      </w:pPr>
      <w:r>
        <w:rPr>
          <w:rFonts w:cs="Arial"/>
          <w:b/>
          <w:color w:val="000000"/>
        </w:rPr>
        <w:t xml:space="preserve">Kupní cena </w:t>
      </w:r>
    </w:p>
    <w:p w:rsidR="00DD1A3B" w:rsidRDefault="00DD1A3B" w:rsidP="00DD1A3B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:rsidR="00215A9A" w:rsidRPr="00E81004" w:rsidRDefault="00DD1A3B" w:rsidP="00DE16F7">
      <w:pPr>
        <w:pStyle w:val="Normlnweb1"/>
        <w:tabs>
          <w:tab w:val="left" w:pos="567"/>
          <w:tab w:val="left" w:pos="600"/>
        </w:tabs>
        <w:spacing w:before="0" w:after="0" w:line="100" w:lineRule="atLeast"/>
        <w:ind w:hanging="601"/>
        <w:jc w:val="both"/>
        <w:rPr>
          <w:rFonts w:cs="Arial"/>
          <w:b/>
          <w:color w:val="000000"/>
        </w:rPr>
      </w:pPr>
      <w:r>
        <w:rPr>
          <w:rFonts w:cs="Arial"/>
          <w:color w:val="000000"/>
        </w:rPr>
        <w:tab/>
        <w:t xml:space="preserve">2.1.   Prodávající prodává a kupující kupuje do svého vlastnictví zařízení uvedené </w:t>
      </w:r>
      <w:proofErr w:type="gramStart"/>
      <w:r>
        <w:rPr>
          <w:rFonts w:cs="Arial"/>
          <w:color w:val="000000"/>
        </w:rPr>
        <w:t>v  čl.</w:t>
      </w:r>
      <w:proofErr w:type="gramEnd"/>
      <w:r>
        <w:rPr>
          <w:rFonts w:cs="Arial"/>
          <w:color w:val="000000"/>
        </w:rPr>
        <w:t xml:space="preserve"> I., za vzájemně dohodnutou kupní cenu ve výši  </w:t>
      </w:r>
      <w:r w:rsidR="00E05F9A">
        <w:rPr>
          <w:rFonts w:cs="Arial"/>
          <w:b/>
          <w:color w:val="000000"/>
        </w:rPr>
        <w:t>399 518,70</w:t>
      </w:r>
      <w:r w:rsidRPr="00215A9A">
        <w:rPr>
          <w:rFonts w:cs="Arial"/>
          <w:b/>
          <w:color w:val="000000"/>
        </w:rPr>
        <w:t xml:space="preserve"> Kč</w:t>
      </w:r>
      <w:r w:rsidR="00DE16F7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za</w:t>
      </w:r>
      <w:r w:rsidR="00AE5BB6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předmět smlouvy uvedený v čl. I. této smlouvy. K ceně bude připočtena DPH</w:t>
      </w:r>
      <w:r w:rsidR="00E81004">
        <w:rPr>
          <w:rFonts w:cs="Arial"/>
          <w:color w:val="000000"/>
        </w:rPr>
        <w:t xml:space="preserve"> ve výši </w:t>
      </w:r>
      <w:r w:rsidR="00E05F9A">
        <w:rPr>
          <w:rFonts w:cs="Arial"/>
          <w:b/>
          <w:color w:val="000000"/>
        </w:rPr>
        <w:t>83 </w:t>
      </w:r>
      <w:r w:rsidR="00917B75">
        <w:rPr>
          <w:rFonts w:cs="Arial"/>
          <w:b/>
          <w:color w:val="000000"/>
        </w:rPr>
        <w:t>901,3</w:t>
      </w:r>
      <w:r w:rsidR="00E05F9A">
        <w:rPr>
          <w:rFonts w:cs="Arial"/>
          <w:b/>
          <w:color w:val="000000"/>
        </w:rPr>
        <w:t xml:space="preserve">0 </w:t>
      </w:r>
      <w:r w:rsidR="00DE16F7">
        <w:rPr>
          <w:rFonts w:cs="Arial"/>
          <w:b/>
          <w:color w:val="000000"/>
        </w:rPr>
        <w:t>Kč</w:t>
      </w:r>
      <w:r>
        <w:rPr>
          <w:rFonts w:cs="Arial"/>
          <w:color w:val="000000"/>
        </w:rPr>
        <w:t xml:space="preserve">, </w:t>
      </w:r>
      <w:r w:rsidRPr="00C47E12">
        <w:rPr>
          <w:rFonts w:cs="Arial"/>
          <w:i/>
          <w:color w:val="000000"/>
        </w:rPr>
        <w:t>celková kupní cena</w:t>
      </w:r>
      <w:r w:rsidR="00AE5BB6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tedy čin</w:t>
      </w:r>
      <w:r w:rsidR="00E81004">
        <w:rPr>
          <w:rFonts w:cs="Arial"/>
          <w:color w:val="000000"/>
        </w:rPr>
        <w:t>í</w:t>
      </w:r>
      <w:r w:rsidR="00DE16F7">
        <w:rPr>
          <w:rFonts w:cs="Arial"/>
          <w:color w:val="000000"/>
        </w:rPr>
        <w:t xml:space="preserve"> </w:t>
      </w:r>
      <w:r w:rsidR="00E05F9A">
        <w:rPr>
          <w:rFonts w:cs="Arial"/>
          <w:b/>
          <w:i/>
          <w:color w:val="000000"/>
        </w:rPr>
        <w:t xml:space="preserve">483 420,- </w:t>
      </w:r>
      <w:r w:rsidR="00E81004" w:rsidRPr="00C47E12">
        <w:rPr>
          <w:rFonts w:cs="Arial"/>
          <w:b/>
          <w:i/>
          <w:color w:val="000000"/>
        </w:rPr>
        <w:t>Kč</w:t>
      </w:r>
      <w:r w:rsidR="00E81004">
        <w:rPr>
          <w:rFonts w:cs="Arial"/>
          <w:b/>
          <w:color w:val="000000"/>
        </w:rPr>
        <w:t>.</w:t>
      </w:r>
    </w:p>
    <w:p w:rsidR="00A5634C" w:rsidRDefault="00A5634C" w:rsidP="00215A9A">
      <w:pPr>
        <w:pStyle w:val="Normlnweb1"/>
        <w:spacing w:before="0" w:after="0" w:line="100" w:lineRule="atLeast"/>
        <w:rPr>
          <w:rFonts w:cs="Arial"/>
          <w:b/>
          <w:color w:val="000000"/>
        </w:rPr>
      </w:pPr>
    </w:p>
    <w:p w:rsidR="00DD1A3B" w:rsidRDefault="00DD1A3B" w:rsidP="00DD1A3B">
      <w:pPr>
        <w:pStyle w:val="Normlnweb1"/>
        <w:tabs>
          <w:tab w:val="left" w:pos="426"/>
          <w:tab w:val="left" w:pos="600"/>
        </w:tabs>
        <w:spacing w:line="100" w:lineRule="atLeast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2.2 </w:t>
      </w:r>
      <w:proofErr w:type="gramStart"/>
      <w:r>
        <w:rPr>
          <w:rFonts w:cs="Arial"/>
          <w:color w:val="000000"/>
        </w:rPr>
        <w:tab/>
        <w:t xml:space="preserve">  V</w:t>
      </w:r>
      <w:proofErr w:type="gramEnd"/>
      <w:r>
        <w:rPr>
          <w:rFonts w:cs="Arial"/>
          <w:color w:val="000000"/>
        </w:rPr>
        <w:t xml:space="preserve"> kupní ceně dle odst. 2.1 tohoto článku, jsou zahrnuty veškeré náklady prodávajícího včetně nákladů prodávajícího na dopravu a provedení odborného zaškolení pracovníků kupujícího </w:t>
      </w:r>
      <w:r>
        <w:rPr>
          <w:rFonts w:cs="Arial"/>
          <w:color w:val="000000"/>
        </w:rPr>
        <w:tab/>
        <w:t xml:space="preserve">   v rozsahu 3 dnů.</w:t>
      </w:r>
    </w:p>
    <w:p w:rsidR="00917B75" w:rsidRDefault="00917B75">
      <w:pPr>
        <w:widowControl/>
        <w:suppressAutoHyphens w:val="0"/>
        <w:spacing w:after="200" w:line="276" w:lineRule="auto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br w:type="page"/>
      </w:r>
    </w:p>
    <w:p w:rsidR="00DD1A3B" w:rsidRDefault="00DD1A3B" w:rsidP="00DD1A3B">
      <w:pPr>
        <w:tabs>
          <w:tab w:val="left" w:pos="993"/>
        </w:tabs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lastRenderedPageBreak/>
        <w:t>III.</w:t>
      </w:r>
    </w:p>
    <w:p w:rsidR="00DD1A3B" w:rsidRDefault="00DD1A3B" w:rsidP="00DD1A3B">
      <w:pPr>
        <w:tabs>
          <w:tab w:val="left" w:pos="993"/>
        </w:tabs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Platební podmínky </w:t>
      </w:r>
    </w:p>
    <w:p w:rsidR="00DD1A3B" w:rsidRDefault="00DD1A3B" w:rsidP="00DD1A3B">
      <w:pPr>
        <w:tabs>
          <w:tab w:val="left" w:pos="993"/>
        </w:tabs>
        <w:jc w:val="center"/>
        <w:rPr>
          <w:rFonts w:cs="Arial"/>
          <w:b/>
          <w:bCs/>
          <w:color w:val="000000"/>
        </w:rPr>
      </w:pPr>
    </w:p>
    <w:p w:rsidR="00DD1A3B" w:rsidRDefault="00DD1A3B" w:rsidP="00C47E12">
      <w:pPr>
        <w:jc w:val="both"/>
        <w:rPr>
          <w:color w:val="000000"/>
        </w:rPr>
      </w:pPr>
      <w:r>
        <w:rPr>
          <w:color w:val="000000"/>
        </w:rPr>
        <w:t xml:space="preserve">3.1. Splatnost faktur je stanovena na 30 dnů od jejich vystavení. Dnem zdanitelného plnění je </w:t>
      </w:r>
      <w:proofErr w:type="gramStart"/>
      <w:r>
        <w:rPr>
          <w:color w:val="000000"/>
        </w:rPr>
        <w:t>den</w:t>
      </w:r>
      <w:proofErr w:type="gramEnd"/>
      <w:r>
        <w:rPr>
          <w:color w:val="000000"/>
        </w:rPr>
        <w:t xml:space="preserve"> kdy došlo k protokolárnímu </w:t>
      </w:r>
      <w:r>
        <w:rPr>
          <w:rFonts w:cs="Arial"/>
          <w:color w:val="000000"/>
        </w:rPr>
        <w:t xml:space="preserve">předání a převzetí předmětu smlouvy, včetně zápisu o zaškolení pracovníků kupujícího. </w:t>
      </w:r>
      <w:r>
        <w:rPr>
          <w:color w:val="000000"/>
        </w:rPr>
        <w:t xml:space="preserve">V případě prodlení sjednávají účastníci úrok z prodlení </w:t>
      </w:r>
      <w:proofErr w:type="gramStart"/>
      <w:r>
        <w:rPr>
          <w:color w:val="000000"/>
        </w:rPr>
        <w:t>0,03%</w:t>
      </w:r>
      <w:proofErr w:type="gramEnd"/>
      <w:r>
        <w:rPr>
          <w:color w:val="000000"/>
        </w:rPr>
        <w:t xml:space="preserve"> dlužné částky za každý den prodlení. </w:t>
      </w:r>
    </w:p>
    <w:p w:rsidR="00DD1A3B" w:rsidRDefault="00DD1A3B" w:rsidP="00C47E12">
      <w:pPr>
        <w:jc w:val="both"/>
        <w:rPr>
          <w:rFonts w:cs="Arial"/>
          <w:b/>
          <w:bCs/>
          <w:color w:val="000000"/>
        </w:rPr>
      </w:pPr>
      <w:r>
        <w:rPr>
          <w:color w:val="000000"/>
        </w:rPr>
        <w:t>Faktura bude obsahovat náležitosti daňového dokladu dle platné legislativy a odkaz na tuto</w:t>
      </w:r>
      <w:r w:rsidR="00C47E12">
        <w:rPr>
          <w:color w:val="000000"/>
        </w:rPr>
        <w:t xml:space="preserve"> </w:t>
      </w:r>
      <w:r>
        <w:rPr>
          <w:color w:val="000000"/>
        </w:rPr>
        <w:t>smlouvu.  V případě, že faktura nebude tyto náležitosti obsahovat, bude odeslána prodávajícímu</w:t>
      </w:r>
      <w:r w:rsidR="00C47E12">
        <w:rPr>
          <w:color w:val="000000"/>
        </w:rPr>
        <w:t xml:space="preserve"> </w:t>
      </w:r>
      <w:r>
        <w:rPr>
          <w:color w:val="000000"/>
        </w:rPr>
        <w:t>neprodleně, nejpozději však do pěti (5) pracovních dnů ode dne jejího doručení, zpět k</w:t>
      </w:r>
      <w:r w:rsidR="00C47E12">
        <w:rPr>
          <w:color w:val="000000"/>
        </w:rPr>
        <w:t> </w:t>
      </w:r>
      <w:r>
        <w:rPr>
          <w:color w:val="000000"/>
        </w:rPr>
        <w:t>opravě</w:t>
      </w:r>
      <w:r w:rsidR="00C47E12">
        <w:rPr>
          <w:color w:val="000000"/>
        </w:rPr>
        <w:t xml:space="preserve"> </w:t>
      </w:r>
      <w:r>
        <w:rPr>
          <w:color w:val="000000"/>
        </w:rPr>
        <w:t>s tím, že doručením opraveného daňového dokladu kupujícímu běží nová lhůta splatnosti stejné</w:t>
      </w:r>
      <w:r w:rsidR="00C47E12">
        <w:rPr>
          <w:color w:val="000000"/>
        </w:rPr>
        <w:t xml:space="preserve"> </w:t>
      </w:r>
      <w:r>
        <w:rPr>
          <w:color w:val="000000"/>
        </w:rPr>
        <w:t>délky.</w:t>
      </w:r>
    </w:p>
    <w:p w:rsidR="00DD1A3B" w:rsidRDefault="00DD1A3B" w:rsidP="00DD1A3B">
      <w:pPr>
        <w:tabs>
          <w:tab w:val="left" w:pos="1800"/>
        </w:tabs>
        <w:ind w:left="900" w:hanging="900"/>
        <w:jc w:val="both"/>
        <w:rPr>
          <w:rFonts w:cs="Arial"/>
          <w:b/>
          <w:bCs/>
          <w:color w:val="000000"/>
        </w:rPr>
      </w:pPr>
    </w:p>
    <w:p w:rsidR="00DD1A3B" w:rsidRDefault="00DD1A3B" w:rsidP="00DD1A3B">
      <w:pPr>
        <w:spacing w:line="200" w:lineRule="atLeast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3.2 Prodávající prohlašuje a potvrzuje, že k datu podpisu této smlouvy není nespolehlivým plátcem</w:t>
      </w:r>
    </w:p>
    <w:p w:rsidR="00DD1A3B" w:rsidRDefault="00DD1A3B" w:rsidP="00DD1A3B">
      <w:pPr>
        <w:spacing w:line="200" w:lineRule="atLeast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ve smyslu § </w:t>
      </w:r>
      <w:proofErr w:type="gramStart"/>
      <w:r>
        <w:rPr>
          <w:rFonts w:cs="Calibri"/>
          <w:color w:val="000000"/>
        </w:rPr>
        <w:t>106a</w:t>
      </w:r>
      <w:proofErr w:type="gramEnd"/>
      <w:r>
        <w:rPr>
          <w:rFonts w:cs="Calibri"/>
          <w:color w:val="000000"/>
        </w:rPr>
        <w:t xml:space="preserve"> zákona č. 235/2004 Sb., o dani z přidané hodnoty,</w:t>
      </w:r>
      <w:r w:rsidR="00917B75">
        <w:rPr>
          <w:rFonts w:cs="Calibri"/>
          <w:color w:val="000000"/>
        </w:rPr>
        <w:t xml:space="preserve"> ve znění pozdějších předpisů,  </w:t>
      </w:r>
    </w:p>
    <w:p w:rsidR="00DD1A3B" w:rsidRDefault="00DD1A3B" w:rsidP="00DD1A3B">
      <w:pPr>
        <w:spacing w:line="200" w:lineRule="atLeast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současně není v postavení a ani nijak nehrozí, že v době do splatnosti peněžitých plnění kupujícího</w:t>
      </w:r>
    </w:p>
    <w:p w:rsidR="00DD1A3B" w:rsidRDefault="00DD1A3B" w:rsidP="00DD1A3B">
      <w:pPr>
        <w:spacing w:line="200" w:lineRule="atLeast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podle této smlouvy bude v postavení, kdy nemůže plnit své daňov</w:t>
      </w:r>
      <w:r w:rsidR="00917B75">
        <w:rPr>
          <w:rFonts w:cs="Calibri"/>
          <w:color w:val="000000"/>
        </w:rPr>
        <w:t>é povinnosti z hlediska DPH vůči</w:t>
      </w:r>
    </w:p>
    <w:p w:rsidR="00DD1A3B" w:rsidRDefault="00DD1A3B" w:rsidP="00DD1A3B">
      <w:pPr>
        <w:spacing w:line="200" w:lineRule="atLeast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svému správci daně.</w:t>
      </w:r>
    </w:p>
    <w:p w:rsidR="00DD1A3B" w:rsidRDefault="00DD1A3B" w:rsidP="00DD1A3B">
      <w:pPr>
        <w:pStyle w:val="Odrky1"/>
        <w:tabs>
          <w:tab w:val="clear" w:pos="360"/>
        </w:tabs>
        <w:spacing w:line="200" w:lineRule="atLeast"/>
        <w:ind w:left="0" w:firstLine="0"/>
        <w:jc w:val="both"/>
        <w:rPr>
          <w:rFonts w:ascii="Times New Roman" w:hAnsi="Times New Roman" w:cs="Calibri"/>
          <w:color w:val="000000"/>
          <w:sz w:val="24"/>
          <w:szCs w:val="24"/>
        </w:rPr>
      </w:pPr>
    </w:p>
    <w:p w:rsidR="00DD1A3B" w:rsidRDefault="00DD1A3B" w:rsidP="00DD1A3B">
      <w:pPr>
        <w:pStyle w:val="Odrky1"/>
        <w:tabs>
          <w:tab w:val="clear" w:pos="360"/>
        </w:tabs>
        <w:ind w:left="0" w:firstLine="0"/>
        <w:jc w:val="both"/>
        <w:rPr>
          <w:rFonts w:ascii="Times New Roman" w:hAnsi="Times New Roman" w:cs="Calibri"/>
          <w:color w:val="000000"/>
          <w:sz w:val="24"/>
          <w:szCs w:val="24"/>
        </w:rPr>
      </w:pPr>
      <w:r>
        <w:rPr>
          <w:rFonts w:ascii="Times New Roman" w:hAnsi="Times New Roman" w:cs="Calibri"/>
          <w:color w:val="000000"/>
          <w:sz w:val="24"/>
          <w:szCs w:val="24"/>
        </w:rPr>
        <w:t xml:space="preserve">Prodávající je povinen na faktuře (daňovém dokladu) uvést bankovní účet, na který má být kupní cena zboží a k ní příslušná DPH kupujícím uhrazena, přičemž tento bankovní účet prodávajícího bude bankovním účtem, zveřejněným správcem daně způsobem umožňujícím dálkový přístup ve smyslu ustanovení § 109 odst. 2 písm. c) zákona č. 235/2004 Sb., o dani z přidané hodnoty, v platném znění (dále jen „zveřejněný účet“). </w:t>
      </w:r>
    </w:p>
    <w:p w:rsidR="00DD1A3B" w:rsidRDefault="00DD1A3B" w:rsidP="00DD1A3B">
      <w:pPr>
        <w:rPr>
          <w:rFonts w:cs="Calibri"/>
          <w:color w:val="000000"/>
        </w:rPr>
      </w:pPr>
    </w:p>
    <w:p w:rsidR="00DD1A3B" w:rsidRDefault="00DD1A3B" w:rsidP="00DD1A3B">
      <w:pPr>
        <w:tabs>
          <w:tab w:val="left" w:pos="993"/>
        </w:tabs>
        <w:jc w:val="both"/>
        <w:rPr>
          <w:rFonts w:cs="Arial"/>
          <w:color w:val="000000"/>
        </w:rPr>
      </w:pPr>
      <w:r>
        <w:rPr>
          <w:rFonts w:cs="Times New Roman"/>
          <w:iCs/>
          <w:color w:val="000000"/>
        </w:rPr>
        <w:t xml:space="preserve">3.3. </w:t>
      </w:r>
      <w:r>
        <w:rPr>
          <w:rFonts w:cs="Calibri"/>
          <w:iCs/>
          <w:color w:val="000000"/>
        </w:rPr>
        <w:t>Nebude-li bankovní účet prodávajícího, uvedený na faktuře, zveřejněným účtem, je kupující oprávněn neprodleně, nejpozději však do pěti (5) pracovních dnů ode dne doručení faktury, vrátit fakturu prodávajícímu zpět k opravě – doplnění zveřejněného účtu s tím, že doručením kupujícímu opravené faktury, uvádějící zveřejněný účet, běží nová lhůta splatnosti původní délky.</w:t>
      </w:r>
    </w:p>
    <w:p w:rsidR="00DD1A3B" w:rsidRDefault="00DD1A3B" w:rsidP="00DD1A3B">
      <w:pPr>
        <w:tabs>
          <w:tab w:val="left" w:pos="993"/>
        </w:tabs>
        <w:jc w:val="both"/>
        <w:rPr>
          <w:rFonts w:cs="Arial"/>
          <w:color w:val="000000"/>
        </w:rPr>
      </w:pPr>
    </w:p>
    <w:p w:rsidR="00DD1A3B" w:rsidRDefault="00DD1A3B" w:rsidP="00DD1A3B">
      <w:pPr>
        <w:tabs>
          <w:tab w:val="left" w:pos="1702"/>
        </w:tabs>
        <w:ind w:left="709" w:hanging="851"/>
        <w:jc w:val="both"/>
        <w:rPr>
          <w:color w:val="000000"/>
        </w:rPr>
      </w:pPr>
      <w:r>
        <w:rPr>
          <w:rFonts w:cs="Calibri"/>
          <w:iCs/>
          <w:color w:val="000000"/>
        </w:rPr>
        <w:t xml:space="preserve">   3.4.  V případě, že  </w:t>
      </w:r>
    </w:p>
    <w:p w:rsidR="00DD1A3B" w:rsidRDefault="00DD1A3B" w:rsidP="00DD1A3B">
      <w:pPr>
        <w:autoSpaceDE w:val="0"/>
        <w:jc w:val="both"/>
        <w:rPr>
          <w:rFonts w:cs="Calibri"/>
          <w:iCs/>
          <w:color w:val="000000"/>
        </w:rPr>
      </w:pPr>
      <w:r>
        <w:rPr>
          <w:color w:val="000000"/>
        </w:rPr>
        <w:t>a/</w:t>
      </w:r>
      <w:r>
        <w:rPr>
          <w:color w:val="000000"/>
        </w:rPr>
        <w:tab/>
        <w:t xml:space="preserve">bankovní účet prodávajícího, uvedený na faktuře, není či nebude v okamžiku uskutečnění platby zveřejněným účtem, nebo </w:t>
      </w:r>
    </w:p>
    <w:p w:rsidR="00DD1A3B" w:rsidRDefault="00DD1A3B" w:rsidP="00DD1A3B">
      <w:pPr>
        <w:tabs>
          <w:tab w:val="left" w:pos="1702"/>
        </w:tabs>
        <w:ind w:left="709" w:hanging="851"/>
        <w:jc w:val="both"/>
        <w:rPr>
          <w:rFonts w:cs="Calibri"/>
          <w:iCs/>
          <w:color w:val="000000"/>
        </w:rPr>
      </w:pPr>
      <w:r>
        <w:rPr>
          <w:rFonts w:cs="Calibri"/>
          <w:iCs/>
          <w:color w:val="000000"/>
        </w:rPr>
        <w:t xml:space="preserve">   b/</w:t>
      </w:r>
      <w:r>
        <w:rPr>
          <w:rFonts w:cs="Calibri"/>
          <w:iCs/>
          <w:color w:val="000000"/>
        </w:rPr>
        <w:tab/>
        <w:t>v okamžiku uskutečnění zdanitelného plnění bude správcem daně způsobem umožňujícím</w:t>
      </w:r>
    </w:p>
    <w:p w:rsidR="002E1582" w:rsidRDefault="00DD1A3B" w:rsidP="002E1582">
      <w:pPr>
        <w:tabs>
          <w:tab w:val="left" w:pos="993"/>
        </w:tabs>
        <w:jc w:val="both"/>
        <w:rPr>
          <w:rFonts w:cs="Calibri"/>
          <w:iCs/>
          <w:color w:val="000000"/>
        </w:rPr>
      </w:pPr>
      <w:r>
        <w:rPr>
          <w:rFonts w:cs="Calibri"/>
          <w:iCs/>
          <w:color w:val="000000"/>
        </w:rPr>
        <w:t xml:space="preserve">dálkový přístup zveřejněna skutečnost, že prodávající je nespolehlivým plátcem, </w:t>
      </w:r>
    </w:p>
    <w:p w:rsidR="00DD1A3B" w:rsidRDefault="00DD1A3B" w:rsidP="002E1582">
      <w:pPr>
        <w:tabs>
          <w:tab w:val="left" w:pos="993"/>
        </w:tabs>
        <w:jc w:val="both"/>
        <w:rPr>
          <w:rFonts w:cs="Arial"/>
          <w:b/>
          <w:bCs/>
          <w:color w:val="000000"/>
        </w:rPr>
      </w:pPr>
      <w:r>
        <w:rPr>
          <w:rFonts w:cs="Calibri"/>
          <w:iCs/>
          <w:color w:val="000000"/>
        </w:rPr>
        <w:t xml:space="preserve">je kupující oprávněn uhradit kupní cenu zboží jen v její výši bez DPH s tím, že je zároveň oprávněn DPH, příslušnou k této platbě, uhradit za prodávajícího formou tzv. zvláštního způsobu zajištění daně ve smyslu </w:t>
      </w:r>
      <w:proofErr w:type="spellStart"/>
      <w:r>
        <w:rPr>
          <w:rFonts w:cs="Calibri"/>
          <w:iCs/>
          <w:color w:val="000000"/>
        </w:rPr>
        <w:t>ust</w:t>
      </w:r>
      <w:proofErr w:type="spellEnd"/>
      <w:r>
        <w:rPr>
          <w:rFonts w:cs="Calibri"/>
          <w:iCs/>
          <w:color w:val="000000"/>
        </w:rPr>
        <w:t xml:space="preserve">. § </w:t>
      </w:r>
      <w:proofErr w:type="gramStart"/>
      <w:r>
        <w:rPr>
          <w:rFonts w:cs="Calibri"/>
          <w:iCs/>
          <w:color w:val="000000"/>
        </w:rPr>
        <w:t>109a</w:t>
      </w:r>
      <w:proofErr w:type="gramEnd"/>
      <w:r>
        <w:rPr>
          <w:rFonts w:cs="Calibri"/>
          <w:iCs/>
          <w:color w:val="000000"/>
        </w:rPr>
        <w:t xml:space="preserve"> zákona č. 235/2004 Sb., o dani z přidané hodnoty, v platném znění.</w:t>
      </w:r>
    </w:p>
    <w:p w:rsidR="00DD1A3B" w:rsidRDefault="00DD1A3B" w:rsidP="00DD1A3B">
      <w:pPr>
        <w:pStyle w:val="break"/>
        <w:tabs>
          <w:tab w:val="left" w:pos="993"/>
        </w:tabs>
        <w:spacing w:before="0" w:after="0"/>
        <w:jc w:val="center"/>
        <w:rPr>
          <w:rFonts w:cs="Arial"/>
          <w:b/>
          <w:bCs/>
          <w:color w:val="000000"/>
        </w:rPr>
      </w:pPr>
    </w:p>
    <w:p w:rsidR="00DD1A3B" w:rsidRDefault="00DD1A3B" w:rsidP="00DD1A3B">
      <w:pPr>
        <w:pStyle w:val="break"/>
        <w:tabs>
          <w:tab w:val="left" w:pos="993"/>
        </w:tabs>
        <w:spacing w:before="0" w:after="0"/>
        <w:jc w:val="center"/>
        <w:rPr>
          <w:rFonts w:cs="Arial"/>
          <w:b/>
          <w:color w:val="000000"/>
        </w:rPr>
      </w:pPr>
      <w:r>
        <w:rPr>
          <w:rFonts w:cs="Arial"/>
          <w:b/>
          <w:bCs/>
          <w:iCs/>
          <w:color w:val="000000"/>
        </w:rPr>
        <w:t>IV.</w:t>
      </w:r>
    </w:p>
    <w:p w:rsidR="00DD1A3B" w:rsidRDefault="00DD1A3B" w:rsidP="00DD1A3B">
      <w:pPr>
        <w:jc w:val="center"/>
        <w:rPr>
          <w:rFonts w:cs="Arial"/>
          <w:color w:val="000000"/>
        </w:rPr>
      </w:pPr>
      <w:r>
        <w:rPr>
          <w:rFonts w:cs="Arial"/>
          <w:b/>
          <w:color w:val="000000"/>
        </w:rPr>
        <w:t xml:space="preserve">  Místo a čas dodání předmětu smlouvy</w:t>
      </w:r>
    </w:p>
    <w:p w:rsidR="00DD1A3B" w:rsidRDefault="00DD1A3B" w:rsidP="00DD1A3B">
      <w:pPr>
        <w:jc w:val="both"/>
        <w:rPr>
          <w:rFonts w:cs="Arial"/>
          <w:color w:val="000000"/>
        </w:rPr>
      </w:pPr>
    </w:p>
    <w:p w:rsidR="00DD1A3B" w:rsidRPr="00C47E12" w:rsidRDefault="00DD1A3B" w:rsidP="00C47E12">
      <w:pPr>
        <w:numPr>
          <w:ilvl w:val="1"/>
          <w:numId w:val="4"/>
        </w:numPr>
        <w:tabs>
          <w:tab w:val="clear" w:pos="1080"/>
        </w:tabs>
        <w:ind w:left="0" w:firstLine="0"/>
        <w:jc w:val="both"/>
        <w:rPr>
          <w:rFonts w:cs="Arial"/>
          <w:color w:val="000000"/>
        </w:rPr>
      </w:pPr>
      <w:r w:rsidRPr="00C47E12">
        <w:rPr>
          <w:rFonts w:cs="Arial"/>
          <w:color w:val="000000"/>
        </w:rPr>
        <w:t>Místem dodání předmětu koupě a prodeje je Nemocnice Kyjov, příspěvková organizace,</w:t>
      </w:r>
      <w:r w:rsidR="00C47E12" w:rsidRPr="00C47E12">
        <w:rPr>
          <w:rFonts w:cs="Arial"/>
          <w:color w:val="000000"/>
        </w:rPr>
        <w:t xml:space="preserve"> </w:t>
      </w:r>
      <w:r w:rsidRPr="00C47E12">
        <w:rPr>
          <w:rFonts w:cs="Arial"/>
          <w:color w:val="000000"/>
        </w:rPr>
        <w:t>Strážovská 1247</w:t>
      </w:r>
      <w:r w:rsidR="00887809" w:rsidRPr="00C47E12">
        <w:rPr>
          <w:rFonts w:cs="Arial"/>
          <w:color w:val="000000"/>
        </w:rPr>
        <w:t>/22</w:t>
      </w:r>
      <w:r w:rsidRPr="00C47E12">
        <w:rPr>
          <w:rFonts w:cs="Arial"/>
          <w:color w:val="000000"/>
        </w:rPr>
        <w:t xml:space="preserve">, 697 </w:t>
      </w:r>
      <w:r w:rsidR="00887809" w:rsidRPr="00C47E12">
        <w:rPr>
          <w:rFonts w:cs="Arial"/>
          <w:color w:val="000000"/>
        </w:rPr>
        <w:t>01</w:t>
      </w:r>
      <w:r w:rsidRPr="00C47E12">
        <w:rPr>
          <w:rFonts w:cs="Arial"/>
          <w:color w:val="000000"/>
        </w:rPr>
        <w:t xml:space="preserve"> Kyjov.</w:t>
      </w:r>
      <w:r w:rsidRPr="00C47E12">
        <w:rPr>
          <w:rFonts w:cs="Arial"/>
          <w:color w:val="000000"/>
        </w:rPr>
        <w:tab/>
      </w:r>
    </w:p>
    <w:p w:rsidR="00DD1A3B" w:rsidRDefault="00DD1A3B" w:rsidP="00DD1A3B">
      <w:pPr>
        <w:tabs>
          <w:tab w:val="left" w:pos="1134"/>
        </w:tabs>
        <w:ind w:left="567" w:hanging="567"/>
        <w:jc w:val="both"/>
        <w:rPr>
          <w:rFonts w:cs="Arial"/>
          <w:b/>
          <w:bCs/>
          <w:iCs/>
          <w:color w:val="000000"/>
        </w:rPr>
      </w:pPr>
      <w:r>
        <w:rPr>
          <w:rFonts w:cs="Arial"/>
          <w:color w:val="000000"/>
        </w:rPr>
        <w:t xml:space="preserve">                                          </w:t>
      </w:r>
    </w:p>
    <w:p w:rsidR="00DD1A3B" w:rsidRDefault="00DD1A3B" w:rsidP="00C47E12">
      <w:pPr>
        <w:pStyle w:val="Zkladntext21"/>
        <w:numPr>
          <w:ilvl w:val="1"/>
          <w:numId w:val="3"/>
        </w:numPr>
        <w:tabs>
          <w:tab w:val="clear" w:pos="1080"/>
        </w:tabs>
        <w:spacing w:line="100" w:lineRule="atLeast"/>
        <w:ind w:left="0" w:firstLine="0"/>
        <w:jc w:val="both"/>
        <w:rPr>
          <w:rFonts w:cs="Arial"/>
          <w:color w:val="000000"/>
        </w:rPr>
      </w:pPr>
      <w:r>
        <w:rPr>
          <w:rFonts w:cs="Arial"/>
          <w:b/>
          <w:bCs/>
          <w:iCs/>
          <w:color w:val="000000"/>
        </w:rPr>
        <w:t xml:space="preserve">Prodávající je povinen dodat kupujícímu zařízení </w:t>
      </w:r>
      <w:r w:rsidR="00C47E12">
        <w:rPr>
          <w:rFonts w:cs="Arial"/>
          <w:b/>
          <w:bCs/>
          <w:iCs/>
          <w:color w:val="000000"/>
        </w:rPr>
        <w:t xml:space="preserve">nejpozději do 10 dnů od podpisu </w:t>
      </w:r>
      <w:r>
        <w:rPr>
          <w:rFonts w:cs="Arial"/>
          <w:b/>
          <w:bCs/>
          <w:iCs/>
          <w:color w:val="000000"/>
        </w:rPr>
        <w:t>smlouvy.</w:t>
      </w:r>
    </w:p>
    <w:p w:rsidR="00DD1A3B" w:rsidRPr="00C47E12" w:rsidRDefault="00DD1A3B" w:rsidP="00DD1A3B">
      <w:pPr>
        <w:pStyle w:val="Zkladntext21"/>
        <w:numPr>
          <w:ilvl w:val="1"/>
          <w:numId w:val="3"/>
        </w:numPr>
        <w:tabs>
          <w:tab w:val="clear" w:pos="1080"/>
        </w:tabs>
        <w:spacing w:after="0" w:line="200" w:lineRule="atLeast"/>
        <w:ind w:left="0" w:firstLine="0"/>
        <w:jc w:val="both"/>
        <w:rPr>
          <w:rFonts w:cs="Arial"/>
          <w:color w:val="000000"/>
        </w:rPr>
      </w:pPr>
      <w:r w:rsidRPr="00C47E12">
        <w:rPr>
          <w:rFonts w:cs="Arial"/>
          <w:color w:val="000000"/>
        </w:rPr>
        <w:t>Prodávající je povinen dodat kupujícímu spolu se zařízením dodací list, s</w:t>
      </w:r>
      <w:r w:rsidR="00C47E12" w:rsidRPr="00C47E12">
        <w:rPr>
          <w:rFonts w:cs="Arial"/>
          <w:color w:val="000000"/>
        </w:rPr>
        <w:t> </w:t>
      </w:r>
      <w:r w:rsidRPr="00C47E12">
        <w:rPr>
          <w:rFonts w:cs="Arial"/>
          <w:color w:val="000000"/>
        </w:rPr>
        <w:t>uvedením</w:t>
      </w:r>
      <w:r w:rsidR="00C47E12" w:rsidRPr="00C47E12">
        <w:rPr>
          <w:rFonts w:cs="Arial"/>
          <w:color w:val="000000"/>
        </w:rPr>
        <w:t xml:space="preserve"> </w:t>
      </w:r>
      <w:r w:rsidRPr="00C47E12">
        <w:rPr>
          <w:rFonts w:cs="Arial"/>
          <w:color w:val="000000"/>
        </w:rPr>
        <w:t>zařízení, včetně příslušenství a ve 2 vyhotoveních následující podklady:</w:t>
      </w:r>
    </w:p>
    <w:p w:rsidR="00DD1A3B" w:rsidRDefault="00DD1A3B" w:rsidP="00DD1A3B">
      <w:pPr>
        <w:pStyle w:val="Zkladntext21"/>
        <w:spacing w:before="120" w:line="100" w:lineRule="atLeast"/>
        <w:rPr>
          <w:rFonts w:cs="Arial"/>
          <w:color w:val="000000"/>
        </w:rPr>
      </w:pPr>
      <w:r>
        <w:rPr>
          <w:rFonts w:cs="Arial"/>
          <w:color w:val="000000"/>
        </w:rPr>
        <w:t xml:space="preserve">a. </w:t>
      </w:r>
      <w:r>
        <w:rPr>
          <w:rFonts w:cs="Arial"/>
          <w:color w:val="000000"/>
        </w:rPr>
        <w:tab/>
        <w:t xml:space="preserve">úplnou technickou dokumentaci, obsahující přesný popis a charakteristiku zařízení a jeho příslušenství, </w:t>
      </w:r>
    </w:p>
    <w:p w:rsidR="00C47E12" w:rsidRDefault="00C47E12" w:rsidP="00DD1A3B">
      <w:pPr>
        <w:pStyle w:val="Zkladntext21"/>
        <w:spacing w:before="120" w:line="100" w:lineRule="atLeast"/>
        <w:rPr>
          <w:rFonts w:cs="Arial"/>
          <w:color w:val="000000"/>
        </w:rPr>
      </w:pPr>
    </w:p>
    <w:p w:rsidR="00DD1A3B" w:rsidRDefault="00DD1A3B" w:rsidP="00DD1A3B">
      <w:pPr>
        <w:pStyle w:val="Zkladntext21"/>
        <w:spacing w:before="60" w:line="100" w:lineRule="atLeast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b.       popis a instrukce pro:</w:t>
      </w:r>
    </w:p>
    <w:p w:rsidR="00DD1A3B" w:rsidRDefault="00DD1A3B" w:rsidP="00DD1A3B">
      <w:pPr>
        <w:tabs>
          <w:tab w:val="left" w:pos="567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instalaci,</w:t>
      </w:r>
      <w:r w:rsidR="00C47E12">
        <w:rPr>
          <w:rFonts w:cs="Arial"/>
          <w:color w:val="000000"/>
        </w:rPr>
        <w:t xml:space="preserve"> </w:t>
      </w:r>
    </w:p>
    <w:p w:rsidR="00DD1A3B" w:rsidRDefault="00DD1A3B" w:rsidP="00DD1A3B">
      <w:pPr>
        <w:tabs>
          <w:tab w:val="left" w:pos="567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uvedení do provozu,</w:t>
      </w:r>
    </w:p>
    <w:p w:rsidR="00DD1A3B" w:rsidRDefault="00DD1A3B" w:rsidP="00DD1A3B">
      <w:pPr>
        <w:tabs>
          <w:tab w:val="left" w:pos="567"/>
        </w:tabs>
        <w:spacing w:before="6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c.  </w:t>
      </w:r>
      <w:r>
        <w:rPr>
          <w:rFonts w:cs="Arial"/>
          <w:color w:val="000000"/>
        </w:rPr>
        <w:tab/>
        <w:t>návod k obsluze v českém jazyce (2x),</w:t>
      </w:r>
    </w:p>
    <w:p w:rsidR="00DD1A3B" w:rsidRDefault="00DD1A3B" w:rsidP="00DD1A3B">
      <w:pPr>
        <w:tabs>
          <w:tab w:val="left" w:pos="567"/>
        </w:tabs>
        <w:spacing w:before="6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d.  </w:t>
      </w:r>
      <w:r>
        <w:rPr>
          <w:rFonts w:cs="Arial"/>
          <w:color w:val="000000"/>
        </w:rPr>
        <w:tab/>
        <w:t>návod k údržbě v českém jazyce (2x),</w:t>
      </w:r>
    </w:p>
    <w:p w:rsidR="00DD1A3B" w:rsidRDefault="00DD1A3B" w:rsidP="00DD1A3B">
      <w:pPr>
        <w:tabs>
          <w:tab w:val="left" w:pos="567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:rsidR="00DD1A3B" w:rsidRDefault="00DD1A3B" w:rsidP="00C47E12">
      <w:pPr>
        <w:tabs>
          <w:tab w:val="left" w:pos="567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>4.4.   Kupující potvrdí prodávajícímu převzetí výše uvedených dokumentů v předávacím protokolu.</w:t>
      </w:r>
    </w:p>
    <w:p w:rsidR="00DD1A3B" w:rsidRDefault="00DD1A3B" w:rsidP="00DD1A3B">
      <w:pPr>
        <w:tabs>
          <w:tab w:val="left" w:pos="567"/>
        </w:tabs>
        <w:jc w:val="both"/>
        <w:rPr>
          <w:rFonts w:cs="Arial"/>
          <w:color w:val="000000"/>
        </w:rPr>
      </w:pPr>
    </w:p>
    <w:p w:rsidR="00DD1A3B" w:rsidRDefault="00DD1A3B" w:rsidP="00C47E12">
      <w:pPr>
        <w:tabs>
          <w:tab w:val="left" w:pos="567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4.5. </w:t>
      </w:r>
      <w:r>
        <w:rPr>
          <w:rFonts w:cs="Arial"/>
          <w:color w:val="000000"/>
        </w:rPr>
        <w:tab/>
        <w:t xml:space="preserve">V rámci předání a převzetí u kupujícího bude prodávajícím provedena montáž a uvedení zařízení do provozu a </w:t>
      </w:r>
      <w:r w:rsidR="00C47E12">
        <w:rPr>
          <w:rFonts w:cs="Arial"/>
          <w:color w:val="000000"/>
        </w:rPr>
        <w:t>zaškolení personálu kupujícího.</w:t>
      </w:r>
    </w:p>
    <w:p w:rsidR="00DD1A3B" w:rsidRDefault="00DD1A3B" w:rsidP="00DD1A3B">
      <w:pPr>
        <w:tabs>
          <w:tab w:val="left" w:pos="709"/>
        </w:tabs>
        <w:rPr>
          <w:rFonts w:cs="Arial"/>
          <w:color w:val="000000"/>
        </w:rPr>
      </w:pPr>
    </w:p>
    <w:p w:rsidR="00DD1A3B" w:rsidRDefault="00DD1A3B" w:rsidP="00C47E12">
      <w:pPr>
        <w:pStyle w:val="Normlnweb1"/>
        <w:spacing w:before="0" w:after="0" w:line="100" w:lineRule="atLeast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4.6. Vlastnické právo k předmětu koupě a prodeje dle čl. I. této smlouvy přechází na kupujícího okamžikem jeho převzetí.</w:t>
      </w:r>
    </w:p>
    <w:p w:rsidR="00DD1A3B" w:rsidRDefault="00DD1A3B" w:rsidP="00DD1A3B">
      <w:pPr>
        <w:pStyle w:val="Normlnweb1"/>
        <w:spacing w:before="0" w:after="0" w:line="100" w:lineRule="atLeast"/>
        <w:ind w:hanging="360"/>
        <w:jc w:val="both"/>
        <w:rPr>
          <w:rFonts w:cs="Arial"/>
          <w:color w:val="000000"/>
        </w:rPr>
      </w:pPr>
    </w:p>
    <w:p w:rsidR="00C47E12" w:rsidRDefault="00C47E12" w:rsidP="00DD1A3B">
      <w:pPr>
        <w:pStyle w:val="Normlnweb1"/>
        <w:spacing w:before="0" w:after="0" w:line="100" w:lineRule="atLeast"/>
        <w:ind w:hanging="360"/>
        <w:jc w:val="both"/>
        <w:rPr>
          <w:rFonts w:cs="Arial"/>
          <w:color w:val="000000"/>
        </w:rPr>
      </w:pPr>
    </w:p>
    <w:p w:rsidR="00DD1A3B" w:rsidRDefault="00DD1A3B" w:rsidP="00DD1A3B">
      <w:pPr>
        <w:pStyle w:val="Normlnweb1"/>
        <w:spacing w:before="0" w:after="0" w:line="0" w:lineRule="atLeast"/>
        <w:jc w:val="center"/>
        <w:rPr>
          <w:rFonts w:cs="Arial"/>
          <w:b/>
          <w:color w:val="000000"/>
        </w:rPr>
      </w:pPr>
      <w:r>
        <w:rPr>
          <w:rFonts w:cs="Arial"/>
          <w:b/>
          <w:bCs/>
          <w:color w:val="000000"/>
        </w:rPr>
        <w:t>V.</w:t>
      </w:r>
    </w:p>
    <w:p w:rsidR="00DD1A3B" w:rsidRDefault="00DD1A3B" w:rsidP="00DD1A3B">
      <w:pPr>
        <w:jc w:val="center"/>
        <w:rPr>
          <w:rFonts w:cs="Arial"/>
          <w:color w:val="000000"/>
        </w:rPr>
      </w:pPr>
      <w:r>
        <w:rPr>
          <w:rFonts w:cs="Arial"/>
          <w:b/>
          <w:color w:val="000000"/>
        </w:rPr>
        <w:t>Záruka, odpovědnost za vady</w:t>
      </w:r>
    </w:p>
    <w:p w:rsidR="00DD1A3B" w:rsidRDefault="00DD1A3B" w:rsidP="00DD1A3B">
      <w:pPr>
        <w:jc w:val="center"/>
        <w:rPr>
          <w:rFonts w:cs="Arial"/>
          <w:color w:val="000000"/>
        </w:rPr>
      </w:pPr>
    </w:p>
    <w:p w:rsidR="00DD1A3B" w:rsidRDefault="00DD1A3B" w:rsidP="00DD1A3B">
      <w:pPr>
        <w:pStyle w:val="Zkladntext21"/>
        <w:spacing w:line="100" w:lineRule="atLeast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5.1. Záruční doba na předmět koupě</w:t>
      </w:r>
      <w:r w:rsidR="00E45EFD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a prodeje dle této smlouvy činí </w:t>
      </w:r>
      <w:r w:rsidR="00C47E12">
        <w:rPr>
          <w:rFonts w:cs="Arial"/>
          <w:color w:val="000000"/>
        </w:rPr>
        <w:t>2</w:t>
      </w:r>
      <w:r w:rsidR="00887809">
        <w:rPr>
          <w:rFonts w:cs="Arial"/>
          <w:color w:val="000000"/>
        </w:rPr>
        <w:t xml:space="preserve"> roky </w:t>
      </w:r>
      <w:r>
        <w:rPr>
          <w:rFonts w:cs="Arial"/>
          <w:color w:val="000000"/>
        </w:rPr>
        <w:t>od data podpisu předávacího protokolu, a to opravou nebo výměnou dílu následující pracovní den v místě určené kupujícím.</w:t>
      </w:r>
      <w:r w:rsidR="00E45EFD">
        <w:rPr>
          <w:rFonts w:cs="Arial"/>
          <w:color w:val="000000"/>
        </w:rPr>
        <w:t xml:space="preserve"> </w:t>
      </w:r>
    </w:p>
    <w:p w:rsidR="00DD1A3B" w:rsidRDefault="00DD1A3B" w:rsidP="00DD1A3B">
      <w:pPr>
        <w:pStyle w:val="Zkladntext21"/>
        <w:spacing w:line="100" w:lineRule="atLeast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5.2. Veškeré závady </w:t>
      </w:r>
      <w:r>
        <w:rPr>
          <w:rFonts w:cs="Arial"/>
          <w:bCs/>
          <w:color w:val="000000"/>
        </w:rPr>
        <w:t xml:space="preserve">vzniklé v záruční době </w:t>
      </w:r>
      <w:r>
        <w:rPr>
          <w:rFonts w:cs="Arial"/>
          <w:color w:val="000000"/>
        </w:rPr>
        <w:t>na zařízení musí kupující bez zbytečného odkladu po jejich zjištění e-mailem, nebo písemně (doporučeným dopisem, faxem) oznámit prodávajícímu. Oznámení o vadách musí obsahovat:</w:t>
      </w:r>
    </w:p>
    <w:p w:rsidR="00DD1A3B" w:rsidRDefault="00DD1A3B" w:rsidP="00DD1A3B">
      <w:pPr>
        <w:pStyle w:val="Zkladntextodsazen"/>
        <w:tabs>
          <w:tab w:val="left" w:pos="1276"/>
        </w:tabs>
        <w:spacing w:before="120" w:after="0"/>
        <w:ind w:left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typové označení zařízení, </w:t>
      </w:r>
    </w:p>
    <w:p w:rsidR="00DD1A3B" w:rsidRDefault="00DD1A3B" w:rsidP="00DD1A3B">
      <w:pPr>
        <w:pStyle w:val="Zkladntextodsazen"/>
        <w:tabs>
          <w:tab w:val="left" w:pos="1276"/>
        </w:tabs>
        <w:spacing w:after="0"/>
        <w:ind w:left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popis vady nebo přesné určení, jak se vada projevuje.</w:t>
      </w:r>
    </w:p>
    <w:p w:rsidR="00DD1A3B" w:rsidRDefault="00DD1A3B" w:rsidP="00DD1A3B">
      <w:pPr>
        <w:pStyle w:val="Zkladntextodsazen"/>
        <w:tabs>
          <w:tab w:val="left" w:pos="1276"/>
        </w:tabs>
        <w:spacing w:after="0"/>
        <w:ind w:left="0"/>
        <w:jc w:val="both"/>
        <w:rPr>
          <w:rFonts w:cs="Arial"/>
          <w:color w:val="000000"/>
        </w:rPr>
      </w:pPr>
    </w:p>
    <w:p w:rsidR="00DD1A3B" w:rsidRDefault="00DD1A3B" w:rsidP="00DD1A3B">
      <w:pPr>
        <w:tabs>
          <w:tab w:val="left" w:pos="3970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>5.3.Pokud během záruční doby vzniknou na předmětu dodávky ne</w:t>
      </w:r>
      <w:r w:rsidR="00917B75">
        <w:rPr>
          <w:rFonts w:cs="Arial"/>
          <w:color w:val="000000"/>
        </w:rPr>
        <w:t>dostatky a poruchy, zavazuje se </w:t>
      </w:r>
      <w:r>
        <w:rPr>
          <w:rFonts w:cs="Arial"/>
          <w:color w:val="000000"/>
        </w:rPr>
        <w:t xml:space="preserve">prodávající zahájit jejich odstranění na své vlastní náklady, a to během 24 hodin </w:t>
      </w:r>
      <w:proofErr w:type="gramStart"/>
      <w:r>
        <w:rPr>
          <w:rFonts w:cs="Arial"/>
          <w:color w:val="000000"/>
        </w:rPr>
        <w:t>v  pracovní</w:t>
      </w:r>
      <w:proofErr w:type="gramEnd"/>
      <w:r>
        <w:rPr>
          <w:rFonts w:cs="Arial"/>
          <w:color w:val="000000"/>
        </w:rPr>
        <w:t xml:space="preserve"> dny po písemném nahlášení závady kupujícím. Kontakt v pracovních dnech od </w:t>
      </w:r>
      <w:proofErr w:type="gramStart"/>
      <w:r w:rsidR="00A5634C">
        <w:rPr>
          <w:rFonts w:cs="Arial"/>
          <w:color w:val="000000"/>
        </w:rPr>
        <w:t>…….</w:t>
      </w:r>
      <w:proofErr w:type="gramEnd"/>
      <w:r w:rsidR="002E1582">
        <w:rPr>
          <w:rFonts w:cs="Arial"/>
          <w:color w:val="000000"/>
        </w:rPr>
        <w:t>do</w:t>
      </w:r>
      <w:r w:rsidR="00215A9A">
        <w:rPr>
          <w:rFonts w:cs="Arial"/>
          <w:color w:val="000000"/>
        </w:rPr>
        <w:t xml:space="preserve"> </w:t>
      </w:r>
      <w:r w:rsidR="00A5634C">
        <w:rPr>
          <w:rFonts w:cs="Arial"/>
          <w:color w:val="000000"/>
        </w:rPr>
        <w:t>……</w:t>
      </w:r>
      <w:r>
        <w:rPr>
          <w:rFonts w:cs="Arial"/>
          <w:color w:val="000000"/>
        </w:rPr>
        <w:t xml:space="preserve"> hod., kontaktní osoba: </w:t>
      </w:r>
      <w:r w:rsidR="00A5634C">
        <w:rPr>
          <w:rFonts w:cs="Arial"/>
          <w:color w:val="000000"/>
        </w:rPr>
        <w:t>………………………………………………………….</w:t>
      </w:r>
      <w:r w:rsidR="00215A9A">
        <w:rPr>
          <w:rFonts w:cs="Arial"/>
          <w:color w:val="000000"/>
        </w:rPr>
        <w:t>.</w:t>
      </w:r>
    </w:p>
    <w:p w:rsidR="00DD1A3B" w:rsidRDefault="00DD1A3B" w:rsidP="00DD1A3B">
      <w:pPr>
        <w:tabs>
          <w:tab w:val="left" w:pos="3970"/>
        </w:tabs>
        <w:ind w:hanging="360"/>
        <w:jc w:val="both"/>
        <w:rPr>
          <w:rFonts w:cs="Arial"/>
          <w:color w:val="000000"/>
        </w:rPr>
      </w:pPr>
    </w:p>
    <w:p w:rsidR="00DD1A3B" w:rsidRDefault="00DD1A3B" w:rsidP="00DD1A3B">
      <w:pPr>
        <w:tabs>
          <w:tab w:val="left" w:pos="993"/>
          <w:tab w:val="left" w:pos="3970"/>
        </w:tabs>
        <w:spacing w:line="100" w:lineRule="atLeast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5.4. Specialista prodávajícího vystaví protokol o závadě s návrhem řešení a stanoví pevný termín pro odstranění závady. Pro mimořádné případy poruch během dnů pracovního volna a svátků, bude prodávajícím zajištěna nouzová servisní služba. Prodávající se zavazuje odstranit vadu nejpozději do 3 dnů.</w:t>
      </w:r>
    </w:p>
    <w:p w:rsidR="00DD1A3B" w:rsidRDefault="00DD1A3B" w:rsidP="00DD1A3B">
      <w:pPr>
        <w:tabs>
          <w:tab w:val="left" w:pos="993"/>
          <w:tab w:val="left" w:pos="3970"/>
        </w:tabs>
        <w:spacing w:line="0" w:lineRule="atLeast"/>
        <w:jc w:val="both"/>
        <w:rPr>
          <w:rFonts w:cs="Arial"/>
          <w:color w:val="000000"/>
        </w:rPr>
      </w:pPr>
    </w:p>
    <w:p w:rsidR="00DD1A3B" w:rsidRDefault="00DD1A3B" w:rsidP="00DD1A3B">
      <w:pPr>
        <w:tabs>
          <w:tab w:val="left" w:pos="993"/>
          <w:tab w:val="left" w:pos="3970"/>
        </w:tabs>
        <w:spacing w:line="0" w:lineRule="atLeast"/>
        <w:jc w:val="both"/>
        <w:rPr>
          <w:rFonts w:cs="Arial"/>
          <w:b/>
          <w:bCs/>
          <w:color w:val="000000"/>
        </w:rPr>
      </w:pPr>
      <w:r>
        <w:rPr>
          <w:rFonts w:cs="Arial"/>
          <w:color w:val="000000"/>
        </w:rPr>
        <w:t>5.5. Pro případ prodlení se zahájením odstraňování vady nebo s</w:t>
      </w:r>
      <w:r w:rsidR="00917B75">
        <w:rPr>
          <w:rFonts w:cs="Arial"/>
          <w:color w:val="000000"/>
        </w:rPr>
        <w:t xml:space="preserve"> jejím odstraněním, zavazuje se </w:t>
      </w:r>
      <w:r>
        <w:rPr>
          <w:rFonts w:cs="Arial"/>
          <w:color w:val="000000"/>
        </w:rPr>
        <w:t>prodávající uhradit kupujícímu smluvní pokutu ve výši 1.000 Kč za každý den prodlení.</w:t>
      </w:r>
    </w:p>
    <w:p w:rsidR="00A5634C" w:rsidRDefault="00A5634C" w:rsidP="00DD1A3B">
      <w:pPr>
        <w:pStyle w:val="Normlnweb1"/>
        <w:tabs>
          <w:tab w:val="left" w:pos="993"/>
        </w:tabs>
        <w:spacing w:line="100" w:lineRule="atLeast"/>
        <w:jc w:val="center"/>
        <w:rPr>
          <w:rFonts w:cs="Arial"/>
          <w:b/>
          <w:bCs/>
          <w:iCs/>
          <w:color w:val="000000"/>
        </w:rPr>
      </w:pPr>
    </w:p>
    <w:p w:rsidR="00DD1A3B" w:rsidRDefault="00DD1A3B" w:rsidP="00DD1A3B">
      <w:pPr>
        <w:pStyle w:val="Normlnweb1"/>
        <w:tabs>
          <w:tab w:val="left" w:pos="993"/>
        </w:tabs>
        <w:spacing w:line="100" w:lineRule="atLeast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iCs/>
          <w:color w:val="000000"/>
        </w:rPr>
        <w:t>VI.</w:t>
      </w:r>
    </w:p>
    <w:p w:rsidR="00DD1A3B" w:rsidRDefault="00DD1A3B" w:rsidP="00DD1A3B">
      <w:pPr>
        <w:jc w:val="center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Odstoupení od smlouvy</w:t>
      </w:r>
      <w:r>
        <w:rPr>
          <w:rFonts w:cs="Arial"/>
          <w:color w:val="000000"/>
        </w:rPr>
        <w:t xml:space="preserve"> </w:t>
      </w:r>
    </w:p>
    <w:p w:rsidR="00DD1A3B" w:rsidRDefault="00DD1A3B" w:rsidP="00DD1A3B">
      <w:pPr>
        <w:pStyle w:val="Normlnweb1"/>
        <w:spacing w:before="0" w:after="0" w:line="100" w:lineRule="atLeast"/>
        <w:ind w:left="601" w:hanging="601"/>
        <w:jc w:val="both"/>
        <w:rPr>
          <w:rFonts w:cs="Arial"/>
          <w:color w:val="000000"/>
        </w:rPr>
      </w:pPr>
    </w:p>
    <w:p w:rsidR="00DD1A3B" w:rsidRDefault="00DD1A3B" w:rsidP="002E1582">
      <w:pPr>
        <w:pStyle w:val="Normlnweb1"/>
        <w:spacing w:before="0" w:after="0"/>
        <w:jc w:val="both"/>
        <w:rPr>
          <w:rFonts w:cs="Arial"/>
          <w:iCs/>
          <w:color w:val="000000"/>
        </w:rPr>
      </w:pPr>
      <w:r>
        <w:rPr>
          <w:rFonts w:cs="Arial"/>
          <w:color w:val="000000"/>
        </w:rPr>
        <w:t>6.1.</w:t>
      </w:r>
      <w:r>
        <w:rPr>
          <w:rFonts w:cs="Arial"/>
          <w:color w:val="000000"/>
        </w:rPr>
        <w:tab/>
        <w:t xml:space="preserve">Kupující je oprávněn od smlouvy odstoupit v </w:t>
      </w:r>
      <w:proofErr w:type="gramStart"/>
      <w:r>
        <w:rPr>
          <w:rFonts w:cs="Arial"/>
          <w:color w:val="000000"/>
        </w:rPr>
        <w:t>případě  prodlení</w:t>
      </w:r>
      <w:proofErr w:type="gramEnd"/>
      <w:r>
        <w:rPr>
          <w:rFonts w:cs="Arial"/>
          <w:color w:val="000000"/>
        </w:rPr>
        <w:t xml:space="preserve"> prodávajícího s plněním povinnosti dle čl. IV.,delším než 20 dnů.</w:t>
      </w:r>
    </w:p>
    <w:p w:rsidR="00DD1A3B" w:rsidRDefault="00DD1A3B" w:rsidP="002E1582">
      <w:pPr>
        <w:pStyle w:val="Normlnweb1"/>
        <w:spacing w:line="100" w:lineRule="atLeast"/>
        <w:jc w:val="both"/>
        <w:rPr>
          <w:rFonts w:cs="Arial"/>
          <w:b/>
          <w:bCs/>
          <w:color w:val="000000"/>
        </w:rPr>
      </w:pPr>
      <w:r>
        <w:rPr>
          <w:rFonts w:cs="Arial"/>
          <w:iCs/>
          <w:color w:val="000000"/>
        </w:rPr>
        <w:t>6.2.</w:t>
      </w:r>
      <w:r>
        <w:rPr>
          <w:rFonts w:cs="Arial"/>
          <w:iCs/>
          <w:color w:val="000000"/>
        </w:rPr>
        <w:tab/>
        <w:t>Odstoupení od smlouvy musí být provedeno písemně a d</w:t>
      </w:r>
      <w:r w:rsidR="00917B75">
        <w:rPr>
          <w:rFonts w:cs="Arial"/>
          <w:iCs/>
          <w:color w:val="000000"/>
        </w:rPr>
        <w:t>oručeno druhé smluvní straně na </w:t>
      </w:r>
      <w:r>
        <w:rPr>
          <w:rFonts w:cs="Arial"/>
          <w:iCs/>
          <w:color w:val="000000"/>
        </w:rPr>
        <w:t>adresy uvedené v záhlaví této smlouvy. V případě pochybnost</w:t>
      </w:r>
      <w:r w:rsidR="00917B75">
        <w:rPr>
          <w:rFonts w:cs="Arial"/>
          <w:iCs/>
          <w:color w:val="000000"/>
        </w:rPr>
        <w:t>í se má za to, že odstoupení od </w:t>
      </w:r>
      <w:r>
        <w:rPr>
          <w:rFonts w:cs="Arial"/>
          <w:iCs/>
          <w:color w:val="000000"/>
        </w:rPr>
        <w:t>smlouvy bylo doručeno druhé smluvní straně třetí den od předání tohoto poštovnímu přepravci.</w:t>
      </w:r>
    </w:p>
    <w:p w:rsidR="002E1582" w:rsidRDefault="002E1582" w:rsidP="00DD1A3B">
      <w:pPr>
        <w:pStyle w:val="Normlnweb1"/>
        <w:tabs>
          <w:tab w:val="left" w:pos="993"/>
        </w:tabs>
        <w:spacing w:line="100" w:lineRule="atLeast"/>
        <w:jc w:val="center"/>
        <w:rPr>
          <w:rFonts w:cs="Arial"/>
          <w:b/>
          <w:bCs/>
          <w:color w:val="000000"/>
        </w:rPr>
      </w:pPr>
    </w:p>
    <w:p w:rsidR="00DD1A3B" w:rsidRDefault="00DD1A3B" w:rsidP="00DD1A3B">
      <w:pPr>
        <w:pStyle w:val="Normlnweb1"/>
        <w:tabs>
          <w:tab w:val="left" w:pos="993"/>
        </w:tabs>
        <w:spacing w:line="100" w:lineRule="atLeast"/>
        <w:jc w:val="center"/>
        <w:rPr>
          <w:rFonts w:cs="Arial"/>
          <w:b/>
          <w:color w:val="000000"/>
        </w:rPr>
      </w:pPr>
      <w:r>
        <w:rPr>
          <w:rFonts w:cs="Arial"/>
          <w:b/>
          <w:bCs/>
          <w:color w:val="000000"/>
        </w:rPr>
        <w:t>VII.</w:t>
      </w:r>
    </w:p>
    <w:p w:rsidR="00DD1A3B" w:rsidRDefault="00DD1A3B" w:rsidP="00DD1A3B">
      <w:pPr>
        <w:tabs>
          <w:tab w:val="left" w:pos="993"/>
        </w:tabs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Zvláštní ujednání </w:t>
      </w:r>
    </w:p>
    <w:p w:rsidR="00DD1A3B" w:rsidRDefault="00DD1A3B" w:rsidP="00C47E12">
      <w:pPr>
        <w:pStyle w:val="Normlnweb1"/>
        <w:tabs>
          <w:tab w:val="left" w:pos="600"/>
        </w:tabs>
        <w:ind w:hanging="56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  <w:t>7.</w:t>
      </w:r>
      <w:r w:rsidR="00C47E12">
        <w:rPr>
          <w:rFonts w:cs="Arial"/>
          <w:color w:val="000000"/>
        </w:rPr>
        <w:t>1</w:t>
      </w:r>
      <w:r>
        <w:rPr>
          <w:rFonts w:cs="Arial"/>
          <w:color w:val="000000"/>
        </w:rPr>
        <w:t>. Veškeré spory z této smlouvy se budou účastníci snažit vyřešit dohodou, v případě, že</w:t>
      </w:r>
      <w:r w:rsidR="00887809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nedojde k dohodě je dána příslušnost obecného soudu v ČR.</w:t>
      </w:r>
    </w:p>
    <w:p w:rsidR="00DD1A3B" w:rsidRDefault="00DD1A3B" w:rsidP="00DD1A3B">
      <w:pPr>
        <w:pStyle w:val="Normlnweb1"/>
        <w:tabs>
          <w:tab w:val="left" w:pos="600"/>
        </w:tabs>
        <w:spacing w:line="100" w:lineRule="atLeast"/>
        <w:ind w:hanging="567"/>
        <w:jc w:val="both"/>
        <w:rPr>
          <w:rFonts w:cs="Arial"/>
          <w:b/>
          <w:bCs/>
          <w:color w:val="000000"/>
        </w:rPr>
      </w:pPr>
    </w:p>
    <w:p w:rsidR="00DD1A3B" w:rsidRDefault="00DD1A3B" w:rsidP="00DD1A3B">
      <w:pPr>
        <w:pStyle w:val="Normlnweb1"/>
        <w:tabs>
          <w:tab w:val="left" w:pos="1167"/>
        </w:tabs>
        <w:spacing w:line="100" w:lineRule="atLeast"/>
        <w:ind w:left="567" w:hanging="567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VIII.</w:t>
      </w:r>
    </w:p>
    <w:p w:rsidR="00DD1A3B" w:rsidRDefault="00DD1A3B" w:rsidP="00DD1A3B">
      <w:pPr>
        <w:jc w:val="center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Závěrečná ustanovení</w:t>
      </w:r>
      <w:r>
        <w:rPr>
          <w:rFonts w:cs="Arial"/>
          <w:color w:val="000000"/>
        </w:rPr>
        <w:t xml:space="preserve"> </w:t>
      </w:r>
    </w:p>
    <w:p w:rsidR="00917B75" w:rsidRPr="00917B75" w:rsidRDefault="00917B75" w:rsidP="00917B75">
      <w:pPr>
        <w:pStyle w:val="Normlnweb1"/>
        <w:spacing w:line="100" w:lineRule="atLeast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8.1. </w:t>
      </w:r>
      <w:r w:rsidRPr="00917B75">
        <w:rPr>
          <w:rFonts w:cs="Arial"/>
          <w:color w:val="000000"/>
        </w:rPr>
        <w:t>Smlouva nabývá účinnosti zveřejněním v Registru smluv postupem dle zákona č. 340/2015Sb. Může být měněna, doplňována nebo upřesňována pouze písemný</w:t>
      </w:r>
      <w:r>
        <w:rPr>
          <w:rFonts w:cs="Arial"/>
          <w:color w:val="000000"/>
        </w:rPr>
        <w:t>mi dodatky ke smlouvě. Pokud se </w:t>
      </w:r>
      <w:r w:rsidRPr="00917B75">
        <w:rPr>
          <w:rFonts w:cs="Arial"/>
          <w:color w:val="000000"/>
        </w:rPr>
        <w:t>některé z ustanovení stane neplatným, ostatní ustanovení zůstávají v platnosti.</w:t>
      </w:r>
    </w:p>
    <w:p w:rsidR="00917B75" w:rsidRPr="00917B75" w:rsidRDefault="00917B75" w:rsidP="00917B75">
      <w:pPr>
        <w:pStyle w:val="Normlnweb1"/>
        <w:spacing w:line="100" w:lineRule="atLeast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8.2. </w:t>
      </w:r>
      <w:r w:rsidRPr="00917B75">
        <w:rPr>
          <w:rFonts w:cs="Arial"/>
          <w:color w:val="000000"/>
        </w:rPr>
        <w:t>Smlouva je vyhotovena ve dvou stejnopisech a každá ze smluvních stran obdrží po jednom vyhotovení.</w:t>
      </w:r>
    </w:p>
    <w:p w:rsidR="00917B75" w:rsidRPr="00917B75" w:rsidRDefault="00917B75" w:rsidP="00917B75">
      <w:pPr>
        <w:pStyle w:val="Normlnweb1"/>
        <w:spacing w:line="100" w:lineRule="atLeast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8.3. </w:t>
      </w:r>
      <w:r w:rsidRPr="00917B75">
        <w:rPr>
          <w:rFonts w:cs="Arial"/>
          <w:color w:val="000000"/>
        </w:rPr>
        <w:t>Smluvní strany souhlasí s poskytnutím informací o smlouvě v rozsahu zákona o svobodném přístupu k informacím.</w:t>
      </w:r>
    </w:p>
    <w:p w:rsidR="00917B75" w:rsidRPr="00917B75" w:rsidRDefault="00917B75" w:rsidP="00917B75">
      <w:pPr>
        <w:pStyle w:val="Normlnweb1"/>
        <w:spacing w:line="100" w:lineRule="atLeast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8.4. </w:t>
      </w:r>
      <w:r w:rsidRPr="00917B75">
        <w:rPr>
          <w:rFonts w:cs="Arial"/>
          <w:color w:val="000000"/>
        </w:rPr>
        <w:t>Dodavatel prohlašuje, že byl seznámen se skutečností, že tato smlouva a s ní spojené dokumenty budou zveřejněny v "Registru smluv", a to na adrese https://zakazky.krajbezkorupce.cz, s čímž výslovně souhlasí.</w:t>
      </w:r>
    </w:p>
    <w:p w:rsidR="00DD1A3B" w:rsidRDefault="00917B75" w:rsidP="00917B75">
      <w:pPr>
        <w:pStyle w:val="Normlnweb1"/>
        <w:spacing w:line="100" w:lineRule="atLeast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8.5. </w:t>
      </w:r>
      <w:r w:rsidRPr="00917B75">
        <w:rPr>
          <w:rFonts w:cs="Arial"/>
          <w:color w:val="000000"/>
        </w:rPr>
        <w:t>Prodávající prohlašuje, že byl seznámen se skutečností, že tato smlouva bude uveřejněna prostřednictvím registru smluv postupem dle zákona č. 340/2015 Sb., o zvláštních podmínkách účinnosti některých smluv, uveřejňování těchto smluv a o registru sm</w:t>
      </w:r>
      <w:r>
        <w:rPr>
          <w:rFonts w:cs="Arial"/>
          <w:color w:val="000000"/>
        </w:rPr>
        <w:t>luv (zákon o registru smluv), v </w:t>
      </w:r>
      <w:r w:rsidRPr="00917B75">
        <w:rPr>
          <w:rFonts w:cs="Arial"/>
          <w:color w:val="000000"/>
        </w:rPr>
        <w:t>platném znění. Smluvní strany se dohodly, že uveřejnění v registru smluv provede kupující.</w:t>
      </w:r>
    </w:p>
    <w:p w:rsidR="00DD1A3B" w:rsidRPr="00917B75" w:rsidRDefault="00DD1A3B" w:rsidP="00917B75">
      <w:pPr>
        <w:widowControl/>
        <w:suppressAutoHyphens w:val="0"/>
        <w:spacing w:after="200" w:line="276" w:lineRule="auto"/>
        <w:rPr>
          <w:rFonts w:cs="Arial"/>
          <w:color w:val="000000"/>
        </w:rPr>
      </w:pPr>
    </w:p>
    <w:p w:rsidR="00C47E12" w:rsidRDefault="00C47E12" w:rsidP="00DD1A3B">
      <w:pPr>
        <w:pStyle w:val="Normlnweb1"/>
        <w:tabs>
          <w:tab w:val="left" w:pos="1200"/>
        </w:tabs>
        <w:spacing w:line="100" w:lineRule="atLeast"/>
        <w:ind w:left="600" w:hanging="600"/>
        <w:jc w:val="both"/>
        <w:rPr>
          <w:rFonts w:cs="Arial"/>
          <w:color w:val="000000"/>
        </w:rPr>
      </w:pPr>
    </w:p>
    <w:p w:rsidR="00C47E12" w:rsidRDefault="00C47E12" w:rsidP="00DD1A3B">
      <w:pPr>
        <w:pStyle w:val="Normlnweb1"/>
        <w:tabs>
          <w:tab w:val="left" w:pos="1200"/>
        </w:tabs>
        <w:spacing w:line="100" w:lineRule="atLeast"/>
        <w:ind w:left="600" w:hanging="600"/>
        <w:jc w:val="both"/>
        <w:rPr>
          <w:rFonts w:cs="Arial"/>
          <w:color w:val="000000"/>
        </w:rPr>
      </w:pPr>
    </w:p>
    <w:p w:rsidR="00DD1A3B" w:rsidRDefault="00DD1A3B" w:rsidP="00DD1A3B">
      <w:pPr>
        <w:pStyle w:val="Normlnweb1"/>
        <w:tabs>
          <w:tab w:val="left" w:pos="1200"/>
        </w:tabs>
        <w:spacing w:line="100" w:lineRule="atLeast"/>
        <w:ind w:left="600" w:hanging="60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V </w:t>
      </w:r>
      <w:r w:rsidR="005456BB">
        <w:rPr>
          <w:rFonts w:cs="Arial"/>
          <w:color w:val="000000"/>
        </w:rPr>
        <w:t>Praze</w:t>
      </w:r>
      <w:r>
        <w:rPr>
          <w:rFonts w:cs="Arial"/>
          <w:color w:val="000000"/>
        </w:rPr>
        <w:t xml:space="preserve"> dne ….....................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="005456BB">
        <w:rPr>
          <w:rFonts w:cs="Arial"/>
          <w:color w:val="000000"/>
        </w:rPr>
        <w:tab/>
      </w:r>
      <w:r>
        <w:rPr>
          <w:rFonts w:cs="Arial"/>
          <w:color w:val="000000"/>
        </w:rPr>
        <w:t>V Kyjově dne …...................</w:t>
      </w:r>
    </w:p>
    <w:p w:rsidR="00DD1A3B" w:rsidRDefault="00DD1A3B" w:rsidP="00DD1A3B">
      <w:pPr>
        <w:pStyle w:val="Normlnweb1"/>
        <w:tabs>
          <w:tab w:val="left" w:pos="1200"/>
        </w:tabs>
        <w:spacing w:line="100" w:lineRule="atLeast"/>
        <w:ind w:left="600" w:hanging="600"/>
        <w:jc w:val="both"/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prodávající :</w:t>
      </w:r>
      <w:proofErr w:type="gramEnd"/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kupující : </w:t>
      </w:r>
    </w:p>
    <w:p w:rsidR="00C47E12" w:rsidRDefault="00C47E12" w:rsidP="00DD1A3B">
      <w:pPr>
        <w:pStyle w:val="Normlnweb1"/>
        <w:tabs>
          <w:tab w:val="left" w:pos="1200"/>
        </w:tabs>
        <w:spacing w:line="100" w:lineRule="atLeast"/>
        <w:ind w:left="600" w:hanging="600"/>
        <w:jc w:val="both"/>
        <w:rPr>
          <w:rFonts w:cs="Arial"/>
          <w:color w:val="000000"/>
        </w:rPr>
      </w:pPr>
    </w:p>
    <w:p w:rsidR="00DD1A3B" w:rsidRDefault="00DD1A3B" w:rsidP="00DD1A3B">
      <w:pPr>
        <w:pStyle w:val="Normlnweb1"/>
        <w:tabs>
          <w:tab w:val="left" w:pos="1200"/>
        </w:tabs>
        <w:spacing w:line="100" w:lineRule="atLeast"/>
        <w:ind w:left="600" w:hanging="60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 xml:space="preserve">         </w:t>
      </w:r>
      <w:r>
        <w:rPr>
          <w:rFonts w:cs="Arial"/>
          <w:color w:val="000000"/>
        </w:rPr>
        <w:tab/>
      </w:r>
    </w:p>
    <w:p w:rsidR="00DD1A3B" w:rsidRDefault="00DD1A3B" w:rsidP="00DD1A3B">
      <w:pPr>
        <w:pStyle w:val="Normlnweb1"/>
        <w:tabs>
          <w:tab w:val="left" w:pos="1200"/>
        </w:tabs>
        <w:spacing w:line="100" w:lineRule="atLeast"/>
        <w:ind w:left="600" w:hanging="600"/>
        <w:jc w:val="both"/>
        <w:rPr>
          <w:rFonts w:cs="Arial"/>
          <w:color w:val="000000"/>
        </w:rPr>
      </w:pPr>
    </w:p>
    <w:p w:rsidR="00DD1A3B" w:rsidRDefault="00DD1A3B" w:rsidP="00DD1A3B">
      <w:pPr>
        <w:pStyle w:val="Normlnweb1"/>
        <w:tabs>
          <w:tab w:val="left" w:pos="1200"/>
        </w:tabs>
        <w:spacing w:line="100" w:lineRule="atLeast"/>
        <w:ind w:left="600" w:hanging="60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….............................................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….........................................................</w:t>
      </w:r>
      <w:r w:rsidR="00917B75">
        <w:rPr>
          <w:rFonts w:cs="Arial"/>
          <w:color w:val="000000"/>
        </w:rPr>
        <w:t>...</w:t>
      </w:r>
    </w:p>
    <w:p w:rsidR="00DD1A3B" w:rsidRDefault="00917B75" w:rsidP="00DD1A3B">
      <w:pPr>
        <w:pStyle w:val="Normlnweb1"/>
        <w:tabs>
          <w:tab w:val="left" w:pos="1200"/>
        </w:tabs>
        <w:spacing w:before="0" w:after="0" w:line="100" w:lineRule="atLeast"/>
        <w:ind w:left="600" w:hanging="60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Vladislav Filip</w:t>
      </w:r>
      <w:r w:rsidR="00DD1A3B">
        <w:rPr>
          <w:rFonts w:cs="Arial"/>
          <w:color w:val="000000"/>
        </w:rPr>
        <w:tab/>
      </w:r>
      <w:r w:rsidR="00DD1A3B">
        <w:rPr>
          <w:rFonts w:cs="Arial"/>
          <w:color w:val="000000"/>
        </w:rPr>
        <w:tab/>
      </w:r>
      <w:r w:rsidR="00DD1A3B"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proofErr w:type="gramStart"/>
      <w:r>
        <w:rPr>
          <w:rFonts w:cs="Arial"/>
          <w:color w:val="000000"/>
        </w:rPr>
        <w:t>Doc.</w:t>
      </w:r>
      <w:proofErr w:type="gramEnd"/>
      <w:r>
        <w:rPr>
          <w:rFonts w:cs="Arial"/>
          <w:color w:val="000000"/>
        </w:rPr>
        <w:t xml:space="preserve"> MUDr. Petr Svoboda, CSc., FRCS(T)</w:t>
      </w:r>
    </w:p>
    <w:p w:rsidR="00FD4FE8" w:rsidRDefault="00917B75" w:rsidP="002E1582">
      <w:pPr>
        <w:pStyle w:val="Normlnweb1"/>
        <w:tabs>
          <w:tab w:val="left" w:pos="1200"/>
        </w:tabs>
        <w:spacing w:before="0" w:after="0" w:line="100" w:lineRule="atLeast"/>
        <w:ind w:left="600" w:hanging="60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jednatel</w:t>
      </w:r>
      <w:r>
        <w:rPr>
          <w:rFonts w:cs="Arial"/>
          <w:color w:val="000000"/>
        </w:rPr>
        <w:tab/>
      </w:r>
      <w:r w:rsidR="00DD1A3B">
        <w:rPr>
          <w:rFonts w:cs="Arial"/>
          <w:color w:val="000000"/>
        </w:rPr>
        <w:tab/>
      </w:r>
      <w:r w:rsidR="00DD1A3B">
        <w:rPr>
          <w:rFonts w:cs="Arial"/>
          <w:color w:val="000000"/>
        </w:rPr>
        <w:tab/>
      </w:r>
      <w:r w:rsidR="00DD1A3B"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statutární zástupce</w:t>
      </w:r>
    </w:p>
    <w:p w:rsidR="002E1582" w:rsidRDefault="002E1582" w:rsidP="002E1582">
      <w:pPr>
        <w:pStyle w:val="Normlnweb1"/>
        <w:tabs>
          <w:tab w:val="left" w:pos="1200"/>
        </w:tabs>
        <w:spacing w:before="0" w:after="0" w:line="100" w:lineRule="atLeast"/>
        <w:ind w:left="600" w:hanging="600"/>
        <w:jc w:val="both"/>
        <w:rPr>
          <w:rFonts w:cs="Arial"/>
          <w:color w:val="000000"/>
        </w:rPr>
      </w:pPr>
    </w:p>
    <w:sectPr w:rsidR="002E1582" w:rsidSect="00F35B3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2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29062B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D3356AD"/>
    <w:multiLevelType w:val="multilevel"/>
    <w:tmpl w:val="E780B9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1A3B"/>
    <w:rsid w:val="00215A9A"/>
    <w:rsid w:val="00291888"/>
    <w:rsid w:val="00293067"/>
    <w:rsid w:val="002E1582"/>
    <w:rsid w:val="003276CB"/>
    <w:rsid w:val="003720DB"/>
    <w:rsid w:val="0038467B"/>
    <w:rsid w:val="00475295"/>
    <w:rsid w:val="004B5CB2"/>
    <w:rsid w:val="005205F8"/>
    <w:rsid w:val="00534AFD"/>
    <w:rsid w:val="005456BB"/>
    <w:rsid w:val="005B69A7"/>
    <w:rsid w:val="005C0C61"/>
    <w:rsid w:val="006E6700"/>
    <w:rsid w:val="00732FBB"/>
    <w:rsid w:val="00775DBD"/>
    <w:rsid w:val="007D23DE"/>
    <w:rsid w:val="007D3752"/>
    <w:rsid w:val="00820C23"/>
    <w:rsid w:val="00887809"/>
    <w:rsid w:val="008D51A8"/>
    <w:rsid w:val="008D780C"/>
    <w:rsid w:val="00917B75"/>
    <w:rsid w:val="00A402D7"/>
    <w:rsid w:val="00A5634C"/>
    <w:rsid w:val="00AA4820"/>
    <w:rsid w:val="00AE5BB6"/>
    <w:rsid w:val="00AF572D"/>
    <w:rsid w:val="00C47E12"/>
    <w:rsid w:val="00CA026C"/>
    <w:rsid w:val="00D5615B"/>
    <w:rsid w:val="00D92CC7"/>
    <w:rsid w:val="00DD1A3B"/>
    <w:rsid w:val="00DE16F7"/>
    <w:rsid w:val="00E05F9A"/>
    <w:rsid w:val="00E45EFD"/>
    <w:rsid w:val="00E81004"/>
    <w:rsid w:val="00F35B30"/>
    <w:rsid w:val="00F4735E"/>
    <w:rsid w:val="00FA0431"/>
    <w:rsid w:val="00FD2F80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8520A-F96E-4E3E-B1D4-0DE8D0F1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1A3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2">
    <w:name w:val="heading 2"/>
    <w:basedOn w:val="Normln"/>
    <w:next w:val="Zkladntext"/>
    <w:link w:val="Nadpis2Char"/>
    <w:qFormat/>
    <w:rsid w:val="00DD1A3B"/>
    <w:pPr>
      <w:keepNext/>
      <w:tabs>
        <w:tab w:val="num" w:pos="576"/>
      </w:tabs>
      <w:ind w:left="576" w:hanging="576"/>
      <w:jc w:val="center"/>
      <w:outlineLvl w:val="1"/>
    </w:pPr>
    <w:rPr>
      <w:rFonts w:ascii="Tahoma" w:hAnsi="Tahoma" w:cs="Tahoma"/>
      <w:b/>
      <w:sz w:val="36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5F9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D1A3B"/>
    <w:rPr>
      <w:rFonts w:ascii="Tahoma" w:eastAsia="SimSun" w:hAnsi="Tahoma" w:cs="Tahoma"/>
      <w:b/>
      <w:kern w:val="1"/>
      <w:sz w:val="36"/>
      <w:szCs w:val="32"/>
      <w:lang w:eastAsia="hi-IN" w:bidi="hi-IN"/>
    </w:rPr>
  </w:style>
  <w:style w:type="character" w:customStyle="1" w:styleId="platne">
    <w:name w:val="platne"/>
    <w:basedOn w:val="Standardnpsmoodstavce"/>
    <w:rsid w:val="00DD1A3B"/>
  </w:style>
  <w:style w:type="paragraph" w:styleId="Zkladntext">
    <w:name w:val="Body Text"/>
    <w:basedOn w:val="Normln"/>
    <w:link w:val="ZkladntextChar"/>
    <w:rsid w:val="00DD1A3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D1A3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Zpat">
    <w:name w:val="footer"/>
    <w:basedOn w:val="Normln"/>
    <w:link w:val="ZpatChar"/>
    <w:rsid w:val="00DD1A3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D1A3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ormlnweb1">
    <w:name w:val="Normální (web)1"/>
    <w:basedOn w:val="Normln"/>
    <w:rsid w:val="00DD1A3B"/>
    <w:pPr>
      <w:spacing w:before="150" w:after="75" w:line="225" w:lineRule="atLeast"/>
    </w:pPr>
  </w:style>
  <w:style w:type="paragraph" w:customStyle="1" w:styleId="Default">
    <w:name w:val="Default"/>
    <w:rsid w:val="00DD1A3B"/>
    <w:pPr>
      <w:suppressAutoHyphens/>
      <w:spacing w:after="0" w:line="240" w:lineRule="auto"/>
    </w:pPr>
    <w:rPr>
      <w:rFonts w:ascii="Arial" w:eastAsia="SimSun" w:hAnsi="Arial" w:cs="Arial"/>
      <w:color w:val="000000"/>
      <w:kern w:val="1"/>
      <w:sz w:val="24"/>
      <w:szCs w:val="24"/>
      <w:lang w:eastAsia="hi-IN" w:bidi="hi-IN"/>
    </w:rPr>
  </w:style>
  <w:style w:type="paragraph" w:customStyle="1" w:styleId="break">
    <w:name w:val="break"/>
    <w:basedOn w:val="Normln"/>
    <w:rsid w:val="00DD1A3B"/>
    <w:pPr>
      <w:spacing w:before="280" w:after="280"/>
    </w:pPr>
  </w:style>
  <w:style w:type="paragraph" w:customStyle="1" w:styleId="Odrky1">
    <w:name w:val="Odrážky1"/>
    <w:basedOn w:val="Normln"/>
    <w:rsid w:val="00DD1A3B"/>
    <w:pPr>
      <w:tabs>
        <w:tab w:val="num" w:pos="360"/>
      </w:tabs>
      <w:ind w:left="360" w:hanging="360"/>
    </w:pPr>
    <w:rPr>
      <w:rFonts w:ascii="Arial" w:hAnsi="Arial" w:cs="Arial"/>
      <w:sz w:val="22"/>
      <w:szCs w:val="20"/>
    </w:rPr>
  </w:style>
  <w:style w:type="paragraph" w:customStyle="1" w:styleId="Zkladntext21">
    <w:name w:val="Základní text 21"/>
    <w:basedOn w:val="Normln"/>
    <w:rsid w:val="00DD1A3B"/>
    <w:pPr>
      <w:spacing w:after="120" w:line="480" w:lineRule="auto"/>
    </w:pPr>
  </w:style>
  <w:style w:type="paragraph" w:styleId="Zkladntextodsazen">
    <w:name w:val="Body Text Indent"/>
    <w:basedOn w:val="Normln"/>
    <w:link w:val="ZkladntextodsazenChar"/>
    <w:rsid w:val="00DD1A3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DD1A3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Odstavecseseznamem">
    <w:name w:val="List Paragraph"/>
    <w:basedOn w:val="Normln"/>
    <w:qFormat/>
    <w:rsid w:val="00475295"/>
    <w:pPr>
      <w:widowControl/>
      <w:ind w:left="708"/>
    </w:pPr>
    <w:rPr>
      <w:rFonts w:eastAsia="Times New Roman" w:cs="Times New Roman"/>
      <w:kern w:val="0"/>
      <w:lang w:eastAsia="ar-SA" w:bidi="ar-SA"/>
    </w:rPr>
  </w:style>
  <w:style w:type="character" w:styleId="Hypertextovodkaz">
    <w:name w:val="Hyperlink"/>
    <w:basedOn w:val="Standardnpsmoodstavce"/>
    <w:uiPriority w:val="99"/>
    <w:unhideWhenUsed/>
    <w:rsid w:val="00475295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5F9A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4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D153C-0E0C-4CC9-BCF5-59A5A7D2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1259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Vandíková</dc:creator>
  <cp:lastModifiedBy>Ing. KARSKÁ SEDLÁČKOVÁ Dana</cp:lastModifiedBy>
  <cp:revision>8</cp:revision>
  <cp:lastPrinted>2015-06-04T11:07:00Z</cp:lastPrinted>
  <dcterms:created xsi:type="dcterms:W3CDTF">2017-05-31T08:31:00Z</dcterms:created>
  <dcterms:modified xsi:type="dcterms:W3CDTF">2018-03-06T09:02:00Z</dcterms:modified>
</cp:coreProperties>
</file>