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714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2180292062</w:t>
                  </w:r>
                </w:p>
              </w:tc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ind w:right="40"/>
              <w:jc w:val="right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3016780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7808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right="40"/>
              <w:jc w:val="right"/>
            </w:pPr>
            <w:r>
              <w:rPr>
                <w:b/>
              </w:rPr>
              <w:t>OBV_2180292046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ind w:right="40"/>
              <w:jc w:val="right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ind w:right="40"/>
              <w:jc w:val="right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bookmarkStart w:id="1" w:name="JR_PAGE_ANCHOR_0_1"/>
            <w:bookmarkEnd w:id="1"/>
          </w:p>
          <w:p w:rsidR="000714F4" w:rsidRDefault="00192A1A">
            <w:r>
              <w:br w:type="page"/>
            </w:r>
          </w:p>
          <w:p w:rsidR="000714F4" w:rsidRDefault="000714F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r>
              <w:rPr>
                <w:b/>
              </w:rPr>
              <w:t>63672448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r>
              <w:rPr>
                <w:b/>
              </w:rPr>
              <w:t>CZ63672448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</w:tr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4F4" w:rsidRDefault="00192A1A">
                  <w:pPr>
                    <w:ind w:left="40"/>
                  </w:pPr>
                  <w:r>
                    <w:rPr>
                      <w:b/>
                      <w:sz w:val="24"/>
                    </w:rPr>
                    <w:t>KLIMA - CLASSIC s.r.o.</w:t>
                  </w:r>
                  <w:r>
                    <w:rPr>
                      <w:b/>
                      <w:sz w:val="24"/>
                    </w:rPr>
                    <w:br/>
                    <w:t>Kbelská 618/44</w:t>
                  </w:r>
                  <w:r>
                    <w:rPr>
                      <w:b/>
                      <w:sz w:val="24"/>
                    </w:rPr>
                    <w:br/>
                    <w:t>19800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</w:tr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4F4" w:rsidRDefault="000714F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714F4" w:rsidRDefault="000714F4">
                  <w:pPr>
                    <w:pStyle w:val="EMPTYCELLSTYLE"/>
                  </w:pPr>
                </w:p>
              </w:tc>
            </w:tr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4F4" w:rsidRDefault="00192A1A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4F4" w:rsidRDefault="000714F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714F4" w:rsidRDefault="000714F4">
                  <w:pPr>
                    <w:pStyle w:val="EMPTYCELLSTYLE"/>
                  </w:pPr>
                </w:p>
              </w:tc>
            </w:tr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4F4" w:rsidRDefault="00192A1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4F4" w:rsidRDefault="00192A1A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  <w:t>E-mail: antonin.losky@damu.cz</w:t>
                  </w: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  <w:jc w:val="center"/>
            </w:pPr>
            <w:r>
              <w:rPr>
                <w:b/>
              </w:rPr>
              <w:t>31.10.2018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  <w:jc w:val="center"/>
            </w:pPr>
            <w:r>
              <w:rPr>
                <w:b/>
              </w:rPr>
              <w:t>24.08.2018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r>
                    <w:rPr>
                      <w:b/>
                    </w:rPr>
                    <w:t>DAMU , Karlova 26 Praha 1</w:t>
                  </w: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r>
                    <w:rPr>
                      <w:b/>
                    </w:rPr>
                    <w:t>vlastní</w:t>
                  </w: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/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4F4" w:rsidRDefault="000714F4">
                  <w:pPr>
                    <w:pStyle w:val="EMPTYCELLSTYLE"/>
                  </w:pPr>
                </w:p>
              </w:tc>
            </w:tr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714F4" w:rsidRDefault="000714F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714F4" w:rsidRDefault="000714F4">
                  <w:pPr>
                    <w:pStyle w:val="EMPTYCELLSTYLE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/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pPr>
              <w:spacing w:after="280"/>
              <w:ind w:left="40" w:right="40"/>
            </w:pPr>
            <w:r>
              <w:rPr>
                <w:sz w:val="18"/>
              </w:rPr>
              <w:t>Dobrý den,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right="40"/>
                    <w:jc w:val="center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pPr>
              <w:spacing w:after="280"/>
              <w:ind w:left="40" w:right="40"/>
            </w:pPr>
            <w:r>
              <w:rPr>
                <w:sz w:val="18"/>
              </w:rPr>
              <w:t>objednáváme dodávku a montáž klimatizace TOSHIBA - systém VRF, umístění R102, R202, R302: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330 847.88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330 847.88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pPr>
              <w:spacing w:after="280"/>
              <w:ind w:left="40" w:right="40"/>
            </w:pPr>
            <w:r>
              <w:rPr>
                <w:sz w:val="18"/>
              </w:rPr>
              <w:t>2 ks podstropní vnitřní jednotka + 1 ks kabelový ovladač v každém sále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right="40"/>
                    <w:jc w:val="center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pPr>
              <w:spacing w:after="280"/>
              <w:ind w:left="40" w:right="40"/>
            </w:pPr>
            <w:r>
              <w:rPr>
                <w:sz w:val="18"/>
              </w:rPr>
              <w:t>venkovní jednotka - stěna na terase 4.NP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right="40"/>
                    <w:jc w:val="center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pPr>
              <w:spacing w:after="280"/>
              <w:ind w:left="40" w:right="40"/>
            </w:pPr>
            <w:r>
              <w:rPr>
                <w:sz w:val="18"/>
              </w:rPr>
              <w:t>konstrukce pod venkovní jednotku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right="40"/>
                    <w:jc w:val="center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pPr>
              <w:spacing w:after="280"/>
              <w:ind w:left="40" w:right="40"/>
            </w:pPr>
            <w:r>
              <w:rPr>
                <w:sz w:val="18"/>
              </w:rPr>
              <w:t>Cena zahrnuje: montáž, doprava, nástřik vnitřních jednotek černou barvou. Trasy(průvrty + drážky budou připraveny dle dohody dalším smluvním partnerem, viz nabídka z 28.5.2018 dle PD KPS s.r.o.)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right="40"/>
                    <w:jc w:val="center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0714F4">
                  <w:pPr>
                    <w:ind w:right="40"/>
                    <w:jc w:val="center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 w:right="40"/>
              <w:jc w:val="right"/>
            </w:pPr>
            <w:r>
              <w:rPr>
                <w:b/>
                <w:sz w:val="24"/>
              </w:rPr>
              <w:t>330 847.88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714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330 847.88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14F4" w:rsidRDefault="00192A1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714F4" w:rsidRDefault="000714F4">
                  <w:pPr>
                    <w:pStyle w:val="EMPTYCELLSTYLE"/>
                  </w:pPr>
                </w:p>
              </w:tc>
            </w:tr>
          </w:tbl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</w:pPr>
            <w:r>
              <w:rPr>
                <w:sz w:val="24"/>
              </w:rPr>
              <w:t>04.06.2018</w:t>
            </w: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spacing w:before="20" w:after="20"/>
              <w:ind w:right="40"/>
            </w:pPr>
            <w:r>
              <w:t>Mgr. CHOCOVÁ Běla</w:t>
            </w: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14F4" w:rsidRDefault="00192A1A">
            <w:pPr>
              <w:spacing w:before="20" w:after="20"/>
              <w:ind w:right="40"/>
            </w:pPr>
            <w:r>
              <w:t>Tel.: 234 244 215, E-mail: bela.chocova@damu.cz</w:t>
            </w: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14F4" w:rsidRDefault="00192A1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 xml:space="preserve">ktronicky v otevřeném a strojově čitelném formátu zaslaným na el. adresu uvedenou na objednávce v části Vystavil. </w:t>
            </w: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3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4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7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58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714F4" w:rsidRDefault="000714F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14F4" w:rsidRDefault="00192A1A">
            <w:r>
              <w:rPr>
                <w:sz w:val="16"/>
              </w:rPr>
              <w:t>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ust. § 2 odst. 1 písm. e) z.č. 340/2015 Sb., o registru smluv, v platném znění, (dále jen zákon a RS), a na smlouvy jím uzavírané se vztahuje povinnost uveřejnění prostřednictvím RS nejpozději </w:t>
            </w:r>
            <w:r>
              <w:rPr>
                <w:sz w:val="16"/>
              </w:rPr>
              <w:t>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</w:t>
            </w:r>
            <w:r>
              <w:rPr>
                <w:sz w:val="16"/>
              </w:rPr>
              <w:t>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 xml:space="preserve">, že je oprávněn a povinen k plnění teprve na základě </w:t>
            </w:r>
            <w:r>
              <w:rPr>
                <w:sz w:val="16"/>
              </w:rPr>
              <w:t>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6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9940" w:type="dxa"/>
            <w:gridSpan w:val="36"/>
          </w:tcPr>
          <w:p w:rsidR="000714F4" w:rsidRDefault="000714F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714F4" w:rsidRDefault="000714F4">
            <w:pPr>
              <w:pStyle w:val="EMPTYCELLSTYLE"/>
            </w:pP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  <w:tr w:rsidR="000714F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0714F4" w:rsidRDefault="000714F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4F4" w:rsidRDefault="00192A1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0714F4" w:rsidRDefault="000714F4">
            <w:pPr>
              <w:pStyle w:val="EMPTYCELLSTYLE"/>
            </w:pPr>
          </w:p>
        </w:tc>
      </w:tr>
    </w:tbl>
    <w:p w:rsidR="00192A1A" w:rsidRDefault="00192A1A"/>
    <w:sectPr w:rsidR="00192A1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714F4"/>
    <w:rsid w:val="000714F4"/>
    <w:rsid w:val="00192A1A"/>
    <w:rsid w:val="00F8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2018-06-05T05:16:00Z</dcterms:created>
  <dcterms:modified xsi:type="dcterms:W3CDTF">2018-06-05T05:16:00Z</dcterms:modified>
</cp:coreProperties>
</file>