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F60" w:rsidRPr="00741CFC" w:rsidRDefault="002C4F60" w:rsidP="002C4F60">
      <w:pPr>
        <w:rPr>
          <w:rFonts w:ascii="Arial" w:hAnsi="Arial" w:cs="Arial"/>
          <w:sz w:val="22"/>
          <w:szCs w:val="22"/>
        </w:rPr>
      </w:pPr>
      <w:r>
        <w:rPr>
          <w:rFonts w:ascii="Arial" w:hAnsi="Arial" w:cs="Arial"/>
          <w:sz w:val="22"/>
          <w:szCs w:val="22"/>
        </w:rPr>
        <w:t>Číslo projektu objednatele:</w:t>
      </w:r>
      <w:r w:rsidR="00DE5989">
        <w:rPr>
          <w:rFonts w:ascii="Arial" w:hAnsi="Arial" w:cs="Arial"/>
          <w:sz w:val="22"/>
          <w:szCs w:val="22"/>
        </w:rPr>
        <w:t xml:space="preserve"> </w:t>
      </w:r>
      <w:r w:rsidR="00DE5989" w:rsidRPr="00DE5989">
        <w:rPr>
          <w:rFonts w:ascii="Arial" w:hAnsi="Arial" w:cs="Arial"/>
          <w:sz w:val="22"/>
          <w:szCs w:val="22"/>
        </w:rPr>
        <w:t>CZ.06.3.05/0.0/0.0/16_044/0002595</w:t>
      </w:r>
      <w:r w:rsidRPr="00DE5989">
        <w:rPr>
          <w:rFonts w:ascii="Arial" w:hAnsi="Arial" w:cs="Arial"/>
          <w:sz w:val="22"/>
          <w:szCs w:val="22"/>
        </w:rPr>
        <w:tab/>
      </w:r>
      <w:r>
        <w:rPr>
          <w:rFonts w:ascii="Arial" w:hAnsi="Arial" w:cs="Arial"/>
          <w:b/>
          <w:sz w:val="22"/>
          <w:szCs w:val="22"/>
        </w:rPr>
        <w:tab/>
      </w:r>
      <w:r w:rsidR="00A7356F">
        <w:rPr>
          <w:rFonts w:ascii="Arial" w:hAnsi="Arial" w:cs="Arial"/>
          <w:b/>
          <w:sz w:val="22"/>
          <w:szCs w:val="22"/>
        </w:rPr>
        <w:tab/>
      </w:r>
      <w:r w:rsidR="00A7356F">
        <w:rPr>
          <w:rFonts w:ascii="Arial" w:hAnsi="Arial" w:cs="Arial"/>
          <w:b/>
          <w:sz w:val="22"/>
          <w:szCs w:val="22"/>
        </w:rPr>
        <w:tab/>
      </w:r>
      <w:r w:rsidR="00A7356F" w:rsidRPr="00741CFC">
        <w:rPr>
          <w:rFonts w:ascii="Arial" w:hAnsi="Arial" w:cs="Arial"/>
          <w:sz w:val="22"/>
          <w:szCs w:val="22"/>
        </w:rPr>
        <w:t xml:space="preserve">Počet </w:t>
      </w:r>
      <w:proofErr w:type="gramStart"/>
      <w:r w:rsidR="00A7356F" w:rsidRPr="00741CFC">
        <w:rPr>
          <w:rFonts w:ascii="Arial" w:hAnsi="Arial" w:cs="Arial"/>
          <w:sz w:val="22"/>
          <w:szCs w:val="22"/>
        </w:rPr>
        <w:t xml:space="preserve">listů:   </w:t>
      </w:r>
      <w:proofErr w:type="gramEnd"/>
      <w:r w:rsidR="00A7356F">
        <w:rPr>
          <w:rFonts w:ascii="Arial" w:hAnsi="Arial" w:cs="Arial"/>
          <w:sz w:val="22"/>
          <w:szCs w:val="22"/>
        </w:rPr>
        <w:t>5</w:t>
      </w:r>
      <w:r>
        <w:rPr>
          <w:rFonts w:ascii="Arial" w:hAnsi="Arial" w:cs="Arial"/>
          <w:b/>
          <w:sz w:val="22"/>
          <w:szCs w:val="22"/>
        </w:rPr>
        <w:tab/>
      </w:r>
      <w:r>
        <w:rPr>
          <w:rFonts w:ascii="Arial" w:hAnsi="Arial" w:cs="Arial"/>
          <w:b/>
          <w:sz w:val="22"/>
          <w:szCs w:val="22"/>
        </w:rPr>
        <w:tab/>
      </w:r>
    </w:p>
    <w:p w:rsidR="002C4F60" w:rsidRPr="00741CFC" w:rsidRDefault="002C4F60" w:rsidP="002C4F60">
      <w:pPr>
        <w:jc w:val="right"/>
        <w:rPr>
          <w:rFonts w:ascii="Arial" w:hAnsi="Arial" w:cs="Arial"/>
          <w:sz w:val="22"/>
          <w:szCs w:val="22"/>
        </w:rPr>
      </w:pPr>
    </w:p>
    <w:p w:rsidR="002C4F60" w:rsidRPr="00741CFC" w:rsidRDefault="002C4F60" w:rsidP="002C4F60">
      <w:pPr>
        <w:jc w:val="right"/>
        <w:rPr>
          <w:rFonts w:ascii="Arial" w:hAnsi="Arial" w:cs="Arial"/>
          <w:sz w:val="22"/>
          <w:szCs w:val="22"/>
        </w:rPr>
      </w:pPr>
    </w:p>
    <w:p w:rsidR="002C4F60" w:rsidRPr="00741CFC" w:rsidRDefault="002C4F60" w:rsidP="002C4F60">
      <w:pPr>
        <w:jc w:val="center"/>
        <w:rPr>
          <w:rFonts w:ascii="Arial" w:hAnsi="Arial" w:cs="Arial"/>
          <w:b/>
          <w:sz w:val="22"/>
          <w:szCs w:val="22"/>
        </w:rPr>
      </w:pPr>
      <w:r>
        <w:rPr>
          <w:rFonts w:ascii="Arial" w:hAnsi="Arial" w:cs="Arial"/>
          <w:b/>
          <w:sz w:val="22"/>
          <w:szCs w:val="22"/>
        </w:rPr>
        <w:t>Servisní smlouva</w:t>
      </w:r>
      <w:r w:rsidR="009157D6">
        <w:rPr>
          <w:rFonts w:ascii="Arial" w:hAnsi="Arial" w:cs="Arial"/>
          <w:b/>
          <w:sz w:val="22"/>
          <w:szCs w:val="22"/>
        </w:rPr>
        <w:t xml:space="preserve"> č.</w:t>
      </w:r>
      <w:r w:rsidR="00DE5989">
        <w:rPr>
          <w:rFonts w:ascii="Arial" w:hAnsi="Arial" w:cs="Arial"/>
          <w:b/>
          <w:sz w:val="22"/>
          <w:szCs w:val="22"/>
        </w:rPr>
        <w:t xml:space="preserve"> </w:t>
      </w:r>
      <w:bookmarkStart w:id="0" w:name="_Hlk520362568"/>
      <w:r w:rsidR="00E75D18">
        <w:rPr>
          <w:rFonts w:ascii="Arial" w:hAnsi="Arial" w:cs="Arial"/>
          <w:b/>
          <w:sz w:val="22"/>
          <w:szCs w:val="22"/>
        </w:rPr>
        <w:t>OS/00</w:t>
      </w:r>
      <w:r w:rsidR="00672595">
        <w:rPr>
          <w:rFonts w:ascii="Arial" w:hAnsi="Arial" w:cs="Arial"/>
          <w:b/>
          <w:sz w:val="22"/>
          <w:szCs w:val="22"/>
        </w:rPr>
        <w:t>483/2018/OIT</w:t>
      </w:r>
      <w:bookmarkEnd w:id="0"/>
    </w:p>
    <w:p w:rsidR="002C4F60" w:rsidRPr="00741CFC" w:rsidRDefault="002C4F60" w:rsidP="002C4F60">
      <w:pPr>
        <w:jc w:val="center"/>
        <w:rPr>
          <w:rFonts w:ascii="Arial" w:hAnsi="Arial" w:cs="Arial"/>
          <w:b/>
          <w:sz w:val="22"/>
          <w:szCs w:val="22"/>
        </w:rPr>
      </w:pPr>
      <w:r>
        <w:rPr>
          <w:rFonts w:ascii="Arial" w:hAnsi="Arial" w:cs="Arial"/>
          <w:b/>
          <w:sz w:val="22"/>
          <w:szCs w:val="22"/>
        </w:rPr>
        <w:t xml:space="preserve"> </w:t>
      </w:r>
    </w:p>
    <w:p w:rsidR="002C4F60" w:rsidRPr="00741CFC" w:rsidRDefault="002C4F60" w:rsidP="002C4F60">
      <w:pPr>
        <w:pStyle w:val="Nadpis2"/>
        <w:rPr>
          <w:rFonts w:ascii="Arial" w:hAnsi="Arial" w:cs="Arial"/>
          <w:color w:val="000000"/>
          <w:sz w:val="22"/>
          <w:szCs w:val="22"/>
        </w:rPr>
      </w:pPr>
      <w:r>
        <w:rPr>
          <w:rFonts w:ascii="Arial" w:hAnsi="Arial" w:cs="Arial"/>
          <w:color w:val="000000"/>
          <w:sz w:val="22"/>
          <w:szCs w:val="22"/>
        </w:rPr>
        <w:t>SMLUVNÍ STRANY</w:t>
      </w:r>
    </w:p>
    <w:p w:rsidR="002C4F60" w:rsidRPr="00741CFC" w:rsidRDefault="002C4F60" w:rsidP="002C4F60">
      <w:pPr>
        <w:rPr>
          <w:rFonts w:ascii="Arial" w:hAnsi="Arial" w:cs="Arial"/>
          <w:b/>
          <w:sz w:val="22"/>
          <w:szCs w:val="22"/>
        </w:rPr>
      </w:pPr>
    </w:p>
    <w:p w:rsidR="002C4F60" w:rsidRPr="005B040B" w:rsidRDefault="002C4F60" w:rsidP="002C4F60">
      <w:pPr>
        <w:rPr>
          <w:rFonts w:asciiTheme="minorHAnsi" w:hAnsiTheme="minorHAnsi" w:cstheme="minorHAnsi"/>
          <w:b/>
        </w:rPr>
      </w:pP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Objednatel:</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
          <w:bCs/>
          <w:color w:val="000000"/>
        </w:rPr>
        <w:t>Město Říčany</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Sídlo:</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t xml:space="preserve">Masarykovo nám. 53/40, 251 01 Říčany </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 xml:space="preserve">Zastoupená: </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t>Mgr. Vladimírem Kořenem</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IČ:</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t>00240702</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DIČ:</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t>CZ00240702</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 xml:space="preserve">bankovní spojení:       </w:t>
      </w:r>
      <w:r w:rsidRPr="005B040B">
        <w:rPr>
          <w:rFonts w:asciiTheme="minorHAnsi" w:hAnsiTheme="minorHAnsi" w:cstheme="minorHAnsi"/>
          <w:bCs/>
          <w:color w:val="000000"/>
        </w:rPr>
        <w:tab/>
        <w:t xml:space="preserve"> </w:t>
      </w:r>
      <w:r w:rsidRPr="005B040B">
        <w:rPr>
          <w:rFonts w:asciiTheme="minorHAnsi" w:hAnsiTheme="minorHAnsi" w:cstheme="minorHAnsi"/>
          <w:bCs/>
          <w:color w:val="000000"/>
        </w:rPr>
        <w:tab/>
      </w:r>
      <w:r w:rsidRPr="005B040B">
        <w:rPr>
          <w:rFonts w:asciiTheme="minorHAnsi" w:hAnsiTheme="minorHAnsi" w:cstheme="minorHAnsi"/>
          <w:bCs/>
          <w:color w:val="000000"/>
        </w:rPr>
        <w:tab/>
        <w:t xml:space="preserve"> Komerční banka, a.s.</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 xml:space="preserve">č. účtu: </w:t>
      </w:r>
      <w:r w:rsidRPr="005B040B">
        <w:rPr>
          <w:rFonts w:asciiTheme="minorHAnsi" w:hAnsiTheme="minorHAnsi" w:cstheme="minorHAnsi"/>
          <w:bCs/>
          <w:color w:val="000000"/>
        </w:rPr>
        <w:tab/>
      </w:r>
      <w:r w:rsidRPr="005B040B">
        <w:rPr>
          <w:rFonts w:asciiTheme="minorHAnsi" w:hAnsiTheme="minorHAnsi" w:cstheme="minorHAnsi"/>
          <w:bCs/>
          <w:color w:val="000000"/>
        </w:rPr>
        <w:tab/>
        <w:t xml:space="preserve">            </w:t>
      </w:r>
      <w:r w:rsidRPr="005B040B">
        <w:rPr>
          <w:rFonts w:asciiTheme="minorHAnsi" w:hAnsiTheme="minorHAnsi" w:cstheme="minorHAnsi"/>
          <w:bCs/>
          <w:color w:val="000000"/>
        </w:rPr>
        <w:tab/>
        <w:t xml:space="preserve"> </w:t>
      </w:r>
      <w:r w:rsidRPr="005B040B">
        <w:rPr>
          <w:rFonts w:asciiTheme="minorHAnsi" w:hAnsiTheme="minorHAnsi" w:cstheme="minorHAnsi"/>
          <w:bCs/>
          <w:color w:val="000000"/>
        </w:rPr>
        <w:tab/>
        <w:t xml:space="preserve"> 724201/0100</w:t>
      </w:r>
    </w:p>
    <w:p w:rsidR="002C4F60" w:rsidRPr="005B040B" w:rsidRDefault="005B040B" w:rsidP="005B040B">
      <w:pPr>
        <w:rPr>
          <w:rFonts w:asciiTheme="minorHAnsi" w:hAnsiTheme="minorHAnsi" w:cstheme="minorHAnsi"/>
        </w:rPr>
      </w:pPr>
      <w:proofErr w:type="spellStart"/>
      <w:r w:rsidRPr="005B040B">
        <w:rPr>
          <w:rFonts w:asciiTheme="minorHAnsi" w:hAnsiTheme="minorHAnsi" w:cstheme="minorHAnsi"/>
          <w:bCs/>
          <w:color w:val="000000"/>
        </w:rPr>
        <w:t>Ident</w:t>
      </w:r>
      <w:proofErr w:type="spellEnd"/>
      <w:r w:rsidRPr="005B040B">
        <w:rPr>
          <w:rFonts w:asciiTheme="minorHAnsi" w:hAnsiTheme="minorHAnsi" w:cstheme="minorHAnsi"/>
          <w:bCs/>
          <w:color w:val="000000"/>
        </w:rPr>
        <w:t>. dat. schránky</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proofErr w:type="spellStart"/>
      <w:r w:rsidRPr="005B040B">
        <w:rPr>
          <w:rFonts w:asciiTheme="minorHAnsi" w:hAnsiTheme="minorHAnsi" w:cstheme="minorHAnsi"/>
          <w:bCs/>
          <w:color w:val="000000"/>
        </w:rPr>
        <w:t>skjbfwd</w:t>
      </w:r>
      <w:proofErr w:type="spellEnd"/>
    </w:p>
    <w:p w:rsidR="002C4F60" w:rsidRPr="005B040B" w:rsidRDefault="002C4F60" w:rsidP="002C4F60">
      <w:pPr>
        <w:jc w:val="center"/>
        <w:rPr>
          <w:rFonts w:asciiTheme="minorHAnsi" w:hAnsiTheme="minorHAnsi" w:cstheme="minorHAnsi"/>
        </w:rPr>
      </w:pPr>
    </w:p>
    <w:p w:rsidR="005B040B" w:rsidRPr="005B040B" w:rsidRDefault="005B040B" w:rsidP="002C4F60">
      <w:pPr>
        <w:jc w:val="center"/>
        <w:rPr>
          <w:rFonts w:asciiTheme="minorHAnsi" w:hAnsiTheme="minorHAnsi" w:cstheme="minorHAnsi"/>
        </w:rPr>
      </w:pPr>
      <w:r w:rsidRPr="005B040B">
        <w:rPr>
          <w:rFonts w:asciiTheme="minorHAnsi" w:hAnsiTheme="minorHAnsi" w:cstheme="minorHAnsi"/>
        </w:rPr>
        <w:t>a</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 xml:space="preserve">Zhotovitel: </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Pr>
          <w:rFonts w:asciiTheme="minorHAnsi" w:hAnsiTheme="minorHAnsi" w:cstheme="minorHAnsi"/>
          <w:bCs/>
          <w:color w:val="000000"/>
        </w:rPr>
        <w:t xml:space="preserve">             </w:t>
      </w:r>
      <w:r w:rsidRPr="005B040B">
        <w:rPr>
          <w:rFonts w:asciiTheme="minorHAnsi" w:hAnsiTheme="minorHAnsi" w:cstheme="minorHAnsi"/>
          <w:bCs/>
          <w:color w:val="000000"/>
        </w:rPr>
        <w:t>BSS Praha s.r.o.</w:t>
      </w:r>
      <w:r w:rsidRPr="005B040B">
        <w:rPr>
          <w:rFonts w:asciiTheme="minorHAnsi" w:hAnsiTheme="minorHAnsi" w:cstheme="minorHAnsi"/>
          <w:bCs/>
          <w:color w:val="000000"/>
        </w:rPr>
        <w:tab/>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Sídlo:</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t xml:space="preserve"> </w:t>
      </w:r>
      <w:r w:rsidRPr="005B040B">
        <w:rPr>
          <w:rFonts w:asciiTheme="minorHAnsi" w:hAnsiTheme="minorHAnsi" w:cstheme="minorHAnsi"/>
          <w:bCs/>
          <w:color w:val="000000"/>
        </w:rPr>
        <w:tab/>
      </w:r>
      <w:r>
        <w:rPr>
          <w:rFonts w:asciiTheme="minorHAnsi" w:hAnsiTheme="minorHAnsi" w:cstheme="minorHAnsi"/>
          <w:bCs/>
          <w:color w:val="000000"/>
        </w:rPr>
        <w:t xml:space="preserve">             </w:t>
      </w:r>
      <w:r w:rsidRPr="005B040B">
        <w:rPr>
          <w:rFonts w:asciiTheme="minorHAnsi" w:hAnsiTheme="minorHAnsi" w:cstheme="minorHAnsi"/>
          <w:bCs/>
          <w:color w:val="000000"/>
        </w:rPr>
        <w:t>V Holešovičkách 1451/20, 180 00 Praha 8</w:t>
      </w:r>
      <w:r w:rsidRPr="005B040B">
        <w:rPr>
          <w:rFonts w:asciiTheme="minorHAnsi" w:hAnsiTheme="minorHAnsi" w:cstheme="minorHAnsi"/>
          <w:bCs/>
          <w:color w:val="000000"/>
        </w:rPr>
        <w:tab/>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 xml:space="preserve">Zastoupený: </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Pr>
          <w:rFonts w:asciiTheme="minorHAnsi" w:hAnsiTheme="minorHAnsi" w:cstheme="minorHAnsi"/>
          <w:bCs/>
          <w:color w:val="000000"/>
        </w:rPr>
        <w:t xml:space="preserve">             </w:t>
      </w:r>
      <w:r w:rsidRPr="005B040B">
        <w:rPr>
          <w:rFonts w:asciiTheme="minorHAnsi" w:hAnsiTheme="minorHAnsi" w:cstheme="minorHAnsi"/>
          <w:bCs/>
          <w:color w:val="000000"/>
        </w:rPr>
        <w:t>Petrem Silovským</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IČ:</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Pr>
          <w:rFonts w:asciiTheme="minorHAnsi" w:hAnsiTheme="minorHAnsi" w:cstheme="minorHAnsi"/>
          <w:bCs/>
          <w:color w:val="000000"/>
        </w:rPr>
        <w:t xml:space="preserve">             </w:t>
      </w:r>
      <w:r w:rsidRPr="005B040B">
        <w:rPr>
          <w:rFonts w:asciiTheme="minorHAnsi" w:hAnsiTheme="minorHAnsi" w:cstheme="minorHAnsi"/>
          <w:bCs/>
          <w:color w:val="000000"/>
        </w:rPr>
        <w:t>28207611</w:t>
      </w:r>
      <w:r w:rsidRPr="005B040B">
        <w:rPr>
          <w:rFonts w:asciiTheme="minorHAnsi" w:hAnsiTheme="minorHAnsi" w:cstheme="minorHAnsi"/>
          <w:bCs/>
          <w:color w:val="000000"/>
        </w:rPr>
        <w:tab/>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DIČ:</w:t>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sidRPr="005B040B">
        <w:rPr>
          <w:rFonts w:asciiTheme="minorHAnsi" w:hAnsiTheme="minorHAnsi" w:cstheme="minorHAnsi"/>
          <w:bCs/>
          <w:color w:val="000000"/>
        </w:rPr>
        <w:tab/>
      </w:r>
      <w:r>
        <w:rPr>
          <w:rFonts w:asciiTheme="minorHAnsi" w:hAnsiTheme="minorHAnsi" w:cstheme="minorHAnsi"/>
          <w:bCs/>
          <w:color w:val="000000"/>
        </w:rPr>
        <w:t xml:space="preserve">             </w:t>
      </w:r>
      <w:r w:rsidRPr="005B040B">
        <w:rPr>
          <w:rFonts w:asciiTheme="minorHAnsi" w:hAnsiTheme="minorHAnsi" w:cstheme="minorHAnsi"/>
          <w:bCs/>
          <w:color w:val="000000"/>
        </w:rPr>
        <w:t>CZ28207611</w:t>
      </w:r>
      <w:r w:rsidRPr="005B040B">
        <w:rPr>
          <w:rFonts w:asciiTheme="minorHAnsi" w:hAnsiTheme="minorHAnsi" w:cstheme="minorHAnsi"/>
          <w:bCs/>
          <w:color w:val="000000"/>
        </w:rPr>
        <w:tab/>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 xml:space="preserve">bankovní spojení:       </w:t>
      </w:r>
      <w:r w:rsidRPr="005B040B">
        <w:rPr>
          <w:rFonts w:asciiTheme="minorHAnsi" w:hAnsiTheme="minorHAnsi" w:cstheme="minorHAnsi"/>
          <w:bCs/>
          <w:color w:val="000000"/>
        </w:rPr>
        <w:tab/>
      </w:r>
      <w:r w:rsidRPr="005B040B">
        <w:rPr>
          <w:rFonts w:asciiTheme="minorHAnsi" w:hAnsiTheme="minorHAnsi" w:cstheme="minorHAnsi"/>
          <w:bCs/>
          <w:color w:val="000000"/>
        </w:rPr>
        <w:tab/>
      </w:r>
      <w:r>
        <w:rPr>
          <w:rFonts w:asciiTheme="minorHAnsi" w:hAnsiTheme="minorHAnsi" w:cstheme="minorHAnsi"/>
          <w:bCs/>
          <w:color w:val="000000"/>
        </w:rPr>
        <w:t xml:space="preserve">             </w:t>
      </w:r>
      <w:r w:rsidRPr="005B040B">
        <w:rPr>
          <w:rFonts w:asciiTheme="minorHAnsi" w:hAnsiTheme="minorHAnsi" w:cstheme="minorHAnsi"/>
          <w:bCs/>
        </w:rPr>
        <w:t>Komerční banka</w:t>
      </w:r>
      <w:r w:rsidRPr="005B040B">
        <w:rPr>
          <w:rFonts w:asciiTheme="minorHAnsi" w:hAnsiTheme="minorHAnsi" w:cstheme="minorHAnsi"/>
          <w:bCs/>
          <w:color w:val="000000"/>
        </w:rPr>
        <w:tab/>
        <w:t xml:space="preserve"> </w:t>
      </w:r>
    </w:p>
    <w:p w:rsidR="005B040B" w:rsidRPr="005B040B" w:rsidRDefault="005B040B" w:rsidP="005B040B">
      <w:pPr>
        <w:autoSpaceDE w:val="0"/>
        <w:autoSpaceDN w:val="0"/>
        <w:adjustRightInd w:val="0"/>
        <w:rPr>
          <w:rFonts w:asciiTheme="minorHAnsi" w:hAnsiTheme="minorHAnsi" w:cstheme="minorHAnsi"/>
          <w:bCs/>
          <w:color w:val="000000"/>
        </w:rPr>
      </w:pPr>
      <w:r w:rsidRPr="005B040B">
        <w:rPr>
          <w:rFonts w:asciiTheme="minorHAnsi" w:hAnsiTheme="minorHAnsi" w:cstheme="minorHAnsi"/>
          <w:bCs/>
          <w:color w:val="000000"/>
        </w:rPr>
        <w:t xml:space="preserve">č. účtu: </w:t>
      </w:r>
      <w:r w:rsidRPr="005B040B">
        <w:rPr>
          <w:rFonts w:asciiTheme="minorHAnsi" w:hAnsiTheme="minorHAnsi" w:cstheme="minorHAnsi"/>
          <w:bCs/>
          <w:color w:val="000000"/>
        </w:rPr>
        <w:tab/>
      </w:r>
      <w:r w:rsidRPr="005B040B">
        <w:rPr>
          <w:rFonts w:asciiTheme="minorHAnsi" w:hAnsiTheme="minorHAnsi" w:cstheme="minorHAnsi"/>
          <w:bCs/>
          <w:color w:val="000000"/>
        </w:rPr>
        <w:tab/>
        <w:t xml:space="preserve">        </w:t>
      </w:r>
      <w:r w:rsidRPr="005B040B">
        <w:rPr>
          <w:rFonts w:asciiTheme="minorHAnsi" w:hAnsiTheme="minorHAnsi" w:cstheme="minorHAnsi"/>
          <w:bCs/>
          <w:color w:val="000000"/>
        </w:rPr>
        <w:tab/>
      </w:r>
      <w:r>
        <w:rPr>
          <w:rFonts w:asciiTheme="minorHAnsi" w:hAnsiTheme="minorHAnsi" w:cstheme="minorHAnsi"/>
          <w:bCs/>
          <w:color w:val="000000"/>
        </w:rPr>
        <w:t xml:space="preserve">             </w:t>
      </w:r>
      <w:r w:rsidRPr="005B040B">
        <w:rPr>
          <w:rFonts w:asciiTheme="minorHAnsi" w:hAnsiTheme="minorHAnsi" w:cstheme="minorHAnsi"/>
          <w:bCs/>
        </w:rPr>
        <w:t>43-1001620257/0100</w:t>
      </w:r>
      <w:r w:rsidRPr="005B040B">
        <w:rPr>
          <w:rFonts w:asciiTheme="minorHAnsi" w:hAnsiTheme="minorHAnsi" w:cstheme="minorHAnsi"/>
          <w:bCs/>
          <w:color w:val="000000"/>
        </w:rPr>
        <w:tab/>
      </w:r>
    </w:p>
    <w:p w:rsidR="002C4F60" w:rsidRPr="005B040B" w:rsidRDefault="005B040B" w:rsidP="005B040B">
      <w:pPr>
        <w:jc w:val="both"/>
        <w:rPr>
          <w:rFonts w:asciiTheme="minorHAnsi" w:hAnsiTheme="minorHAnsi" w:cstheme="minorHAnsi"/>
        </w:rPr>
      </w:pPr>
      <w:r w:rsidRPr="005B040B">
        <w:rPr>
          <w:rFonts w:asciiTheme="minorHAnsi" w:hAnsiTheme="minorHAnsi" w:cstheme="minorHAnsi"/>
          <w:bCs/>
          <w:color w:val="000000"/>
        </w:rPr>
        <w:t xml:space="preserve">Identifikátor datové schránky: </w:t>
      </w:r>
      <w:r w:rsidRPr="005B040B">
        <w:rPr>
          <w:rFonts w:asciiTheme="minorHAnsi" w:hAnsiTheme="minorHAnsi" w:cstheme="minorHAnsi"/>
          <w:bCs/>
          <w:color w:val="000000"/>
        </w:rPr>
        <w:tab/>
      </w:r>
      <w:r w:rsidRPr="005B040B">
        <w:rPr>
          <w:rFonts w:asciiTheme="minorHAnsi" w:hAnsiTheme="minorHAnsi" w:cstheme="minorHAnsi"/>
        </w:rPr>
        <w:t>tpnnru7</w:t>
      </w:r>
    </w:p>
    <w:p w:rsidR="002C4F60" w:rsidRPr="00741CFC" w:rsidRDefault="002C4F60" w:rsidP="002C4F60">
      <w:pPr>
        <w:rPr>
          <w:rFonts w:ascii="Arial" w:hAnsi="Arial" w:cs="Arial"/>
          <w:sz w:val="22"/>
          <w:szCs w:val="22"/>
        </w:rPr>
      </w:pPr>
    </w:p>
    <w:p w:rsidR="002C4F60" w:rsidRPr="00741CFC" w:rsidRDefault="002C4F60" w:rsidP="002C4F60">
      <w:pPr>
        <w:ind w:firstLine="708"/>
        <w:rPr>
          <w:rFonts w:ascii="Arial" w:hAnsi="Arial" w:cs="Arial"/>
          <w:sz w:val="22"/>
          <w:szCs w:val="22"/>
        </w:rPr>
      </w:pPr>
    </w:p>
    <w:p w:rsidR="002C4F60" w:rsidRPr="00741CFC" w:rsidRDefault="002C4F60" w:rsidP="002C4F60">
      <w:pPr>
        <w:ind w:firstLine="708"/>
        <w:rPr>
          <w:rFonts w:ascii="Arial" w:hAnsi="Arial" w:cs="Arial"/>
          <w:sz w:val="22"/>
          <w:szCs w:val="22"/>
        </w:rPr>
      </w:pPr>
    </w:p>
    <w:p w:rsidR="002C4F60" w:rsidRPr="00741CFC" w:rsidRDefault="002C4F60" w:rsidP="002C4F60">
      <w:pPr>
        <w:rPr>
          <w:rFonts w:ascii="Arial" w:hAnsi="Arial" w:cs="Arial"/>
          <w:sz w:val="22"/>
          <w:szCs w:val="22"/>
        </w:rPr>
      </w:pPr>
      <w:r>
        <w:rPr>
          <w:rFonts w:ascii="Arial" w:hAnsi="Arial" w:cs="Arial"/>
          <w:sz w:val="22"/>
          <w:szCs w:val="22"/>
        </w:rPr>
        <w:t>(dále jen zhotovitel) na straně druhé</w:t>
      </w:r>
    </w:p>
    <w:p w:rsidR="002C4F60" w:rsidRPr="00741CFC" w:rsidRDefault="002C4F60" w:rsidP="002C4F60">
      <w:pPr>
        <w:ind w:firstLine="708"/>
        <w:jc w:val="center"/>
        <w:rPr>
          <w:rFonts w:ascii="Arial" w:hAnsi="Arial" w:cs="Arial"/>
          <w:sz w:val="22"/>
          <w:szCs w:val="22"/>
        </w:rPr>
      </w:pPr>
    </w:p>
    <w:p w:rsidR="002C4F60" w:rsidRPr="000661EB" w:rsidRDefault="002C4F60" w:rsidP="002C4F60">
      <w:pPr>
        <w:jc w:val="center"/>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b/>
          <w:sz w:val="22"/>
          <w:szCs w:val="22"/>
        </w:rPr>
      </w:pPr>
      <w:r w:rsidRPr="00BD377C">
        <w:rPr>
          <w:rFonts w:ascii="Arial" w:hAnsi="Arial" w:cs="Arial"/>
          <w:b/>
          <w:sz w:val="22"/>
          <w:szCs w:val="22"/>
        </w:rPr>
        <w:t>Preambule:</w:t>
      </w:r>
    </w:p>
    <w:p w:rsidR="002C4F60" w:rsidRPr="000661EB" w:rsidRDefault="002C4F60" w:rsidP="002C4F60">
      <w:pPr>
        <w:rPr>
          <w:rFonts w:ascii="Arial" w:hAnsi="Arial" w:cs="Arial"/>
          <w:sz w:val="22"/>
          <w:szCs w:val="22"/>
        </w:rPr>
      </w:pPr>
    </w:p>
    <w:p w:rsidR="002C4F60" w:rsidRDefault="002C4F60" w:rsidP="002C4F60">
      <w:pPr>
        <w:jc w:val="both"/>
        <w:rPr>
          <w:rFonts w:ascii="Arial" w:hAnsi="Arial" w:cs="Arial"/>
          <w:sz w:val="22"/>
          <w:szCs w:val="22"/>
        </w:rPr>
      </w:pPr>
      <w:r w:rsidRPr="00BD377C">
        <w:rPr>
          <w:rFonts w:ascii="Arial" w:hAnsi="Arial" w:cs="Arial"/>
          <w:sz w:val="22"/>
          <w:szCs w:val="22"/>
        </w:rPr>
        <w:t xml:space="preserve">Smluvní strany se dohodli na poskytování průběžné údržby a servisních služeb pro zabezpečení provozu dodaného </w:t>
      </w:r>
      <w:r>
        <w:rPr>
          <w:rFonts w:ascii="Arial" w:hAnsi="Arial" w:cs="Arial"/>
          <w:sz w:val="22"/>
          <w:szCs w:val="22"/>
        </w:rPr>
        <w:t xml:space="preserve">díla „Interaktivní Úřední deska“ </w:t>
      </w:r>
      <w:r w:rsidRPr="00BD377C">
        <w:rPr>
          <w:rFonts w:ascii="Arial" w:hAnsi="Arial" w:cs="Arial"/>
          <w:sz w:val="22"/>
          <w:szCs w:val="22"/>
        </w:rPr>
        <w:t>skládajícího se z</w:t>
      </w:r>
      <w:r>
        <w:rPr>
          <w:rFonts w:ascii="Arial" w:hAnsi="Arial" w:cs="Arial"/>
          <w:sz w:val="22"/>
          <w:szCs w:val="22"/>
        </w:rPr>
        <w:t> </w:t>
      </w:r>
      <w:r w:rsidRPr="00BD377C">
        <w:rPr>
          <w:rFonts w:ascii="Arial" w:hAnsi="Arial" w:cs="Arial"/>
          <w:sz w:val="22"/>
          <w:szCs w:val="22"/>
        </w:rPr>
        <w:t>technických (hardware) a programových (software) částí. Vzhledem k</w:t>
      </w:r>
      <w:r>
        <w:rPr>
          <w:rFonts w:ascii="Arial" w:hAnsi="Arial" w:cs="Arial"/>
          <w:sz w:val="22"/>
          <w:szCs w:val="22"/>
        </w:rPr>
        <w:t> </w:t>
      </w:r>
      <w:r w:rsidRPr="00BD377C">
        <w:rPr>
          <w:rFonts w:ascii="Arial" w:hAnsi="Arial" w:cs="Arial"/>
          <w:sz w:val="22"/>
          <w:szCs w:val="22"/>
        </w:rPr>
        <w:t>povaze a charakteru dodaného díla je pro jeho bezproblémový provoz nevyhnutelná průběžná údržba a v</w:t>
      </w:r>
      <w:r>
        <w:rPr>
          <w:rFonts w:ascii="Arial" w:hAnsi="Arial" w:cs="Arial"/>
          <w:sz w:val="22"/>
          <w:szCs w:val="22"/>
        </w:rPr>
        <w:t> </w:t>
      </w:r>
      <w:r w:rsidRPr="00BD377C">
        <w:rPr>
          <w:rFonts w:ascii="Arial" w:hAnsi="Arial" w:cs="Arial"/>
          <w:sz w:val="22"/>
          <w:szCs w:val="22"/>
        </w:rPr>
        <w:t>případě poruchy kterékoliv části i servis díla.</w:t>
      </w:r>
    </w:p>
    <w:p w:rsidR="002C4F60" w:rsidRDefault="002C4F60" w:rsidP="002C4F60">
      <w:pPr>
        <w:jc w:val="both"/>
        <w:rPr>
          <w:rFonts w:ascii="Arial" w:hAnsi="Arial" w:cs="Arial"/>
          <w:sz w:val="22"/>
          <w:szCs w:val="22"/>
        </w:rPr>
      </w:pPr>
    </w:p>
    <w:p w:rsidR="002C4F60" w:rsidRPr="000661EB" w:rsidRDefault="002C4F60" w:rsidP="002C4F60">
      <w:pPr>
        <w:rPr>
          <w:rFonts w:ascii="Arial" w:hAnsi="Arial" w:cs="Arial"/>
          <w:sz w:val="22"/>
          <w:szCs w:val="22"/>
        </w:rPr>
      </w:pPr>
      <w:r w:rsidRPr="00BD377C">
        <w:rPr>
          <w:rFonts w:ascii="Arial" w:hAnsi="Arial" w:cs="Arial"/>
          <w:b/>
          <w:sz w:val="22"/>
          <w:szCs w:val="22"/>
        </w:rPr>
        <w:t>Předmět smlouvy:</w:t>
      </w:r>
    </w:p>
    <w:p w:rsidR="002C4F60" w:rsidRPr="000661EB" w:rsidRDefault="002C4F60" w:rsidP="002C4F60">
      <w:pPr>
        <w:rPr>
          <w:rFonts w:ascii="Arial" w:hAnsi="Arial" w:cs="Arial"/>
          <w:sz w:val="22"/>
          <w:szCs w:val="22"/>
        </w:rPr>
      </w:pPr>
    </w:p>
    <w:p w:rsidR="002C4F60" w:rsidRDefault="002C4F60" w:rsidP="00FD2783">
      <w:pPr>
        <w:numPr>
          <w:ilvl w:val="0"/>
          <w:numId w:val="4"/>
        </w:numPr>
        <w:jc w:val="both"/>
        <w:rPr>
          <w:rFonts w:ascii="Arial" w:hAnsi="Arial" w:cs="Arial"/>
          <w:sz w:val="22"/>
          <w:szCs w:val="22"/>
        </w:rPr>
      </w:pPr>
      <w:r w:rsidRPr="00BD377C">
        <w:rPr>
          <w:rFonts w:ascii="Arial" w:hAnsi="Arial" w:cs="Arial"/>
          <w:sz w:val="22"/>
          <w:szCs w:val="22"/>
        </w:rPr>
        <w:t>Předmětem této smlouvy je průběžná údržba a servis všech částí dodaného díla „</w:t>
      </w:r>
      <w:r w:rsidR="00A17EAA">
        <w:rPr>
          <w:rFonts w:ascii="Arial" w:hAnsi="Arial" w:cs="Arial"/>
          <w:sz w:val="22"/>
          <w:szCs w:val="22"/>
        </w:rPr>
        <w:t>Elektronická</w:t>
      </w:r>
      <w:r w:rsidRPr="00BD377C">
        <w:rPr>
          <w:rFonts w:ascii="Arial" w:hAnsi="Arial" w:cs="Arial"/>
          <w:sz w:val="22"/>
          <w:szCs w:val="22"/>
        </w:rPr>
        <w:t xml:space="preserve"> Úřední deska“, které bylo dodané </w:t>
      </w:r>
      <w:r>
        <w:rPr>
          <w:rFonts w:ascii="Arial" w:hAnsi="Arial" w:cs="Arial"/>
          <w:sz w:val="22"/>
          <w:szCs w:val="22"/>
        </w:rPr>
        <w:t>n</w:t>
      </w:r>
      <w:r w:rsidRPr="00BD377C">
        <w:rPr>
          <w:rFonts w:ascii="Arial" w:hAnsi="Arial" w:cs="Arial"/>
          <w:sz w:val="22"/>
          <w:szCs w:val="22"/>
        </w:rPr>
        <w:t xml:space="preserve">a základě </w:t>
      </w:r>
      <w:r w:rsidR="00356070">
        <w:rPr>
          <w:rFonts w:ascii="Arial" w:hAnsi="Arial" w:cs="Arial"/>
          <w:sz w:val="22"/>
          <w:szCs w:val="22"/>
        </w:rPr>
        <w:t>smlouvy</w:t>
      </w:r>
      <w:r w:rsidR="00A17EAA">
        <w:rPr>
          <w:rFonts w:ascii="Arial" w:hAnsi="Arial" w:cs="Arial"/>
          <w:sz w:val="22"/>
          <w:szCs w:val="22"/>
        </w:rPr>
        <w:t xml:space="preserve"> č</w:t>
      </w:r>
      <w:r w:rsidRPr="00BD377C">
        <w:rPr>
          <w:rFonts w:ascii="Arial" w:hAnsi="Arial" w:cs="Arial"/>
          <w:sz w:val="22"/>
          <w:szCs w:val="22"/>
        </w:rPr>
        <w:t xml:space="preserve">: </w:t>
      </w:r>
      <w:r w:rsidR="00C7318C" w:rsidRPr="00C7318C">
        <w:rPr>
          <w:rFonts w:ascii="Arial" w:hAnsi="Arial" w:cs="Arial"/>
          <w:sz w:val="22"/>
          <w:szCs w:val="22"/>
        </w:rPr>
        <w:t>SOD/00844/2017/OIT</w:t>
      </w:r>
    </w:p>
    <w:p w:rsidR="002C4F60" w:rsidRDefault="002C4F60" w:rsidP="002C4F60">
      <w:pPr>
        <w:jc w:val="both"/>
        <w:rPr>
          <w:rFonts w:ascii="Arial" w:hAnsi="Arial" w:cs="Arial"/>
          <w:sz w:val="22"/>
          <w:szCs w:val="22"/>
        </w:rPr>
      </w:pPr>
    </w:p>
    <w:p w:rsidR="002C4F60" w:rsidRDefault="002C4F60" w:rsidP="00FD2783">
      <w:pPr>
        <w:numPr>
          <w:ilvl w:val="0"/>
          <w:numId w:val="4"/>
        </w:numPr>
        <w:jc w:val="both"/>
        <w:rPr>
          <w:rFonts w:ascii="Arial" w:hAnsi="Arial" w:cs="Arial"/>
          <w:sz w:val="22"/>
          <w:szCs w:val="22"/>
        </w:rPr>
      </w:pPr>
      <w:r w:rsidRPr="00BD377C">
        <w:rPr>
          <w:rFonts w:ascii="Arial" w:hAnsi="Arial" w:cs="Arial"/>
          <w:sz w:val="22"/>
          <w:szCs w:val="22"/>
        </w:rPr>
        <w:t>Zhotovitel se zavazuje vykonávat v</w:t>
      </w:r>
      <w:r>
        <w:rPr>
          <w:rFonts w:ascii="Arial" w:hAnsi="Arial" w:cs="Arial"/>
          <w:sz w:val="22"/>
          <w:szCs w:val="22"/>
        </w:rPr>
        <w:t> </w:t>
      </w:r>
      <w:r w:rsidRPr="00BD377C">
        <w:rPr>
          <w:rFonts w:ascii="Arial" w:hAnsi="Arial" w:cs="Arial"/>
          <w:sz w:val="22"/>
          <w:szCs w:val="22"/>
        </w:rPr>
        <w:t>rámci této servisní smlouvy následující činnosti:</w:t>
      </w:r>
    </w:p>
    <w:p w:rsidR="002C4F60" w:rsidRPr="000661EB" w:rsidRDefault="002C4F60" w:rsidP="002C4F60">
      <w:pPr>
        <w:rPr>
          <w:rFonts w:ascii="Arial" w:hAnsi="Arial" w:cs="Arial"/>
          <w:sz w:val="22"/>
          <w:szCs w:val="22"/>
        </w:rPr>
      </w:pPr>
    </w:p>
    <w:p w:rsidR="002C4F60" w:rsidRPr="000661EB" w:rsidRDefault="002C4F60" w:rsidP="00FD2783">
      <w:pPr>
        <w:pStyle w:val="Odstavecseseznamem"/>
        <w:numPr>
          <w:ilvl w:val="0"/>
          <w:numId w:val="1"/>
        </w:numPr>
        <w:jc w:val="both"/>
        <w:rPr>
          <w:rFonts w:ascii="Arial" w:hAnsi="Arial" w:cs="Arial"/>
          <w:sz w:val="22"/>
          <w:szCs w:val="22"/>
        </w:rPr>
      </w:pPr>
      <w:r w:rsidRPr="00BD377C">
        <w:rPr>
          <w:rFonts w:ascii="Arial" w:hAnsi="Arial" w:cs="Arial"/>
          <w:sz w:val="22"/>
          <w:szCs w:val="22"/>
        </w:rPr>
        <w:t>Průběžná údržba systému, která obsahuje:</w:t>
      </w:r>
    </w:p>
    <w:p w:rsidR="002C4F60" w:rsidRPr="000661EB" w:rsidRDefault="002C4F60" w:rsidP="00FD2783">
      <w:pPr>
        <w:pStyle w:val="Odstavecseseznamem"/>
        <w:numPr>
          <w:ilvl w:val="0"/>
          <w:numId w:val="2"/>
        </w:numPr>
        <w:jc w:val="both"/>
        <w:rPr>
          <w:rFonts w:ascii="Arial" w:hAnsi="Arial" w:cs="Arial"/>
          <w:sz w:val="22"/>
          <w:szCs w:val="22"/>
        </w:rPr>
      </w:pPr>
      <w:r w:rsidRPr="00BD377C">
        <w:rPr>
          <w:rFonts w:ascii="Arial" w:hAnsi="Arial" w:cs="Arial"/>
          <w:sz w:val="22"/>
          <w:szCs w:val="22"/>
        </w:rPr>
        <w:t xml:space="preserve">Vzdálenou údržbu </w:t>
      </w:r>
      <w:r>
        <w:rPr>
          <w:rFonts w:ascii="Arial" w:hAnsi="Arial" w:cs="Arial"/>
          <w:sz w:val="22"/>
          <w:szCs w:val="22"/>
        </w:rPr>
        <w:t>BSS</w:t>
      </w:r>
      <w:r w:rsidRPr="00BD377C">
        <w:rPr>
          <w:rFonts w:ascii="Arial" w:hAnsi="Arial" w:cs="Arial"/>
          <w:sz w:val="22"/>
          <w:szCs w:val="22"/>
        </w:rPr>
        <w:t xml:space="preserve"> serveru prostřednictvím připojení VPN</w:t>
      </w:r>
    </w:p>
    <w:p w:rsidR="002C4F60" w:rsidRPr="000661EB" w:rsidRDefault="002C4F60" w:rsidP="00FD2783">
      <w:pPr>
        <w:pStyle w:val="Odstavecseseznamem"/>
        <w:numPr>
          <w:ilvl w:val="0"/>
          <w:numId w:val="2"/>
        </w:numPr>
        <w:jc w:val="both"/>
        <w:rPr>
          <w:rFonts w:ascii="Arial" w:hAnsi="Arial" w:cs="Arial"/>
          <w:sz w:val="22"/>
          <w:szCs w:val="22"/>
        </w:rPr>
      </w:pPr>
      <w:r w:rsidRPr="00BD377C">
        <w:rPr>
          <w:rFonts w:ascii="Arial" w:hAnsi="Arial" w:cs="Arial"/>
          <w:sz w:val="22"/>
          <w:szCs w:val="22"/>
        </w:rPr>
        <w:lastRenderedPageBreak/>
        <w:t xml:space="preserve">Vzdálenou údržbu </w:t>
      </w:r>
      <w:r>
        <w:rPr>
          <w:rFonts w:ascii="Arial" w:hAnsi="Arial" w:cs="Arial"/>
          <w:sz w:val="22"/>
          <w:szCs w:val="22"/>
        </w:rPr>
        <w:t xml:space="preserve">BSS </w:t>
      </w:r>
      <w:r w:rsidRPr="00BD377C">
        <w:rPr>
          <w:rFonts w:ascii="Arial" w:hAnsi="Arial" w:cs="Arial"/>
          <w:sz w:val="22"/>
          <w:szCs w:val="22"/>
        </w:rPr>
        <w:t>boxů prostřednictví připojení VPN</w:t>
      </w:r>
    </w:p>
    <w:p w:rsidR="002C4F60" w:rsidRDefault="002C4F60" w:rsidP="00FD2783">
      <w:pPr>
        <w:pStyle w:val="Odstavecseseznamem"/>
        <w:numPr>
          <w:ilvl w:val="0"/>
          <w:numId w:val="2"/>
        </w:numPr>
        <w:jc w:val="both"/>
        <w:rPr>
          <w:rFonts w:ascii="Arial" w:hAnsi="Arial" w:cs="Arial"/>
          <w:sz w:val="22"/>
          <w:szCs w:val="22"/>
        </w:rPr>
      </w:pPr>
      <w:r w:rsidRPr="00BD377C">
        <w:rPr>
          <w:rFonts w:ascii="Arial" w:hAnsi="Arial" w:cs="Arial"/>
          <w:sz w:val="22"/>
          <w:szCs w:val="22"/>
        </w:rPr>
        <w:t xml:space="preserve">Aktualizaci systémového prostředí (operačního systému) ve smyslu průběžně vydávaných aktualizovaných balíků částí operačního systému (Linux update) na serveru i na </w:t>
      </w:r>
      <w:r>
        <w:rPr>
          <w:rFonts w:ascii="Arial" w:hAnsi="Arial" w:cs="Arial"/>
          <w:sz w:val="22"/>
          <w:szCs w:val="22"/>
        </w:rPr>
        <w:t xml:space="preserve">BSS </w:t>
      </w:r>
      <w:r w:rsidRPr="00BD377C">
        <w:rPr>
          <w:rFonts w:ascii="Arial" w:hAnsi="Arial" w:cs="Arial"/>
          <w:sz w:val="22"/>
          <w:szCs w:val="22"/>
        </w:rPr>
        <w:t>boxech</w:t>
      </w:r>
    </w:p>
    <w:p w:rsidR="008C1165" w:rsidRPr="000661EB" w:rsidRDefault="008C1165" w:rsidP="00FD2783">
      <w:pPr>
        <w:pStyle w:val="Odstavecseseznamem"/>
        <w:numPr>
          <w:ilvl w:val="0"/>
          <w:numId w:val="2"/>
        </w:numPr>
        <w:jc w:val="both"/>
        <w:rPr>
          <w:rFonts w:ascii="Arial" w:hAnsi="Arial" w:cs="Arial"/>
          <w:sz w:val="22"/>
          <w:szCs w:val="22"/>
        </w:rPr>
      </w:pPr>
      <w:r>
        <w:rPr>
          <w:rFonts w:ascii="Arial" w:hAnsi="Arial" w:cs="Arial"/>
          <w:sz w:val="22"/>
          <w:szCs w:val="22"/>
        </w:rPr>
        <w:t>V případě legislativních změn, úprava SW IUD tak, aby tyto změny mohla IUD splnit.</w:t>
      </w:r>
    </w:p>
    <w:p w:rsidR="002C4F60" w:rsidRPr="000661EB" w:rsidRDefault="002C4F60" w:rsidP="002C4F60">
      <w:pPr>
        <w:pStyle w:val="Odstavecseseznamem"/>
        <w:jc w:val="both"/>
        <w:rPr>
          <w:rFonts w:ascii="Arial" w:hAnsi="Arial" w:cs="Arial"/>
          <w:sz w:val="22"/>
          <w:szCs w:val="22"/>
        </w:rPr>
      </w:pPr>
    </w:p>
    <w:p w:rsidR="002C4F60" w:rsidRPr="000661EB" w:rsidRDefault="002C4F60" w:rsidP="00FD2783">
      <w:pPr>
        <w:pStyle w:val="Odstavecseseznamem"/>
        <w:numPr>
          <w:ilvl w:val="0"/>
          <w:numId w:val="1"/>
        </w:numPr>
        <w:jc w:val="both"/>
        <w:rPr>
          <w:rFonts w:ascii="Arial" w:hAnsi="Arial" w:cs="Arial"/>
          <w:sz w:val="22"/>
          <w:szCs w:val="22"/>
        </w:rPr>
      </w:pPr>
      <w:r w:rsidRPr="00BD377C">
        <w:rPr>
          <w:rFonts w:ascii="Arial" w:hAnsi="Arial" w:cs="Arial"/>
          <w:sz w:val="22"/>
          <w:szCs w:val="22"/>
        </w:rPr>
        <w:t>Servis zařízení a systému, které vykážou poruchový stav</w:t>
      </w:r>
    </w:p>
    <w:p w:rsidR="002C4F60" w:rsidRPr="000661EB" w:rsidRDefault="002C4F60" w:rsidP="00FD2783">
      <w:pPr>
        <w:pStyle w:val="Odstavecseseznamem"/>
        <w:numPr>
          <w:ilvl w:val="0"/>
          <w:numId w:val="2"/>
        </w:numPr>
        <w:jc w:val="both"/>
        <w:rPr>
          <w:rFonts w:ascii="Arial" w:hAnsi="Arial" w:cs="Arial"/>
          <w:sz w:val="22"/>
          <w:szCs w:val="22"/>
        </w:rPr>
      </w:pPr>
      <w:r w:rsidRPr="00BD377C">
        <w:rPr>
          <w:rFonts w:ascii="Arial" w:hAnsi="Arial" w:cs="Arial"/>
          <w:sz w:val="22"/>
          <w:szCs w:val="22"/>
        </w:rPr>
        <w:t>V</w:t>
      </w:r>
      <w:r>
        <w:rPr>
          <w:rFonts w:ascii="Arial" w:hAnsi="Arial" w:cs="Arial"/>
          <w:sz w:val="22"/>
          <w:szCs w:val="22"/>
        </w:rPr>
        <w:t> </w:t>
      </w:r>
      <w:r w:rsidRPr="00BD377C">
        <w:rPr>
          <w:rFonts w:ascii="Arial" w:hAnsi="Arial" w:cs="Arial"/>
          <w:sz w:val="22"/>
          <w:szCs w:val="22"/>
        </w:rPr>
        <w:t xml:space="preserve">případě dílčího výpadku části zařízení či systému: Do 48 hodin od nahlášení poruchy zařízení či systému </w:t>
      </w:r>
      <w:r>
        <w:rPr>
          <w:rFonts w:ascii="Arial" w:hAnsi="Arial" w:cs="Arial"/>
          <w:sz w:val="22"/>
          <w:szCs w:val="22"/>
        </w:rPr>
        <w:t>–</w:t>
      </w:r>
      <w:r w:rsidRPr="00BD377C">
        <w:rPr>
          <w:rFonts w:ascii="Arial" w:hAnsi="Arial" w:cs="Arial"/>
          <w:sz w:val="22"/>
          <w:szCs w:val="22"/>
        </w:rPr>
        <w:t xml:space="preserve"> části díla </w:t>
      </w:r>
      <w:r>
        <w:rPr>
          <w:rFonts w:ascii="Arial" w:hAnsi="Arial" w:cs="Arial"/>
          <w:sz w:val="22"/>
          <w:szCs w:val="22"/>
        </w:rPr>
        <w:t>–</w:t>
      </w:r>
      <w:r w:rsidRPr="00BD377C">
        <w:rPr>
          <w:rFonts w:ascii="Arial" w:hAnsi="Arial" w:cs="Arial"/>
          <w:sz w:val="22"/>
          <w:szCs w:val="22"/>
        </w:rPr>
        <w:t xml:space="preserve"> zhotoviteli, bude realizován servisní zásah zhotovitele, který zabezpečí na místě instalaci díla, odstranění poruchy opravou, nebo dočasnou výměnou za jiné technické zařízení obdobných vlastností, které bude po uvedení původního zařízení do funkčního stavu (oprava zařízení) opětovně instalované a zprovozněné. Servis zařízení a systému „Interaktivní Úřední desky“ bude prováděn buď vzdáleným přístupem nebo servisním zásahem na místě umístění „Interaktivní Úřední desky“.</w:t>
      </w:r>
    </w:p>
    <w:p w:rsidR="002C4F60" w:rsidRDefault="002C4F60" w:rsidP="00FD2783">
      <w:pPr>
        <w:pStyle w:val="Odstavecseseznamem"/>
        <w:numPr>
          <w:ilvl w:val="0"/>
          <w:numId w:val="2"/>
        </w:numPr>
        <w:jc w:val="both"/>
        <w:rPr>
          <w:rFonts w:ascii="Arial" w:hAnsi="Arial" w:cs="Arial"/>
          <w:sz w:val="22"/>
          <w:szCs w:val="22"/>
        </w:rPr>
      </w:pPr>
      <w:r w:rsidRPr="00BD377C">
        <w:rPr>
          <w:rFonts w:ascii="Arial" w:hAnsi="Arial" w:cs="Arial"/>
          <w:sz w:val="22"/>
          <w:szCs w:val="22"/>
        </w:rPr>
        <w:t>V</w:t>
      </w:r>
      <w:r>
        <w:rPr>
          <w:rFonts w:ascii="Arial" w:hAnsi="Arial" w:cs="Arial"/>
          <w:sz w:val="22"/>
          <w:szCs w:val="22"/>
        </w:rPr>
        <w:t> </w:t>
      </w:r>
      <w:r w:rsidRPr="00BD377C">
        <w:rPr>
          <w:rFonts w:ascii="Arial" w:hAnsi="Arial" w:cs="Arial"/>
          <w:sz w:val="22"/>
          <w:szCs w:val="22"/>
        </w:rPr>
        <w:t xml:space="preserve">případě nefunkčnosti celého zařízení či systému : Do 12 hodin od nahlášení poruchy zařízení či systému </w:t>
      </w:r>
      <w:r>
        <w:rPr>
          <w:rFonts w:ascii="Arial" w:hAnsi="Arial" w:cs="Arial"/>
          <w:sz w:val="22"/>
          <w:szCs w:val="22"/>
        </w:rPr>
        <w:t>–</w:t>
      </w:r>
      <w:r w:rsidRPr="00BD377C">
        <w:rPr>
          <w:rFonts w:ascii="Arial" w:hAnsi="Arial" w:cs="Arial"/>
          <w:sz w:val="22"/>
          <w:szCs w:val="22"/>
        </w:rPr>
        <w:t xml:space="preserve"> celého díla - zhotoviteli, bude realizován servisní zásah zhotovitele, který zabezpečí na místě instalaci díla, odstranění poruchy opravou, nebo dočasnou výměnou za jiné technické zařízení obdobných vlastností, které bude po uvedení původního zařízení do funkčního stavu (oprava zařízení) opětovně instalované a zprovozněné. Servis zařízení a systému „Interaktivní Úřední desky“ bude prováděn buď vzdáleným přístupem nebo servisním zásahem na místě umístění „Interaktivní Úřední desky“.</w:t>
      </w:r>
    </w:p>
    <w:p w:rsidR="006E47B4" w:rsidRPr="000661EB" w:rsidRDefault="006E47B4" w:rsidP="00FD2783">
      <w:pPr>
        <w:pStyle w:val="Odstavecseseznamem"/>
        <w:numPr>
          <w:ilvl w:val="0"/>
          <w:numId w:val="2"/>
        </w:numPr>
        <w:jc w:val="both"/>
        <w:rPr>
          <w:rFonts w:ascii="Arial" w:hAnsi="Arial" w:cs="Arial"/>
          <w:sz w:val="22"/>
          <w:szCs w:val="22"/>
        </w:rPr>
      </w:pPr>
      <w:r>
        <w:rPr>
          <w:rFonts w:ascii="Arial" w:hAnsi="Arial" w:cs="Arial"/>
          <w:sz w:val="22"/>
          <w:szCs w:val="22"/>
        </w:rPr>
        <w:t>Vady zjištěné během záruční doby, s výjimkou těch, které nejsou kryty zárukou, je zhotovitel povinen bezplatně odstranit.</w:t>
      </w:r>
    </w:p>
    <w:p w:rsidR="002C4F60" w:rsidRPr="000661EB" w:rsidRDefault="002C4F60" w:rsidP="002C4F60">
      <w:pPr>
        <w:jc w:val="both"/>
        <w:rPr>
          <w:rFonts w:ascii="Arial" w:hAnsi="Arial" w:cs="Arial"/>
          <w:sz w:val="22"/>
          <w:szCs w:val="22"/>
        </w:rPr>
      </w:pPr>
    </w:p>
    <w:p w:rsidR="002C4F60" w:rsidRPr="003F6584" w:rsidRDefault="0077707D" w:rsidP="00FD2783">
      <w:pPr>
        <w:pStyle w:val="Odstavecseseznamem"/>
        <w:numPr>
          <w:ilvl w:val="0"/>
          <w:numId w:val="4"/>
        </w:numPr>
        <w:jc w:val="both"/>
        <w:rPr>
          <w:rFonts w:ascii="Arial" w:hAnsi="Arial" w:cs="Arial"/>
          <w:b/>
          <w:color w:val="000000" w:themeColor="text1"/>
          <w:sz w:val="22"/>
          <w:szCs w:val="22"/>
        </w:rPr>
      </w:pPr>
      <w:r>
        <w:rPr>
          <w:rFonts w:ascii="Arial" w:hAnsi="Arial" w:cs="Arial"/>
          <w:sz w:val="22"/>
          <w:szCs w:val="22"/>
        </w:rPr>
        <w:t xml:space="preserve">- </w:t>
      </w:r>
      <w:r w:rsidR="002C4F60" w:rsidRPr="00BD377C">
        <w:rPr>
          <w:rFonts w:ascii="Arial" w:hAnsi="Arial" w:cs="Arial"/>
          <w:sz w:val="22"/>
          <w:szCs w:val="22"/>
        </w:rPr>
        <w:t>Pro zabezpečení předmětu smlouvy a s</w:t>
      </w:r>
      <w:r w:rsidR="002C4F60">
        <w:rPr>
          <w:rFonts w:ascii="Arial" w:hAnsi="Arial" w:cs="Arial"/>
          <w:sz w:val="22"/>
          <w:szCs w:val="22"/>
        </w:rPr>
        <w:t> </w:t>
      </w:r>
      <w:r w:rsidR="002C4F60" w:rsidRPr="00BD377C">
        <w:rPr>
          <w:rFonts w:ascii="Arial" w:hAnsi="Arial" w:cs="Arial"/>
          <w:sz w:val="22"/>
          <w:szCs w:val="22"/>
        </w:rPr>
        <w:t xml:space="preserve">ním spojeného zálohování provozu hlavního </w:t>
      </w:r>
      <w:r w:rsidR="002C4F60">
        <w:rPr>
          <w:rFonts w:ascii="Arial" w:hAnsi="Arial" w:cs="Arial"/>
          <w:sz w:val="22"/>
          <w:szCs w:val="22"/>
        </w:rPr>
        <w:t>BSS</w:t>
      </w:r>
      <w:r w:rsidR="002C4F60" w:rsidRPr="00BD377C">
        <w:rPr>
          <w:rFonts w:ascii="Arial" w:hAnsi="Arial" w:cs="Arial"/>
          <w:sz w:val="22"/>
          <w:szCs w:val="22"/>
        </w:rPr>
        <w:t xml:space="preserve"> </w:t>
      </w:r>
      <w:r w:rsidR="002C4F60" w:rsidRPr="003F6584">
        <w:rPr>
          <w:rFonts w:ascii="Arial" w:hAnsi="Arial" w:cs="Arial"/>
          <w:color w:val="000000" w:themeColor="text1"/>
          <w:sz w:val="22"/>
          <w:szCs w:val="22"/>
        </w:rPr>
        <w:t>serveru při jeho výpadku, je nutné umístit IP rozsah BSS serveru a BSS boxů do DMZ zóny síťové infrastruktury. Objednatel je povinen zajistit zhotoviteli neomezený přístup do DMZ zóny síťové infrastruktury, a to k IP rozsahu BSS serveru a BSS boxů umístěného v této DMZ zóně síťové infrastruktury, přičemž tento přístup musí být zajištěn neomezeně za účelem řádného plnění povinností z této smlouvy ze strany zhotovitele.</w:t>
      </w:r>
    </w:p>
    <w:p w:rsidR="003F6584" w:rsidRDefault="003F6584" w:rsidP="003F6584">
      <w:pPr>
        <w:pStyle w:val="Odstavecseseznamem"/>
        <w:jc w:val="both"/>
        <w:rPr>
          <w:rFonts w:ascii="Arial" w:hAnsi="Arial" w:cs="Arial"/>
          <w:color w:val="000000" w:themeColor="text1"/>
          <w:sz w:val="22"/>
          <w:szCs w:val="22"/>
        </w:rPr>
      </w:pPr>
    </w:p>
    <w:p w:rsidR="003F6584" w:rsidRPr="003F6584" w:rsidRDefault="003F6584" w:rsidP="003F6584">
      <w:pPr>
        <w:pStyle w:val="Odstavecseseznamem"/>
        <w:jc w:val="both"/>
        <w:rPr>
          <w:rFonts w:ascii="Arial" w:hAnsi="Arial" w:cs="Arial"/>
          <w:b/>
          <w:color w:val="000000" w:themeColor="text1"/>
          <w:sz w:val="22"/>
          <w:szCs w:val="22"/>
        </w:rPr>
      </w:pPr>
      <w:r w:rsidRPr="003F6584">
        <w:rPr>
          <w:rFonts w:ascii="Arial" w:hAnsi="Arial" w:cs="Arial"/>
          <w:color w:val="000000" w:themeColor="text1"/>
          <w:sz w:val="22"/>
          <w:szCs w:val="22"/>
        </w:rPr>
        <w:t xml:space="preserve">- Dále je nutné zajistit: </w:t>
      </w:r>
    </w:p>
    <w:p w:rsidR="0077707D" w:rsidRPr="003F6584" w:rsidRDefault="003F6584" w:rsidP="0077707D">
      <w:pPr>
        <w:pStyle w:val="Odstavecseseznamem"/>
        <w:jc w:val="both"/>
        <w:rPr>
          <w:rFonts w:ascii="Arial" w:hAnsi="Arial" w:cs="Arial"/>
          <w:color w:val="000000" w:themeColor="text1"/>
          <w:sz w:val="22"/>
          <w:szCs w:val="22"/>
        </w:rPr>
      </w:pPr>
      <w:r w:rsidRPr="003F6584">
        <w:rPr>
          <w:rFonts w:ascii="Arial" w:hAnsi="Arial" w:cs="Arial"/>
          <w:color w:val="000000" w:themeColor="text1"/>
          <w:sz w:val="22"/>
          <w:szCs w:val="22"/>
        </w:rPr>
        <w:t xml:space="preserve">     </w:t>
      </w:r>
      <w:r>
        <w:rPr>
          <w:rFonts w:ascii="Arial" w:hAnsi="Arial" w:cs="Arial"/>
          <w:color w:val="000000" w:themeColor="text1"/>
          <w:sz w:val="22"/>
          <w:szCs w:val="22"/>
        </w:rPr>
        <w:t xml:space="preserve">a) </w:t>
      </w:r>
      <w:r w:rsidR="0077707D" w:rsidRPr="003F6584">
        <w:rPr>
          <w:rFonts w:ascii="Arial" w:hAnsi="Arial" w:cs="Arial"/>
          <w:color w:val="000000" w:themeColor="text1"/>
          <w:sz w:val="22"/>
          <w:szCs w:val="22"/>
        </w:rPr>
        <w:t>Přístup všech zařízení (primární server i panely) na internet</w:t>
      </w:r>
    </w:p>
    <w:p w:rsidR="003F6584" w:rsidRPr="00EF5974" w:rsidRDefault="003F6584" w:rsidP="003F6584">
      <w:pPr>
        <w:rPr>
          <w:rFonts w:ascii="Arial" w:hAnsi="Arial" w:cs="Arial"/>
          <w:color w:val="000000" w:themeColor="text1"/>
          <w:sz w:val="22"/>
          <w:szCs w:val="22"/>
        </w:rPr>
      </w:pPr>
      <w:r>
        <w:rPr>
          <w:rFonts w:ascii="Arial" w:hAnsi="Arial" w:cs="Arial"/>
          <w:color w:val="000000" w:themeColor="text1"/>
          <w:sz w:val="22"/>
          <w:szCs w:val="22"/>
        </w:rPr>
        <w:t xml:space="preserve">   </w:t>
      </w:r>
      <w:r w:rsidRPr="00EF5974">
        <w:rPr>
          <w:rFonts w:ascii="Arial" w:hAnsi="Arial" w:cs="Arial"/>
          <w:color w:val="000000" w:themeColor="text1"/>
          <w:sz w:val="22"/>
          <w:szCs w:val="22"/>
        </w:rPr>
        <w:t xml:space="preserve">         </w:t>
      </w:r>
      <w:r w:rsidR="00A17EAA">
        <w:rPr>
          <w:rFonts w:ascii="Arial" w:hAnsi="Arial" w:cs="Arial"/>
          <w:color w:val="000000" w:themeColor="text1"/>
          <w:sz w:val="22"/>
          <w:szCs w:val="22"/>
        </w:rPr>
        <w:t xml:space="preserve">  </w:t>
      </w:r>
      <w:r w:rsidRPr="00EF5974">
        <w:rPr>
          <w:rFonts w:ascii="Arial" w:hAnsi="Arial" w:cs="Arial"/>
          <w:color w:val="000000" w:themeColor="text1"/>
          <w:sz w:val="22"/>
          <w:szCs w:val="22"/>
        </w:rPr>
        <w:t xml:space="preserve">   </w:t>
      </w:r>
      <w:r w:rsidR="00A17EAA">
        <w:rPr>
          <w:rFonts w:ascii="Arial" w:hAnsi="Arial" w:cs="Arial"/>
          <w:color w:val="000000" w:themeColor="text1"/>
          <w:sz w:val="22"/>
          <w:szCs w:val="22"/>
        </w:rPr>
        <w:t>b</w:t>
      </w:r>
      <w:r w:rsidR="00EF5974" w:rsidRPr="00EF5974">
        <w:rPr>
          <w:rFonts w:ascii="Arial" w:hAnsi="Arial" w:cs="Arial"/>
          <w:sz w:val="22"/>
          <w:szCs w:val="22"/>
        </w:rPr>
        <w:t>)</w:t>
      </w:r>
      <w:r w:rsidRPr="00EF5974">
        <w:rPr>
          <w:rFonts w:ascii="Arial" w:hAnsi="Arial" w:cs="Arial"/>
          <w:sz w:val="22"/>
          <w:szCs w:val="22"/>
        </w:rPr>
        <w:t xml:space="preserve"> Pro servisní účely všechna zařízení připojujeme do OpenVPN sítě. Potřebné je zajistit / </w:t>
      </w:r>
      <w:r w:rsidRPr="00EF5974">
        <w:rPr>
          <w:rFonts w:ascii="Arial" w:hAnsi="Arial" w:cs="Arial"/>
          <w:color w:val="000000" w:themeColor="text1"/>
          <w:sz w:val="22"/>
          <w:szCs w:val="22"/>
        </w:rPr>
        <w:t>povolit následující komunikaci:</w:t>
      </w:r>
    </w:p>
    <w:p w:rsidR="003F6584" w:rsidRPr="00EF5974" w:rsidRDefault="003F6584" w:rsidP="003F6584">
      <w:pPr>
        <w:rPr>
          <w:rFonts w:ascii="Arial" w:hAnsi="Arial" w:cs="Arial"/>
          <w:color w:val="000000" w:themeColor="text1"/>
          <w:sz w:val="22"/>
          <w:szCs w:val="22"/>
        </w:rPr>
      </w:pPr>
    </w:p>
    <w:p w:rsidR="003F6584" w:rsidRPr="00EF5974" w:rsidRDefault="003F6584" w:rsidP="003F6584">
      <w:pPr>
        <w:rPr>
          <w:rFonts w:ascii="Arial" w:hAnsi="Arial" w:cs="Arial"/>
          <w:color w:val="000000" w:themeColor="text1"/>
          <w:sz w:val="22"/>
          <w:szCs w:val="22"/>
        </w:rPr>
      </w:pPr>
      <w:r w:rsidRPr="00EF5974">
        <w:rPr>
          <w:rFonts w:ascii="Arial" w:hAnsi="Arial" w:cs="Arial"/>
          <w:color w:val="000000" w:themeColor="text1"/>
          <w:sz w:val="22"/>
          <w:szCs w:val="22"/>
        </w:rPr>
        <w:t xml:space="preserve">• </w:t>
      </w:r>
      <w:r w:rsidR="00EF5974" w:rsidRPr="00EF5974">
        <w:rPr>
          <w:rFonts w:ascii="Arial" w:hAnsi="Arial" w:cs="Arial"/>
          <w:color w:val="000000" w:themeColor="text1"/>
          <w:sz w:val="22"/>
          <w:szCs w:val="22"/>
        </w:rPr>
        <w:t xml:space="preserve"> </w:t>
      </w:r>
      <w:r w:rsidRPr="00EF5974">
        <w:rPr>
          <w:rFonts w:ascii="Arial" w:hAnsi="Arial" w:cs="Arial"/>
          <w:color w:val="000000" w:themeColor="text1"/>
          <w:sz w:val="22"/>
          <w:szCs w:val="22"/>
        </w:rPr>
        <w:t>Přístup primárního serveru na náš VPN koncentrátor na Internetu. Port je UDP/1194 ( OpenVPN ) .</w:t>
      </w:r>
    </w:p>
    <w:p w:rsidR="003F6584" w:rsidRPr="00EF5974" w:rsidRDefault="003F6584" w:rsidP="003F6584">
      <w:pPr>
        <w:rPr>
          <w:rFonts w:ascii="Arial" w:hAnsi="Arial" w:cs="Arial"/>
          <w:color w:val="000000" w:themeColor="text1"/>
          <w:sz w:val="22"/>
          <w:szCs w:val="22"/>
        </w:rPr>
      </w:pPr>
      <w:r w:rsidRPr="00EF5974">
        <w:rPr>
          <w:rFonts w:ascii="Arial" w:hAnsi="Arial" w:cs="Arial"/>
          <w:color w:val="000000" w:themeColor="text1"/>
          <w:sz w:val="22"/>
          <w:szCs w:val="22"/>
        </w:rPr>
        <w:t>•</w:t>
      </w:r>
      <w:r w:rsidR="00EF5974" w:rsidRPr="00EF5974">
        <w:rPr>
          <w:rFonts w:ascii="Arial" w:hAnsi="Arial" w:cs="Arial"/>
          <w:color w:val="000000" w:themeColor="text1"/>
          <w:sz w:val="22"/>
          <w:szCs w:val="22"/>
        </w:rPr>
        <w:t xml:space="preserve"> </w:t>
      </w:r>
      <w:r w:rsidRPr="00EF5974">
        <w:rPr>
          <w:rFonts w:ascii="Arial" w:hAnsi="Arial" w:cs="Arial"/>
          <w:color w:val="000000" w:themeColor="text1"/>
          <w:sz w:val="22"/>
          <w:szCs w:val="22"/>
        </w:rPr>
        <w:t xml:space="preserve"> Přístup panelů na primární server protokolem OpenVPN .</w:t>
      </w:r>
    </w:p>
    <w:p w:rsidR="003F6584" w:rsidRPr="00EF5974" w:rsidRDefault="00EF5974" w:rsidP="003F6584">
      <w:pPr>
        <w:jc w:val="both"/>
        <w:rPr>
          <w:rFonts w:ascii="Arial" w:hAnsi="Arial" w:cs="Arial"/>
          <w:color w:val="000000" w:themeColor="text1"/>
          <w:sz w:val="22"/>
          <w:szCs w:val="22"/>
        </w:rPr>
      </w:pPr>
      <w:r w:rsidRPr="00EF5974">
        <w:rPr>
          <w:rFonts w:ascii="Arial" w:hAnsi="Arial" w:cs="Arial"/>
          <w:color w:val="000000" w:themeColor="text1"/>
          <w:sz w:val="22"/>
          <w:szCs w:val="22"/>
        </w:rPr>
        <w:t xml:space="preserve">• </w:t>
      </w:r>
      <w:r w:rsidR="003F6584" w:rsidRPr="00EF5974">
        <w:rPr>
          <w:rFonts w:ascii="Arial" w:hAnsi="Arial" w:cs="Arial"/>
          <w:color w:val="000000" w:themeColor="text1"/>
          <w:sz w:val="22"/>
          <w:szCs w:val="22"/>
        </w:rPr>
        <w:t xml:space="preserve">Přístup panelů na náš VPN koncentrátor na Internetu, který se aktivuje v případě, že vypadne primární server v budově </w:t>
      </w:r>
      <w:r w:rsidR="008E3CA8">
        <w:rPr>
          <w:rFonts w:ascii="Arial" w:hAnsi="Arial" w:cs="Arial"/>
          <w:sz w:val="22"/>
          <w:szCs w:val="22"/>
        </w:rPr>
        <w:t>Města Říčany.</w:t>
      </w:r>
    </w:p>
    <w:p w:rsidR="00EF5974" w:rsidRPr="00EF5974" w:rsidRDefault="00EF5974" w:rsidP="003F6584">
      <w:pPr>
        <w:jc w:val="both"/>
        <w:rPr>
          <w:rFonts w:ascii="Arial" w:hAnsi="Arial" w:cs="Arial"/>
          <w:color w:val="000000" w:themeColor="text1"/>
          <w:sz w:val="22"/>
          <w:szCs w:val="22"/>
        </w:rPr>
      </w:pPr>
      <w:r w:rsidRPr="00EF5974">
        <w:rPr>
          <w:rFonts w:ascii="Arial" w:hAnsi="Arial" w:cs="Arial"/>
          <w:color w:val="000000" w:themeColor="text1"/>
          <w:sz w:val="22"/>
          <w:szCs w:val="22"/>
        </w:rPr>
        <w:t xml:space="preserve">              </w:t>
      </w:r>
    </w:p>
    <w:p w:rsidR="00EF5974" w:rsidRPr="00EF5974" w:rsidRDefault="00EF5974" w:rsidP="00EF5974">
      <w:pPr>
        <w:rPr>
          <w:rFonts w:ascii="Arial" w:hAnsi="Arial" w:cs="Arial"/>
          <w:color w:val="000000" w:themeColor="text1"/>
          <w:sz w:val="22"/>
          <w:szCs w:val="22"/>
        </w:rPr>
      </w:pPr>
      <w:r w:rsidRPr="00EF5974">
        <w:rPr>
          <w:rFonts w:ascii="Arial" w:hAnsi="Arial" w:cs="Arial"/>
          <w:color w:val="000000" w:themeColor="text1"/>
          <w:sz w:val="22"/>
          <w:szCs w:val="22"/>
        </w:rPr>
        <w:t xml:space="preserve">                 d)Pro záložní přístup na primární server pro případ výpadku OpenVPN spojení :</w:t>
      </w:r>
    </w:p>
    <w:p w:rsidR="0077707D" w:rsidRPr="00EF5974" w:rsidRDefault="00EF5974" w:rsidP="00EF5974">
      <w:pPr>
        <w:rPr>
          <w:rFonts w:ascii="Arial" w:hAnsi="Arial" w:cs="Arial"/>
          <w:b/>
          <w:color w:val="000000" w:themeColor="text1"/>
          <w:sz w:val="22"/>
          <w:szCs w:val="22"/>
        </w:rPr>
      </w:pPr>
      <w:r w:rsidRPr="00EF5974">
        <w:rPr>
          <w:rFonts w:ascii="Arial" w:hAnsi="Arial" w:cs="Arial"/>
          <w:color w:val="000000" w:themeColor="text1"/>
          <w:sz w:val="22"/>
          <w:szCs w:val="22"/>
        </w:rPr>
        <w:t>Přístup na server prostřednictvím SSH na veřejné IP adrese (server má veřejnou IP nebo je proveden port forward TCP/22 ) nebo VPN připojení do vnitřní sítě poskytované úřadem , nezávisle od infrastruktury BSS Praha.</w:t>
      </w:r>
    </w:p>
    <w:p w:rsidR="002C4F60" w:rsidRPr="00EF5974" w:rsidRDefault="002C4F60" w:rsidP="002C4F60">
      <w:pPr>
        <w:jc w:val="both"/>
        <w:rPr>
          <w:rFonts w:ascii="Arial" w:hAnsi="Arial" w:cs="Arial"/>
          <w:sz w:val="22"/>
          <w:szCs w:val="22"/>
        </w:rPr>
      </w:pPr>
    </w:p>
    <w:p w:rsidR="002C4F60" w:rsidRDefault="002C4F60" w:rsidP="00FD2783">
      <w:pPr>
        <w:numPr>
          <w:ilvl w:val="0"/>
          <w:numId w:val="4"/>
        </w:numPr>
        <w:jc w:val="both"/>
        <w:rPr>
          <w:rFonts w:ascii="Arial" w:hAnsi="Arial" w:cs="Arial"/>
          <w:sz w:val="22"/>
          <w:szCs w:val="22"/>
        </w:rPr>
      </w:pPr>
      <w:r w:rsidRPr="00EF5974">
        <w:rPr>
          <w:rFonts w:ascii="Arial" w:hAnsi="Arial" w:cs="Arial"/>
          <w:sz w:val="22"/>
          <w:szCs w:val="22"/>
        </w:rPr>
        <w:t>Po ukončení záruční doby na zařízení - Hardware zařízení a na LCD monitory – provádí zhotovitel</w:t>
      </w:r>
      <w:r w:rsidR="00EF5974" w:rsidRPr="00EF5974">
        <w:rPr>
          <w:rFonts w:ascii="Arial" w:hAnsi="Arial" w:cs="Arial"/>
          <w:sz w:val="22"/>
          <w:szCs w:val="22"/>
        </w:rPr>
        <w:t xml:space="preserve"> se souhlasem o</w:t>
      </w:r>
      <w:r w:rsidRPr="00EF5974">
        <w:rPr>
          <w:rFonts w:ascii="Arial" w:hAnsi="Arial" w:cs="Arial"/>
          <w:sz w:val="22"/>
          <w:szCs w:val="22"/>
        </w:rPr>
        <w:t>jednatele výměnu tohoto zařízení za nové zařízení. Výměnu je zhotovitel oprávněn provést za účelem zachování funkčnosti „</w:t>
      </w:r>
      <w:r w:rsidR="00A17EAA">
        <w:rPr>
          <w:rFonts w:ascii="Arial" w:hAnsi="Arial" w:cs="Arial"/>
          <w:sz w:val="22"/>
          <w:szCs w:val="22"/>
        </w:rPr>
        <w:t>Elektronické</w:t>
      </w:r>
      <w:r w:rsidRPr="00EF5974">
        <w:rPr>
          <w:rFonts w:ascii="Arial" w:hAnsi="Arial" w:cs="Arial"/>
          <w:sz w:val="22"/>
          <w:szCs w:val="22"/>
        </w:rPr>
        <w:t xml:space="preserve"> Úřední desky“, jakožto celku a zároveň za splnění podmínky, že vyměňované zařízení vykazuje takové vady, jejichž oprava či údržba jsou </w:t>
      </w:r>
      <w:r w:rsidRPr="00BD377C">
        <w:rPr>
          <w:rFonts w:ascii="Arial" w:hAnsi="Arial" w:cs="Arial"/>
          <w:sz w:val="22"/>
          <w:szCs w:val="22"/>
        </w:rPr>
        <w:t>již pro objednatele neekonomické a zároveň jsou takového charakteru, který ohrožuje řádnou funkčnost celého syst</w:t>
      </w:r>
      <w:r>
        <w:rPr>
          <w:rFonts w:ascii="Arial" w:hAnsi="Arial" w:cs="Arial"/>
          <w:sz w:val="22"/>
          <w:szCs w:val="22"/>
        </w:rPr>
        <w:t>ému „Interaktivní Úřední desky</w:t>
      </w:r>
      <w:r w:rsidRPr="00BD377C">
        <w:rPr>
          <w:rFonts w:ascii="Arial" w:hAnsi="Arial" w:cs="Arial"/>
          <w:sz w:val="22"/>
          <w:szCs w:val="22"/>
        </w:rPr>
        <w:t xml:space="preserve">“ </w:t>
      </w:r>
      <w:proofErr w:type="gramStart"/>
      <w:r w:rsidRPr="00BD377C">
        <w:rPr>
          <w:rFonts w:ascii="Arial" w:hAnsi="Arial" w:cs="Arial"/>
          <w:sz w:val="22"/>
          <w:szCs w:val="22"/>
        </w:rPr>
        <w:t>či  jeho</w:t>
      </w:r>
      <w:proofErr w:type="gramEnd"/>
      <w:r w:rsidRPr="00BD377C">
        <w:rPr>
          <w:rFonts w:ascii="Arial" w:hAnsi="Arial" w:cs="Arial"/>
          <w:sz w:val="22"/>
          <w:szCs w:val="22"/>
        </w:rPr>
        <w:t xml:space="preserve"> části. </w:t>
      </w:r>
    </w:p>
    <w:p w:rsidR="002C4F60" w:rsidRDefault="002C4F60" w:rsidP="002C4F60">
      <w:pPr>
        <w:ind w:left="360"/>
        <w:jc w:val="both"/>
        <w:rPr>
          <w:rFonts w:ascii="Arial" w:hAnsi="Arial" w:cs="Arial"/>
          <w:sz w:val="22"/>
          <w:szCs w:val="22"/>
        </w:rPr>
      </w:pPr>
      <w:r w:rsidRPr="00BD377C">
        <w:rPr>
          <w:rFonts w:ascii="Arial" w:hAnsi="Arial" w:cs="Arial"/>
          <w:sz w:val="22"/>
          <w:szCs w:val="22"/>
        </w:rPr>
        <w:lastRenderedPageBreak/>
        <w:t xml:space="preserve"> </w:t>
      </w:r>
    </w:p>
    <w:p w:rsidR="002C4F60" w:rsidRDefault="002C4F60" w:rsidP="00FD2783">
      <w:pPr>
        <w:numPr>
          <w:ilvl w:val="0"/>
          <w:numId w:val="4"/>
        </w:numPr>
        <w:jc w:val="both"/>
        <w:rPr>
          <w:rFonts w:ascii="Arial" w:hAnsi="Arial" w:cs="Arial"/>
          <w:sz w:val="22"/>
          <w:szCs w:val="22"/>
        </w:rPr>
      </w:pPr>
      <w:r w:rsidRPr="00BD377C">
        <w:rPr>
          <w:rFonts w:ascii="Arial" w:hAnsi="Arial" w:cs="Arial"/>
          <w:sz w:val="22"/>
          <w:szCs w:val="22"/>
        </w:rPr>
        <w:t>O záměru provést výměnu zařízení, uvedeného v</w:t>
      </w:r>
      <w:r>
        <w:rPr>
          <w:rFonts w:ascii="Arial" w:hAnsi="Arial" w:cs="Arial"/>
          <w:sz w:val="22"/>
          <w:szCs w:val="22"/>
        </w:rPr>
        <w:t> </w:t>
      </w:r>
      <w:r w:rsidRPr="00BD377C">
        <w:rPr>
          <w:rFonts w:ascii="Arial" w:hAnsi="Arial" w:cs="Arial"/>
          <w:sz w:val="22"/>
          <w:szCs w:val="22"/>
        </w:rPr>
        <w:t xml:space="preserve">odst. 4. tohoto článku, je zhotovitel povinen objednatele písemně informovat, a to </w:t>
      </w:r>
      <w:r w:rsidR="0055250D">
        <w:rPr>
          <w:rFonts w:ascii="Arial" w:hAnsi="Arial" w:cs="Arial"/>
          <w:sz w:val="22"/>
          <w:szCs w:val="22"/>
        </w:rPr>
        <w:t>1</w:t>
      </w:r>
      <w:r w:rsidR="000A1EED">
        <w:rPr>
          <w:rFonts w:ascii="Arial" w:hAnsi="Arial" w:cs="Arial"/>
          <w:sz w:val="22"/>
          <w:szCs w:val="22"/>
        </w:rPr>
        <w:t>5</w:t>
      </w:r>
      <w:r w:rsidRPr="00BD377C">
        <w:rPr>
          <w:rFonts w:ascii="Arial" w:hAnsi="Arial" w:cs="Arial"/>
          <w:sz w:val="22"/>
          <w:szCs w:val="22"/>
        </w:rPr>
        <w:t xml:space="preserve"> dní před </w:t>
      </w:r>
      <w:r>
        <w:rPr>
          <w:rFonts w:ascii="Arial" w:hAnsi="Arial" w:cs="Arial"/>
          <w:sz w:val="22"/>
          <w:szCs w:val="22"/>
        </w:rPr>
        <w:t>navrhovanou</w:t>
      </w:r>
      <w:r w:rsidRPr="00BD377C">
        <w:rPr>
          <w:rFonts w:ascii="Arial" w:hAnsi="Arial" w:cs="Arial"/>
          <w:sz w:val="22"/>
          <w:szCs w:val="22"/>
        </w:rPr>
        <w:t xml:space="preserve"> výměnou tohoto zařízení. V</w:t>
      </w:r>
      <w:r>
        <w:rPr>
          <w:rFonts w:ascii="Arial" w:hAnsi="Arial" w:cs="Arial"/>
          <w:sz w:val="22"/>
          <w:szCs w:val="22"/>
        </w:rPr>
        <w:t> </w:t>
      </w:r>
      <w:r w:rsidRPr="00BD377C">
        <w:rPr>
          <w:rFonts w:ascii="Arial" w:hAnsi="Arial" w:cs="Arial"/>
          <w:sz w:val="22"/>
          <w:szCs w:val="22"/>
        </w:rPr>
        <w:t>tomto záměru musí být uvedena specifikace výměny tj. popis vyměňovaného zařízení, popis nového zařízení a  cena za nové zařízení (celková i jednotková).</w:t>
      </w:r>
      <w:r>
        <w:rPr>
          <w:rFonts w:ascii="Arial" w:hAnsi="Arial" w:cs="Arial"/>
          <w:sz w:val="22"/>
          <w:szCs w:val="22"/>
        </w:rPr>
        <w:t xml:space="preserve"> </w:t>
      </w:r>
    </w:p>
    <w:p w:rsidR="002C4F60" w:rsidRDefault="002C4F60" w:rsidP="002C4F60">
      <w:pPr>
        <w:jc w:val="both"/>
        <w:rPr>
          <w:rFonts w:ascii="Arial" w:hAnsi="Arial" w:cs="Arial"/>
          <w:sz w:val="22"/>
          <w:szCs w:val="22"/>
        </w:rPr>
      </w:pPr>
    </w:p>
    <w:p w:rsidR="002C4F60" w:rsidRDefault="002C4F60" w:rsidP="00FD2783">
      <w:pPr>
        <w:numPr>
          <w:ilvl w:val="0"/>
          <w:numId w:val="4"/>
        </w:numPr>
        <w:jc w:val="both"/>
        <w:rPr>
          <w:rFonts w:ascii="Arial" w:hAnsi="Arial" w:cs="Arial"/>
          <w:sz w:val="22"/>
          <w:szCs w:val="22"/>
        </w:rPr>
      </w:pPr>
      <w:r>
        <w:rPr>
          <w:rFonts w:ascii="Arial" w:hAnsi="Arial" w:cs="Arial"/>
          <w:sz w:val="22"/>
          <w:szCs w:val="22"/>
        </w:rPr>
        <w:t xml:space="preserve">Objednatel je oprávněn nesouhlasit s výměnou zařízení specifikovanou v záměru zhotovitele dle odst. 5) tohoto článku, přičemž je povinen tento nesouhlas doručit </w:t>
      </w:r>
      <w:r w:rsidR="000A1EED">
        <w:rPr>
          <w:rFonts w:ascii="Arial" w:hAnsi="Arial" w:cs="Arial"/>
          <w:sz w:val="22"/>
          <w:szCs w:val="22"/>
        </w:rPr>
        <w:t>5</w:t>
      </w:r>
      <w:r>
        <w:rPr>
          <w:rFonts w:ascii="Arial" w:hAnsi="Arial" w:cs="Arial"/>
          <w:sz w:val="22"/>
          <w:szCs w:val="22"/>
        </w:rPr>
        <w:t xml:space="preserve"> dní před datem navrhované výměny tohoto zařízení. V tomto případě není zhotovitel oprávněn provést navrhovanou výměnu zařízení, přičemž je zároveň oprávněn odstoupit od této smlouvy.</w:t>
      </w:r>
    </w:p>
    <w:p w:rsidR="002C4F60" w:rsidRPr="000661EB" w:rsidRDefault="002C4F60" w:rsidP="002C4F60">
      <w:pPr>
        <w:jc w:val="both"/>
        <w:rPr>
          <w:rFonts w:ascii="Arial" w:hAnsi="Arial" w:cs="Arial"/>
          <w:sz w:val="22"/>
          <w:szCs w:val="22"/>
        </w:rPr>
      </w:pPr>
    </w:p>
    <w:p w:rsidR="002C4F60" w:rsidRDefault="002C4F60" w:rsidP="00FD2783">
      <w:pPr>
        <w:numPr>
          <w:ilvl w:val="0"/>
          <w:numId w:val="4"/>
        </w:numPr>
        <w:jc w:val="both"/>
        <w:rPr>
          <w:rFonts w:ascii="Arial" w:hAnsi="Arial" w:cs="Arial"/>
          <w:sz w:val="22"/>
          <w:szCs w:val="22"/>
        </w:rPr>
      </w:pPr>
      <w:r w:rsidRPr="000A1EED">
        <w:rPr>
          <w:rFonts w:ascii="Arial" w:hAnsi="Arial" w:cs="Arial"/>
          <w:sz w:val="22"/>
          <w:szCs w:val="22"/>
        </w:rPr>
        <w:t>Na základě servisního zásahu uvedeného v odst. 2) písm. b) tohoto článku, kdy dojde k dočasné výměně zařízení - Hardware zařízení a LCD monitorů – za jiné technické zařízení obdobných vlastností, není zhotovitel oprávněn po dobu trvání záruční doby dočasně vyměňovaného zařízení požadovat po objednateli jakoukoliv odměnu za tuto výměnu tj. nájem za poskytnutí jiného zařízení. Po skončení záruční doby vyměňovaného zařízení, je zhotovitel oprávněn objednateli účtovat odměnu za poskytnutí jiného zařízení tj. nájem, a to ve výši uvedené v této smlouvě.</w:t>
      </w:r>
    </w:p>
    <w:p w:rsidR="000A1EED" w:rsidRDefault="000A1EED" w:rsidP="000A1EED">
      <w:pPr>
        <w:pStyle w:val="Odstavecseseznamem"/>
        <w:rPr>
          <w:rFonts w:ascii="Arial" w:hAnsi="Arial" w:cs="Arial"/>
          <w:sz w:val="22"/>
          <w:szCs w:val="22"/>
        </w:rPr>
      </w:pPr>
    </w:p>
    <w:p w:rsidR="000A1EED" w:rsidRDefault="000A1EED" w:rsidP="00FD2783">
      <w:pPr>
        <w:numPr>
          <w:ilvl w:val="0"/>
          <w:numId w:val="4"/>
        </w:numPr>
        <w:jc w:val="both"/>
        <w:rPr>
          <w:rFonts w:ascii="Arial" w:hAnsi="Arial" w:cs="Arial"/>
          <w:sz w:val="22"/>
          <w:szCs w:val="22"/>
        </w:rPr>
      </w:pPr>
      <w:r>
        <w:rPr>
          <w:rFonts w:ascii="Arial" w:hAnsi="Arial" w:cs="Arial"/>
          <w:sz w:val="22"/>
          <w:szCs w:val="22"/>
        </w:rPr>
        <w:t>Kontakt pro nahlášení poruchy:</w:t>
      </w:r>
    </w:p>
    <w:p w:rsidR="000A1EED" w:rsidRDefault="000A1EED" w:rsidP="000A1EED">
      <w:pPr>
        <w:ind w:left="720"/>
        <w:jc w:val="both"/>
        <w:rPr>
          <w:rFonts w:ascii="Arial" w:hAnsi="Arial" w:cs="Arial"/>
          <w:sz w:val="22"/>
          <w:szCs w:val="22"/>
        </w:rPr>
      </w:pPr>
      <w:r>
        <w:rPr>
          <w:rFonts w:ascii="Arial" w:hAnsi="Arial" w:cs="Arial"/>
          <w:sz w:val="22"/>
          <w:szCs w:val="22"/>
        </w:rPr>
        <w:t>Email:</w:t>
      </w:r>
      <w:r w:rsidDel="00A150AE">
        <w:t xml:space="preserve"> </w:t>
      </w:r>
      <w:hyperlink r:id="rId8" w:history="1"/>
      <w:r>
        <w:t xml:space="preserve"> servis@bsspraha.cz</w:t>
      </w:r>
    </w:p>
    <w:p w:rsidR="000A1EED" w:rsidRPr="000A1EED" w:rsidRDefault="000A1EED" w:rsidP="000A1EED">
      <w:pPr>
        <w:ind w:left="720"/>
        <w:jc w:val="both"/>
        <w:rPr>
          <w:rFonts w:ascii="Arial" w:hAnsi="Arial" w:cs="Arial"/>
          <w:sz w:val="22"/>
          <w:szCs w:val="22"/>
        </w:rPr>
      </w:pPr>
    </w:p>
    <w:p w:rsidR="002C4F60" w:rsidRDefault="002C4F60" w:rsidP="002C4F60">
      <w:pPr>
        <w:jc w:val="both"/>
        <w:rPr>
          <w:rFonts w:ascii="Arial" w:hAnsi="Arial" w:cs="Arial"/>
          <w:sz w:val="22"/>
          <w:szCs w:val="22"/>
        </w:rPr>
      </w:pPr>
    </w:p>
    <w:p w:rsidR="002C4F60" w:rsidRPr="000661EB" w:rsidRDefault="002C4F60" w:rsidP="002C4F60">
      <w:pPr>
        <w:rPr>
          <w:rFonts w:ascii="Arial" w:hAnsi="Arial" w:cs="Arial"/>
          <w:b/>
          <w:sz w:val="22"/>
          <w:szCs w:val="22"/>
        </w:rPr>
      </w:pPr>
      <w:r w:rsidRPr="00BD377C">
        <w:rPr>
          <w:rFonts w:ascii="Arial" w:hAnsi="Arial" w:cs="Arial"/>
          <w:b/>
          <w:sz w:val="22"/>
          <w:szCs w:val="22"/>
        </w:rPr>
        <w:t>Cena:</w:t>
      </w:r>
    </w:p>
    <w:p w:rsidR="002C4F60" w:rsidRPr="000661EB" w:rsidRDefault="002C4F60" w:rsidP="002C4F60">
      <w:pPr>
        <w:rPr>
          <w:rFonts w:ascii="Arial" w:hAnsi="Arial" w:cs="Arial"/>
          <w:sz w:val="22"/>
          <w:szCs w:val="22"/>
        </w:rPr>
      </w:pPr>
    </w:p>
    <w:p w:rsidR="002C4F60" w:rsidRDefault="002C4F60" w:rsidP="00FD2783">
      <w:pPr>
        <w:numPr>
          <w:ilvl w:val="0"/>
          <w:numId w:val="5"/>
        </w:numPr>
        <w:jc w:val="both"/>
        <w:rPr>
          <w:rFonts w:ascii="Arial" w:hAnsi="Arial" w:cs="Arial"/>
          <w:sz w:val="22"/>
          <w:szCs w:val="22"/>
        </w:rPr>
      </w:pPr>
      <w:r w:rsidRPr="00BD377C">
        <w:rPr>
          <w:rFonts w:ascii="Arial" w:hAnsi="Arial" w:cs="Arial"/>
          <w:sz w:val="22"/>
          <w:szCs w:val="22"/>
        </w:rPr>
        <w:t>Smluvní strany se dohodly, že za činnosti poskytované v</w:t>
      </w:r>
      <w:r>
        <w:rPr>
          <w:rFonts w:ascii="Arial" w:hAnsi="Arial" w:cs="Arial"/>
          <w:sz w:val="22"/>
          <w:szCs w:val="22"/>
        </w:rPr>
        <w:t> </w:t>
      </w:r>
      <w:r w:rsidRPr="00BD377C">
        <w:rPr>
          <w:rFonts w:ascii="Arial" w:hAnsi="Arial" w:cs="Arial"/>
          <w:sz w:val="22"/>
          <w:szCs w:val="22"/>
        </w:rPr>
        <w:t>předmětu smlouvy bude objednatel hradit zhotoviteli servisní paušál ve výšce</w:t>
      </w:r>
      <w:r>
        <w:rPr>
          <w:rFonts w:ascii="Arial" w:hAnsi="Arial" w:cs="Arial"/>
          <w:sz w:val="22"/>
          <w:szCs w:val="22"/>
        </w:rPr>
        <w:t xml:space="preserve"> </w:t>
      </w:r>
      <w:r w:rsidR="005B040B">
        <w:rPr>
          <w:rFonts w:ascii="Arial" w:hAnsi="Arial" w:cs="Arial"/>
          <w:sz w:val="22"/>
          <w:szCs w:val="22"/>
        </w:rPr>
        <w:t>144.000</w:t>
      </w:r>
      <w:r w:rsidRPr="00F83A22">
        <w:rPr>
          <w:rFonts w:ascii="Arial" w:hAnsi="Arial" w:cs="Arial"/>
          <w:sz w:val="22"/>
          <w:szCs w:val="22"/>
        </w:rPr>
        <w:t>,-</w:t>
      </w:r>
      <w:r>
        <w:rPr>
          <w:rFonts w:ascii="Arial" w:hAnsi="Arial" w:cs="Arial"/>
          <w:sz w:val="22"/>
          <w:szCs w:val="22"/>
        </w:rPr>
        <w:t xml:space="preserve"> </w:t>
      </w:r>
      <w:r w:rsidRPr="00BD377C">
        <w:rPr>
          <w:rFonts w:ascii="Arial" w:hAnsi="Arial" w:cs="Arial"/>
          <w:sz w:val="22"/>
          <w:szCs w:val="22"/>
        </w:rPr>
        <w:t xml:space="preserve">bez DPH </w:t>
      </w:r>
      <w:r w:rsidR="005B040B">
        <w:rPr>
          <w:rFonts w:ascii="Arial" w:hAnsi="Arial" w:cs="Arial"/>
          <w:sz w:val="22"/>
          <w:szCs w:val="22"/>
        </w:rPr>
        <w:t>za 5 let</w:t>
      </w:r>
      <w:r>
        <w:rPr>
          <w:rFonts w:ascii="Arial" w:hAnsi="Arial" w:cs="Arial"/>
          <w:sz w:val="22"/>
          <w:szCs w:val="22"/>
        </w:rPr>
        <w:t xml:space="preserve"> za </w:t>
      </w:r>
      <w:r w:rsidR="005B040B">
        <w:rPr>
          <w:rFonts w:ascii="Arial" w:hAnsi="Arial" w:cs="Arial"/>
          <w:sz w:val="22"/>
          <w:szCs w:val="22"/>
        </w:rPr>
        <w:t xml:space="preserve">2 </w:t>
      </w:r>
      <w:r w:rsidR="000E1912">
        <w:rPr>
          <w:rFonts w:ascii="Arial" w:hAnsi="Arial" w:cs="Arial"/>
          <w:sz w:val="22"/>
          <w:szCs w:val="22"/>
        </w:rPr>
        <w:t>elektronické úřední desky</w:t>
      </w:r>
      <w:r>
        <w:rPr>
          <w:rFonts w:ascii="Arial" w:hAnsi="Arial" w:cs="Arial"/>
          <w:sz w:val="22"/>
          <w:szCs w:val="22"/>
        </w:rPr>
        <w:t>,</w:t>
      </w:r>
      <w:r w:rsidRPr="00BD377C">
        <w:rPr>
          <w:rFonts w:ascii="Arial" w:hAnsi="Arial" w:cs="Arial"/>
          <w:sz w:val="22"/>
          <w:szCs w:val="22"/>
        </w:rPr>
        <w:t xml:space="preserve"> na základě faktury vystavené zhotovitelem. K</w:t>
      </w:r>
      <w:r>
        <w:rPr>
          <w:rFonts w:ascii="Arial" w:hAnsi="Arial" w:cs="Arial"/>
          <w:sz w:val="22"/>
          <w:szCs w:val="22"/>
        </w:rPr>
        <w:t> </w:t>
      </w:r>
      <w:r w:rsidRPr="00BD377C">
        <w:rPr>
          <w:rFonts w:ascii="Arial" w:hAnsi="Arial" w:cs="Arial"/>
          <w:sz w:val="22"/>
          <w:szCs w:val="22"/>
        </w:rPr>
        <w:t>ceně za servisní paušál bude připočtena zákonem stanovená výše DPH.</w:t>
      </w:r>
    </w:p>
    <w:p w:rsidR="002C4F60" w:rsidRDefault="002C4F60" w:rsidP="002C4F60">
      <w:pPr>
        <w:ind w:left="360"/>
        <w:rPr>
          <w:rFonts w:ascii="Arial" w:hAnsi="Arial" w:cs="Arial"/>
          <w:sz w:val="22"/>
          <w:szCs w:val="22"/>
        </w:rPr>
      </w:pPr>
      <w:r w:rsidRPr="00BD377C">
        <w:rPr>
          <w:rFonts w:ascii="Arial" w:hAnsi="Arial" w:cs="Arial"/>
          <w:sz w:val="22"/>
          <w:szCs w:val="22"/>
        </w:rPr>
        <w:t xml:space="preserve"> </w:t>
      </w:r>
    </w:p>
    <w:p w:rsidR="002C4F60" w:rsidRPr="000661EB" w:rsidRDefault="002C4F60" w:rsidP="00FD2783">
      <w:pPr>
        <w:numPr>
          <w:ilvl w:val="0"/>
          <w:numId w:val="5"/>
        </w:numPr>
        <w:jc w:val="both"/>
        <w:rPr>
          <w:rFonts w:ascii="Arial" w:hAnsi="Arial" w:cs="Arial"/>
          <w:sz w:val="22"/>
          <w:szCs w:val="22"/>
        </w:rPr>
      </w:pPr>
      <w:r w:rsidRPr="00BD377C">
        <w:rPr>
          <w:rFonts w:ascii="Arial" w:hAnsi="Arial" w:cs="Arial"/>
          <w:sz w:val="22"/>
          <w:szCs w:val="22"/>
        </w:rPr>
        <w:t xml:space="preserve">Výměna zařízení </w:t>
      </w:r>
      <w:r>
        <w:rPr>
          <w:rFonts w:ascii="Arial" w:hAnsi="Arial" w:cs="Arial"/>
          <w:sz w:val="22"/>
          <w:szCs w:val="22"/>
        </w:rPr>
        <w:t>–</w:t>
      </w:r>
      <w:r w:rsidRPr="00BD377C">
        <w:rPr>
          <w:rFonts w:ascii="Arial" w:hAnsi="Arial" w:cs="Arial"/>
          <w:sz w:val="22"/>
          <w:szCs w:val="22"/>
        </w:rPr>
        <w:t xml:space="preserve"> Hardware zařízení a LCD monitory </w:t>
      </w:r>
      <w:r>
        <w:rPr>
          <w:rFonts w:ascii="Arial" w:hAnsi="Arial" w:cs="Arial"/>
          <w:sz w:val="22"/>
          <w:szCs w:val="22"/>
        </w:rPr>
        <w:t>–</w:t>
      </w:r>
      <w:r w:rsidRPr="00BD377C">
        <w:rPr>
          <w:rFonts w:ascii="Arial" w:hAnsi="Arial" w:cs="Arial"/>
          <w:sz w:val="22"/>
          <w:szCs w:val="22"/>
        </w:rPr>
        <w:t xml:space="preserve"> po skončení záruční doby na toto zařízení, uvedená v článku</w:t>
      </w:r>
      <w:r>
        <w:rPr>
          <w:rFonts w:ascii="Arial" w:hAnsi="Arial" w:cs="Arial"/>
          <w:sz w:val="22"/>
          <w:szCs w:val="22"/>
        </w:rPr>
        <w:t> </w:t>
      </w:r>
      <w:r w:rsidRPr="00BD377C">
        <w:rPr>
          <w:rFonts w:ascii="Arial" w:hAnsi="Arial" w:cs="Arial"/>
          <w:sz w:val="22"/>
          <w:szCs w:val="22"/>
        </w:rPr>
        <w:t>Předmět smlouvy, odst. 4) této smlouvy, bude zhotovitelem účtována dle jeho nejnižších cen uvedených v</w:t>
      </w:r>
      <w:r>
        <w:rPr>
          <w:rFonts w:ascii="Arial" w:hAnsi="Arial" w:cs="Arial"/>
          <w:sz w:val="22"/>
          <w:szCs w:val="22"/>
        </w:rPr>
        <w:t> </w:t>
      </w:r>
      <w:r w:rsidRPr="00BD377C">
        <w:rPr>
          <w:rFonts w:ascii="Arial" w:hAnsi="Arial" w:cs="Arial"/>
          <w:sz w:val="22"/>
          <w:szCs w:val="22"/>
        </w:rPr>
        <w:t>ceníku zhotovitele platném v</w:t>
      </w:r>
      <w:r>
        <w:rPr>
          <w:rFonts w:ascii="Arial" w:hAnsi="Arial" w:cs="Arial"/>
          <w:sz w:val="22"/>
          <w:szCs w:val="22"/>
        </w:rPr>
        <w:t> </w:t>
      </w:r>
      <w:r w:rsidRPr="00BD377C">
        <w:rPr>
          <w:rFonts w:ascii="Arial" w:hAnsi="Arial" w:cs="Arial"/>
          <w:sz w:val="22"/>
          <w:szCs w:val="22"/>
        </w:rPr>
        <w:t>den, kdy zhotovitel odešle objednateli oznámení o záměru provést výměnu předmětného zařízení.</w:t>
      </w:r>
    </w:p>
    <w:p w:rsidR="002C4F60" w:rsidRDefault="002C4F60" w:rsidP="002C4F60">
      <w:pPr>
        <w:ind w:left="360"/>
        <w:jc w:val="both"/>
        <w:rPr>
          <w:rFonts w:ascii="Arial" w:hAnsi="Arial" w:cs="Arial"/>
          <w:sz w:val="22"/>
          <w:szCs w:val="22"/>
        </w:rPr>
      </w:pPr>
      <w:r w:rsidRPr="00BD377C">
        <w:rPr>
          <w:rFonts w:ascii="Arial" w:hAnsi="Arial" w:cs="Arial"/>
          <w:sz w:val="22"/>
          <w:szCs w:val="22"/>
        </w:rPr>
        <w:t xml:space="preserve"> </w:t>
      </w:r>
    </w:p>
    <w:p w:rsidR="002C4F60" w:rsidRDefault="002C4F60" w:rsidP="00FD2783">
      <w:pPr>
        <w:numPr>
          <w:ilvl w:val="0"/>
          <w:numId w:val="5"/>
        </w:numPr>
        <w:jc w:val="both"/>
        <w:rPr>
          <w:rFonts w:ascii="Arial" w:hAnsi="Arial" w:cs="Arial"/>
          <w:sz w:val="22"/>
          <w:szCs w:val="22"/>
        </w:rPr>
      </w:pPr>
      <w:r w:rsidRPr="00BD377C">
        <w:rPr>
          <w:rFonts w:ascii="Arial" w:hAnsi="Arial" w:cs="Arial"/>
          <w:sz w:val="22"/>
          <w:szCs w:val="22"/>
        </w:rPr>
        <w:t xml:space="preserve">Výše nájmu za náhradní technické zařízení (po skončení záruční doby), dle článku Předmět smlouvy, odst. 6) této smlouvy, činí </w:t>
      </w:r>
      <w:r>
        <w:rPr>
          <w:rFonts w:ascii="Arial" w:hAnsi="Arial" w:cs="Arial"/>
          <w:sz w:val="22"/>
          <w:szCs w:val="22"/>
        </w:rPr>
        <w:t>120,-</w:t>
      </w:r>
      <w:r w:rsidRPr="00BD377C">
        <w:rPr>
          <w:rFonts w:ascii="Arial" w:hAnsi="Arial" w:cs="Arial"/>
          <w:sz w:val="22"/>
          <w:szCs w:val="22"/>
        </w:rPr>
        <w:t xml:space="preserve"> Kč/den</w:t>
      </w:r>
      <w:r>
        <w:rPr>
          <w:rFonts w:ascii="Arial" w:hAnsi="Arial" w:cs="Arial"/>
          <w:sz w:val="22"/>
          <w:szCs w:val="22"/>
        </w:rPr>
        <w:t>/BSS media box, 250,-Kč/den/LCD monitor</w:t>
      </w:r>
      <w:r w:rsidRPr="00BD377C">
        <w:rPr>
          <w:rFonts w:ascii="Arial" w:hAnsi="Arial" w:cs="Arial"/>
          <w:sz w:val="22"/>
          <w:szCs w:val="22"/>
        </w:rPr>
        <w:t>.</w:t>
      </w:r>
    </w:p>
    <w:p w:rsidR="002C4F60" w:rsidRDefault="002C4F60" w:rsidP="002C4F60">
      <w:pPr>
        <w:ind w:left="360"/>
        <w:jc w:val="both"/>
        <w:rPr>
          <w:rFonts w:ascii="Arial" w:hAnsi="Arial" w:cs="Arial"/>
          <w:sz w:val="22"/>
          <w:szCs w:val="22"/>
        </w:rPr>
      </w:pPr>
      <w:r w:rsidRPr="00BD377C">
        <w:rPr>
          <w:rFonts w:ascii="Arial" w:hAnsi="Arial" w:cs="Arial"/>
          <w:sz w:val="22"/>
          <w:szCs w:val="22"/>
        </w:rPr>
        <w:t xml:space="preserve"> </w:t>
      </w:r>
    </w:p>
    <w:p w:rsidR="002C4F60" w:rsidRPr="00741CFC" w:rsidRDefault="002C4F60" w:rsidP="00FD2783">
      <w:pPr>
        <w:numPr>
          <w:ilvl w:val="0"/>
          <w:numId w:val="5"/>
        </w:numPr>
        <w:jc w:val="both"/>
        <w:rPr>
          <w:rFonts w:ascii="Arial" w:hAnsi="Arial" w:cs="Arial"/>
          <w:sz w:val="22"/>
          <w:szCs w:val="22"/>
        </w:rPr>
      </w:pPr>
      <w:r w:rsidRPr="00741CFC">
        <w:rPr>
          <w:rFonts w:ascii="Arial" w:hAnsi="Arial" w:cs="Arial"/>
          <w:sz w:val="22"/>
          <w:szCs w:val="22"/>
        </w:rPr>
        <w:t xml:space="preserve">V případě neoprávněného požadavku na servisní zásah v místě instalace (například: výpadek elektřiny, internetového připojení, neautorizovaný zásah do systému, mechanické poškození atd., tj. vzniklého vlivem třetí osoby nebo vyšší mocí) bude objednateli účtován servisní výjezd technika </w:t>
      </w:r>
      <w:r>
        <w:rPr>
          <w:rFonts w:ascii="Arial" w:hAnsi="Arial" w:cs="Arial"/>
          <w:sz w:val="22"/>
          <w:szCs w:val="22"/>
        </w:rPr>
        <w:t>2.000,-</w:t>
      </w:r>
      <w:r w:rsidRPr="00741CFC">
        <w:rPr>
          <w:rFonts w:ascii="Arial" w:hAnsi="Arial" w:cs="Arial"/>
          <w:sz w:val="22"/>
          <w:szCs w:val="22"/>
        </w:rPr>
        <w:t xml:space="preserve"> </w:t>
      </w:r>
      <w:r>
        <w:rPr>
          <w:rFonts w:ascii="Arial" w:hAnsi="Arial" w:cs="Arial"/>
          <w:sz w:val="22"/>
          <w:szCs w:val="22"/>
        </w:rPr>
        <w:t>+ 1.100,-</w:t>
      </w:r>
      <w:r w:rsidRPr="0099688F">
        <w:rPr>
          <w:rFonts w:ascii="Arial" w:hAnsi="Arial" w:cs="Arial"/>
          <w:sz w:val="22"/>
          <w:szCs w:val="22"/>
        </w:rPr>
        <w:t xml:space="preserve"> </w:t>
      </w:r>
      <w:r w:rsidRPr="00741CFC">
        <w:rPr>
          <w:rFonts w:ascii="Arial" w:hAnsi="Arial" w:cs="Arial"/>
          <w:sz w:val="22"/>
          <w:szCs w:val="22"/>
        </w:rPr>
        <w:t>/ hodina technika na místě.</w:t>
      </w:r>
    </w:p>
    <w:p w:rsidR="002C4F60" w:rsidRPr="00741CFC" w:rsidRDefault="002C4F60" w:rsidP="002C4F60">
      <w:pPr>
        <w:jc w:val="both"/>
        <w:rPr>
          <w:rFonts w:ascii="Arial" w:hAnsi="Arial" w:cs="Arial"/>
          <w:sz w:val="22"/>
          <w:szCs w:val="22"/>
        </w:rPr>
      </w:pPr>
    </w:p>
    <w:p w:rsidR="002C4F60" w:rsidRPr="000661EB" w:rsidRDefault="002C4F60" w:rsidP="002C4F60">
      <w:pPr>
        <w:rPr>
          <w:rFonts w:ascii="Arial" w:hAnsi="Arial" w:cs="Arial"/>
          <w:sz w:val="22"/>
          <w:szCs w:val="22"/>
        </w:rPr>
      </w:pPr>
    </w:p>
    <w:p w:rsidR="002C4F60" w:rsidRPr="00741CFC" w:rsidRDefault="002C4F60" w:rsidP="002C4F60">
      <w:pPr>
        <w:rPr>
          <w:rFonts w:ascii="Arial" w:hAnsi="Arial" w:cs="Arial"/>
          <w:b/>
          <w:sz w:val="22"/>
          <w:szCs w:val="22"/>
        </w:rPr>
      </w:pPr>
      <w:r w:rsidRPr="00BD377C">
        <w:rPr>
          <w:rFonts w:ascii="Arial" w:hAnsi="Arial" w:cs="Arial"/>
          <w:b/>
          <w:sz w:val="22"/>
          <w:szCs w:val="22"/>
        </w:rPr>
        <w:t>Úhrada</w:t>
      </w:r>
      <w:r w:rsidRPr="00741CFC">
        <w:rPr>
          <w:rFonts w:ascii="Arial" w:hAnsi="Arial" w:cs="Arial"/>
          <w:b/>
          <w:sz w:val="22"/>
          <w:szCs w:val="22"/>
        </w:rPr>
        <w:t xml:space="preserve"> ceny:</w:t>
      </w:r>
    </w:p>
    <w:p w:rsidR="002C4F60" w:rsidRPr="00741CFC" w:rsidRDefault="002C4F60" w:rsidP="002C4F60">
      <w:pPr>
        <w:rPr>
          <w:rFonts w:ascii="Arial" w:hAnsi="Arial" w:cs="Arial"/>
          <w:b/>
          <w:sz w:val="22"/>
          <w:szCs w:val="22"/>
        </w:rPr>
      </w:pPr>
    </w:p>
    <w:p w:rsidR="002C4F60" w:rsidRPr="00741CFC" w:rsidRDefault="002C4F60" w:rsidP="002C4F60">
      <w:pPr>
        <w:rPr>
          <w:rFonts w:ascii="Arial" w:hAnsi="Arial" w:cs="Arial"/>
          <w:sz w:val="20"/>
          <w:szCs w:val="20"/>
        </w:rPr>
      </w:pPr>
      <w:r>
        <w:rPr>
          <w:rFonts w:ascii="Arial" w:hAnsi="Arial" w:cs="Arial"/>
          <w:sz w:val="20"/>
          <w:szCs w:val="20"/>
        </w:rPr>
        <w:t>Smluvní strany se dohodly na následujících platebních podmínkách:</w:t>
      </w:r>
    </w:p>
    <w:p w:rsidR="002C4F60" w:rsidRPr="00741CFC" w:rsidRDefault="002C4F60" w:rsidP="002C4F60">
      <w:pPr>
        <w:rPr>
          <w:rFonts w:ascii="Arial" w:hAnsi="Arial" w:cs="Arial"/>
          <w:sz w:val="20"/>
          <w:szCs w:val="20"/>
        </w:rPr>
      </w:pPr>
    </w:p>
    <w:p w:rsidR="002C4F60" w:rsidRPr="00741CFC" w:rsidRDefault="002C4F60" w:rsidP="00FD2783">
      <w:pPr>
        <w:pStyle w:val="Odstavecseseznamem"/>
        <w:numPr>
          <w:ilvl w:val="0"/>
          <w:numId w:val="2"/>
        </w:numPr>
        <w:rPr>
          <w:rFonts w:ascii="Arial" w:hAnsi="Arial" w:cs="Arial"/>
          <w:sz w:val="22"/>
          <w:szCs w:val="22"/>
        </w:rPr>
      </w:pPr>
      <w:r>
        <w:rPr>
          <w:rFonts w:ascii="Arial" w:hAnsi="Arial" w:cs="Arial"/>
          <w:sz w:val="22"/>
          <w:szCs w:val="22"/>
        </w:rPr>
        <w:t>faktura se splatností 14 dnů bude zároveň sloužit jako daňový doklad a bude obsahovat vyúčtování DPH.</w:t>
      </w:r>
    </w:p>
    <w:p w:rsidR="002C4F60" w:rsidRPr="00741CFC" w:rsidRDefault="002C4F60" w:rsidP="00FD2783">
      <w:pPr>
        <w:pStyle w:val="Odstavecseseznamem"/>
        <w:numPr>
          <w:ilvl w:val="0"/>
          <w:numId w:val="2"/>
        </w:numPr>
        <w:rPr>
          <w:rFonts w:ascii="Arial" w:hAnsi="Arial" w:cs="Arial"/>
          <w:sz w:val="22"/>
          <w:szCs w:val="22"/>
        </w:rPr>
      </w:pPr>
      <w:r>
        <w:rPr>
          <w:rFonts w:ascii="Arial" w:hAnsi="Arial" w:cs="Arial"/>
          <w:sz w:val="22"/>
          <w:szCs w:val="22"/>
        </w:rPr>
        <w:t>Zhotovitel se zavazuje vystavit a odeslat originál s jednou kopií faktury včetně příloh objednateli.</w:t>
      </w:r>
    </w:p>
    <w:p w:rsidR="002C4F60" w:rsidRPr="00741CFC" w:rsidRDefault="002C4F60" w:rsidP="00FD2783">
      <w:pPr>
        <w:pStyle w:val="Odstavecseseznamem"/>
        <w:numPr>
          <w:ilvl w:val="0"/>
          <w:numId w:val="2"/>
        </w:numPr>
        <w:rPr>
          <w:rFonts w:ascii="Arial" w:hAnsi="Arial" w:cs="Arial"/>
          <w:sz w:val="22"/>
          <w:szCs w:val="22"/>
        </w:rPr>
      </w:pPr>
      <w:r>
        <w:rPr>
          <w:rFonts w:ascii="Arial" w:hAnsi="Arial" w:cs="Arial"/>
          <w:sz w:val="22"/>
          <w:szCs w:val="22"/>
        </w:rPr>
        <w:t>Faktura musí obsahovat tyto náležitosti:</w:t>
      </w:r>
    </w:p>
    <w:p w:rsidR="002C4F60" w:rsidRPr="00741CFC" w:rsidRDefault="002C4F60" w:rsidP="002C4F60">
      <w:pPr>
        <w:rPr>
          <w:rFonts w:ascii="Arial" w:hAnsi="Arial" w:cs="Arial"/>
          <w:sz w:val="22"/>
          <w:szCs w:val="22"/>
        </w:rPr>
      </w:pPr>
    </w:p>
    <w:p w:rsidR="002C4F60" w:rsidRPr="00741CFC" w:rsidRDefault="002C4F60" w:rsidP="002C4F60">
      <w:pPr>
        <w:ind w:left="1416" w:firstLine="144"/>
        <w:rPr>
          <w:rFonts w:ascii="Arial" w:hAnsi="Arial" w:cs="Arial"/>
          <w:sz w:val="22"/>
          <w:szCs w:val="22"/>
        </w:rPr>
      </w:pPr>
      <w:r>
        <w:rPr>
          <w:rFonts w:ascii="Arial" w:hAnsi="Arial" w:cs="Arial"/>
          <w:sz w:val="22"/>
          <w:szCs w:val="22"/>
        </w:rPr>
        <w:t>- označení faktury a její číslo</w:t>
      </w:r>
    </w:p>
    <w:p w:rsidR="002C4F60" w:rsidRPr="00741CFC" w:rsidRDefault="002C4F60" w:rsidP="002C4F60">
      <w:pPr>
        <w:ind w:left="1416" w:firstLine="144"/>
        <w:rPr>
          <w:rFonts w:ascii="Arial" w:hAnsi="Arial" w:cs="Arial"/>
          <w:sz w:val="22"/>
          <w:szCs w:val="22"/>
        </w:rPr>
      </w:pPr>
      <w:r>
        <w:rPr>
          <w:rFonts w:ascii="Arial" w:hAnsi="Arial" w:cs="Arial"/>
          <w:sz w:val="22"/>
          <w:szCs w:val="22"/>
        </w:rPr>
        <w:lastRenderedPageBreak/>
        <w:t>- číslo smlouvy o dílo a název projektu</w:t>
      </w:r>
    </w:p>
    <w:p w:rsidR="002C4F60" w:rsidRPr="00741CFC" w:rsidRDefault="002C4F60" w:rsidP="002C4F60">
      <w:pPr>
        <w:ind w:left="1416" w:firstLine="144"/>
        <w:rPr>
          <w:rFonts w:ascii="Arial" w:hAnsi="Arial" w:cs="Arial"/>
          <w:sz w:val="22"/>
          <w:szCs w:val="22"/>
        </w:rPr>
      </w:pPr>
      <w:r>
        <w:rPr>
          <w:rFonts w:ascii="Arial" w:hAnsi="Arial" w:cs="Arial"/>
          <w:sz w:val="22"/>
          <w:szCs w:val="22"/>
        </w:rPr>
        <w:t>- datum vystavení a datum splatnosti</w:t>
      </w:r>
    </w:p>
    <w:p w:rsidR="002C4F60" w:rsidRPr="00741CFC" w:rsidRDefault="002C4F60" w:rsidP="002C4F60">
      <w:pPr>
        <w:ind w:left="1416" w:firstLine="144"/>
        <w:rPr>
          <w:rFonts w:ascii="Arial" w:hAnsi="Arial" w:cs="Arial"/>
          <w:sz w:val="22"/>
          <w:szCs w:val="22"/>
        </w:rPr>
      </w:pPr>
      <w:r>
        <w:rPr>
          <w:rFonts w:ascii="Arial" w:hAnsi="Arial" w:cs="Arial"/>
          <w:sz w:val="22"/>
          <w:szCs w:val="22"/>
        </w:rPr>
        <w:t>- předmět plnění</w:t>
      </w:r>
    </w:p>
    <w:p w:rsidR="002C4F60" w:rsidRPr="00741CFC" w:rsidRDefault="002C4F60" w:rsidP="002C4F60">
      <w:pPr>
        <w:ind w:left="1416" w:firstLine="144"/>
        <w:rPr>
          <w:rFonts w:ascii="Arial" w:hAnsi="Arial" w:cs="Arial"/>
          <w:sz w:val="22"/>
          <w:szCs w:val="22"/>
        </w:rPr>
      </w:pPr>
      <w:r>
        <w:rPr>
          <w:rFonts w:ascii="Arial" w:hAnsi="Arial" w:cs="Arial"/>
          <w:sz w:val="22"/>
          <w:szCs w:val="22"/>
        </w:rPr>
        <w:t>- označení bankovního spojení zhotovitele a objednatele</w:t>
      </w:r>
    </w:p>
    <w:p w:rsidR="002C4F60" w:rsidRPr="00741CFC" w:rsidRDefault="002C4F60" w:rsidP="002C4F60">
      <w:pPr>
        <w:ind w:left="1416" w:firstLine="144"/>
        <w:rPr>
          <w:rFonts w:ascii="Arial" w:hAnsi="Arial" w:cs="Arial"/>
          <w:sz w:val="22"/>
          <w:szCs w:val="22"/>
        </w:rPr>
      </w:pPr>
      <w:r>
        <w:rPr>
          <w:rFonts w:ascii="Arial" w:hAnsi="Arial" w:cs="Arial"/>
          <w:sz w:val="22"/>
          <w:szCs w:val="22"/>
        </w:rPr>
        <w:t>- cenu vynaložených nákladů a samostatně uvedenou sazbu DPH</w:t>
      </w:r>
    </w:p>
    <w:p w:rsidR="002C4F60" w:rsidRPr="00741CFC" w:rsidRDefault="002C4F60" w:rsidP="002C4F60">
      <w:pPr>
        <w:ind w:left="1416" w:firstLine="144"/>
        <w:rPr>
          <w:rFonts w:ascii="Arial" w:hAnsi="Arial" w:cs="Arial"/>
          <w:sz w:val="22"/>
          <w:szCs w:val="22"/>
        </w:rPr>
      </w:pPr>
      <w:r>
        <w:rPr>
          <w:rFonts w:ascii="Arial" w:hAnsi="Arial" w:cs="Arial"/>
          <w:sz w:val="22"/>
          <w:szCs w:val="22"/>
        </w:rPr>
        <w:t xml:space="preserve">- celkovou fakturovanou částku </w:t>
      </w:r>
      <w:r>
        <w:rPr>
          <w:rFonts w:ascii="Arial" w:hAnsi="Arial" w:cs="Arial"/>
          <w:sz w:val="22"/>
          <w:szCs w:val="22"/>
        </w:rPr>
        <w:tab/>
      </w:r>
      <w:r>
        <w:rPr>
          <w:rFonts w:ascii="Arial" w:hAnsi="Arial" w:cs="Arial"/>
          <w:sz w:val="22"/>
          <w:szCs w:val="22"/>
        </w:rPr>
        <w:tab/>
      </w:r>
    </w:p>
    <w:p w:rsidR="002C4F60" w:rsidRPr="00741CFC" w:rsidRDefault="002C4F60" w:rsidP="002C4F60">
      <w:pPr>
        <w:ind w:left="1539"/>
        <w:rPr>
          <w:rFonts w:ascii="Arial" w:hAnsi="Arial" w:cs="Arial"/>
          <w:sz w:val="22"/>
          <w:szCs w:val="22"/>
        </w:rPr>
      </w:pPr>
      <w:r>
        <w:rPr>
          <w:rFonts w:ascii="Arial" w:hAnsi="Arial" w:cs="Arial"/>
          <w:sz w:val="22"/>
          <w:szCs w:val="22"/>
        </w:rPr>
        <w:t>- razítko zhotovitele a podpis osoby oprávněné podepisovat za zhotovitele faktury</w:t>
      </w:r>
    </w:p>
    <w:p w:rsidR="002C4F60" w:rsidRPr="00741CFC" w:rsidRDefault="002C4F60" w:rsidP="002C4F60">
      <w:pPr>
        <w:ind w:left="1539"/>
        <w:rPr>
          <w:rFonts w:ascii="Arial" w:hAnsi="Arial" w:cs="Arial"/>
        </w:rPr>
      </w:pPr>
    </w:p>
    <w:p w:rsidR="002C4F60" w:rsidRDefault="002C4F60" w:rsidP="002C4F60">
      <w:pPr>
        <w:jc w:val="both"/>
        <w:rPr>
          <w:rFonts w:ascii="Arial" w:hAnsi="Arial" w:cs="Arial"/>
          <w:sz w:val="22"/>
          <w:szCs w:val="22"/>
        </w:rPr>
      </w:pPr>
      <w:r>
        <w:rPr>
          <w:rFonts w:ascii="Arial" w:hAnsi="Arial" w:cs="Arial"/>
          <w:sz w:val="22"/>
          <w:szCs w:val="22"/>
        </w:rPr>
        <w:t>Bude-li objednatel v prodlení s plněním kteréhokoliv peněžitého závazku, zaplatí zhotoviteli smluvní pokutu ve výši 0.05 % z fakturované částky za každý den prodlení.</w:t>
      </w:r>
    </w:p>
    <w:p w:rsidR="002C4F60" w:rsidRDefault="002C4F60" w:rsidP="002C4F60">
      <w:pPr>
        <w:jc w:val="both"/>
        <w:rPr>
          <w:rFonts w:ascii="Arial" w:hAnsi="Arial" w:cs="Arial"/>
          <w:sz w:val="22"/>
          <w:szCs w:val="22"/>
        </w:rPr>
      </w:pPr>
    </w:p>
    <w:p w:rsidR="002C4F60" w:rsidRPr="00741CFC" w:rsidRDefault="002C4F60" w:rsidP="002C4F60">
      <w:pPr>
        <w:jc w:val="both"/>
        <w:rPr>
          <w:rFonts w:ascii="Arial" w:hAnsi="Arial" w:cs="Arial"/>
          <w:sz w:val="22"/>
          <w:szCs w:val="22"/>
        </w:rPr>
      </w:pPr>
      <w:r>
        <w:rPr>
          <w:rFonts w:ascii="Arial" w:hAnsi="Arial" w:cs="Arial"/>
          <w:sz w:val="22"/>
          <w:szCs w:val="22"/>
        </w:rPr>
        <w:t>Bude-li zhotovitel v prodlení se zahájením servisního zásahu uvedeného v článku Předmět smlouvy, odst. 2) písm. b) této smlouvy, je objednatel oprávněn po zhotoviteli požadovat smluvní pokutu ve výši 300,- Kč za každou i započatou hodinu prodlení.</w:t>
      </w:r>
    </w:p>
    <w:p w:rsidR="002C4F60" w:rsidRPr="00741CFC" w:rsidRDefault="002C4F60" w:rsidP="002C4F60">
      <w:pPr>
        <w:jc w:val="both"/>
        <w:rPr>
          <w:rFonts w:ascii="Arial" w:hAnsi="Arial" w:cs="Arial"/>
          <w:sz w:val="22"/>
          <w:szCs w:val="22"/>
        </w:rPr>
      </w:pPr>
    </w:p>
    <w:p w:rsidR="002C4F60" w:rsidRPr="00741CFC" w:rsidRDefault="002C4F60" w:rsidP="002C4F60">
      <w:pPr>
        <w:jc w:val="both"/>
        <w:rPr>
          <w:rFonts w:ascii="Arial" w:hAnsi="Arial" w:cs="Arial"/>
          <w:sz w:val="22"/>
          <w:szCs w:val="22"/>
        </w:rPr>
      </w:pPr>
      <w:r>
        <w:rPr>
          <w:rFonts w:ascii="Arial" w:hAnsi="Arial" w:cs="Arial"/>
          <w:sz w:val="22"/>
          <w:szCs w:val="22"/>
        </w:rPr>
        <w:t>Nesplní-li zhotovitel povinnost písemně informovat objednatele dle článku Předmět smlouvy, odst. 5) této smlouvy, tj. o záměru vyměnit zařízení, je objednatel oprávněn po zhotoviteli požadovat smluvní pokutu ve výši 10.000,- Kč za každé jednotlivé porušení.</w:t>
      </w:r>
    </w:p>
    <w:p w:rsidR="002C4F60" w:rsidRDefault="002C4F60" w:rsidP="002C4F60">
      <w:pPr>
        <w:jc w:val="both"/>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b/>
          <w:sz w:val="22"/>
          <w:szCs w:val="22"/>
        </w:rPr>
      </w:pPr>
      <w:r w:rsidRPr="00BD377C">
        <w:rPr>
          <w:rFonts w:ascii="Arial" w:hAnsi="Arial" w:cs="Arial"/>
          <w:b/>
          <w:sz w:val="22"/>
          <w:szCs w:val="22"/>
        </w:rPr>
        <w:t>Termín plnění:</w:t>
      </w:r>
    </w:p>
    <w:p w:rsidR="002C4F60" w:rsidRDefault="002C4F60" w:rsidP="002C4F60">
      <w:pPr>
        <w:rPr>
          <w:rFonts w:ascii="Arial" w:hAnsi="Arial" w:cs="Arial"/>
          <w:sz w:val="22"/>
          <w:szCs w:val="22"/>
        </w:rPr>
      </w:pPr>
    </w:p>
    <w:p w:rsidR="002C4F60" w:rsidRPr="00766ABB" w:rsidRDefault="002C4F60" w:rsidP="002C4F60">
      <w:pPr>
        <w:jc w:val="both"/>
        <w:rPr>
          <w:rFonts w:ascii="Arial" w:hAnsi="Arial" w:cs="Arial"/>
          <w:sz w:val="22"/>
          <w:szCs w:val="22"/>
        </w:rPr>
      </w:pPr>
      <w:r>
        <w:rPr>
          <w:rFonts w:ascii="Arial" w:hAnsi="Arial" w:cs="Arial"/>
          <w:sz w:val="22"/>
          <w:szCs w:val="22"/>
        </w:rPr>
        <w:t xml:space="preserve">Tato smlouva je uzavřena na dobu </w:t>
      </w:r>
      <w:proofErr w:type="gramStart"/>
      <w:r w:rsidRPr="004F706C">
        <w:rPr>
          <w:rFonts w:ascii="Arial" w:hAnsi="Arial" w:cs="Arial"/>
          <w:b/>
          <w:sz w:val="22"/>
          <w:szCs w:val="22"/>
        </w:rPr>
        <w:t>5</w:t>
      </w:r>
      <w:r>
        <w:rPr>
          <w:rFonts w:ascii="Arial" w:hAnsi="Arial" w:cs="Arial"/>
          <w:b/>
          <w:sz w:val="22"/>
          <w:szCs w:val="22"/>
        </w:rPr>
        <w:t>-ti</w:t>
      </w:r>
      <w:proofErr w:type="gramEnd"/>
      <w:r>
        <w:rPr>
          <w:rFonts w:ascii="Arial" w:hAnsi="Arial" w:cs="Arial"/>
          <w:b/>
          <w:sz w:val="22"/>
          <w:szCs w:val="22"/>
        </w:rPr>
        <w:t xml:space="preserve"> let </w:t>
      </w:r>
      <w:r w:rsidRPr="00BA2BC6">
        <w:rPr>
          <w:rFonts w:ascii="Arial" w:hAnsi="Arial" w:cs="Arial"/>
          <w:sz w:val="22"/>
          <w:szCs w:val="22"/>
        </w:rPr>
        <w:t>s účinností</w:t>
      </w:r>
      <w:r w:rsidRPr="00BA2BC6">
        <w:rPr>
          <w:rFonts w:ascii="Arial" w:hAnsi="Arial" w:cs="Arial"/>
          <w:b/>
          <w:sz w:val="22"/>
          <w:szCs w:val="22"/>
        </w:rPr>
        <w:t xml:space="preserve"> </w:t>
      </w:r>
      <w:r w:rsidRPr="00BA2BC6">
        <w:rPr>
          <w:rFonts w:ascii="Arial" w:hAnsi="Arial" w:cs="Arial"/>
          <w:sz w:val="22"/>
          <w:szCs w:val="22"/>
        </w:rPr>
        <w:t>od</w:t>
      </w:r>
      <w:r w:rsidR="00A17EAA" w:rsidRPr="00BA2BC6">
        <w:rPr>
          <w:rFonts w:ascii="Arial" w:hAnsi="Arial" w:cs="Arial"/>
          <w:sz w:val="22"/>
          <w:szCs w:val="22"/>
        </w:rPr>
        <w:t xml:space="preserve"> </w:t>
      </w:r>
      <w:r w:rsidR="00FA594B" w:rsidRPr="00BA2BC6">
        <w:rPr>
          <w:rFonts w:ascii="Arial" w:hAnsi="Arial" w:cs="Arial"/>
          <w:sz w:val="22"/>
          <w:szCs w:val="22"/>
        </w:rPr>
        <w:t>uveřejnění smlouvy v registru smluv</w:t>
      </w:r>
      <w:r w:rsidR="008E3CA8" w:rsidRPr="00BA2BC6">
        <w:rPr>
          <w:rFonts w:ascii="Arial" w:hAnsi="Arial" w:cs="Arial"/>
          <w:sz w:val="22"/>
          <w:szCs w:val="22"/>
        </w:rPr>
        <w:t>.</w:t>
      </w:r>
      <w:r>
        <w:rPr>
          <w:rFonts w:ascii="Arial" w:hAnsi="Arial" w:cs="Arial"/>
          <w:b/>
          <w:sz w:val="22"/>
          <w:szCs w:val="22"/>
        </w:rPr>
        <w:t xml:space="preserve"> </w:t>
      </w:r>
      <w:r w:rsidRPr="00766ABB">
        <w:rPr>
          <w:rFonts w:ascii="Arial" w:hAnsi="Arial" w:cs="Arial"/>
          <w:sz w:val="22"/>
          <w:szCs w:val="22"/>
        </w:rPr>
        <w:t xml:space="preserve">Pokud jedna ze smluvních stran písemně neoznámí druhé smluvní straně nejméně 6 týdnů před koncem účinností této smlouvy, že na dalším trvání této smlouvy nemá zájem, prodlouží se vždy účinnost této smlouvy o další rok, a to opakovaně.   </w:t>
      </w:r>
    </w:p>
    <w:p w:rsidR="002C4F60" w:rsidRDefault="002C4F60" w:rsidP="002C4F60">
      <w:pPr>
        <w:rPr>
          <w:rFonts w:ascii="Arial" w:hAnsi="Arial" w:cs="Arial"/>
          <w:sz w:val="22"/>
          <w:szCs w:val="22"/>
        </w:rPr>
      </w:pPr>
    </w:p>
    <w:p w:rsidR="002C4F60" w:rsidRDefault="002C4F60" w:rsidP="002C4F60">
      <w:pPr>
        <w:rPr>
          <w:rFonts w:ascii="Arial" w:hAnsi="Arial" w:cs="Arial"/>
          <w:sz w:val="22"/>
          <w:szCs w:val="22"/>
        </w:rPr>
      </w:pPr>
      <w:r w:rsidRPr="00BD377C">
        <w:rPr>
          <w:rFonts w:ascii="Arial" w:hAnsi="Arial" w:cs="Arial"/>
          <w:sz w:val="22"/>
          <w:szCs w:val="22"/>
        </w:rPr>
        <w:t xml:space="preserve">Tato smlouva začíná plynout dnem podpisu oběma stranami a zahrnuje servisní období od uvedení díla do ostrého provozu tj. od </w:t>
      </w:r>
      <w:r w:rsidR="00A17EAA">
        <w:rPr>
          <w:rFonts w:ascii="Arial" w:hAnsi="Arial" w:cs="Arial"/>
          <w:sz w:val="22"/>
          <w:szCs w:val="22"/>
        </w:rPr>
        <w:t xml:space="preserve"> </w:t>
      </w:r>
      <w:r w:rsidR="00BA2BC6">
        <w:rPr>
          <w:rFonts w:ascii="Arial" w:hAnsi="Arial" w:cs="Arial"/>
          <w:sz w:val="22"/>
          <w:szCs w:val="22"/>
        </w:rPr>
        <w:t>1.</w:t>
      </w:r>
      <w:r w:rsidR="005F679E">
        <w:rPr>
          <w:rFonts w:ascii="Arial" w:hAnsi="Arial" w:cs="Arial"/>
          <w:sz w:val="22"/>
          <w:szCs w:val="22"/>
        </w:rPr>
        <w:t>7</w:t>
      </w:r>
      <w:bookmarkStart w:id="1" w:name="_GoBack"/>
      <w:bookmarkEnd w:id="1"/>
      <w:r w:rsidR="00BA2BC6">
        <w:rPr>
          <w:rFonts w:ascii="Arial" w:hAnsi="Arial" w:cs="Arial"/>
          <w:sz w:val="22"/>
          <w:szCs w:val="22"/>
        </w:rPr>
        <w:t>.2018</w:t>
      </w:r>
    </w:p>
    <w:p w:rsidR="002C4F60"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r w:rsidRPr="00BD377C">
        <w:rPr>
          <w:rFonts w:ascii="Arial" w:hAnsi="Arial" w:cs="Arial"/>
          <w:sz w:val="22"/>
          <w:szCs w:val="22"/>
        </w:rPr>
        <w:t>V</w:t>
      </w:r>
      <w:r>
        <w:rPr>
          <w:rFonts w:ascii="Arial" w:hAnsi="Arial" w:cs="Arial"/>
          <w:sz w:val="22"/>
          <w:szCs w:val="22"/>
        </w:rPr>
        <w:t> </w:t>
      </w:r>
      <w:r w:rsidRPr="00BD377C">
        <w:rPr>
          <w:rFonts w:ascii="Arial" w:hAnsi="Arial" w:cs="Arial"/>
          <w:sz w:val="22"/>
          <w:szCs w:val="22"/>
        </w:rPr>
        <w:t>případě, že provozovatel bude v</w:t>
      </w:r>
      <w:r>
        <w:rPr>
          <w:rFonts w:ascii="Arial" w:hAnsi="Arial" w:cs="Arial"/>
          <w:sz w:val="22"/>
          <w:szCs w:val="22"/>
        </w:rPr>
        <w:t> </w:t>
      </w:r>
      <w:r w:rsidRPr="00BD377C">
        <w:rPr>
          <w:rFonts w:ascii="Arial" w:hAnsi="Arial" w:cs="Arial"/>
          <w:sz w:val="22"/>
          <w:szCs w:val="22"/>
        </w:rPr>
        <w:t>budoucnu potřebovat upravit nebo rozšířit softwarovou aplikaci, je zadavatel povinen tuto úpravu provézt.  Tyto programátorské práce budou provozovateli účtovány dle náročnosti a rozsahu úprav v</w:t>
      </w:r>
      <w:r>
        <w:rPr>
          <w:rFonts w:ascii="Arial" w:hAnsi="Arial" w:cs="Arial"/>
          <w:sz w:val="22"/>
          <w:szCs w:val="22"/>
        </w:rPr>
        <w:t> </w:t>
      </w:r>
      <w:r w:rsidRPr="00BD377C">
        <w:rPr>
          <w:rFonts w:ascii="Arial" w:hAnsi="Arial" w:cs="Arial"/>
          <w:sz w:val="22"/>
          <w:szCs w:val="22"/>
        </w:rPr>
        <w:t xml:space="preserve">hodnotě </w:t>
      </w:r>
      <w:r>
        <w:rPr>
          <w:rFonts w:ascii="Arial" w:hAnsi="Arial" w:cs="Arial"/>
          <w:sz w:val="22"/>
          <w:szCs w:val="22"/>
        </w:rPr>
        <w:t>1.100</w:t>
      </w:r>
      <w:r w:rsidRPr="00BD377C">
        <w:rPr>
          <w:rFonts w:ascii="Arial" w:hAnsi="Arial" w:cs="Arial"/>
          <w:sz w:val="22"/>
          <w:szCs w:val="22"/>
        </w:rPr>
        <w:t xml:space="preserve">,- Kč bez DPH za </w:t>
      </w:r>
      <w:r>
        <w:rPr>
          <w:rFonts w:ascii="Arial" w:hAnsi="Arial" w:cs="Arial"/>
          <w:sz w:val="22"/>
          <w:szCs w:val="22"/>
        </w:rPr>
        <w:t xml:space="preserve">1 </w:t>
      </w:r>
      <w:r w:rsidRPr="00BD377C">
        <w:rPr>
          <w:rFonts w:ascii="Arial" w:hAnsi="Arial" w:cs="Arial"/>
          <w:sz w:val="22"/>
          <w:szCs w:val="22"/>
        </w:rPr>
        <w:t>hodinu</w:t>
      </w:r>
      <w:r>
        <w:rPr>
          <w:rFonts w:ascii="Arial" w:hAnsi="Arial" w:cs="Arial"/>
          <w:sz w:val="22"/>
          <w:szCs w:val="22"/>
        </w:rPr>
        <w:t xml:space="preserve"> práce</w:t>
      </w:r>
      <w:r w:rsidRPr="00BD377C">
        <w:rPr>
          <w:rFonts w:ascii="Arial" w:hAnsi="Arial" w:cs="Arial"/>
          <w:sz w:val="22"/>
          <w:szCs w:val="22"/>
        </w:rPr>
        <w:t>.</w:t>
      </w: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b/>
          <w:sz w:val="22"/>
          <w:szCs w:val="22"/>
        </w:rPr>
      </w:pPr>
      <w:r w:rsidRPr="00BD377C">
        <w:rPr>
          <w:rFonts w:ascii="Arial" w:hAnsi="Arial" w:cs="Arial"/>
          <w:b/>
          <w:sz w:val="22"/>
          <w:szCs w:val="22"/>
        </w:rPr>
        <w:t>Závěrečná ustanovení:</w:t>
      </w:r>
    </w:p>
    <w:p w:rsidR="002C4F60" w:rsidRPr="000661EB" w:rsidRDefault="002C4F60" w:rsidP="002C4F60">
      <w:pPr>
        <w:rPr>
          <w:rFonts w:ascii="Arial" w:hAnsi="Arial" w:cs="Arial"/>
          <w:b/>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r w:rsidRPr="00BD377C">
        <w:rPr>
          <w:rFonts w:ascii="Arial" w:hAnsi="Arial" w:cs="Arial"/>
          <w:sz w:val="22"/>
          <w:szCs w:val="22"/>
        </w:rPr>
        <w:t>Práva a závazky vyplývající z této Smlouvy přecházejí i na právní nástupce smluvních stran.</w:t>
      </w: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r w:rsidRPr="00BD377C">
        <w:rPr>
          <w:rFonts w:ascii="Arial" w:hAnsi="Arial" w:cs="Arial"/>
          <w:sz w:val="22"/>
          <w:szCs w:val="22"/>
        </w:rPr>
        <w:t>Tuto Smlouvu je možno měnit pouze na základě písemných dodatků odsouhlasených oběma smluvními stranami.</w:t>
      </w:r>
    </w:p>
    <w:p w:rsidR="002C4F60" w:rsidRDefault="002C4F60" w:rsidP="002C4F60">
      <w:pPr>
        <w:rPr>
          <w:rFonts w:ascii="Arial" w:hAnsi="Arial" w:cs="Arial"/>
          <w:sz w:val="22"/>
          <w:szCs w:val="22"/>
        </w:rPr>
      </w:pPr>
    </w:p>
    <w:p w:rsidR="00BA2BC6" w:rsidRPr="00BA2BC6" w:rsidRDefault="00BA2BC6" w:rsidP="00BA2BC6">
      <w:pPr>
        <w:pStyle w:val="Default"/>
        <w:ind w:left="426" w:hanging="426"/>
        <w:jc w:val="both"/>
        <w:rPr>
          <w:rFonts w:ascii="Arial" w:eastAsia="Times New Roman" w:hAnsi="Arial" w:cs="Arial"/>
          <w:color w:val="auto"/>
          <w:sz w:val="22"/>
          <w:szCs w:val="22"/>
          <w:lang w:eastAsia="cs-CZ"/>
        </w:rPr>
      </w:pPr>
      <w:r w:rsidRPr="00BA2BC6">
        <w:rPr>
          <w:rFonts w:ascii="Arial" w:eastAsia="Times New Roman" w:hAnsi="Arial" w:cs="Arial"/>
          <w:color w:val="auto"/>
          <w:sz w:val="22"/>
          <w:szCs w:val="22"/>
          <w:lang w:eastAsia="cs-CZ"/>
        </w:rPr>
        <w:t>Uzavření t</w:t>
      </w:r>
      <w:r>
        <w:rPr>
          <w:rFonts w:ascii="Arial" w:eastAsia="Times New Roman" w:hAnsi="Arial" w:cs="Arial"/>
          <w:color w:val="auto"/>
          <w:sz w:val="22"/>
          <w:szCs w:val="22"/>
          <w:lang w:eastAsia="cs-CZ"/>
        </w:rPr>
        <w:t>éto smlouvy</w:t>
      </w:r>
      <w:r w:rsidRPr="00BA2BC6">
        <w:rPr>
          <w:rFonts w:ascii="Arial" w:eastAsia="Times New Roman" w:hAnsi="Arial" w:cs="Arial"/>
          <w:color w:val="auto"/>
          <w:sz w:val="22"/>
          <w:szCs w:val="22"/>
          <w:lang w:eastAsia="cs-CZ"/>
        </w:rPr>
        <w:t xml:space="preserve"> schválila Rada města Říčany dne </w:t>
      </w:r>
      <w:r w:rsidR="00C4156A">
        <w:rPr>
          <w:rFonts w:ascii="Arial" w:eastAsia="Times New Roman" w:hAnsi="Arial" w:cs="Arial"/>
          <w:color w:val="auto"/>
          <w:sz w:val="22"/>
          <w:szCs w:val="22"/>
          <w:lang w:eastAsia="cs-CZ"/>
        </w:rPr>
        <w:t>12.7.2018</w:t>
      </w:r>
      <w:r w:rsidRPr="00BA2BC6">
        <w:rPr>
          <w:rFonts w:ascii="Arial" w:eastAsia="Times New Roman" w:hAnsi="Arial" w:cs="Arial"/>
          <w:color w:val="auto"/>
          <w:sz w:val="22"/>
          <w:szCs w:val="22"/>
          <w:lang w:eastAsia="cs-CZ"/>
        </w:rPr>
        <w:t xml:space="preserve"> svým usnesením č. </w:t>
      </w:r>
      <w:r w:rsidR="00C4156A">
        <w:rPr>
          <w:rFonts w:ascii="Arial" w:eastAsia="Times New Roman" w:hAnsi="Arial" w:cs="Arial"/>
          <w:color w:val="auto"/>
          <w:sz w:val="22"/>
          <w:szCs w:val="22"/>
          <w:lang w:eastAsia="cs-CZ"/>
        </w:rPr>
        <w:t>19950.</w:t>
      </w:r>
    </w:p>
    <w:p w:rsidR="00BA2BC6" w:rsidRPr="00BA2BC6" w:rsidRDefault="00BA2BC6" w:rsidP="00BA2BC6">
      <w:pPr>
        <w:pStyle w:val="Default"/>
        <w:ind w:left="426" w:hanging="426"/>
        <w:jc w:val="both"/>
        <w:rPr>
          <w:rFonts w:ascii="Arial" w:eastAsia="Times New Roman" w:hAnsi="Arial" w:cs="Arial"/>
          <w:color w:val="auto"/>
          <w:sz w:val="22"/>
          <w:szCs w:val="22"/>
          <w:lang w:eastAsia="cs-CZ"/>
        </w:rPr>
      </w:pPr>
    </w:p>
    <w:p w:rsidR="00BA2BC6" w:rsidRPr="00BA2BC6" w:rsidRDefault="00BA2BC6" w:rsidP="00BA2BC6">
      <w:pPr>
        <w:pStyle w:val="Normlnweb"/>
        <w:spacing w:after="60"/>
        <w:jc w:val="both"/>
        <w:rPr>
          <w:rFonts w:ascii="Arial" w:hAnsi="Arial" w:cs="Arial"/>
          <w:sz w:val="22"/>
          <w:szCs w:val="22"/>
        </w:rPr>
      </w:pPr>
      <w:r w:rsidRPr="00BA2BC6">
        <w:rPr>
          <w:rFonts w:ascii="Arial" w:hAnsi="Arial" w:cs="Arial"/>
          <w:sz w:val="22"/>
          <w:szCs w:val="22"/>
        </w:rPr>
        <w:t>Smluvní strany berou na vědomí, že smlouva podléhá povinnosti uveřejnění v registru smluv vedeném Ministerstvem vnitra ČR. Smluvní strany prohlašují, že žádné údaje ve smlouvě (v dodatku) netvoří předmět obchodního tajemství. Smluvní strany se dohodly, že uveřejnění smlouvy v registru smluv zajistí město Říčany.</w:t>
      </w:r>
    </w:p>
    <w:p w:rsidR="00BA2BC6" w:rsidRPr="000661EB" w:rsidRDefault="00BA2BC6" w:rsidP="002C4F60">
      <w:pPr>
        <w:rPr>
          <w:rFonts w:ascii="Arial" w:hAnsi="Arial" w:cs="Arial"/>
          <w:sz w:val="22"/>
          <w:szCs w:val="22"/>
        </w:rPr>
      </w:pPr>
    </w:p>
    <w:p w:rsidR="002C4F60" w:rsidRPr="000661EB" w:rsidRDefault="002C4F60" w:rsidP="002C4F60">
      <w:pPr>
        <w:rPr>
          <w:rFonts w:ascii="Arial" w:hAnsi="Arial" w:cs="Arial"/>
          <w:sz w:val="22"/>
          <w:szCs w:val="22"/>
        </w:rPr>
      </w:pPr>
      <w:r w:rsidRPr="00BD377C">
        <w:rPr>
          <w:rFonts w:ascii="Arial" w:hAnsi="Arial" w:cs="Arial"/>
          <w:sz w:val="22"/>
          <w:szCs w:val="22"/>
        </w:rPr>
        <w:t>Tato Smlouva byla vyhotovena v pěti stejnopisech, z</w:t>
      </w:r>
      <w:r>
        <w:rPr>
          <w:rFonts w:ascii="Arial" w:hAnsi="Arial" w:cs="Arial"/>
          <w:sz w:val="22"/>
          <w:szCs w:val="22"/>
        </w:rPr>
        <w:t> </w:t>
      </w:r>
      <w:r w:rsidRPr="00BD377C">
        <w:rPr>
          <w:rFonts w:ascii="Arial" w:hAnsi="Arial" w:cs="Arial"/>
          <w:sz w:val="22"/>
          <w:szCs w:val="22"/>
        </w:rPr>
        <w:t>nichž objednatel obdrží čtyři stejnopisy a zhotovitel obdrží jeden stejnopis.</w:t>
      </w: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r w:rsidRPr="00BD377C">
        <w:rPr>
          <w:rFonts w:ascii="Arial" w:hAnsi="Arial" w:cs="Arial"/>
          <w:sz w:val="22"/>
          <w:szCs w:val="22"/>
        </w:rPr>
        <w:t>Smluvní strany prohlašují, že si tuto Smlouvu pozorně přečetly, se Smlouvou souhlasí a</w:t>
      </w:r>
      <w:r>
        <w:rPr>
          <w:rFonts w:ascii="Arial" w:hAnsi="Arial" w:cs="Arial"/>
          <w:sz w:val="22"/>
          <w:szCs w:val="22"/>
        </w:rPr>
        <w:t> </w:t>
      </w:r>
      <w:r w:rsidRPr="00BD377C">
        <w:rPr>
          <w:rFonts w:ascii="Arial" w:hAnsi="Arial" w:cs="Arial"/>
          <w:sz w:val="22"/>
          <w:szCs w:val="22"/>
        </w:rPr>
        <w:t>na</w:t>
      </w:r>
      <w:r>
        <w:rPr>
          <w:rFonts w:ascii="Arial" w:hAnsi="Arial" w:cs="Arial"/>
          <w:sz w:val="22"/>
          <w:szCs w:val="22"/>
        </w:rPr>
        <w:t> </w:t>
      </w:r>
      <w:r w:rsidRPr="00BD377C">
        <w:rPr>
          <w:rFonts w:ascii="Arial" w:hAnsi="Arial" w:cs="Arial"/>
          <w:sz w:val="22"/>
          <w:szCs w:val="22"/>
        </w:rPr>
        <w:t>důkaz toho připojují své podpisy.</w:t>
      </w: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sz w:val="22"/>
          <w:szCs w:val="22"/>
        </w:rPr>
      </w:pPr>
    </w:p>
    <w:p w:rsidR="002C4F60" w:rsidRPr="000661EB" w:rsidRDefault="002C4F60" w:rsidP="002C4F60">
      <w:pPr>
        <w:rPr>
          <w:rFonts w:ascii="Arial" w:hAnsi="Arial" w:cs="Arial"/>
        </w:rPr>
      </w:pPr>
      <w:r w:rsidRPr="00BD377C">
        <w:rPr>
          <w:rFonts w:ascii="Arial" w:hAnsi="Arial" w:cs="Arial"/>
        </w:rPr>
        <w:t>V</w:t>
      </w:r>
      <w:r w:rsidRPr="00755A82">
        <w:rPr>
          <w:rFonts w:ascii="Arial" w:hAnsi="Arial" w:cs="Arial"/>
        </w:rPr>
        <w:t> </w:t>
      </w:r>
      <w:r w:rsidR="003F4D1E">
        <w:rPr>
          <w:rFonts w:ascii="Arial" w:hAnsi="Arial" w:cs="Arial"/>
        </w:rPr>
        <w:t>Říčanech</w:t>
      </w:r>
      <w:r w:rsidRPr="00BD377C">
        <w:rPr>
          <w:rFonts w:ascii="Arial" w:hAnsi="Arial" w:cs="Arial"/>
        </w:rPr>
        <w:t xml:space="preserve"> dne: </w:t>
      </w:r>
      <w:r w:rsidR="003F4D1E">
        <w:rPr>
          <w:rFonts w:ascii="Arial" w:hAnsi="Arial" w:cs="Arial"/>
        </w:rPr>
        <w:tab/>
      </w:r>
      <w:r w:rsidR="003F4D1E">
        <w:rPr>
          <w:rFonts w:ascii="Arial" w:hAnsi="Arial" w:cs="Arial"/>
        </w:rPr>
        <w:tab/>
      </w:r>
      <w:r w:rsidR="003F4D1E">
        <w:rPr>
          <w:rFonts w:ascii="Arial" w:hAnsi="Arial" w:cs="Arial"/>
        </w:rPr>
        <w:tab/>
      </w:r>
      <w:r w:rsidR="003F4D1E">
        <w:rPr>
          <w:rFonts w:ascii="Arial" w:hAnsi="Arial" w:cs="Arial"/>
        </w:rPr>
        <w:tab/>
      </w:r>
      <w:r w:rsidR="003F4D1E">
        <w:rPr>
          <w:rFonts w:ascii="Arial" w:hAnsi="Arial" w:cs="Arial"/>
        </w:rPr>
        <w:tab/>
      </w:r>
      <w:r w:rsidR="003F4D1E">
        <w:rPr>
          <w:rFonts w:ascii="Arial" w:hAnsi="Arial" w:cs="Arial"/>
        </w:rPr>
        <w:tab/>
      </w:r>
      <w:r w:rsidR="003F4D1E">
        <w:rPr>
          <w:rFonts w:ascii="Arial" w:hAnsi="Arial" w:cs="Arial"/>
        </w:rPr>
        <w:tab/>
        <w:t>V Praze dne:</w:t>
      </w:r>
    </w:p>
    <w:p w:rsidR="002C4F60" w:rsidRPr="000661EB" w:rsidRDefault="002C4F60" w:rsidP="002C4F60">
      <w:pPr>
        <w:rPr>
          <w:rFonts w:ascii="Arial" w:hAnsi="Arial" w:cs="Arial"/>
        </w:rPr>
      </w:pPr>
    </w:p>
    <w:p w:rsidR="002C4F60" w:rsidRPr="000661EB" w:rsidRDefault="002C4F60" w:rsidP="002C4F60">
      <w:pPr>
        <w:rPr>
          <w:rFonts w:ascii="Arial" w:hAnsi="Arial" w:cs="Arial"/>
        </w:rPr>
      </w:pPr>
    </w:p>
    <w:p w:rsidR="002C4F60" w:rsidRPr="000661EB" w:rsidRDefault="002C4F60" w:rsidP="002C4F60">
      <w:pPr>
        <w:rPr>
          <w:rFonts w:ascii="Arial" w:hAnsi="Arial" w:cs="Arial"/>
        </w:rPr>
      </w:pPr>
    </w:p>
    <w:p w:rsidR="002C4F60" w:rsidRPr="000661EB" w:rsidRDefault="002C4F60" w:rsidP="002C4F60">
      <w:pPr>
        <w:rPr>
          <w:rFonts w:ascii="Arial" w:hAnsi="Arial" w:cs="Arial"/>
        </w:rPr>
      </w:pPr>
    </w:p>
    <w:p w:rsidR="002C4F60" w:rsidRPr="000661EB" w:rsidRDefault="002C4F60" w:rsidP="002C4F60">
      <w:pPr>
        <w:rPr>
          <w:rFonts w:ascii="Arial" w:hAnsi="Arial" w:cs="Arial"/>
        </w:rPr>
      </w:pPr>
    </w:p>
    <w:p w:rsidR="002C4F60" w:rsidRPr="000661EB" w:rsidRDefault="002C4F60" w:rsidP="002C4F60">
      <w:pPr>
        <w:rPr>
          <w:rFonts w:ascii="Arial" w:hAnsi="Arial" w:cs="Arial"/>
        </w:rPr>
      </w:pPr>
    </w:p>
    <w:p w:rsidR="002C4F60" w:rsidRPr="000661EB" w:rsidRDefault="002C4F60" w:rsidP="002C4F60">
      <w:pPr>
        <w:rPr>
          <w:rFonts w:ascii="Arial" w:hAnsi="Arial" w:cs="Arial"/>
        </w:rPr>
      </w:pPr>
      <w:r w:rsidRPr="00BD377C">
        <w:rPr>
          <w:rFonts w:ascii="Arial" w:hAnsi="Arial" w:cs="Arial"/>
        </w:rPr>
        <w:t>Za objednatele:</w:t>
      </w:r>
      <w:r w:rsidRPr="00755A82">
        <w:rPr>
          <w:rFonts w:ascii="Arial" w:hAnsi="Arial" w:cs="Arial"/>
        </w:rPr>
        <w:tab/>
      </w:r>
      <w:r w:rsidRPr="00755A82">
        <w:rPr>
          <w:rFonts w:ascii="Arial" w:hAnsi="Arial" w:cs="Arial"/>
        </w:rPr>
        <w:tab/>
      </w:r>
      <w:r w:rsidRPr="00755A82">
        <w:rPr>
          <w:rFonts w:ascii="Arial" w:hAnsi="Arial" w:cs="Arial"/>
        </w:rPr>
        <w:tab/>
      </w:r>
      <w:r w:rsidRPr="00755A82">
        <w:rPr>
          <w:rFonts w:ascii="Arial" w:hAnsi="Arial" w:cs="Arial"/>
        </w:rPr>
        <w:tab/>
      </w:r>
      <w:r w:rsidRPr="00755A82">
        <w:rPr>
          <w:rFonts w:ascii="Arial" w:hAnsi="Arial" w:cs="Arial"/>
        </w:rPr>
        <w:tab/>
      </w:r>
      <w:r w:rsidRPr="00755A82">
        <w:rPr>
          <w:rFonts w:ascii="Arial" w:hAnsi="Arial" w:cs="Arial"/>
        </w:rPr>
        <w:tab/>
      </w:r>
      <w:r w:rsidRPr="00755A82">
        <w:rPr>
          <w:rFonts w:ascii="Arial" w:hAnsi="Arial" w:cs="Arial"/>
        </w:rPr>
        <w:tab/>
      </w:r>
      <w:r w:rsidRPr="00BD377C">
        <w:rPr>
          <w:rFonts w:ascii="Arial" w:hAnsi="Arial" w:cs="Arial"/>
        </w:rPr>
        <w:t>Za zhotovitele:</w:t>
      </w:r>
    </w:p>
    <w:p w:rsidR="002C4F60" w:rsidRPr="000661EB" w:rsidRDefault="002C4F60" w:rsidP="002C4F60">
      <w:pPr>
        <w:rPr>
          <w:rFonts w:ascii="Arial" w:hAnsi="Arial" w:cs="Arial"/>
        </w:rPr>
      </w:pPr>
    </w:p>
    <w:p w:rsidR="00003EB2" w:rsidRDefault="00003EB2" w:rsidP="002C4F60">
      <w:pPr>
        <w:rPr>
          <w:rFonts w:ascii="Arial" w:hAnsi="Arial" w:cs="Arial"/>
        </w:rPr>
      </w:pPr>
    </w:p>
    <w:p w:rsidR="00003EB2" w:rsidRDefault="00003EB2" w:rsidP="002C4F60">
      <w:pPr>
        <w:rPr>
          <w:rFonts w:ascii="Arial" w:hAnsi="Arial" w:cs="Arial"/>
        </w:rPr>
      </w:pPr>
    </w:p>
    <w:p w:rsidR="003F4D1E" w:rsidRDefault="002C4F60" w:rsidP="002C4F60">
      <w:pPr>
        <w:rPr>
          <w:rFonts w:ascii="Arial" w:hAnsi="Arial" w:cs="Arial"/>
        </w:rPr>
      </w:pPr>
      <w:r w:rsidRPr="00BD377C">
        <w:rPr>
          <w:rFonts w:ascii="Arial" w:hAnsi="Arial" w:cs="Arial"/>
        </w:rPr>
        <w:t xml:space="preserve"> </w:t>
      </w:r>
    </w:p>
    <w:p w:rsidR="00003EB2" w:rsidRDefault="00003EB2" w:rsidP="002C4F6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03EB2" w:rsidRPr="000661EB" w:rsidRDefault="00003EB2" w:rsidP="00003EB2">
      <w:pPr>
        <w:rPr>
          <w:rFonts w:ascii="Arial" w:hAnsi="Arial" w:cs="Arial"/>
        </w:rPr>
      </w:pPr>
      <w:r>
        <w:rPr>
          <w:rFonts w:ascii="Arial" w:hAnsi="Arial" w:cs="Arial"/>
        </w:rPr>
        <w:t>Vladimír Kořen</w:t>
      </w:r>
      <w:r w:rsidRPr="00BD377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D377C">
        <w:rPr>
          <w:rFonts w:ascii="Arial" w:hAnsi="Arial" w:cs="Arial"/>
        </w:rPr>
        <w:t>BSS Praha s.r.o.</w:t>
      </w:r>
    </w:p>
    <w:p w:rsidR="00003EB2" w:rsidRDefault="00003EB2" w:rsidP="002C4F60">
      <w:pPr>
        <w:rPr>
          <w:rFonts w:ascii="Arial" w:hAnsi="Arial" w:cs="Arial"/>
        </w:rPr>
      </w:pPr>
      <w:r>
        <w:rPr>
          <w:rFonts w:ascii="Arial" w:hAnsi="Arial" w:cs="Arial"/>
        </w:rPr>
        <w:t>Starosta města</w:t>
      </w:r>
      <w:r w:rsidR="002C4F60" w:rsidRPr="00755A82">
        <w:rPr>
          <w:rFonts w:ascii="Arial" w:hAnsi="Arial" w:cs="Arial"/>
        </w:rPr>
        <w:tab/>
      </w:r>
      <w:r w:rsidR="002C4F60" w:rsidRPr="00755A82">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BD377C">
        <w:rPr>
          <w:rFonts w:ascii="Arial" w:hAnsi="Arial" w:cs="Arial"/>
        </w:rPr>
        <w:t>Petr Silovský,</w:t>
      </w:r>
      <w:r w:rsidR="002C4F60" w:rsidRPr="00755A82">
        <w:rPr>
          <w:rFonts w:ascii="Arial" w:hAnsi="Arial" w:cs="Arial"/>
        </w:rPr>
        <w:tab/>
      </w:r>
    </w:p>
    <w:p w:rsidR="002C4F60" w:rsidRPr="00003EB2" w:rsidRDefault="00003EB2" w:rsidP="00003EB2">
      <w:pPr>
        <w:ind w:left="6372"/>
        <w:rPr>
          <w:rFonts w:ascii="Arial" w:hAnsi="Arial" w:cs="Arial"/>
        </w:rPr>
      </w:pPr>
      <w:r w:rsidRPr="00003EB2">
        <w:rPr>
          <w:rFonts w:ascii="Arial" w:hAnsi="Arial" w:cs="Arial"/>
        </w:rPr>
        <w:t>Jednatel společnosti</w:t>
      </w:r>
    </w:p>
    <w:p w:rsidR="002C4F60" w:rsidRPr="000661EB" w:rsidRDefault="002C4F60" w:rsidP="002C4F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rsidR="00F54676" w:rsidRDefault="00F54676" w:rsidP="00F54676">
      <w:pPr>
        <w:jc w:val="center"/>
        <w:rPr>
          <w:szCs w:val="20"/>
        </w:rPr>
      </w:pPr>
    </w:p>
    <w:sectPr w:rsidR="00F54676" w:rsidSect="00E90A5B">
      <w:headerReference w:type="default" r:id="rId9"/>
      <w:footerReference w:type="default" r:id="rId10"/>
      <w:headerReference w:type="first" r:id="rId11"/>
      <w:pgSz w:w="11906" w:h="16838"/>
      <w:pgMar w:top="2152" w:right="931" w:bottom="993" w:left="851" w:header="567" w:footer="6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FC7" w:rsidRDefault="007B5FC7" w:rsidP="008F7664">
      <w:r>
        <w:separator/>
      </w:r>
    </w:p>
  </w:endnote>
  <w:endnote w:type="continuationSeparator" w:id="0">
    <w:p w:rsidR="007B5FC7" w:rsidRDefault="007B5FC7" w:rsidP="008F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CD" w:rsidRDefault="008B34CD" w:rsidP="008F7664">
    <w:pPr>
      <w:pStyle w:val="Zpat"/>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FC7" w:rsidRDefault="007B5FC7" w:rsidP="008F7664">
      <w:r>
        <w:separator/>
      </w:r>
    </w:p>
  </w:footnote>
  <w:footnote w:type="continuationSeparator" w:id="0">
    <w:p w:rsidR="007B5FC7" w:rsidRDefault="007B5FC7" w:rsidP="008F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CD" w:rsidRPr="00E90A5B" w:rsidRDefault="00E90A5B" w:rsidP="00E90A5B">
    <w:pPr>
      <w:pStyle w:val="Zhlav"/>
      <w:jc w:val="center"/>
    </w:pPr>
    <w:r>
      <w:rPr>
        <w:noProof/>
      </w:rPr>
      <w:drawing>
        <wp:inline distT="0" distB="0" distL="0" distR="0">
          <wp:extent cx="5636029" cy="926869"/>
          <wp:effectExtent l="0" t="0" r="3175"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5636029" cy="9268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DE" w:rsidRPr="00A7356F" w:rsidRDefault="00A7356F" w:rsidP="00A7356F">
    <w:pPr>
      <w:pStyle w:val="Zhlav"/>
      <w:jc w:val="center"/>
      <w:rPr>
        <w:b/>
        <w:color w:val="FF0000"/>
      </w:rPr>
    </w:pPr>
    <w:r>
      <w:rPr>
        <w:b/>
        <w:noProof/>
        <w:color w:val="FF0000"/>
      </w:rPr>
      <w:drawing>
        <wp:inline distT="0" distB="0" distL="0" distR="0">
          <wp:extent cx="5636029" cy="926869"/>
          <wp:effectExtent l="0" t="0" r="3175"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5636029" cy="926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07D2"/>
    <w:multiLevelType w:val="hybridMultilevel"/>
    <w:tmpl w:val="CA00EC20"/>
    <w:lvl w:ilvl="0" w:tplc="7CBA7032">
      <w:start w:val="1"/>
      <w:numFmt w:val="bullet"/>
      <w:lvlText w:val="-"/>
      <w:lvlJc w:val="left"/>
      <w:pPr>
        <w:ind w:left="1776" w:hanging="360"/>
      </w:pPr>
      <w:rPr>
        <w:rFonts w:ascii="Times New Roman" w:eastAsia="Times New Roman" w:hAnsi="Times New Roman" w:hint="default"/>
      </w:rPr>
    </w:lvl>
    <w:lvl w:ilvl="1" w:tplc="04050003">
      <w:start w:val="1"/>
      <w:numFmt w:val="bullet"/>
      <w:lvlText w:val="o"/>
      <w:lvlJc w:val="left"/>
      <w:pPr>
        <w:ind w:left="2496" w:hanging="360"/>
      </w:pPr>
      <w:rPr>
        <w:rFonts w:ascii="Courier New" w:hAnsi="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2AD43CCD"/>
    <w:multiLevelType w:val="hybridMultilevel"/>
    <w:tmpl w:val="71AEC1C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202E21"/>
    <w:multiLevelType w:val="multilevel"/>
    <w:tmpl w:val="04CEAC06"/>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15:restartNumberingAfterBreak="0">
    <w:nsid w:val="471C41D7"/>
    <w:multiLevelType w:val="hybridMultilevel"/>
    <w:tmpl w:val="18EA18D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070B2E"/>
    <w:multiLevelType w:val="hybridMultilevel"/>
    <w:tmpl w:val="5C185992"/>
    <w:lvl w:ilvl="0" w:tplc="882202D4">
      <w:start w:val="1"/>
      <w:numFmt w:val="lowerLetter"/>
      <w:lvlText w:val="%1)"/>
      <w:lvlJc w:val="left"/>
      <w:pPr>
        <w:tabs>
          <w:tab w:val="num" w:pos="708"/>
        </w:tabs>
        <w:ind w:left="1428"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943"/>
    <w:rsid w:val="000012EC"/>
    <w:rsid w:val="000026DF"/>
    <w:rsid w:val="00003EB2"/>
    <w:rsid w:val="00005389"/>
    <w:rsid w:val="00005520"/>
    <w:rsid w:val="0004264B"/>
    <w:rsid w:val="000452ED"/>
    <w:rsid w:val="0005178D"/>
    <w:rsid w:val="0005734C"/>
    <w:rsid w:val="0006570B"/>
    <w:rsid w:val="000661EB"/>
    <w:rsid w:val="00070AFA"/>
    <w:rsid w:val="00072A85"/>
    <w:rsid w:val="0008102B"/>
    <w:rsid w:val="000A1EED"/>
    <w:rsid w:val="000A54CA"/>
    <w:rsid w:val="000B2EB3"/>
    <w:rsid w:val="000B3539"/>
    <w:rsid w:val="000B611E"/>
    <w:rsid w:val="000D60C1"/>
    <w:rsid w:val="000D648B"/>
    <w:rsid w:val="000D6BC7"/>
    <w:rsid w:val="000E1912"/>
    <w:rsid w:val="000F59F0"/>
    <w:rsid w:val="000F739D"/>
    <w:rsid w:val="001032FF"/>
    <w:rsid w:val="00110E0F"/>
    <w:rsid w:val="001129EC"/>
    <w:rsid w:val="00126454"/>
    <w:rsid w:val="00144AFA"/>
    <w:rsid w:val="00145751"/>
    <w:rsid w:val="00151B57"/>
    <w:rsid w:val="00152C49"/>
    <w:rsid w:val="00153887"/>
    <w:rsid w:val="00157EA4"/>
    <w:rsid w:val="001607F0"/>
    <w:rsid w:val="00162FE5"/>
    <w:rsid w:val="00167351"/>
    <w:rsid w:val="00167B4C"/>
    <w:rsid w:val="00180D56"/>
    <w:rsid w:val="00187251"/>
    <w:rsid w:val="00190682"/>
    <w:rsid w:val="00190E14"/>
    <w:rsid w:val="001965F7"/>
    <w:rsid w:val="001A2834"/>
    <w:rsid w:val="001A69E1"/>
    <w:rsid w:val="001B2997"/>
    <w:rsid w:val="001B2C0C"/>
    <w:rsid w:val="001C1892"/>
    <w:rsid w:val="001C4CEE"/>
    <w:rsid w:val="001C6D3C"/>
    <w:rsid w:val="001D2477"/>
    <w:rsid w:val="001D288B"/>
    <w:rsid w:val="001D3C39"/>
    <w:rsid w:val="001D4354"/>
    <w:rsid w:val="001E6270"/>
    <w:rsid w:val="001F0547"/>
    <w:rsid w:val="001F40BA"/>
    <w:rsid w:val="001F605D"/>
    <w:rsid w:val="00202D1E"/>
    <w:rsid w:val="00217DE2"/>
    <w:rsid w:val="00221955"/>
    <w:rsid w:val="00222026"/>
    <w:rsid w:val="00233A28"/>
    <w:rsid w:val="002348ED"/>
    <w:rsid w:val="002410D5"/>
    <w:rsid w:val="00243EB5"/>
    <w:rsid w:val="00250772"/>
    <w:rsid w:val="002521BD"/>
    <w:rsid w:val="00253DB3"/>
    <w:rsid w:val="00257251"/>
    <w:rsid w:val="00261727"/>
    <w:rsid w:val="002634F2"/>
    <w:rsid w:val="0026555C"/>
    <w:rsid w:val="00271094"/>
    <w:rsid w:val="00272675"/>
    <w:rsid w:val="00277EC3"/>
    <w:rsid w:val="0028793A"/>
    <w:rsid w:val="00290341"/>
    <w:rsid w:val="00291D94"/>
    <w:rsid w:val="002947D8"/>
    <w:rsid w:val="002A0EC1"/>
    <w:rsid w:val="002B37AD"/>
    <w:rsid w:val="002C355F"/>
    <w:rsid w:val="002C4F60"/>
    <w:rsid w:val="002C650A"/>
    <w:rsid w:val="002C77E8"/>
    <w:rsid w:val="002D05D7"/>
    <w:rsid w:val="002D490D"/>
    <w:rsid w:val="002D5ED7"/>
    <w:rsid w:val="002E2CDA"/>
    <w:rsid w:val="002E4509"/>
    <w:rsid w:val="002E53C0"/>
    <w:rsid w:val="00303BB3"/>
    <w:rsid w:val="003060B7"/>
    <w:rsid w:val="00310E76"/>
    <w:rsid w:val="00311C02"/>
    <w:rsid w:val="00316454"/>
    <w:rsid w:val="00316FE6"/>
    <w:rsid w:val="00317442"/>
    <w:rsid w:val="00317FF1"/>
    <w:rsid w:val="00322681"/>
    <w:rsid w:val="0032345A"/>
    <w:rsid w:val="0034079B"/>
    <w:rsid w:val="003407FF"/>
    <w:rsid w:val="00342826"/>
    <w:rsid w:val="00350F65"/>
    <w:rsid w:val="00353083"/>
    <w:rsid w:val="00353868"/>
    <w:rsid w:val="00356070"/>
    <w:rsid w:val="00356ACC"/>
    <w:rsid w:val="00361EC3"/>
    <w:rsid w:val="0036582E"/>
    <w:rsid w:val="003709AE"/>
    <w:rsid w:val="00373F24"/>
    <w:rsid w:val="00374B44"/>
    <w:rsid w:val="0037536B"/>
    <w:rsid w:val="00376B31"/>
    <w:rsid w:val="00383BDB"/>
    <w:rsid w:val="003840B7"/>
    <w:rsid w:val="003860CF"/>
    <w:rsid w:val="00390E5F"/>
    <w:rsid w:val="00391E8B"/>
    <w:rsid w:val="003A054F"/>
    <w:rsid w:val="003B45E4"/>
    <w:rsid w:val="003B7AC4"/>
    <w:rsid w:val="003C0C58"/>
    <w:rsid w:val="003C64AE"/>
    <w:rsid w:val="003D1CDB"/>
    <w:rsid w:val="003D2783"/>
    <w:rsid w:val="003D2A17"/>
    <w:rsid w:val="003D2AB9"/>
    <w:rsid w:val="003D3F15"/>
    <w:rsid w:val="003D63AC"/>
    <w:rsid w:val="003D6C7A"/>
    <w:rsid w:val="003F1E9E"/>
    <w:rsid w:val="003F4D1E"/>
    <w:rsid w:val="003F6584"/>
    <w:rsid w:val="003F7C6E"/>
    <w:rsid w:val="00401084"/>
    <w:rsid w:val="004048A2"/>
    <w:rsid w:val="00411B66"/>
    <w:rsid w:val="00413E1D"/>
    <w:rsid w:val="004220C7"/>
    <w:rsid w:val="004274B1"/>
    <w:rsid w:val="00427B31"/>
    <w:rsid w:val="00431060"/>
    <w:rsid w:val="00450E09"/>
    <w:rsid w:val="00451762"/>
    <w:rsid w:val="00455D14"/>
    <w:rsid w:val="0046117F"/>
    <w:rsid w:val="00477C8B"/>
    <w:rsid w:val="00483A93"/>
    <w:rsid w:val="004863F7"/>
    <w:rsid w:val="00491712"/>
    <w:rsid w:val="004938EB"/>
    <w:rsid w:val="0049782A"/>
    <w:rsid w:val="004A5735"/>
    <w:rsid w:val="004A577A"/>
    <w:rsid w:val="004A6602"/>
    <w:rsid w:val="004A7BB4"/>
    <w:rsid w:val="004B101A"/>
    <w:rsid w:val="004B1785"/>
    <w:rsid w:val="004C6E87"/>
    <w:rsid w:val="004D42E3"/>
    <w:rsid w:val="004E1A62"/>
    <w:rsid w:val="004E2490"/>
    <w:rsid w:val="004E5A04"/>
    <w:rsid w:val="004E6986"/>
    <w:rsid w:val="004F2207"/>
    <w:rsid w:val="004F46A9"/>
    <w:rsid w:val="004F4B82"/>
    <w:rsid w:val="004F4F5A"/>
    <w:rsid w:val="004F5F93"/>
    <w:rsid w:val="004F706C"/>
    <w:rsid w:val="005020B0"/>
    <w:rsid w:val="00502302"/>
    <w:rsid w:val="00502308"/>
    <w:rsid w:val="00510943"/>
    <w:rsid w:val="005114B6"/>
    <w:rsid w:val="00515CB1"/>
    <w:rsid w:val="00516450"/>
    <w:rsid w:val="005229E9"/>
    <w:rsid w:val="005278B2"/>
    <w:rsid w:val="005326D4"/>
    <w:rsid w:val="00536305"/>
    <w:rsid w:val="00537F33"/>
    <w:rsid w:val="00542EAC"/>
    <w:rsid w:val="0054518F"/>
    <w:rsid w:val="0055250D"/>
    <w:rsid w:val="005538E9"/>
    <w:rsid w:val="0056139B"/>
    <w:rsid w:val="00563D60"/>
    <w:rsid w:val="005730F2"/>
    <w:rsid w:val="00574D8D"/>
    <w:rsid w:val="005909C1"/>
    <w:rsid w:val="0059446B"/>
    <w:rsid w:val="0059556A"/>
    <w:rsid w:val="00596B56"/>
    <w:rsid w:val="005A42B8"/>
    <w:rsid w:val="005B040B"/>
    <w:rsid w:val="005B162D"/>
    <w:rsid w:val="005C3A85"/>
    <w:rsid w:val="005C5076"/>
    <w:rsid w:val="005C63EA"/>
    <w:rsid w:val="005C73DE"/>
    <w:rsid w:val="005D14CD"/>
    <w:rsid w:val="005D63EE"/>
    <w:rsid w:val="005E1FD7"/>
    <w:rsid w:val="005E32D7"/>
    <w:rsid w:val="005E641A"/>
    <w:rsid w:val="005F311C"/>
    <w:rsid w:val="005F35B2"/>
    <w:rsid w:val="005F617B"/>
    <w:rsid w:val="005F679E"/>
    <w:rsid w:val="006027C6"/>
    <w:rsid w:val="00602C44"/>
    <w:rsid w:val="00602F09"/>
    <w:rsid w:val="006038F6"/>
    <w:rsid w:val="0060437A"/>
    <w:rsid w:val="00606DD8"/>
    <w:rsid w:val="0060785E"/>
    <w:rsid w:val="006102CB"/>
    <w:rsid w:val="006169AB"/>
    <w:rsid w:val="00617AC7"/>
    <w:rsid w:val="00622F0E"/>
    <w:rsid w:val="00625643"/>
    <w:rsid w:val="006261D4"/>
    <w:rsid w:val="00652F35"/>
    <w:rsid w:val="0065408B"/>
    <w:rsid w:val="006603A9"/>
    <w:rsid w:val="0066082D"/>
    <w:rsid w:val="00663BDB"/>
    <w:rsid w:val="00670B45"/>
    <w:rsid w:val="00671602"/>
    <w:rsid w:val="00672595"/>
    <w:rsid w:val="00674AB0"/>
    <w:rsid w:val="00691FF8"/>
    <w:rsid w:val="00697107"/>
    <w:rsid w:val="006B183C"/>
    <w:rsid w:val="006B1ECC"/>
    <w:rsid w:val="006B50F0"/>
    <w:rsid w:val="006B6464"/>
    <w:rsid w:val="006C02B5"/>
    <w:rsid w:val="006E0CB2"/>
    <w:rsid w:val="006E47B4"/>
    <w:rsid w:val="006E7D66"/>
    <w:rsid w:val="006F12BE"/>
    <w:rsid w:val="006F564F"/>
    <w:rsid w:val="00710E31"/>
    <w:rsid w:val="007134A5"/>
    <w:rsid w:val="00713DFC"/>
    <w:rsid w:val="0071455F"/>
    <w:rsid w:val="00734159"/>
    <w:rsid w:val="00735324"/>
    <w:rsid w:val="007365CB"/>
    <w:rsid w:val="00741CFC"/>
    <w:rsid w:val="007542E9"/>
    <w:rsid w:val="00755A82"/>
    <w:rsid w:val="007613E7"/>
    <w:rsid w:val="00766ABB"/>
    <w:rsid w:val="0077305F"/>
    <w:rsid w:val="00774DB1"/>
    <w:rsid w:val="0077707D"/>
    <w:rsid w:val="00781E9A"/>
    <w:rsid w:val="00784182"/>
    <w:rsid w:val="00787CBA"/>
    <w:rsid w:val="00790654"/>
    <w:rsid w:val="0079199F"/>
    <w:rsid w:val="007950CA"/>
    <w:rsid w:val="007A42FC"/>
    <w:rsid w:val="007A4E78"/>
    <w:rsid w:val="007A66C9"/>
    <w:rsid w:val="007A7871"/>
    <w:rsid w:val="007B1B65"/>
    <w:rsid w:val="007B5FC7"/>
    <w:rsid w:val="007C4127"/>
    <w:rsid w:val="007C4544"/>
    <w:rsid w:val="007C6244"/>
    <w:rsid w:val="007E2457"/>
    <w:rsid w:val="007E5498"/>
    <w:rsid w:val="007F1C0A"/>
    <w:rsid w:val="007F228B"/>
    <w:rsid w:val="007F47BA"/>
    <w:rsid w:val="00807933"/>
    <w:rsid w:val="00810A7D"/>
    <w:rsid w:val="0081411B"/>
    <w:rsid w:val="008165AB"/>
    <w:rsid w:val="00850AF2"/>
    <w:rsid w:val="008511B9"/>
    <w:rsid w:val="008537A4"/>
    <w:rsid w:val="00856F21"/>
    <w:rsid w:val="00864711"/>
    <w:rsid w:val="008667E2"/>
    <w:rsid w:val="00870EE9"/>
    <w:rsid w:val="0087266A"/>
    <w:rsid w:val="00873DE6"/>
    <w:rsid w:val="00875ACA"/>
    <w:rsid w:val="008823C2"/>
    <w:rsid w:val="008840F1"/>
    <w:rsid w:val="00893448"/>
    <w:rsid w:val="008A37E6"/>
    <w:rsid w:val="008A46B4"/>
    <w:rsid w:val="008A7BA0"/>
    <w:rsid w:val="008A7C6F"/>
    <w:rsid w:val="008B34CD"/>
    <w:rsid w:val="008B48A2"/>
    <w:rsid w:val="008C1165"/>
    <w:rsid w:val="008C5429"/>
    <w:rsid w:val="008D26A9"/>
    <w:rsid w:val="008D5A42"/>
    <w:rsid w:val="008D71A8"/>
    <w:rsid w:val="008E3CA8"/>
    <w:rsid w:val="008E751E"/>
    <w:rsid w:val="008E7815"/>
    <w:rsid w:val="008F0540"/>
    <w:rsid w:val="008F3425"/>
    <w:rsid w:val="008F7664"/>
    <w:rsid w:val="009157D6"/>
    <w:rsid w:val="00916571"/>
    <w:rsid w:val="00920831"/>
    <w:rsid w:val="00922799"/>
    <w:rsid w:val="0093347D"/>
    <w:rsid w:val="009408CB"/>
    <w:rsid w:val="00951E9D"/>
    <w:rsid w:val="00953DDE"/>
    <w:rsid w:val="0095674E"/>
    <w:rsid w:val="0096119B"/>
    <w:rsid w:val="0096153C"/>
    <w:rsid w:val="00961814"/>
    <w:rsid w:val="009622A3"/>
    <w:rsid w:val="0096417F"/>
    <w:rsid w:val="00966FD5"/>
    <w:rsid w:val="00967534"/>
    <w:rsid w:val="00967DD0"/>
    <w:rsid w:val="009728D5"/>
    <w:rsid w:val="00975234"/>
    <w:rsid w:val="00977822"/>
    <w:rsid w:val="00995CB0"/>
    <w:rsid w:val="009B712D"/>
    <w:rsid w:val="009C0927"/>
    <w:rsid w:val="009C09E6"/>
    <w:rsid w:val="009D2D4E"/>
    <w:rsid w:val="009D49F7"/>
    <w:rsid w:val="009E020C"/>
    <w:rsid w:val="009E214E"/>
    <w:rsid w:val="009E235A"/>
    <w:rsid w:val="009E58E4"/>
    <w:rsid w:val="009F44FA"/>
    <w:rsid w:val="00A024CA"/>
    <w:rsid w:val="00A03EB6"/>
    <w:rsid w:val="00A044C0"/>
    <w:rsid w:val="00A05E8B"/>
    <w:rsid w:val="00A121B4"/>
    <w:rsid w:val="00A152CF"/>
    <w:rsid w:val="00A17EAA"/>
    <w:rsid w:val="00A24BF8"/>
    <w:rsid w:val="00A256DB"/>
    <w:rsid w:val="00A2632B"/>
    <w:rsid w:val="00A321FF"/>
    <w:rsid w:val="00A32C4A"/>
    <w:rsid w:val="00A3495B"/>
    <w:rsid w:val="00A409B4"/>
    <w:rsid w:val="00A42DD2"/>
    <w:rsid w:val="00A4550D"/>
    <w:rsid w:val="00A53F88"/>
    <w:rsid w:val="00A61CFF"/>
    <w:rsid w:val="00A66137"/>
    <w:rsid w:val="00A67BEE"/>
    <w:rsid w:val="00A705E7"/>
    <w:rsid w:val="00A71A19"/>
    <w:rsid w:val="00A7239B"/>
    <w:rsid w:val="00A7356F"/>
    <w:rsid w:val="00A76D3A"/>
    <w:rsid w:val="00A77957"/>
    <w:rsid w:val="00A8424E"/>
    <w:rsid w:val="00A869D3"/>
    <w:rsid w:val="00A8726E"/>
    <w:rsid w:val="00A87C18"/>
    <w:rsid w:val="00A94004"/>
    <w:rsid w:val="00AA6936"/>
    <w:rsid w:val="00AB3FD5"/>
    <w:rsid w:val="00AC5E3A"/>
    <w:rsid w:val="00AD0C2D"/>
    <w:rsid w:val="00AD3E25"/>
    <w:rsid w:val="00AE2809"/>
    <w:rsid w:val="00AE5FED"/>
    <w:rsid w:val="00AF2742"/>
    <w:rsid w:val="00AF3717"/>
    <w:rsid w:val="00AF692A"/>
    <w:rsid w:val="00B02DE9"/>
    <w:rsid w:val="00B04956"/>
    <w:rsid w:val="00B05329"/>
    <w:rsid w:val="00B226F3"/>
    <w:rsid w:val="00B22DDE"/>
    <w:rsid w:val="00B246E1"/>
    <w:rsid w:val="00B253EB"/>
    <w:rsid w:val="00B25C5F"/>
    <w:rsid w:val="00B33DC6"/>
    <w:rsid w:val="00B34737"/>
    <w:rsid w:val="00B37AF5"/>
    <w:rsid w:val="00B40ED5"/>
    <w:rsid w:val="00B461CD"/>
    <w:rsid w:val="00B46E40"/>
    <w:rsid w:val="00B5551A"/>
    <w:rsid w:val="00B603FC"/>
    <w:rsid w:val="00B63723"/>
    <w:rsid w:val="00B6471B"/>
    <w:rsid w:val="00B717DC"/>
    <w:rsid w:val="00B71C4F"/>
    <w:rsid w:val="00B7213D"/>
    <w:rsid w:val="00B72A16"/>
    <w:rsid w:val="00B77DDE"/>
    <w:rsid w:val="00B82D65"/>
    <w:rsid w:val="00B87F8C"/>
    <w:rsid w:val="00B95C45"/>
    <w:rsid w:val="00BA0CA7"/>
    <w:rsid w:val="00BA1B99"/>
    <w:rsid w:val="00BA2BC6"/>
    <w:rsid w:val="00BA69CF"/>
    <w:rsid w:val="00BB1391"/>
    <w:rsid w:val="00BB28C0"/>
    <w:rsid w:val="00BC0053"/>
    <w:rsid w:val="00BC2490"/>
    <w:rsid w:val="00BC35BC"/>
    <w:rsid w:val="00BC5105"/>
    <w:rsid w:val="00BD066D"/>
    <w:rsid w:val="00BD1892"/>
    <w:rsid w:val="00BD377C"/>
    <w:rsid w:val="00BD454A"/>
    <w:rsid w:val="00BE33E5"/>
    <w:rsid w:val="00BF550B"/>
    <w:rsid w:val="00BF6E0B"/>
    <w:rsid w:val="00C054C6"/>
    <w:rsid w:val="00C0579A"/>
    <w:rsid w:val="00C10C6C"/>
    <w:rsid w:val="00C1205D"/>
    <w:rsid w:val="00C12302"/>
    <w:rsid w:val="00C13062"/>
    <w:rsid w:val="00C177D8"/>
    <w:rsid w:val="00C17F68"/>
    <w:rsid w:val="00C218A1"/>
    <w:rsid w:val="00C319BB"/>
    <w:rsid w:val="00C3719A"/>
    <w:rsid w:val="00C377CD"/>
    <w:rsid w:val="00C4156A"/>
    <w:rsid w:val="00C477F4"/>
    <w:rsid w:val="00C56B20"/>
    <w:rsid w:val="00C60988"/>
    <w:rsid w:val="00C610CC"/>
    <w:rsid w:val="00C64271"/>
    <w:rsid w:val="00C71161"/>
    <w:rsid w:val="00C7318C"/>
    <w:rsid w:val="00C7419E"/>
    <w:rsid w:val="00C75D4C"/>
    <w:rsid w:val="00C82EAA"/>
    <w:rsid w:val="00C83DDB"/>
    <w:rsid w:val="00C94E0B"/>
    <w:rsid w:val="00CA1298"/>
    <w:rsid w:val="00CB6D70"/>
    <w:rsid w:val="00CC5503"/>
    <w:rsid w:val="00CD0B79"/>
    <w:rsid w:val="00CD6D67"/>
    <w:rsid w:val="00CE0CF7"/>
    <w:rsid w:val="00CE356C"/>
    <w:rsid w:val="00CF1785"/>
    <w:rsid w:val="00D01C11"/>
    <w:rsid w:val="00D05185"/>
    <w:rsid w:val="00D067FF"/>
    <w:rsid w:val="00D077C3"/>
    <w:rsid w:val="00D1275D"/>
    <w:rsid w:val="00D13B8E"/>
    <w:rsid w:val="00D13D8A"/>
    <w:rsid w:val="00D16DE7"/>
    <w:rsid w:val="00D24F6E"/>
    <w:rsid w:val="00D30ADE"/>
    <w:rsid w:val="00D3690F"/>
    <w:rsid w:val="00D40564"/>
    <w:rsid w:val="00D41C5E"/>
    <w:rsid w:val="00D4598F"/>
    <w:rsid w:val="00D46905"/>
    <w:rsid w:val="00D51D77"/>
    <w:rsid w:val="00D56F1E"/>
    <w:rsid w:val="00D63ABC"/>
    <w:rsid w:val="00D70C5D"/>
    <w:rsid w:val="00D82CF4"/>
    <w:rsid w:val="00D839EE"/>
    <w:rsid w:val="00D84EBF"/>
    <w:rsid w:val="00D85812"/>
    <w:rsid w:val="00D90168"/>
    <w:rsid w:val="00D90435"/>
    <w:rsid w:val="00D9300E"/>
    <w:rsid w:val="00D965B7"/>
    <w:rsid w:val="00D96D7E"/>
    <w:rsid w:val="00DA2945"/>
    <w:rsid w:val="00DA79A9"/>
    <w:rsid w:val="00DD3F03"/>
    <w:rsid w:val="00DD7F41"/>
    <w:rsid w:val="00DE08CA"/>
    <w:rsid w:val="00DE102E"/>
    <w:rsid w:val="00DE412B"/>
    <w:rsid w:val="00DE4308"/>
    <w:rsid w:val="00DE5989"/>
    <w:rsid w:val="00DE5E8B"/>
    <w:rsid w:val="00DE7C86"/>
    <w:rsid w:val="00DF1483"/>
    <w:rsid w:val="00DF160B"/>
    <w:rsid w:val="00DF49FF"/>
    <w:rsid w:val="00DF6253"/>
    <w:rsid w:val="00DF69BC"/>
    <w:rsid w:val="00E11D20"/>
    <w:rsid w:val="00E12ECD"/>
    <w:rsid w:val="00E13416"/>
    <w:rsid w:val="00E1432F"/>
    <w:rsid w:val="00E146B5"/>
    <w:rsid w:val="00E167BB"/>
    <w:rsid w:val="00E23B8B"/>
    <w:rsid w:val="00E26679"/>
    <w:rsid w:val="00E45442"/>
    <w:rsid w:val="00E65D86"/>
    <w:rsid w:val="00E679E9"/>
    <w:rsid w:val="00E75D18"/>
    <w:rsid w:val="00E83623"/>
    <w:rsid w:val="00E90A5B"/>
    <w:rsid w:val="00E91D1D"/>
    <w:rsid w:val="00E94371"/>
    <w:rsid w:val="00EA4D9D"/>
    <w:rsid w:val="00EA4F4A"/>
    <w:rsid w:val="00EA5478"/>
    <w:rsid w:val="00EA5BB1"/>
    <w:rsid w:val="00EA5DD0"/>
    <w:rsid w:val="00EB00F5"/>
    <w:rsid w:val="00EB5BA0"/>
    <w:rsid w:val="00EB6E64"/>
    <w:rsid w:val="00EC2D47"/>
    <w:rsid w:val="00EC412C"/>
    <w:rsid w:val="00EC6F90"/>
    <w:rsid w:val="00ED425D"/>
    <w:rsid w:val="00EE4783"/>
    <w:rsid w:val="00EE6ACC"/>
    <w:rsid w:val="00EE7A70"/>
    <w:rsid w:val="00EF0B3A"/>
    <w:rsid w:val="00EF1190"/>
    <w:rsid w:val="00EF5974"/>
    <w:rsid w:val="00EF6877"/>
    <w:rsid w:val="00F02EE3"/>
    <w:rsid w:val="00F10CA5"/>
    <w:rsid w:val="00F113F0"/>
    <w:rsid w:val="00F1368A"/>
    <w:rsid w:val="00F16C86"/>
    <w:rsid w:val="00F230DB"/>
    <w:rsid w:val="00F249B5"/>
    <w:rsid w:val="00F25BC5"/>
    <w:rsid w:val="00F40F95"/>
    <w:rsid w:val="00F419B4"/>
    <w:rsid w:val="00F46F60"/>
    <w:rsid w:val="00F53A1D"/>
    <w:rsid w:val="00F54676"/>
    <w:rsid w:val="00F56719"/>
    <w:rsid w:val="00F636C8"/>
    <w:rsid w:val="00F65D18"/>
    <w:rsid w:val="00F66731"/>
    <w:rsid w:val="00F7001A"/>
    <w:rsid w:val="00F710AE"/>
    <w:rsid w:val="00F7647E"/>
    <w:rsid w:val="00F802F7"/>
    <w:rsid w:val="00F83A22"/>
    <w:rsid w:val="00F93350"/>
    <w:rsid w:val="00F973AC"/>
    <w:rsid w:val="00FA594B"/>
    <w:rsid w:val="00FB0028"/>
    <w:rsid w:val="00FB2271"/>
    <w:rsid w:val="00FC0909"/>
    <w:rsid w:val="00FC4788"/>
    <w:rsid w:val="00FC50A9"/>
    <w:rsid w:val="00FD2783"/>
    <w:rsid w:val="00FD3A17"/>
    <w:rsid w:val="00FE3944"/>
    <w:rsid w:val="00FE4E50"/>
    <w:rsid w:val="00FE68D3"/>
    <w:rsid w:val="00FF0C30"/>
    <w:rsid w:val="00FF26E8"/>
    <w:rsid w:val="00FF2C61"/>
    <w:rsid w:val="00FF7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B78F4"/>
  <w15:docId w15:val="{8BE81953-310C-48F9-88EE-F1199CE3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228B"/>
    <w:rPr>
      <w:sz w:val="24"/>
      <w:szCs w:val="24"/>
    </w:rPr>
  </w:style>
  <w:style w:type="paragraph" w:styleId="Nadpis1">
    <w:name w:val="heading 1"/>
    <w:basedOn w:val="Normln"/>
    <w:link w:val="Nadpis1Char"/>
    <w:uiPriority w:val="99"/>
    <w:qFormat/>
    <w:rsid w:val="008F0540"/>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9"/>
    <w:qFormat/>
    <w:rsid w:val="006B1EC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BC249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BD454A"/>
    <w:pPr>
      <w:keepNext/>
      <w:spacing w:before="240" w:after="60"/>
      <w:outlineLvl w:val="3"/>
    </w:pPr>
    <w:rPr>
      <w:rFonts w:ascii="Calibri" w:hAnsi="Calibri"/>
      <w:b/>
      <w:bCs/>
      <w:sz w:val="28"/>
      <w:szCs w:val="28"/>
    </w:rPr>
  </w:style>
  <w:style w:type="paragraph" w:styleId="Nadpis6">
    <w:name w:val="heading 6"/>
    <w:basedOn w:val="Normln"/>
    <w:next w:val="Normln"/>
    <w:link w:val="Nadpis6Char"/>
    <w:uiPriority w:val="99"/>
    <w:qFormat/>
    <w:rsid w:val="006B1ECC"/>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54A"/>
    <w:rPr>
      <w:rFonts w:cs="Times New Roman"/>
      <w:b/>
      <w:bCs/>
      <w:kern w:val="36"/>
      <w:sz w:val="48"/>
      <w:szCs w:val="48"/>
    </w:rPr>
  </w:style>
  <w:style w:type="character" w:customStyle="1" w:styleId="Nadpis2Char">
    <w:name w:val="Nadpis 2 Char"/>
    <w:basedOn w:val="Standardnpsmoodstavce"/>
    <w:link w:val="Nadpis2"/>
    <w:uiPriority w:val="99"/>
    <w:semiHidden/>
    <w:locked/>
    <w:rsid w:val="006B1ECC"/>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sid w:val="00873DE6"/>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BD454A"/>
    <w:rPr>
      <w:rFonts w:ascii="Calibri" w:hAnsi="Calibri" w:cs="Times New Roman"/>
      <w:b/>
      <w:bCs/>
      <w:sz w:val="28"/>
      <w:szCs w:val="28"/>
    </w:rPr>
  </w:style>
  <w:style w:type="character" w:customStyle="1" w:styleId="Nadpis6Char">
    <w:name w:val="Nadpis 6 Char"/>
    <w:basedOn w:val="Standardnpsmoodstavce"/>
    <w:link w:val="Nadpis6"/>
    <w:uiPriority w:val="99"/>
    <w:locked/>
    <w:rsid w:val="006B1ECC"/>
    <w:rPr>
      <w:rFonts w:ascii="Cambria" w:hAnsi="Cambria" w:cs="Times New Roman"/>
      <w:i/>
      <w:iCs/>
      <w:color w:val="243F60"/>
      <w:sz w:val="24"/>
      <w:szCs w:val="24"/>
    </w:rPr>
  </w:style>
  <w:style w:type="paragraph" w:styleId="Textbubliny">
    <w:name w:val="Balloon Text"/>
    <w:basedOn w:val="Normln"/>
    <w:link w:val="TextbublinyChar"/>
    <w:uiPriority w:val="99"/>
    <w:semiHidden/>
    <w:rsid w:val="00E454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73DE6"/>
    <w:rPr>
      <w:rFonts w:cs="Times New Roman"/>
      <w:sz w:val="2"/>
    </w:rPr>
  </w:style>
  <w:style w:type="paragraph" w:styleId="Zhlav">
    <w:name w:val="header"/>
    <w:basedOn w:val="Normln"/>
    <w:link w:val="ZhlavChar"/>
    <w:uiPriority w:val="99"/>
    <w:rsid w:val="008F7664"/>
    <w:pPr>
      <w:tabs>
        <w:tab w:val="center" w:pos="4536"/>
        <w:tab w:val="right" w:pos="9072"/>
      </w:tabs>
    </w:pPr>
  </w:style>
  <w:style w:type="character" w:customStyle="1" w:styleId="ZhlavChar">
    <w:name w:val="Záhlaví Char"/>
    <w:basedOn w:val="Standardnpsmoodstavce"/>
    <w:link w:val="Zhlav"/>
    <w:uiPriority w:val="99"/>
    <w:locked/>
    <w:rsid w:val="008F7664"/>
    <w:rPr>
      <w:rFonts w:cs="Times New Roman"/>
      <w:sz w:val="24"/>
      <w:szCs w:val="24"/>
    </w:rPr>
  </w:style>
  <w:style w:type="paragraph" w:styleId="Zpat">
    <w:name w:val="footer"/>
    <w:basedOn w:val="Normln"/>
    <w:link w:val="ZpatChar"/>
    <w:uiPriority w:val="99"/>
    <w:rsid w:val="008F7664"/>
    <w:pPr>
      <w:tabs>
        <w:tab w:val="center" w:pos="4536"/>
        <w:tab w:val="right" w:pos="9072"/>
      </w:tabs>
    </w:pPr>
  </w:style>
  <w:style w:type="character" w:customStyle="1" w:styleId="ZpatChar">
    <w:name w:val="Zápatí Char"/>
    <w:basedOn w:val="Standardnpsmoodstavce"/>
    <w:link w:val="Zpat"/>
    <w:uiPriority w:val="99"/>
    <w:locked/>
    <w:rsid w:val="008F7664"/>
    <w:rPr>
      <w:rFonts w:cs="Times New Roman"/>
      <w:sz w:val="24"/>
      <w:szCs w:val="24"/>
    </w:rPr>
  </w:style>
  <w:style w:type="table" w:styleId="Mkatabulky">
    <w:name w:val="Table Grid"/>
    <w:basedOn w:val="Normlntabulka"/>
    <w:uiPriority w:val="99"/>
    <w:rsid w:val="004220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fo">
    <w:name w:val="info"/>
    <w:basedOn w:val="Standardnpsmoodstavce"/>
    <w:uiPriority w:val="99"/>
    <w:rsid w:val="002C650A"/>
    <w:rPr>
      <w:rFonts w:cs="Times New Roman"/>
    </w:rPr>
  </w:style>
  <w:style w:type="character" w:styleId="Hypertextovodkaz">
    <w:name w:val="Hyperlink"/>
    <w:basedOn w:val="Standardnpsmoodstavce"/>
    <w:uiPriority w:val="99"/>
    <w:rsid w:val="00BD454A"/>
    <w:rPr>
      <w:rFonts w:cs="Times New Roman"/>
      <w:color w:val="0000FF"/>
      <w:u w:val="single"/>
    </w:rPr>
  </w:style>
  <w:style w:type="paragraph" w:styleId="Normlnweb">
    <w:name w:val="Normal (Web)"/>
    <w:basedOn w:val="Normln"/>
    <w:rsid w:val="00BD454A"/>
    <w:pPr>
      <w:spacing w:before="100" w:beforeAutospacing="1" w:after="100" w:afterAutospacing="1"/>
    </w:pPr>
  </w:style>
  <w:style w:type="character" w:styleId="Siln">
    <w:name w:val="Strong"/>
    <w:basedOn w:val="Standardnpsmoodstavce"/>
    <w:uiPriority w:val="22"/>
    <w:qFormat/>
    <w:rsid w:val="0028793A"/>
    <w:rPr>
      <w:rFonts w:cs="Times New Roman"/>
      <w:b/>
      <w:bCs/>
    </w:rPr>
  </w:style>
  <w:style w:type="paragraph" w:styleId="Odstavecseseznamem">
    <w:name w:val="List Paragraph"/>
    <w:basedOn w:val="Normln"/>
    <w:uiPriority w:val="99"/>
    <w:qFormat/>
    <w:rsid w:val="00D82CF4"/>
    <w:pPr>
      <w:ind w:left="720"/>
      <w:contextualSpacing/>
    </w:pPr>
  </w:style>
  <w:style w:type="paragraph" w:styleId="Zkladntextodsazen2">
    <w:name w:val="Body Text Indent 2"/>
    <w:basedOn w:val="Normln"/>
    <w:link w:val="Zkladntextodsazen2Char"/>
    <w:uiPriority w:val="99"/>
    <w:rsid w:val="006B1ECC"/>
    <w:pPr>
      <w:ind w:left="360"/>
    </w:pPr>
    <w:rPr>
      <w:rFonts w:ascii="Verdana" w:hAnsi="Verdana"/>
      <w:sz w:val="20"/>
      <w:szCs w:val="20"/>
    </w:rPr>
  </w:style>
  <w:style w:type="character" w:customStyle="1" w:styleId="Zkladntextodsazen2Char">
    <w:name w:val="Základní text odsazený 2 Char"/>
    <w:basedOn w:val="Standardnpsmoodstavce"/>
    <w:link w:val="Zkladntextodsazen2"/>
    <w:uiPriority w:val="99"/>
    <w:locked/>
    <w:rsid w:val="006B1ECC"/>
    <w:rPr>
      <w:rFonts w:ascii="Verdana" w:hAnsi="Verdana" w:cs="Times New Roman"/>
    </w:rPr>
  </w:style>
  <w:style w:type="paragraph" w:customStyle="1" w:styleId="SmlouvaA">
    <w:name w:val="Smlouva A"/>
    <w:uiPriority w:val="99"/>
    <w:rsid w:val="006B1ECC"/>
    <w:pPr>
      <w:spacing w:line="300" w:lineRule="atLeast"/>
      <w:jc w:val="center"/>
    </w:pPr>
    <w:rPr>
      <w:b/>
      <w:color w:val="000000"/>
      <w:sz w:val="28"/>
      <w:szCs w:val="20"/>
    </w:rPr>
  </w:style>
  <w:style w:type="character" w:styleId="Odkaznakoment">
    <w:name w:val="annotation reference"/>
    <w:basedOn w:val="Standardnpsmoodstavce"/>
    <w:uiPriority w:val="99"/>
    <w:semiHidden/>
    <w:rsid w:val="007A7871"/>
    <w:rPr>
      <w:rFonts w:cs="Times New Roman"/>
      <w:sz w:val="16"/>
      <w:szCs w:val="16"/>
    </w:rPr>
  </w:style>
  <w:style w:type="paragraph" w:styleId="Textkomente">
    <w:name w:val="annotation text"/>
    <w:basedOn w:val="Normln"/>
    <w:link w:val="TextkomenteChar"/>
    <w:uiPriority w:val="99"/>
    <w:semiHidden/>
    <w:rsid w:val="007A7871"/>
    <w:rPr>
      <w:sz w:val="20"/>
      <w:szCs w:val="20"/>
    </w:rPr>
  </w:style>
  <w:style w:type="character" w:customStyle="1" w:styleId="TextkomenteChar">
    <w:name w:val="Text komentáře Char"/>
    <w:basedOn w:val="Standardnpsmoodstavce"/>
    <w:link w:val="Textkomente"/>
    <w:uiPriority w:val="99"/>
    <w:semiHidden/>
    <w:locked/>
    <w:rsid w:val="00625643"/>
    <w:rPr>
      <w:rFonts w:cs="Times New Roman"/>
      <w:sz w:val="20"/>
      <w:szCs w:val="20"/>
    </w:rPr>
  </w:style>
  <w:style w:type="paragraph" w:styleId="Pedmtkomente">
    <w:name w:val="annotation subject"/>
    <w:basedOn w:val="Textkomente"/>
    <w:next w:val="Textkomente"/>
    <w:link w:val="PedmtkomenteChar"/>
    <w:uiPriority w:val="99"/>
    <w:semiHidden/>
    <w:rsid w:val="007A7871"/>
    <w:rPr>
      <w:b/>
      <w:bCs/>
    </w:rPr>
  </w:style>
  <w:style w:type="character" w:customStyle="1" w:styleId="PedmtkomenteChar">
    <w:name w:val="Předmět komentáře Char"/>
    <w:basedOn w:val="TextkomenteChar"/>
    <w:link w:val="Pedmtkomente"/>
    <w:uiPriority w:val="99"/>
    <w:semiHidden/>
    <w:locked/>
    <w:rsid w:val="00625643"/>
    <w:rPr>
      <w:rFonts w:cs="Times New Roman"/>
      <w:b/>
      <w:bCs/>
      <w:sz w:val="20"/>
      <w:szCs w:val="20"/>
    </w:rPr>
  </w:style>
  <w:style w:type="paragraph" w:customStyle="1" w:styleId="slolnku">
    <w:name w:val="Číslo článku"/>
    <w:basedOn w:val="Normln"/>
    <w:next w:val="Normln"/>
    <w:uiPriority w:val="99"/>
    <w:rsid w:val="00F230DB"/>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uiPriority w:val="99"/>
    <w:rsid w:val="00F230DB"/>
    <w:pPr>
      <w:numPr>
        <w:ilvl w:val="1"/>
        <w:numId w:val="3"/>
      </w:numPr>
      <w:tabs>
        <w:tab w:val="left" w:pos="0"/>
        <w:tab w:val="left" w:pos="284"/>
      </w:tabs>
      <w:spacing w:before="80"/>
      <w:jc w:val="both"/>
      <w:outlineLvl w:val="1"/>
    </w:pPr>
    <w:rPr>
      <w:szCs w:val="20"/>
    </w:rPr>
  </w:style>
  <w:style w:type="paragraph" w:customStyle="1" w:styleId="Textodst2slovan">
    <w:name w:val="Text odst.2 číslovaný"/>
    <w:basedOn w:val="Textodst1sl"/>
    <w:uiPriority w:val="99"/>
    <w:rsid w:val="00F230DB"/>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F230DB"/>
    <w:pPr>
      <w:numPr>
        <w:ilvl w:val="3"/>
      </w:numPr>
      <w:spacing w:before="0"/>
      <w:outlineLvl w:val="3"/>
    </w:pPr>
  </w:style>
  <w:style w:type="character" w:customStyle="1" w:styleId="desc-short">
    <w:name w:val="desc-short"/>
    <w:basedOn w:val="Standardnpsmoodstavce"/>
    <w:rsid w:val="00D63ABC"/>
  </w:style>
  <w:style w:type="paragraph" w:styleId="Nzev">
    <w:name w:val="Title"/>
    <w:basedOn w:val="Normln"/>
    <w:next w:val="Normln"/>
    <w:link w:val="NzevChar"/>
    <w:qFormat/>
    <w:locked/>
    <w:rsid w:val="003F65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3F658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BA2BC6"/>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675">
      <w:bodyDiv w:val="1"/>
      <w:marLeft w:val="0"/>
      <w:marRight w:val="0"/>
      <w:marTop w:val="0"/>
      <w:marBottom w:val="0"/>
      <w:divBdr>
        <w:top w:val="none" w:sz="0" w:space="0" w:color="auto"/>
        <w:left w:val="none" w:sz="0" w:space="0" w:color="auto"/>
        <w:bottom w:val="none" w:sz="0" w:space="0" w:color="auto"/>
        <w:right w:val="none" w:sz="0" w:space="0" w:color="auto"/>
      </w:divBdr>
      <w:divsChild>
        <w:div w:id="1584292220">
          <w:marLeft w:val="0"/>
          <w:marRight w:val="0"/>
          <w:marTop w:val="0"/>
          <w:marBottom w:val="0"/>
          <w:divBdr>
            <w:top w:val="none" w:sz="0" w:space="0" w:color="auto"/>
            <w:left w:val="none" w:sz="0" w:space="0" w:color="auto"/>
            <w:bottom w:val="none" w:sz="0" w:space="0" w:color="auto"/>
            <w:right w:val="none" w:sz="0" w:space="0" w:color="auto"/>
          </w:divBdr>
        </w:div>
        <w:div w:id="1771897251">
          <w:marLeft w:val="0"/>
          <w:marRight w:val="0"/>
          <w:marTop w:val="0"/>
          <w:marBottom w:val="0"/>
          <w:divBdr>
            <w:top w:val="none" w:sz="0" w:space="0" w:color="auto"/>
            <w:left w:val="none" w:sz="0" w:space="0" w:color="auto"/>
            <w:bottom w:val="none" w:sz="0" w:space="0" w:color="auto"/>
            <w:right w:val="none" w:sz="0" w:space="0" w:color="auto"/>
          </w:divBdr>
        </w:div>
        <w:div w:id="1098141720">
          <w:marLeft w:val="0"/>
          <w:marRight w:val="0"/>
          <w:marTop w:val="0"/>
          <w:marBottom w:val="0"/>
          <w:divBdr>
            <w:top w:val="none" w:sz="0" w:space="0" w:color="auto"/>
            <w:left w:val="none" w:sz="0" w:space="0" w:color="auto"/>
            <w:bottom w:val="none" w:sz="0" w:space="0" w:color="auto"/>
            <w:right w:val="none" w:sz="0" w:space="0" w:color="auto"/>
          </w:divBdr>
        </w:div>
        <w:div w:id="1370448907">
          <w:marLeft w:val="0"/>
          <w:marRight w:val="0"/>
          <w:marTop w:val="0"/>
          <w:marBottom w:val="0"/>
          <w:divBdr>
            <w:top w:val="none" w:sz="0" w:space="0" w:color="auto"/>
            <w:left w:val="none" w:sz="0" w:space="0" w:color="auto"/>
            <w:bottom w:val="none" w:sz="0" w:space="0" w:color="auto"/>
            <w:right w:val="none" w:sz="0" w:space="0" w:color="auto"/>
          </w:divBdr>
        </w:div>
        <w:div w:id="317079965">
          <w:marLeft w:val="0"/>
          <w:marRight w:val="0"/>
          <w:marTop w:val="0"/>
          <w:marBottom w:val="0"/>
          <w:divBdr>
            <w:top w:val="none" w:sz="0" w:space="0" w:color="auto"/>
            <w:left w:val="none" w:sz="0" w:space="0" w:color="auto"/>
            <w:bottom w:val="none" w:sz="0" w:space="0" w:color="auto"/>
            <w:right w:val="none" w:sz="0" w:space="0" w:color="auto"/>
          </w:divBdr>
        </w:div>
        <w:div w:id="974942893">
          <w:marLeft w:val="0"/>
          <w:marRight w:val="0"/>
          <w:marTop w:val="0"/>
          <w:marBottom w:val="0"/>
          <w:divBdr>
            <w:top w:val="none" w:sz="0" w:space="0" w:color="auto"/>
            <w:left w:val="none" w:sz="0" w:space="0" w:color="auto"/>
            <w:bottom w:val="none" w:sz="0" w:space="0" w:color="auto"/>
            <w:right w:val="none" w:sz="0" w:space="0" w:color="auto"/>
          </w:divBdr>
        </w:div>
        <w:div w:id="1930580504">
          <w:marLeft w:val="0"/>
          <w:marRight w:val="0"/>
          <w:marTop w:val="0"/>
          <w:marBottom w:val="0"/>
          <w:divBdr>
            <w:top w:val="none" w:sz="0" w:space="0" w:color="auto"/>
            <w:left w:val="none" w:sz="0" w:space="0" w:color="auto"/>
            <w:bottom w:val="none" w:sz="0" w:space="0" w:color="auto"/>
            <w:right w:val="none" w:sz="0" w:space="0" w:color="auto"/>
          </w:divBdr>
        </w:div>
        <w:div w:id="73745829">
          <w:marLeft w:val="0"/>
          <w:marRight w:val="0"/>
          <w:marTop w:val="0"/>
          <w:marBottom w:val="0"/>
          <w:divBdr>
            <w:top w:val="none" w:sz="0" w:space="0" w:color="auto"/>
            <w:left w:val="none" w:sz="0" w:space="0" w:color="auto"/>
            <w:bottom w:val="none" w:sz="0" w:space="0" w:color="auto"/>
            <w:right w:val="none" w:sz="0" w:space="0" w:color="auto"/>
          </w:divBdr>
        </w:div>
        <w:div w:id="1665695553">
          <w:marLeft w:val="0"/>
          <w:marRight w:val="0"/>
          <w:marTop w:val="0"/>
          <w:marBottom w:val="0"/>
          <w:divBdr>
            <w:top w:val="none" w:sz="0" w:space="0" w:color="auto"/>
            <w:left w:val="none" w:sz="0" w:space="0" w:color="auto"/>
            <w:bottom w:val="none" w:sz="0" w:space="0" w:color="auto"/>
            <w:right w:val="none" w:sz="0" w:space="0" w:color="auto"/>
          </w:divBdr>
        </w:div>
      </w:divsChild>
    </w:div>
    <w:div w:id="64181827">
      <w:bodyDiv w:val="1"/>
      <w:marLeft w:val="0"/>
      <w:marRight w:val="0"/>
      <w:marTop w:val="0"/>
      <w:marBottom w:val="0"/>
      <w:divBdr>
        <w:top w:val="none" w:sz="0" w:space="0" w:color="auto"/>
        <w:left w:val="none" w:sz="0" w:space="0" w:color="auto"/>
        <w:bottom w:val="none" w:sz="0" w:space="0" w:color="auto"/>
        <w:right w:val="none" w:sz="0" w:space="0" w:color="auto"/>
      </w:divBdr>
    </w:div>
    <w:div w:id="73934489">
      <w:bodyDiv w:val="1"/>
      <w:marLeft w:val="0"/>
      <w:marRight w:val="0"/>
      <w:marTop w:val="0"/>
      <w:marBottom w:val="0"/>
      <w:divBdr>
        <w:top w:val="none" w:sz="0" w:space="0" w:color="auto"/>
        <w:left w:val="none" w:sz="0" w:space="0" w:color="auto"/>
        <w:bottom w:val="none" w:sz="0" w:space="0" w:color="auto"/>
        <w:right w:val="none" w:sz="0" w:space="0" w:color="auto"/>
      </w:divBdr>
    </w:div>
    <w:div w:id="126242529">
      <w:bodyDiv w:val="1"/>
      <w:marLeft w:val="0"/>
      <w:marRight w:val="0"/>
      <w:marTop w:val="0"/>
      <w:marBottom w:val="0"/>
      <w:divBdr>
        <w:top w:val="none" w:sz="0" w:space="0" w:color="auto"/>
        <w:left w:val="none" w:sz="0" w:space="0" w:color="auto"/>
        <w:bottom w:val="none" w:sz="0" w:space="0" w:color="auto"/>
        <w:right w:val="none" w:sz="0" w:space="0" w:color="auto"/>
      </w:divBdr>
    </w:div>
    <w:div w:id="196546842">
      <w:bodyDiv w:val="1"/>
      <w:marLeft w:val="0"/>
      <w:marRight w:val="0"/>
      <w:marTop w:val="0"/>
      <w:marBottom w:val="0"/>
      <w:divBdr>
        <w:top w:val="none" w:sz="0" w:space="0" w:color="auto"/>
        <w:left w:val="none" w:sz="0" w:space="0" w:color="auto"/>
        <w:bottom w:val="none" w:sz="0" w:space="0" w:color="auto"/>
        <w:right w:val="none" w:sz="0" w:space="0" w:color="auto"/>
      </w:divBdr>
    </w:div>
    <w:div w:id="199785574">
      <w:bodyDiv w:val="1"/>
      <w:marLeft w:val="0"/>
      <w:marRight w:val="0"/>
      <w:marTop w:val="0"/>
      <w:marBottom w:val="0"/>
      <w:divBdr>
        <w:top w:val="none" w:sz="0" w:space="0" w:color="auto"/>
        <w:left w:val="none" w:sz="0" w:space="0" w:color="auto"/>
        <w:bottom w:val="none" w:sz="0" w:space="0" w:color="auto"/>
        <w:right w:val="none" w:sz="0" w:space="0" w:color="auto"/>
      </w:divBdr>
    </w:div>
    <w:div w:id="379942167">
      <w:bodyDiv w:val="1"/>
      <w:marLeft w:val="0"/>
      <w:marRight w:val="0"/>
      <w:marTop w:val="0"/>
      <w:marBottom w:val="0"/>
      <w:divBdr>
        <w:top w:val="none" w:sz="0" w:space="0" w:color="auto"/>
        <w:left w:val="none" w:sz="0" w:space="0" w:color="auto"/>
        <w:bottom w:val="none" w:sz="0" w:space="0" w:color="auto"/>
        <w:right w:val="none" w:sz="0" w:space="0" w:color="auto"/>
      </w:divBdr>
    </w:div>
    <w:div w:id="412362945">
      <w:bodyDiv w:val="1"/>
      <w:marLeft w:val="0"/>
      <w:marRight w:val="0"/>
      <w:marTop w:val="0"/>
      <w:marBottom w:val="0"/>
      <w:divBdr>
        <w:top w:val="none" w:sz="0" w:space="0" w:color="auto"/>
        <w:left w:val="none" w:sz="0" w:space="0" w:color="auto"/>
        <w:bottom w:val="none" w:sz="0" w:space="0" w:color="auto"/>
        <w:right w:val="none" w:sz="0" w:space="0" w:color="auto"/>
      </w:divBdr>
    </w:div>
    <w:div w:id="478308886">
      <w:bodyDiv w:val="1"/>
      <w:marLeft w:val="0"/>
      <w:marRight w:val="0"/>
      <w:marTop w:val="0"/>
      <w:marBottom w:val="0"/>
      <w:divBdr>
        <w:top w:val="none" w:sz="0" w:space="0" w:color="auto"/>
        <w:left w:val="none" w:sz="0" w:space="0" w:color="auto"/>
        <w:bottom w:val="none" w:sz="0" w:space="0" w:color="auto"/>
        <w:right w:val="none" w:sz="0" w:space="0" w:color="auto"/>
      </w:divBdr>
    </w:div>
    <w:div w:id="486169398">
      <w:bodyDiv w:val="1"/>
      <w:marLeft w:val="0"/>
      <w:marRight w:val="0"/>
      <w:marTop w:val="0"/>
      <w:marBottom w:val="0"/>
      <w:divBdr>
        <w:top w:val="none" w:sz="0" w:space="0" w:color="auto"/>
        <w:left w:val="none" w:sz="0" w:space="0" w:color="auto"/>
        <w:bottom w:val="none" w:sz="0" w:space="0" w:color="auto"/>
        <w:right w:val="none" w:sz="0" w:space="0" w:color="auto"/>
      </w:divBdr>
    </w:div>
    <w:div w:id="548616525">
      <w:bodyDiv w:val="1"/>
      <w:marLeft w:val="0"/>
      <w:marRight w:val="0"/>
      <w:marTop w:val="0"/>
      <w:marBottom w:val="0"/>
      <w:divBdr>
        <w:top w:val="none" w:sz="0" w:space="0" w:color="auto"/>
        <w:left w:val="none" w:sz="0" w:space="0" w:color="auto"/>
        <w:bottom w:val="none" w:sz="0" w:space="0" w:color="auto"/>
        <w:right w:val="none" w:sz="0" w:space="0" w:color="auto"/>
      </w:divBdr>
    </w:div>
    <w:div w:id="627319083">
      <w:bodyDiv w:val="1"/>
      <w:marLeft w:val="0"/>
      <w:marRight w:val="0"/>
      <w:marTop w:val="0"/>
      <w:marBottom w:val="0"/>
      <w:divBdr>
        <w:top w:val="none" w:sz="0" w:space="0" w:color="auto"/>
        <w:left w:val="none" w:sz="0" w:space="0" w:color="auto"/>
        <w:bottom w:val="none" w:sz="0" w:space="0" w:color="auto"/>
        <w:right w:val="none" w:sz="0" w:space="0" w:color="auto"/>
      </w:divBdr>
    </w:div>
    <w:div w:id="629168554">
      <w:bodyDiv w:val="1"/>
      <w:marLeft w:val="0"/>
      <w:marRight w:val="0"/>
      <w:marTop w:val="0"/>
      <w:marBottom w:val="0"/>
      <w:divBdr>
        <w:top w:val="none" w:sz="0" w:space="0" w:color="auto"/>
        <w:left w:val="none" w:sz="0" w:space="0" w:color="auto"/>
        <w:bottom w:val="none" w:sz="0" w:space="0" w:color="auto"/>
        <w:right w:val="none" w:sz="0" w:space="0" w:color="auto"/>
      </w:divBdr>
    </w:div>
    <w:div w:id="662272472">
      <w:bodyDiv w:val="1"/>
      <w:marLeft w:val="0"/>
      <w:marRight w:val="0"/>
      <w:marTop w:val="0"/>
      <w:marBottom w:val="0"/>
      <w:divBdr>
        <w:top w:val="none" w:sz="0" w:space="0" w:color="auto"/>
        <w:left w:val="none" w:sz="0" w:space="0" w:color="auto"/>
        <w:bottom w:val="none" w:sz="0" w:space="0" w:color="auto"/>
        <w:right w:val="none" w:sz="0" w:space="0" w:color="auto"/>
      </w:divBdr>
    </w:div>
    <w:div w:id="686836347">
      <w:bodyDiv w:val="1"/>
      <w:marLeft w:val="0"/>
      <w:marRight w:val="0"/>
      <w:marTop w:val="0"/>
      <w:marBottom w:val="0"/>
      <w:divBdr>
        <w:top w:val="none" w:sz="0" w:space="0" w:color="auto"/>
        <w:left w:val="none" w:sz="0" w:space="0" w:color="auto"/>
        <w:bottom w:val="none" w:sz="0" w:space="0" w:color="auto"/>
        <w:right w:val="none" w:sz="0" w:space="0" w:color="auto"/>
      </w:divBdr>
    </w:div>
    <w:div w:id="696077632">
      <w:marLeft w:val="0"/>
      <w:marRight w:val="0"/>
      <w:marTop w:val="0"/>
      <w:marBottom w:val="0"/>
      <w:divBdr>
        <w:top w:val="none" w:sz="0" w:space="0" w:color="auto"/>
        <w:left w:val="none" w:sz="0" w:space="0" w:color="auto"/>
        <w:bottom w:val="none" w:sz="0" w:space="0" w:color="auto"/>
        <w:right w:val="none" w:sz="0" w:space="0" w:color="auto"/>
      </w:divBdr>
      <w:divsChild>
        <w:div w:id="696077635">
          <w:marLeft w:val="0"/>
          <w:marRight w:val="0"/>
          <w:marTop w:val="0"/>
          <w:marBottom w:val="0"/>
          <w:divBdr>
            <w:top w:val="none" w:sz="0" w:space="0" w:color="auto"/>
            <w:left w:val="none" w:sz="0" w:space="0" w:color="auto"/>
            <w:bottom w:val="none" w:sz="0" w:space="0" w:color="auto"/>
            <w:right w:val="none" w:sz="0" w:space="0" w:color="auto"/>
          </w:divBdr>
        </w:div>
        <w:div w:id="696077647">
          <w:marLeft w:val="0"/>
          <w:marRight w:val="0"/>
          <w:marTop w:val="0"/>
          <w:marBottom w:val="0"/>
          <w:divBdr>
            <w:top w:val="none" w:sz="0" w:space="0" w:color="auto"/>
            <w:left w:val="none" w:sz="0" w:space="0" w:color="auto"/>
            <w:bottom w:val="none" w:sz="0" w:space="0" w:color="auto"/>
            <w:right w:val="none" w:sz="0" w:space="0" w:color="auto"/>
          </w:divBdr>
        </w:div>
      </w:divsChild>
    </w:div>
    <w:div w:id="696077633">
      <w:marLeft w:val="0"/>
      <w:marRight w:val="0"/>
      <w:marTop w:val="0"/>
      <w:marBottom w:val="0"/>
      <w:divBdr>
        <w:top w:val="none" w:sz="0" w:space="0" w:color="auto"/>
        <w:left w:val="none" w:sz="0" w:space="0" w:color="auto"/>
        <w:bottom w:val="none" w:sz="0" w:space="0" w:color="auto"/>
        <w:right w:val="none" w:sz="0" w:space="0" w:color="auto"/>
      </w:divBdr>
    </w:div>
    <w:div w:id="696077636">
      <w:marLeft w:val="0"/>
      <w:marRight w:val="0"/>
      <w:marTop w:val="0"/>
      <w:marBottom w:val="0"/>
      <w:divBdr>
        <w:top w:val="none" w:sz="0" w:space="0" w:color="auto"/>
        <w:left w:val="none" w:sz="0" w:space="0" w:color="auto"/>
        <w:bottom w:val="none" w:sz="0" w:space="0" w:color="auto"/>
        <w:right w:val="none" w:sz="0" w:space="0" w:color="auto"/>
      </w:divBdr>
      <w:divsChild>
        <w:div w:id="696077658">
          <w:marLeft w:val="0"/>
          <w:marRight w:val="0"/>
          <w:marTop w:val="0"/>
          <w:marBottom w:val="0"/>
          <w:divBdr>
            <w:top w:val="none" w:sz="0" w:space="0" w:color="auto"/>
            <w:left w:val="none" w:sz="0" w:space="0" w:color="auto"/>
            <w:bottom w:val="none" w:sz="0" w:space="0" w:color="auto"/>
            <w:right w:val="none" w:sz="0" w:space="0" w:color="auto"/>
          </w:divBdr>
        </w:div>
      </w:divsChild>
    </w:div>
    <w:div w:id="696077638">
      <w:marLeft w:val="0"/>
      <w:marRight w:val="0"/>
      <w:marTop w:val="0"/>
      <w:marBottom w:val="0"/>
      <w:divBdr>
        <w:top w:val="none" w:sz="0" w:space="0" w:color="auto"/>
        <w:left w:val="none" w:sz="0" w:space="0" w:color="auto"/>
        <w:bottom w:val="none" w:sz="0" w:space="0" w:color="auto"/>
        <w:right w:val="none" w:sz="0" w:space="0" w:color="auto"/>
      </w:divBdr>
    </w:div>
    <w:div w:id="696077639">
      <w:marLeft w:val="0"/>
      <w:marRight w:val="0"/>
      <w:marTop w:val="0"/>
      <w:marBottom w:val="0"/>
      <w:divBdr>
        <w:top w:val="none" w:sz="0" w:space="0" w:color="auto"/>
        <w:left w:val="none" w:sz="0" w:space="0" w:color="auto"/>
        <w:bottom w:val="none" w:sz="0" w:space="0" w:color="auto"/>
        <w:right w:val="none" w:sz="0" w:space="0" w:color="auto"/>
      </w:divBdr>
    </w:div>
    <w:div w:id="696077640">
      <w:marLeft w:val="0"/>
      <w:marRight w:val="0"/>
      <w:marTop w:val="0"/>
      <w:marBottom w:val="0"/>
      <w:divBdr>
        <w:top w:val="none" w:sz="0" w:space="0" w:color="auto"/>
        <w:left w:val="none" w:sz="0" w:space="0" w:color="auto"/>
        <w:bottom w:val="none" w:sz="0" w:space="0" w:color="auto"/>
        <w:right w:val="none" w:sz="0" w:space="0" w:color="auto"/>
      </w:divBdr>
      <w:divsChild>
        <w:div w:id="696077637">
          <w:marLeft w:val="0"/>
          <w:marRight w:val="0"/>
          <w:marTop w:val="0"/>
          <w:marBottom w:val="0"/>
          <w:divBdr>
            <w:top w:val="none" w:sz="0" w:space="0" w:color="auto"/>
            <w:left w:val="none" w:sz="0" w:space="0" w:color="auto"/>
            <w:bottom w:val="none" w:sz="0" w:space="0" w:color="auto"/>
            <w:right w:val="none" w:sz="0" w:space="0" w:color="auto"/>
          </w:divBdr>
        </w:div>
      </w:divsChild>
    </w:div>
    <w:div w:id="696077641">
      <w:marLeft w:val="0"/>
      <w:marRight w:val="0"/>
      <w:marTop w:val="0"/>
      <w:marBottom w:val="0"/>
      <w:divBdr>
        <w:top w:val="none" w:sz="0" w:space="0" w:color="auto"/>
        <w:left w:val="none" w:sz="0" w:space="0" w:color="auto"/>
        <w:bottom w:val="none" w:sz="0" w:space="0" w:color="auto"/>
        <w:right w:val="none" w:sz="0" w:space="0" w:color="auto"/>
      </w:divBdr>
    </w:div>
    <w:div w:id="696077643">
      <w:marLeft w:val="0"/>
      <w:marRight w:val="0"/>
      <w:marTop w:val="0"/>
      <w:marBottom w:val="0"/>
      <w:divBdr>
        <w:top w:val="none" w:sz="0" w:space="0" w:color="auto"/>
        <w:left w:val="none" w:sz="0" w:space="0" w:color="auto"/>
        <w:bottom w:val="none" w:sz="0" w:space="0" w:color="auto"/>
        <w:right w:val="none" w:sz="0" w:space="0" w:color="auto"/>
      </w:divBdr>
      <w:divsChild>
        <w:div w:id="696077642">
          <w:marLeft w:val="0"/>
          <w:marRight w:val="0"/>
          <w:marTop w:val="0"/>
          <w:marBottom w:val="0"/>
          <w:divBdr>
            <w:top w:val="none" w:sz="0" w:space="0" w:color="auto"/>
            <w:left w:val="none" w:sz="0" w:space="0" w:color="auto"/>
            <w:bottom w:val="none" w:sz="0" w:space="0" w:color="auto"/>
            <w:right w:val="none" w:sz="0" w:space="0" w:color="auto"/>
          </w:divBdr>
        </w:div>
      </w:divsChild>
    </w:div>
    <w:div w:id="696077644">
      <w:marLeft w:val="0"/>
      <w:marRight w:val="0"/>
      <w:marTop w:val="0"/>
      <w:marBottom w:val="0"/>
      <w:divBdr>
        <w:top w:val="none" w:sz="0" w:space="0" w:color="auto"/>
        <w:left w:val="none" w:sz="0" w:space="0" w:color="auto"/>
        <w:bottom w:val="none" w:sz="0" w:space="0" w:color="auto"/>
        <w:right w:val="none" w:sz="0" w:space="0" w:color="auto"/>
      </w:divBdr>
    </w:div>
    <w:div w:id="696077645">
      <w:marLeft w:val="0"/>
      <w:marRight w:val="0"/>
      <w:marTop w:val="0"/>
      <w:marBottom w:val="0"/>
      <w:divBdr>
        <w:top w:val="none" w:sz="0" w:space="0" w:color="auto"/>
        <w:left w:val="none" w:sz="0" w:space="0" w:color="auto"/>
        <w:bottom w:val="none" w:sz="0" w:space="0" w:color="auto"/>
        <w:right w:val="none" w:sz="0" w:space="0" w:color="auto"/>
      </w:divBdr>
      <w:divsChild>
        <w:div w:id="696077648">
          <w:marLeft w:val="0"/>
          <w:marRight w:val="0"/>
          <w:marTop w:val="0"/>
          <w:marBottom w:val="0"/>
          <w:divBdr>
            <w:top w:val="none" w:sz="0" w:space="0" w:color="auto"/>
            <w:left w:val="none" w:sz="0" w:space="0" w:color="auto"/>
            <w:bottom w:val="none" w:sz="0" w:space="0" w:color="auto"/>
            <w:right w:val="none" w:sz="0" w:space="0" w:color="auto"/>
          </w:divBdr>
        </w:div>
        <w:div w:id="696077651">
          <w:marLeft w:val="0"/>
          <w:marRight w:val="0"/>
          <w:marTop w:val="0"/>
          <w:marBottom w:val="0"/>
          <w:divBdr>
            <w:top w:val="none" w:sz="0" w:space="0" w:color="auto"/>
            <w:left w:val="none" w:sz="0" w:space="0" w:color="auto"/>
            <w:bottom w:val="none" w:sz="0" w:space="0" w:color="auto"/>
            <w:right w:val="none" w:sz="0" w:space="0" w:color="auto"/>
          </w:divBdr>
        </w:div>
      </w:divsChild>
    </w:div>
    <w:div w:id="696077649">
      <w:marLeft w:val="0"/>
      <w:marRight w:val="0"/>
      <w:marTop w:val="0"/>
      <w:marBottom w:val="0"/>
      <w:divBdr>
        <w:top w:val="none" w:sz="0" w:space="0" w:color="auto"/>
        <w:left w:val="none" w:sz="0" w:space="0" w:color="auto"/>
        <w:bottom w:val="none" w:sz="0" w:space="0" w:color="auto"/>
        <w:right w:val="none" w:sz="0" w:space="0" w:color="auto"/>
      </w:divBdr>
      <w:divsChild>
        <w:div w:id="696077631">
          <w:marLeft w:val="0"/>
          <w:marRight w:val="0"/>
          <w:marTop w:val="0"/>
          <w:marBottom w:val="0"/>
          <w:divBdr>
            <w:top w:val="none" w:sz="0" w:space="0" w:color="auto"/>
            <w:left w:val="none" w:sz="0" w:space="0" w:color="auto"/>
            <w:bottom w:val="none" w:sz="0" w:space="0" w:color="auto"/>
            <w:right w:val="none" w:sz="0" w:space="0" w:color="auto"/>
          </w:divBdr>
        </w:div>
        <w:div w:id="696077646">
          <w:marLeft w:val="0"/>
          <w:marRight w:val="0"/>
          <w:marTop w:val="0"/>
          <w:marBottom w:val="0"/>
          <w:divBdr>
            <w:top w:val="none" w:sz="0" w:space="0" w:color="auto"/>
            <w:left w:val="none" w:sz="0" w:space="0" w:color="auto"/>
            <w:bottom w:val="none" w:sz="0" w:space="0" w:color="auto"/>
            <w:right w:val="none" w:sz="0" w:space="0" w:color="auto"/>
          </w:divBdr>
        </w:div>
      </w:divsChild>
    </w:div>
    <w:div w:id="696077652">
      <w:marLeft w:val="0"/>
      <w:marRight w:val="0"/>
      <w:marTop w:val="0"/>
      <w:marBottom w:val="0"/>
      <w:divBdr>
        <w:top w:val="none" w:sz="0" w:space="0" w:color="auto"/>
        <w:left w:val="none" w:sz="0" w:space="0" w:color="auto"/>
        <w:bottom w:val="none" w:sz="0" w:space="0" w:color="auto"/>
        <w:right w:val="none" w:sz="0" w:space="0" w:color="auto"/>
      </w:divBdr>
    </w:div>
    <w:div w:id="696077653">
      <w:marLeft w:val="0"/>
      <w:marRight w:val="0"/>
      <w:marTop w:val="0"/>
      <w:marBottom w:val="0"/>
      <w:divBdr>
        <w:top w:val="none" w:sz="0" w:space="0" w:color="auto"/>
        <w:left w:val="none" w:sz="0" w:space="0" w:color="auto"/>
        <w:bottom w:val="none" w:sz="0" w:space="0" w:color="auto"/>
        <w:right w:val="none" w:sz="0" w:space="0" w:color="auto"/>
      </w:divBdr>
    </w:div>
    <w:div w:id="696077654">
      <w:marLeft w:val="0"/>
      <w:marRight w:val="0"/>
      <w:marTop w:val="0"/>
      <w:marBottom w:val="0"/>
      <w:divBdr>
        <w:top w:val="none" w:sz="0" w:space="0" w:color="auto"/>
        <w:left w:val="none" w:sz="0" w:space="0" w:color="auto"/>
        <w:bottom w:val="none" w:sz="0" w:space="0" w:color="auto"/>
        <w:right w:val="none" w:sz="0" w:space="0" w:color="auto"/>
      </w:divBdr>
    </w:div>
    <w:div w:id="696077655">
      <w:marLeft w:val="0"/>
      <w:marRight w:val="0"/>
      <w:marTop w:val="0"/>
      <w:marBottom w:val="0"/>
      <w:divBdr>
        <w:top w:val="none" w:sz="0" w:space="0" w:color="auto"/>
        <w:left w:val="none" w:sz="0" w:space="0" w:color="auto"/>
        <w:bottom w:val="none" w:sz="0" w:space="0" w:color="auto"/>
        <w:right w:val="none" w:sz="0" w:space="0" w:color="auto"/>
      </w:divBdr>
    </w:div>
    <w:div w:id="696077656">
      <w:marLeft w:val="0"/>
      <w:marRight w:val="0"/>
      <w:marTop w:val="0"/>
      <w:marBottom w:val="0"/>
      <w:divBdr>
        <w:top w:val="none" w:sz="0" w:space="0" w:color="auto"/>
        <w:left w:val="none" w:sz="0" w:space="0" w:color="auto"/>
        <w:bottom w:val="none" w:sz="0" w:space="0" w:color="auto"/>
        <w:right w:val="none" w:sz="0" w:space="0" w:color="auto"/>
      </w:divBdr>
    </w:div>
    <w:div w:id="696077657">
      <w:marLeft w:val="0"/>
      <w:marRight w:val="0"/>
      <w:marTop w:val="0"/>
      <w:marBottom w:val="0"/>
      <w:divBdr>
        <w:top w:val="none" w:sz="0" w:space="0" w:color="auto"/>
        <w:left w:val="none" w:sz="0" w:space="0" w:color="auto"/>
        <w:bottom w:val="none" w:sz="0" w:space="0" w:color="auto"/>
        <w:right w:val="none" w:sz="0" w:space="0" w:color="auto"/>
      </w:divBdr>
    </w:div>
    <w:div w:id="696077659">
      <w:marLeft w:val="0"/>
      <w:marRight w:val="0"/>
      <w:marTop w:val="0"/>
      <w:marBottom w:val="0"/>
      <w:divBdr>
        <w:top w:val="none" w:sz="0" w:space="0" w:color="auto"/>
        <w:left w:val="none" w:sz="0" w:space="0" w:color="auto"/>
        <w:bottom w:val="none" w:sz="0" w:space="0" w:color="auto"/>
        <w:right w:val="none" w:sz="0" w:space="0" w:color="auto"/>
      </w:divBdr>
      <w:divsChild>
        <w:div w:id="696077634">
          <w:marLeft w:val="0"/>
          <w:marRight w:val="0"/>
          <w:marTop w:val="0"/>
          <w:marBottom w:val="0"/>
          <w:divBdr>
            <w:top w:val="none" w:sz="0" w:space="0" w:color="auto"/>
            <w:left w:val="none" w:sz="0" w:space="0" w:color="auto"/>
            <w:bottom w:val="none" w:sz="0" w:space="0" w:color="auto"/>
            <w:right w:val="none" w:sz="0" w:space="0" w:color="auto"/>
          </w:divBdr>
        </w:div>
        <w:div w:id="696077663">
          <w:marLeft w:val="0"/>
          <w:marRight w:val="0"/>
          <w:marTop w:val="0"/>
          <w:marBottom w:val="0"/>
          <w:divBdr>
            <w:top w:val="none" w:sz="0" w:space="0" w:color="auto"/>
            <w:left w:val="none" w:sz="0" w:space="0" w:color="auto"/>
            <w:bottom w:val="none" w:sz="0" w:space="0" w:color="auto"/>
            <w:right w:val="none" w:sz="0" w:space="0" w:color="auto"/>
          </w:divBdr>
        </w:div>
      </w:divsChild>
    </w:div>
    <w:div w:id="696077660">
      <w:marLeft w:val="0"/>
      <w:marRight w:val="0"/>
      <w:marTop w:val="0"/>
      <w:marBottom w:val="0"/>
      <w:divBdr>
        <w:top w:val="none" w:sz="0" w:space="0" w:color="auto"/>
        <w:left w:val="none" w:sz="0" w:space="0" w:color="auto"/>
        <w:bottom w:val="none" w:sz="0" w:space="0" w:color="auto"/>
        <w:right w:val="none" w:sz="0" w:space="0" w:color="auto"/>
      </w:divBdr>
    </w:div>
    <w:div w:id="696077661">
      <w:marLeft w:val="0"/>
      <w:marRight w:val="0"/>
      <w:marTop w:val="0"/>
      <w:marBottom w:val="0"/>
      <w:divBdr>
        <w:top w:val="none" w:sz="0" w:space="0" w:color="auto"/>
        <w:left w:val="none" w:sz="0" w:space="0" w:color="auto"/>
        <w:bottom w:val="none" w:sz="0" w:space="0" w:color="auto"/>
        <w:right w:val="none" w:sz="0" w:space="0" w:color="auto"/>
      </w:divBdr>
    </w:div>
    <w:div w:id="696077662">
      <w:marLeft w:val="0"/>
      <w:marRight w:val="0"/>
      <w:marTop w:val="0"/>
      <w:marBottom w:val="0"/>
      <w:divBdr>
        <w:top w:val="none" w:sz="0" w:space="0" w:color="auto"/>
        <w:left w:val="none" w:sz="0" w:space="0" w:color="auto"/>
        <w:bottom w:val="none" w:sz="0" w:space="0" w:color="auto"/>
        <w:right w:val="none" w:sz="0" w:space="0" w:color="auto"/>
      </w:divBdr>
      <w:divsChild>
        <w:div w:id="696077650">
          <w:marLeft w:val="0"/>
          <w:marRight w:val="0"/>
          <w:marTop w:val="0"/>
          <w:marBottom w:val="0"/>
          <w:divBdr>
            <w:top w:val="none" w:sz="0" w:space="0" w:color="auto"/>
            <w:left w:val="none" w:sz="0" w:space="0" w:color="auto"/>
            <w:bottom w:val="none" w:sz="0" w:space="0" w:color="auto"/>
            <w:right w:val="none" w:sz="0" w:space="0" w:color="auto"/>
          </w:divBdr>
        </w:div>
      </w:divsChild>
    </w:div>
    <w:div w:id="761218648">
      <w:bodyDiv w:val="1"/>
      <w:marLeft w:val="0"/>
      <w:marRight w:val="0"/>
      <w:marTop w:val="0"/>
      <w:marBottom w:val="0"/>
      <w:divBdr>
        <w:top w:val="none" w:sz="0" w:space="0" w:color="auto"/>
        <w:left w:val="none" w:sz="0" w:space="0" w:color="auto"/>
        <w:bottom w:val="none" w:sz="0" w:space="0" w:color="auto"/>
        <w:right w:val="none" w:sz="0" w:space="0" w:color="auto"/>
      </w:divBdr>
    </w:div>
    <w:div w:id="793016692">
      <w:bodyDiv w:val="1"/>
      <w:marLeft w:val="0"/>
      <w:marRight w:val="0"/>
      <w:marTop w:val="0"/>
      <w:marBottom w:val="0"/>
      <w:divBdr>
        <w:top w:val="none" w:sz="0" w:space="0" w:color="auto"/>
        <w:left w:val="none" w:sz="0" w:space="0" w:color="auto"/>
        <w:bottom w:val="none" w:sz="0" w:space="0" w:color="auto"/>
        <w:right w:val="none" w:sz="0" w:space="0" w:color="auto"/>
      </w:divBdr>
      <w:divsChild>
        <w:div w:id="43215810">
          <w:marLeft w:val="0"/>
          <w:marRight w:val="0"/>
          <w:marTop w:val="0"/>
          <w:marBottom w:val="0"/>
          <w:divBdr>
            <w:top w:val="none" w:sz="0" w:space="0" w:color="auto"/>
            <w:left w:val="none" w:sz="0" w:space="0" w:color="auto"/>
            <w:bottom w:val="none" w:sz="0" w:space="0" w:color="auto"/>
            <w:right w:val="none" w:sz="0" w:space="0" w:color="auto"/>
          </w:divBdr>
        </w:div>
        <w:div w:id="229656226">
          <w:marLeft w:val="0"/>
          <w:marRight w:val="0"/>
          <w:marTop w:val="0"/>
          <w:marBottom w:val="0"/>
          <w:divBdr>
            <w:top w:val="none" w:sz="0" w:space="0" w:color="auto"/>
            <w:left w:val="none" w:sz="0" w:space="0" w:color="auto"/>
            <w:bottom w:val="none" w:sz="0" w:space="0" w:color="auto"/>
            <w:right w:val="none" w:sz="0" w:space="0" w:color="auto"/>
          </w:divBdr>
        </w:div>
        <w:div w:id="1175337552">
          <w:marLeft w:val="0"/>
          <w:marRight w:val="0"/>
          <w:marTop w:val="0"/>
          <w:marBottom w:val="0"/>
          <w:divBdr>
            <w:top w:val="none" w:sz="0" w:space="0" w:color="auto"/>
            <w:left w:val="none" w:sz="0" w:space="0" w:color="auto"/>
            <w:bottom w:val="none" w:sz="0" w:space="0" w:color="auto"/>
            <w:right w:val="none" w:sz="0" w:space="0" w:color="auto"/>
          </w:divBdr>
        </w:div>
      </w:divsChild>
    </w:div>
    <w:div w:id="835607094">
      <w:bodyDiv w:val="1"/>
      <w:marLeft w:val="0"/>
      <w:marRight w:val="0"/>
      <w:marTop w:val="0"/>
      <w:marBottom w:val="0"/>
      <w:divBdr>
        <w:top w:val="none" w:sz="0" w:space="0" w:color="auto"/>
        <w:left w:val="none" w:sz="0" w:space="0" w:color="auto"/>
        <w:bottom w:val="none" w:sz="0" w:space="0" w:color="auto"/>
        <w:right w:val="none" w:sz="0" w:space="0" w:color="auto"/>
      </w:divBdr>
    </w:div>
    <w:div w:id="841167388">
      <w:bodyDiv w:val="1"/>
      <w:marLeft w:val="0"/>
      <w:marRight w:val="0"/>
      <w:marTop w:val="0"/>
      <w:marBottom w:val="0"/>
      <w:divBdr>
        <w:top w:val="none" w:sz="0" w:space="0" w:color="auto"/>
        <w:left w:val="none" w:sz="0" w:space="0" w:color="auto"/>
        <w:bottom w:val="none" w:sz="0" w:space="0" w:color="auto"/>
        <w:right w:val="none" w:sz="0" w:space="0" w:color="auto"/>
      </w:divBdr>
    </w:div>
    <w:div w:id="843475843">
      <w:bodyDiv w:val="1"/>
      <w:marLeft w:val="0"/>
      <w:marRight w:val="0"/>
      <w:marTop w:val="0"/>
      <w:marBottom w:val="0"/>
      <w:divBdr>
        <w:top w:val="none" w:sz="0" w:space="0" w:color="auto"/>
        <w:left w:val="none" w:sz="0" w:space="0" w:color="auto"/>
        <w:bottom w:val="none" w:sz="0" w:space="0" w:color="auto"/>
        <w:right w:val="none" w:sz="0" w:space="0" w:color="auto"/>
      </w:divBdr>
    </w:div>
    <w:div w:id="933629291">
      <w:bodyDiv w:val="1"/>
      <w:marLeft w:val="0"/>
      <w:marRight w:val="0"/>
      <w:marTop w:val="0"/>
      <w:marBottom w:val="0"/>
      <w:divBdr>
        <w:top w:val="none" w:sz="0" w:space="0" w:color="auto"/>
        <w:left w:val="none" w:sz="0" w:space="0" w:color="auto"/>
        <w:bottom w:val="none" w:sz="0" w:space="0" w:color="auto"/>
        <w:right w:val="none" w:sz="0" w:space="0" w:color="auto"/>
      </w:divBdr>
    </w:div>
    <w:div w:id="969283527">
      <w:bodyDiv w:val="1"/>
      <w:marLeft w:val="0"/>
      <w:marRight w:val="0"/>
      <w:marTop w:val="0"/>
      <w:marBottom w:val="0"/>
      <w:divBdr>
        <w:top w:val="none" w:sz="0" w:space="0" w:color="auto"/>
        <w:left w:val="none" w:sz="0" w:space="0" w:color="auto"/>
        <w:bottom w:val="none" w:sz="0" w:space="0" w:color="auto"/>
        <w:right w:val="none" w:sz="0" w:space="0" w:color="auto"/>
      </w:divBdr>
    </w:div>
    <w:div w:id="988678733">
      <w:bodyDiv w:val="1"/>
      <w:marLeft w:val="0"/>
      <w:marRight w:val="0"/>
      <w:marTop w:val="0"/>
      <w:marBottom w:val="0"/>
      <w:divBdr>
        <w:top w:val="none" w:sz="0" w:space="0" w:color="auto"/>
        <w:left w:val="none" w:sz="0" w:space="0" w:color="auto"/>
        <w:bottom w:val="none" w:sz="0" w:space="0" w:color="auto"/>
        <w:right w:val="none" w:sz="0" w:space="0" w:color="auto"/>
      </w:divBdr>
    </w:div>
    <w:div w:id="1004746835">
      <w:bodyDiv w:val="1"/>
      <w:marLeft w:val="0"/>
      <w:marRight w:val="0"/>
      <w:marTop w:val="0"/>
      <w:marBottom w:val="0"/>
      <w:divBdr>
        <w:top w:val="none" w:sz="0" w:space="0" w:color="auto"/>
        <w:left w:val="none" w:sz="0" w:space="0" w:color="auto"/>
        <w:bottom w:val="none" w:sz="0" w:space="0" w:color="auto"/>
        <w:right w:val="none" w:sz="0" w:space="0" w:color="auto"/>
      </w:divBdr>
    </w:div>
    <w:div w:id="1073310671">
      <w:bodyDiv w:val="1"/>
      <w:marLeft w:val="0"/>
      <w:marRight w:val="0"/>
      <w:marTop w:val="0"/>
      <w:marBottom w:val="0"/>
      <w:divBdr>
        <w:top w:val="none" w:sz="0" w:space="0" w:color="auto"/>
        <w:left w:val="none" w:sz="0" w:space="0" w:color="auto"/>
        <w:bottom w:val="none" w:sz="0" w:space="0" w:color="auto"/>
        <w:right w:val="none" w:sz="0" w:space="0" w:color="auto"/>
      </w:divBdr>
    </w:div>
    <w:div w:id="113463664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225333114">
      <w:bodyDiv w:val="1"/>
      <w:marLeft w:val="0"/>
      <w:marRight w:val="0"/>
      <w:marTop w:val="0"/>
      <w:marBottom w:val="0"/>
      <w:divBdr>
        <w:top w:val="none" w:sz="0" w:space="0" w:color="auto"/>
        <w:left w:val="none" w:sz="0" w:space="0" w:color="auto"/>
        <w:bottom w:val="none" w:sz="0" w:space="0" w:color="auto"/>
        <w:right w:val="none" w:sz="0" w:space="0" w:color="auto"/>
      </w:divBdr>
    </w:div>
    <w:div w:id="1277057604">
      <w:bodyDiv w:val="1"/>
      <w:marLeft w:val="0"/>
      <w:marRight w:val="0"/>
      <w:marTop w:val="0"/>
      <w:marBottom w:val="0"/>
      <w:divBdr>
        <w:top w:val="none" w:sz="0" w:space="0" w:color="auto"/>
        <w:left w:val="none" w:sz="0" w:space="0" w:color="auto"/>
        <w:bottom w:val="none" w:sz="0" w:space="0" w:color="auto"/>
        <w:right w:val="none" w:sz="0" w:space="0" w:color="auto"/>
      </w:divBdr>
    </w:div>
    <w:div w:id="1311522284">
      <w:bodyDiv w:val="1"/>
      <w:marLeft w:val="0"/>
      <w:marRight w:val="0"/>
      <w:marTop w:val="0"/>
      <w:marBottom w:val="0"/>
      <w:divBdr>
        <w:top w:val="none" w:sz="0" w:space="0" w:color="auto"/>
        <w:left w:val="none" w:sz="0" w:space="0" w:color="auto"/>
        <w:bottom w:val="none" w:sz="0" w:space="0" w:color="auto"/>
        <w:right w:val="none" w:sz="0" w:space="0" w:color="auto"/>
      </w:divBdr>
    </w:div>
    <w:div w:id="1626501689">
      <w:bodyDiv w:val="1"/>
      <w:marLeft w:val="0"/>
      <w:marRight w:val="0"/>
      <w:marTop w:val="0"/>
      <w:marBottom w:val="0"/>
      <w:divBdr>
        <w:top w:val="none" w:sz="0" w:space="0" w:color="auto"/>
        <w:left w:val="none" w:sz="0" w:space="0" w:color="auto"/>
        <w:bottom w:val="none" w:sz="0" w:space="0" w:color="auto"/>
        <w:right w:val="none" w:sz="0" w:space="0" w:color="auto"/>
      </w:divBdr>
    </w:div>
    <w:div w:id="1696879935">
      <w:bodyDiv w:val="1"/>
      <w:marLeft w:val="0"/>
      <w:marRight w:val="0"/>
      <w:marTop w:val="0"/>
      <w:marBottom w:val="0"/>
      <w:divBdr>
        <w:top w:val="none" w:sz="0" w:space="0" w:color="auto"/>
        <w:left w:val="none" w:sz="0" w:space="0" w:color="auto"/>
        <w:bottom w:val="none" w:sz="0" w:space="0" w:color="auto"/>
        <w:right w:val="none" w:sz="0" w:space="0" w:color="auto"/>
      </w:divBdr>
      <w:divsChild>
        <w:div w:id="1210262857">
          <w:marLeft w:val="0"/>
          <w:marRight w:val="0"/>
          <w:marTop w:val="0"/>
          <w:marBottom w:val="0"/>
          <w:divBdr>
            <w:top w:val="none" w:sz="0" w:space="0" w:color="auto"/>
            <w:left w:val="none" w:sz="0" w:space="0" w:color="auto"/>
            <w:bottom w:val="none" w:sz="0" w:space="0" w:color="auto"/>
            <w:right w:val="none" w:sz="0" w:space="0" w:color="auto"/>
          </w:divBdr>
        </w:div>
      </w:divsChild>
    </w:div>
    <w:div w:id="1709262490">
      <w:bodyDiv w:val="1"/>
      <w:marLeft w:val="0"/>
      <w:marRight w:val="0"/>
      <w:marTop w:val="0"/>
      <w:marBottom w:val="0"/>
      <w:divBdr>
        <w:top w:val="none" w:sz="0" w:space="0" w:color="auto"/>
        <w:left w:val="none" w:sz="0" w:space="0" w:color="auto"/>
        <w:bottom w:val="none" w:sz="0" w:space="0" w:color="auto"/>
        <w:right w:val="none" w:sz="0" w:space="0" w:color="auto"/>
      </w:divBdr>
    </w:div>
    <w:div w:id="1759717697">
      <w:bodyDiv w:val="1"/>
      <w:marLeft w:val="0"/>
      <w:marRight w:val="0"/>
      <w:marTop w:val="0"/>
      <w:marBottom w:val="0"/>
      <w:divBdr>
        <w:top w:val="none" w:sz="0" w:space="0" w:color="auto"/>
        <w:left w:val="none" w:sz="0" w:space="0" w:color="auto"/>
        <w:bottom w:val="none" w:sz="0" w:space="0" w:color="auto"/>
        <w:right w:val="none" w:sz="0" w:space="0" w:color="auto"/>
      </w:divBdr>
    </w:div>
    <w:div w:id="1852330168">
      <w:bodyDiv w:val="1"/>
      <w:marLeft w:val="0"/>
      <w:marRight w:val="0"/>
      <w:marTop w:val="0"/>
      <w:marBottom w:val="0"/>
      <w:divBdr>
        <w:top w:val="none" w:sz="0" w:space="0" w:color="auto"/>
        <w:left w:val="none" w:sz="0" w:space="0" w:color="auto"/>
        <w:bottom w:val="none" w:sz="0" w:space="0" w:color="auto"/>
        <w:right w:val="none" w:sz="0" w:space="0" w:color="auto"/>
      </w:divBdr>
    </w:div>
    <w:div w:id="1866481754">
      <w:bodyDiv w:val="1"/>
      <w:marLeft w:val="0"/>
      <w:marRight w:val="0"/>
      <w:marTop w:val="0"/>
      <w:marBottom w:val="0"/>
      <w:divBdr>
        <w:top w:val="none" w:sz="0" w:space="0" w:color="auto"/>
        <w:left w:val="none" w:sz="0" w:space="0" w:color="auto"/>
        <w:bottom w:val="none" w:sz="0" w:space="0" w:color="auto"/>
        <w:right w:val="none" w:sz="0" w:space="0" w:color="auto"/>
      </w:divBdr>
    </w:div>
    <w:div w:id="1879389478">
      <w:bodyDiv w:val="1"/>
      <w:marLeft w:val="0"/>
      <w:marRight w:val="0"/>
      <w:marTop w:val="0"/>
      <w:marBottom w:val="0"/>
      <w:divBdr>
        <w:top w:val="none" w:sz="0" w:space="0" w:color="auto"/>
        <w:left w:val="none" w:sz="0" w:space="0" w:color="auto"/>
        <w:bottom w:val="none" w:sz="0" w:space="0" w:color="auto"/>
        <w:right w:val="none" w:sz="0" w:space="0" w:color="auto"/>
      </w:divBdr>
      <w:divsChild>
        <w:div w:id="1394159434">
          <w:marLeft w:val="0"/>
          <w:marRight w:val="0"/>
          <w:marTop w:val="0"/>
          <w:marBottom w:val="0"/>
          <w:divBdr>
            <w:top w:val="none" w:sz="0" w:space="0" w:color="auto"/>
            <w:left w:val="none" w:sz="0" w:space="0" w:color="auto"/>
            <w:bottom w:val="none" w:sz="0" w:space="0" w:color="auto"/>
            <w:right w:val="none" w:sz="0" w:space="0" w:color="auto"/>
          </w:divBdr>
        </w:div>
        <w:div w:id="931930958">
          <w:marLeft w:val="0"/>
          <w:marRight w:val="0"/>
          <w:marTop w:val="0"/>
          <w:marBottom w:val="0"/>
          <w:divBdr>
            <w:top w:val="none" w:sz="0" w:space="0" w:color="auto"/>
            <w:left w:val="none" w:sz="0" w:space="0" w:color="auto"/>
            <w:bottom w:val="none" w:sz="0" w:space="0" w:color="auto"/>
            <w:right w:val="none" w:sz="0" w:space="0" w:color="auto"/>
          </w:divBdr>
        </w:div>
      </w:divsChild>
    </w:div>
    <w:div w:id="1896961846">
      <w:bodyDiv w:val="1"/>
      <w:marLeft w:val="0"/>
      <w:marRight w:val="0"/>
      <w:marTop w:val="0"/>
      <w:marBottom w:val="0"/>
      <w:divBdr>
        <w:top w:val="none" w:sz="0" w:space="0" w:color="auto"/>
        <w:left w:val="none" w:sz="0" w:space="0" w:color="auto"/>
        <w:bottom w:val="none" w:sz="0" w:space="0" w:color="auto"/>
        <w:right w:val="none" w:sz="0" w:space="0" w:color="auto"/>
      </w:divBdr>
    </w:div>
    <w:div w:id="1899049776">
      <w:bodyDiv w:val="1"/>
      <w:marLeft w:val="0"/>
      <w:marRight w:val="0"/>
      <w:marTop w:val="0"/>
      <w:marBottom w:val="0"/>
      <w:divBdr>
        <w:top w:val="none" w:sz="0" w:space="0" w:color="auto"/>
        <w:left w:val="none" w:sz="0" w:space="0" w:color="auto"/>
        <w:bottom w:val="none" w:sz="0" w:space="0" w:color="auto"/>
        <w:right w:val="none" w:sz="0" w:space="0" w:color="auto"/>
      </w:divBdr>
    </w:div>
    <w:div w:id="1930040974">
      <w:bodyDiv w:val="1"/>
      <w:marLeft w:val="0"/>
      <w:marRight w:val="0"/>
      <w:marTop w:val="0"/>
      <w:marBottom w:val="0"/>
      <w:divBdr>
        <w:top w:val="none" w:sz="0" w:space="0" w:color="auto"/>
        <w:left w:val="none" w:sz="0" w:space="0" w:color="auto"/>
        <w:bottom w:val="none" w:sz="0" w:space="0" w:color="auto"/>
        <w:right w:val="none" w:sz="0" w:space="0" w:color="auto"/>
      </w:divBdr>
    </w:div>
    <w:div w:id="1939024608">
      <w:bodyDiv w:val="1"/>
      <w:marLeft w:val="0"/>
      <w:marRight w:val="0"/>
      <w:marTop w:val="0"/>
      <w:marBottom w:val="0"/>
      <w:divBdr>
        <w:top w:val="none" w:sz="0" w:space="0" w:color="auto"/>
        <w:left w:val="none" w:sz="0" w:space="0" w:color="auto"/>
        <w:bottom w:val="none" w:sz="0" w:space="0" w:color="auto"/>
        <w:right w:val="none" w:sz="0" w:space="0" w:color="auto"/>
      </w:divBdr>
    </w:div>
    <w:div w:id="1953853605">
      <w:bodyDiv w:val="1"/>
      <w:marLeft w:val="0"/>
      <w:marRight w:val="0"/>
      <w:marTop w:val="0"/>
      <w:marBottom w:val="0"/>
      <w:divBdr>
        <w:top w:val="none" w:sz="0" w:space="0" w:color="auto"/>
        <w:left w:val="none" w:sz="0" w:space="0" w:color="auto"/>
        <w:bottom w:val="none" w:sz="0" w:space="0" w:color="auto"/>
        <w:right w:val="none" w:sz="0" w:space="0" w:color="auto"/>
      </w:divBdr>
    </w:div>
    <w:div w:id="2031711451">
      <w:bodyDiv w:val="1"/>
      <w:marLeft w:val="0"/>
      <w:marRight w:val="0"/>
      <w:marTop w:val="0"/>
      <w:marBottom w:val="0"/>
      <w:divBdr>
        <w:top w:val="none" w:sz="0" w:space="0" w:color="auto"/>
        <w:left w:val="none" w:sz="0" w:space="0" w:color="auto"/>
        <w:bottom w:val="none" w:sz="0" w:space="0" w:color="auto"/>
        <w:right w:val="none" w:sz="0" w:space="0" w:color="auto"/>
      </w:divBdr>
    </w:div>
    <w:div w:id="2052607923">
      <w:bodyDiv w:val="1"/>
      <w:marLeft w:val="0"/>
      <w:marRight w:val="0"/>
      <w:marTop w:val="0"/>
      <w:marBottom w:val="0"/>
      <w:divBdr>
        <w:top w:val="none" w:sz="0" w:space="0" w:color="auto"/>
        <w:left w:val="none" w:sz="0" w:space="0" w:color="auto"/>
        <w:bottom w:val="none" w:sz="0" w:space="0" w:color="auto"/>
        <w:right w:val="none" w:sz="0" w:space="0" w:color="auto"/>
      </w:divBdr>
    </w:div>
    <w:div w:id="2071071843">
      <w:bodyDiv w:val="1"/>
      <w:marLeft w:val="0"/>
      <w:marRight w:val="0"/>
      <w:marTop w:val="0"/>
      <w:marBottom w:val="0"/>
      <w:divBdr>
        <w:top w:val="none" w:sz="0" w:space="0" w:color="auto"/>
        <w:left w:val="none" w:sz="0" w:space="0" w:color="auto"/>
        <w:bottom w:val="none" w:sz="0" w:space="0" w:color="auto"/>
        <w:right w:val="none" w:sz="0" w:space="0" w:color="auto"/>
      </w:divBdr>
    </w:div>
    <w:div w:id="21261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A76F5-8082-4FAA-B137-149402A6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1588</Words>
  <Characters>9375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Stejnopis č</vt:lpstr>
    </vt:vector>
  </TitlesOfParts>
  <Company>BSS Elektro</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Stejnopis č</dc:title>
  <dc:creator>Filip Žalud</dc:creator>
  <cp:lastModifiedBy>Krejča Petr</cp:lastModifiedBy>
  <cp:revision>22</cp:revision>
  <cp:lastPrinted>2013-06-03T12:42:00Z</cp:lastPrinted>
  <dcterms:created xsi:type="dcterms:W3CDTF">2017-10-17T15:26:00Z</dcterms:created>
  <dcterms:modified xsi:type="dcterms:W3CDTF">2018-07-26T08:08:00Z</dcterms:modified>
</cp:coreProperties>
</file>