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42" w:rsidRPr="0051372E" w:rsidRDefault="002C0642" w:rsidP="00810E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372E">
        <w:rPr>
          <w:rFonts w:ascii="Arial" w:hAnsi="Arial" w:cs="Arial"/>
          <w:b/>
          <w:snapToGrid w:val="0"/>
          <w:sz w:val="22"/>
          <w:szCs w:val="22"/>
        </w:rPr>
        <w:t>Povodí Ohře,</w:t>
      </w:r>
      <w:r w:rsidR="0095414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51372E">
        <w:rPr>
          <w:rFonts w:ascii="Arial" w:hAnsi="Arial" w:cs="Arial"/>
          <w:b/>
          <w:snapToGrid w:val="0"/>
          <w:sz w:val="22"/>
          <w:szCs w:val="22"/>
        </w:rPr>
        <w:t xml:space="preserve">státní podnik, </w:t>
      </w:r>
      <w:r w:rsidR="009C410E" w:rsidRPr="0051372E">
        <w:rPr>
          <w:rFonts w:ascii="Arial" w:hAnsi="Arial" w:cs="Arial"/>
          <w:b/>
          <w:snapToGrid w:val="0"/>
          <w:sz w:val="22"/>
          <w:szCs w:val="22"/>
        </w:rPr>
        <w:t>Bezručova 4219, 430 03 Chomut</w:t>
      </w:r>
      <w:r w:rsidR="002D45B4" w:rsidRPr="0051372E">
        <w:rPr>
          <w:rFonts w:ascii="Arial" w:hAnsi="Arial" w:cs="Arial"/>
          <w:b/>
          <w:snapToGrid w:val="0"/>
          <w:sz w:val="22"/>
          <w:szCs w:val="22"/>
        </w:rPr>
        <w:t>o</w:t>
      </w:r>
      <w:r w:rsidR="009C410E" w:rsidRPr="0051372E">
        <w:rPr>
          <w:rFonts w:ascii="Arial" w:hAnsi="Arial" w:cs="Arial"/>
          <w:b/>
          <w:snapToGrid w:val="0"/>
          <w:sz w:val="22"/>
          <w:szCs w:val="22"/>
        </w:rPr>
        <w:t>v</w:t>
      </w:r>
    </w:p>
    <w:p w:rsidR="009C410E" w:rsidRPr="0051372E" w:rsidRDefault="009C410E" w:rsidP="00810E89">
      <w:pPr>
        <w:widowControl w:val="0"/>
        <w:tabs>
          <w:tab w:val="left" w:pos="7654"/>
        </w:tabs>
        <w:jc w:val="center"/>
        <w:outlineLvl w:val="0"/>
        <w:rPr>
          <w:rFonts w:ascii="Arial" w:hAnsi="Arial" w:cs="Arial"/>
          <w:i/>
          <w:snapToGrid w:val="0"/>
          <w:sz w:val="24"/>
          <w:szCs w:val="24"/>
        </w:rPr>
      </w:pPr>
    </w:p>
    <w:p w:rsidR="000D6520" w:rsidRPr="0051372E" w:rsidRDefault="000B5933" w:rsidP="001C071D">
      <w:pPr>
        <w:widowControl w:val="0"/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Příloha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>č.</w:t>
      </w:r>
      <w:r w:rsidR="0054760B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 xml:space="preserve">1 </w:t>
      </w: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k </w:t>
      </w:r>
      <w:proofErr w:type="gramStart"/>
      <w:r w:rsidRPr="0051372E">
        <w:rPr>
          <w:rFonts w:ascii="Arial" w:hAnsi="Arial" w:cs="Arial"/>
          <w:b/>
          <w:snapToGrid w:val="0"/>
          <w:sz w:val="28"/>
          <w:szCs w:val="28"/>
        </w:rPr>
        <w:t>SOD</w:t>
      </w:r>
      <w:proofErr w:type="gramEnd"/>
      <w:r w:rsidR="000D6520" w:rsidRPr="0051372E">
        <w:rPr>
          <w:rFonts w:ascii="Arial" w:hAnsi="Arial" w:cs="Arial"/>
          <w:b/>
          <w:snapToGrid w:val="0"/>
          <w:sz w:val="28"/>
          <w:szCs w:val="28"/>
        </w:rPr>
        <w:t xml:space="preserve"> č. </w:t>
      </w:r>
      <w:r w:rsidR="00700024">
        <w:rPr>
          <w:rFonts w:ascii="Arial" w:hAnsi="Arial" w:cs="Arial"/>
          <w:b/>
          <w:snapToGrid w:val="0"/>
          <w:sz w:val="28"/>
          <w:szCs w:val="28"/>
        </w:rPr>
        <w:t>1164</w:t>
      </w:r>
      <w:bookmarkStart w:id="0" w:name="_GoBack"/>
      <w:bookmarkEnd w:id="0"/>
      <w:r w:rsidR="002F472A" w:rsidRPr="007C34D9">
        <w:rPr>
          <w:rFonts w:ascii="Arial" w:hAnsi="Arial" w:cs="Arial"/>
          <w:b/>
          <w:snapToGrid w:val="0"/>
          <w:sz w:val="28"/>
          <w:szCs w:val="28"/>
        </w:rPr>
        <w:t>/20</w:t>
      </w:r>
      <w:r w:rsidR="007C34D9" w:rsidRPr="007C34D9">
        <w:rPr>
          <w:rFonts w:ascii="Arial" w:hAnsi="Arial" w:cs="Arial"/>
          <w:b/>
          <w:snapToGrid w:val="0"/>
          <w:sz w:val="28"/>
          <w:szCs w:val="28"/>
        </w:rPr>
        <w:t>16</w:t>
      </w:r>
      <w:r w:rsidR="00810E89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54760B">
        <w:rPr>
          <w:rFonts w:ascii="Arial" w:hAnsi="Arial" w:cs="Arial"/>
          <w:b/>
          <w:snapToGrid w:val="0"/>
          <w:sz w:val="28"/>
          <w:szCs w:val="28"/>
        </w:rPr>
        <w:t>–</w:t>
      </w:r>
      <w:r w:rsidR="00901580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Pr="0051372E">
        <w:rPr>
          <w:rFonts w:ascii="Arial" w:hAnsi="Arial" w:cs="Arial"/>
          <w:b/>
          <w:snapToGrid w:val="0"/>
          <w:sz w:val="28"/>
          <w:szCs w:val="28"/>
        </w:rPr>
        <w:t>zajištění BOZP a PO</w:t>
      </w:r>
    </w:p>
    <w:p w:rsidR="000D6520" w:rsidRPr="00810E89" w:rsidRDefault="000D6520">
      <w:pPr>
        <w:widowControl w:val="0"/>
        <w:jc w:val="both"/>
        <w:rPr>
          <w:snapToGrid w:val="0"/>
          <w:sz w:val="24"/>
          <w:szCs w:val="24"/>
        </w:rPr>
      </w:pPr>
    </w:p>
    <w:p w:rsidR="00267875" w:rsidRDefault="00267875" w:rsidP="001C071D">
      <w:pPr>
        <w:widowControl w:val="0"/>
        <w:jc w:val="both"/>
        <w:outlineLvl w:val="0"/>
        <w:rPr>
          <w:rFonts w:ascii="Arial" w:hAnsi="Arial" w:cs="Arial"/>
          <w:i/>
          <w:snapToGrid w:val="0"/>
          <w:sz w:val="22"/>
          <w:szCs w:val="22"/>
        </w:rPr>
      </w:pPr>
    </w:p>
    <w:p w:rsidR="000D6520" w:rsidRPr="00AA6436" w:rsidRDefault="00502526" w:rsidP="001C071D">
      <w:pPr>
        <w:widowControl w:val="0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i/>
          <w:snapToGrid w:val="0"/>
          <w:sz w:val="22"/>
          <w:szCs w:val="22"/>
        </w:rPr>
        <w:t>Tato příloha je nedílnou součástí smlouvy o dílo.</w:t>
      </w:r>
    </w:p>
    <w:p w:rsidR="00267875" w:rsidRPr="00AA6436" w:rsidRDefault="00267875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0D652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1.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Zhotovitel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provádí dohodnutou činnost na své nebezpečí a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je povinen </w:t>
      </w:r>
      <w:r w:rsidRPr="00AA6436">
        <w:rPr>
          <w:rFonts w:ascii="Arial" w:hAnsi="Arial" w:cs="Arial"/>
          <w:snapToGrid w:val="0"/>
          <w:sz w:val="22"/>
          <w:szCs w:val="22"/>
        </w:rPr>
        <w:t>dodržova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t všechny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předpisy požární ochrany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(PO)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bezpečnosti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a ochrany zdraví při práci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(BOZ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P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a zákoníku práce</w:t>
      </w:r>
      <w:r w:rsidR="00F44A53" w:rsidRPr="00AA6436">
        <w:rPr>
          <w:rFonts w:ascii="Arial" w:hAnsi="Arial" w:cs="Arial"/>
          <w:snapToGrid w:val="0"/>
          <w:sz w:val="22"/>
          <w:szCs w:val="22"/>
        </w:rPr>
        <w:t xml:space="preserve"> (vše v platném znění)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a to jak obecně platnými</w:t>
      </w:r>
      <w:r w:rsidRPr="00AA6436">
        <w:rPr>
          <w:rFonts w:ascii="Arial" w:hAnsi="Arial" w:cs="Arial"/>
          <w:snapToGrid w:val="0"/>
          <w:sz w:val="22"/>
          <w:szCs w:val="22"/>
        </w:rPr>
        <w:t>, tak související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mi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s prováděnou činností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v prostorách objednatele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. Je odpovědný za škody vzniklé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v důsledku nedodržování těchto </w:t>
      </w:r>
      <w:r w:rsidRPr="00AA6436">
        <w:rPr>
          <w:rFonts w:ascii="Arial" w:hAnsi="Arial" w:cs="Arial"/>
          <w:snapToGrid w:val="0"/>
          <w:sz w:val="22"/>
          <w:szCs w:val="22"/>
        </w:rPr>
        <w:t>předp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isů.</w:t>
      </w: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301792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2.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Objednatel předá zhotoviteli 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>vymezený prostor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(pracoviště-staveniště) k plnění předmětu smlouvy (dále jen pracoviště) </w:t>
      </w:r>
      <w:r w:rsidRPr="00AA6436">
        <w:rPr>
          <w:rFonts w:ascii="Arial" w:hAnsi="Arial" w:cs="Arial"/>
          <w:snapToGrid w:val="0"/>
          <w:sz w:val="22"/>
          <w:szCs w:val="22"/>
        </w:rPr>
        <w:t>včetně uvedení kon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krétních pracovních podmínek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a </w:t>
      </w:r>
      <w:r w:rsidRPr="00AA6436">
        <w:rPr>
          <w:rFonts w:ascii="Arial" w:hAnsi="Arial" w:cs="Arial"/>
          <w:snapToGrid w:val="0"/>
          <w:sz w:val="22"/>
          <w:szCs w:val="22"/>
        </w:rPr>
        <w:t>infor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mací důležitých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z hlediska požární ochrany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a bezpečnosti práce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. 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Objednatel seznámí zhotovitele:</w:t>
      </w:r>
    </w:p>
    <w:p w:rsidR="00301792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a)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E64760" w:rsidRPr="00AA6436">
        <w:rPr>
          <w:rFonts w:ascii="Arial" w:hAnsi="Arial" w:cs="Arial"/>
          <w:snapToGrid w:val="0"/>
          <w:sz w:val="22"/>
          <w:szCs w:val="22"/>
        </w:rPr>
        <w:t>S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 xml:space="preserve"> příslušnými </w:t>
      </w:r>
      <w:r w:rsidRPr="00AA6436">
        <w:rPr>
          <w:rFonts w:ascii="Arial" w:hAnsi="Arial" w:cs="Arial"/>
          <w:snapToGrid w:val="0"/>
          <w:sz w:val="22"/>
          <w:szCs w:val="22"/>
        </w:rPr>
        <w:t>požárními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řády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, s požárními poplachovými směrnicemi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se zajištěním PO objektu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evakuačními a únikovými cestami, únikovými východy.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Upozorní na místa se zvýšeným požárním nebezpečím.</w:t>
      </w:r>
    </w:p>
    <w:p w:rsidR="00170370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b)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170370" w:rsidRPr="00AA6436">
        <w:rPr>
          <w:rFonts w:ascii="Arial" w:hAnsi="Arial" w:cs="Arial"/>
          <w:snapToGrid w:val="0"/>
          <w:sz w:val="22"/>
          <w:szCs w:val="22"/>
        </w:rPr>
        <w:t>S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 příslušnými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provozními řády,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s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komunikacemi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a prostory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po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hyb zaměstnanců zhotovitele a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dovoz a ukládku materiálu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 inženýrskými sítěmi</w:t>
      </w:r>
      <w:r w:rsidRPr="00AA6436">
        <w:rPr>
          <w:rFonts w:ascii="Arial" w:hAnsi="Arial" w:cs="Arial"/>
          <w:snapToGrid w:val="0"/>
          <w:sz w:val="22"/>
          <w:szCs w:val="22"/>
        </w:rPr>
        <w:t>, s místy možného ohrožení zdraví zaměstnanců zhotovitele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umístěním lékárniček a poskytování první pomoci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a 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>traumatologickým plánem.</w:t>
      </w:r>
    </w:p>
    <w:p w:rsidR="00170370" w:rsidRPr="00AA6436" w:rsidRDefault="00170370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c)</w:t>
      </w:r>
      <w:r w:rsidRPr="00AA6436">
        <w:rPr>
          <w:rFonts w:ascii="Arial" w:hAnsi="Arial" w:cs="Arial"/>
          <w:snapToGrid w:val="0"/>
          <w:sz w:val="22"/>
          <w:szCs w:val="22"/>
        </w:rPr>
        <w:tab/>
        <w:t>S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e systémem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zabezpečení a zamykání objektu.</w:t>
      </w:r>
    </w:p>
    <w:p w:rsidR="00D20537" w:rsidRPr="00AA6436" w:rsidRDefault="00D20537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D20537" w:rsidRPr="00AA6436" w:rsidRDefault="00170370" w:rsidP="00D20537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Vzájemně se o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b</w:t>
      </w:r>
      <w:r w:rsidRPr="00AA6436">
        <w:rPr>
          <w:rFonts w:ascii="Arial" w:hAnsi="Arial" w:cs="Arial"/>
          <w:snapToGrid w:val="0"/>
          <w:sz w:val="22"/>
          <w:szCs w:val="22"/>
        </w:rPr>
        <w:t>jed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na</w:t>
      </w:r>
      <w:r w:rsidRPr="00AA6436">
        <w:rPr>
          <w:rFonts w:ascii="Arial" w:hAnsi="Arial" w:cs="Arial"/>
          <w:snapToGrid w:val="0"/>
          <w:sz w:val="22"/>
          <w:szCs w:val="22"/>
        </w:rPr>
        <w:t>te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l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se zhotovitelem budou informovat o rizicích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 xml:space="preserve"> a vzájemně jsou povinni spolupracovat při zajišťování bezpečnosti a ochrany zdraví při práci.</w:t>
      </w:r>
    </w:p>
    <w:p w:rsidR="00D96082" w:rsidRPr="00AA6436" w:rsidRDefault="004461FD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 xml:space="preserve">O tomto předání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a vzájemné informaci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se </w:t>
      </w:r>
      <w:r w:rsidR="003B673F" w:rsidRPr="00AA6436">
        <w:rPr>
          <w:rFonts w:ascii="Arial" w:hAnsi="Arial" w:cs="Arial"/>
          <w:snapToGrid w:val="0"/>
          <w:sz w:val="22"/>
          <w:szCs w:val="22"/>
        </w:rPr>
        <w:t xml:space="preserve">provede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zápis do stavebního deníku, případně do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tokolu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o převzetí a předání pracoviště a zhotovitel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potvrdí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,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že byl seznámen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se všemi podmínkam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i, riziky a zvláštnostmi pracoviště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537989" w:rsidRPr="00AA6436" w:rsidRDefault="00537989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Pr="00AA6436" w:rsidRDefault="00D9608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3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Zhotovitel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bude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dodržovat zás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ady požární ochrany a používat požárně bezpečné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technologick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é postupy. Pokud bude používat technologické postupy nesoucí 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>riziko vzniku požáru,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zajistí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požárně bezpečnostní opatření v souladu s ustanoveními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. zák. o PO č. 133/</w:t>
      </w:r>
      <w:r w:rsidR="0054760B">
        <w:rPr>
          <w:rFonts w:ascii="Arial" w:hAnsi="Arial" w:cs="Arial"/>
          <w:snapToGrid w:val="0"/>
          <w:sz w:val="22"/>
          <w:szCs w:val="22"/>
        </w:rPr>
        <w:t>19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85 Sb. v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platné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m znění, např. dle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př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ílohy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9C410E" w:rsidRPr="00AA6436">
        <w:rPr>
          <w:rFonts w:ascii="Arial" w:hAnsi="Arial" w:cs="Arial"/>
          <w:snapToGrid w:val="0"/>
          <w:sz w:val="22"/>
          <w:szCs w:val="22"/>
        </w:rPr>
        <w:t>č.1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vyhl.</w:t>
      </w:r>
      <w:proofErr w:type="gramEnd"/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MV č.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87/2000 Sb. 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 dalších předpisů PO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, popřípadě podle potřeby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n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avrhne speciální ochranný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režim</w:t>
      </w:r>
      <w:r w:rsidR="00BC5EAD">
        <w:rPr>
          <w:rFonts w:ascii="Arial" w:hAnsi="Arial" w:cs="Arial"/>
          <w:snapToGrid w:val="0"/>
          <w:sz w:val="22"/>
          <w:szCs w:val="22"/>
        </w:rPr>
        <w:t>.</w:t>
      </w: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D589C" w:rsidRPr="00AA6436" w:rsidRDefault="006B5007" w:rsidP="008D589C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4.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 případě vzniku požáru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jsou zhotovitel, jeho zaměstnanci a jeho smluvní partneři povinni pokusit se požár bez prodlení uhasit dostupnými hasebními prostředky. Pokud se jedná o požár většího rozsahu vyhlásí požární poplach a budou se řídit postupem uvedeným v požární p</w:t>
      </w:r>
      <w:r w:rsidR="00BC5EAD">
        <w:rPr>
          <w:rFonts w:ascii="Arial" w:hAnsi="Arial" w:cs="Arial"/>
          <w:snapToGrid w:val="0"/>
          <w:sz w:val="22"/>
          <w:szCs w:val="22"/>
        </w:rPr>
        <w:t>oplachové směrnici objednatele.</w:t>
      </w:r>
    </w:p>
    <w:p w:rsidR="006B5007" w:rsidRPr="00AA6436" w:rsidRDefault="008D589C" w:rsidP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O každém požáru neprodleně uvědomí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zástupce objednatele</w:t>
      </w:r>
      <w:r w:rsidR="006C13EE">
        <w:rPr>
          <w:rFonts w:ascii="Arial" w:hAnsi="Arial" w:cs="Arial"/>
          <w:snapToGrid w:val="0"/>
          <w:sz w:val="22"/>
          <w:szCs w:val="22"/>
        </w:rPr>
        <w:t>.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Pr="00AA643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5.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Zhotovitel je povinen zabezpečit převzaté pracoviště proti vstupu nepovolaných osob 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>zejména organizačními opatřeními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, fyzickými zábranami a bezpečnostními značkami.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Dále je povinen označit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bezpečnostními tabulkami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>místa s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 xml:space="preserve"> rizikem úrazů </w:t>
      </w:r>
      <w:r w:rsidRPr="00AA6436">
        <w:rPr>
          <w:rFonts w:ascii="Arial" w:hAnsi="Arial" w:cs="Arial"/>
          <w:snapToGrid w:val="0"/>
          <w:sz w:val="22"/>
          <w:szCs w:val="22"/>
        </w:rPr>
        <w:t>a zóny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>, kde je přikázaná povinnost používat osobní ochranné pracovní prostředky.</w:t>
      </w:r>
    </w:p>
    <w:p w:rsidR="006B5007" w:rsidRPr="00AA643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AA6436" w:rsidRDefault="006B5007" w:rsidP="00C61178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6.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Zhotovitel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zajistí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, že vždy před odchodem jeho zaměstnanců 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a smluvních partnerů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(dále jen zhotovitel)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 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pr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acoviště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,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 provede všechna opatření k zajištění pracoviště. Jedná se o úklid a zajištění PO v mimopracovní době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B617E" w:rsidRPr="00AA6436" w:rsidRDefault="006F4E0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7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Zhotovitel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dohodnuté činnosti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bude dodržovat hygienické a ekologické předpisy na předaném pracovišti-staveništi objednatele a bude provádět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opatření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proti úniku nebezpečných látek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>a látek závadných vodám, zvláště rop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ných látek ze strojů a zařízení.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Je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odpovědný 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a správné uložení těchto látek dle příslušných předpisů.</w:t>
      </w:r>
    </w:p>
    <w:p w:rsidR="00D341EC" w:rsidRDefault="00D341EC" w:rsidP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Dojde-li přesto k úniku nebezpečných látek, zhotovitel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tel. </w:t>
      </w:r>
      <w:r>
        <w:rPr>
          <w:rFonts w:ascii="Arial" w:hAnsi="Arial" w:cs="Arial"/>
          <w:b/>
          <w:sz w:val="22"/>
          <w:szCs w:val="22"/>
        </w:rPr>
        <w:t>474 636 306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D341EC" w:rsidRPr="00BC5EAD" w:rsidRDefault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8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Manipulace a nakládání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 odpady všech druhů a kategori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í vzniklých při provádění prací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na předaných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pr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ostorách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, které jsou předmětem smlouvy, je zhotovitel povinen 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provádět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 souladu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se zákonem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o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odpadech č. 185/2001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Sb</w:t>
      </w:r>
      <w:r w:rsidR="000D6520" w:rsidRPr="00AA6436">
        <w:rPr>
          <w:rFonts w:ascii="Arial" w:hAnsi="Arial" w:cs="Arial"/>
          <w:snapToGrid w:val="0"/>
          <w:color w:val="FF000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 platném znění a dalších souvisejících předpisů a nařízení.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vzniklých při plnění smlou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vy o dílo ze strany zhotovitele.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9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N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a žádost objednatele,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vypracuje 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zhotovitel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plán organizace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výstavby k zajištění bezpe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čnosti práce a požární ochrany. V tomto plánu bude koordinována práce a pohyb všech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zaměstnanců objednatele, zaměstnanců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zhotovitele, subdodavatelů, popř. jiných,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vzájemné vztahy, závazky, po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vinnosti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a odpovědnost, včetně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vy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hodnocení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hrozících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rizik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a jejich odstranění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nebo</w:t>
      </w:r>
      <w:r w:rsidR="00DF1193" w:rsidRPr="00AA6436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minimalizace.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10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Zhotovitel musí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používat jen bezpečné materiály, zařízení a stroje ve smyslu zákona č. 22/1997 Sb.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v platném zn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>ění a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na požádání předloží 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rohlášení o shodě nebo ujištění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vydaném prohl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ášení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o shodě.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101C37" w:rsidRPr="00AA6436" w:rsidRDefault="006F4E0A" w:rsidP="00200123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11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dborné práce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budou prováděné 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jen osobami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odborně způsobilý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mi,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profesně proškolenými,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řádně vybavenými OOPP</w:t>
      </w:r>
      <w:r w:rsidR="0063660B" w:rsidRPr="00AA6436">
        <w:rPr>
          <w:rFonts w:ascii="Arial" w:hAnsi="Arial" w:cs="Arial"/>
          <w:snapToGrid w:val="0"/>
          <w:sz w:val="22"/>
          <w:szCs w:val="22"/>
        </w:rPr>
        <w:t xml:space="preserve"> dle nařízení vlády č. 495/2001 Sb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Za dodržení tohoto ustanovení je plně odpovědný zhotovitel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D44A8A" w:rsidRPr="00AA6436" w:rsidRDefault="00D44A8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5D5055" w:rsidRDefault="006F4E0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12</w:t>
      </w:r>
      <w:r w:rsidR="00101C37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Registraci, evidenci a vykazování pracovních úrazů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zaměstnanců zhot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ovitele,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které vzniknou v prostorách objednatele, provádí zhotovitel.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 xml:space="preserve"> Vzniklé úrazy je povinen bez zbytečného odkladu oznámit objednateli.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 prošetření úrazu přizv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e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zodpovědného zástupce objednatele a referenta BOZ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P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objednatele.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>Kopii „Záznamu o úrazu“ předá zhotovitel objednateli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267875" w:rsidRDefault="00267875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13.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POŽADAVKY BOZP dle zákona č.</w:t>
      </w:r>
      <w:r w:rsidR="0054760B">
        <w:rPr>
          <w:rFonts w:ascii="Arial" w:hAnsi="Arial" w:cs="Arial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309/2006 Sb.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Vznikne-li při provádění díla situace, že na stavbě začnou působit zaměstnanci více než jednoho zhotovitele, nebo, celková předpokládaná doba trvání prací a činností bude delší než 30 pracovních dní, ve kterých budou vykonávány práce a činnosti a bude na nich pracovat současně více než 20 fyzických osob po dobu delší než 1 pracovní den, nebo celkový plánovaný objem prací a činností během realizace díla přesáhne 500 pracovních dní v přepočtu na jednu fyzickou osobu,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bude povinností smluvního zhotovitele předem o této skutečnosti informovat zadavatele stavby a předložit mu návrh zajiš</w:t>
      </w:r>
      <w:r w:rsidR="0054760B">
        <w:rPr>
          <w:rFonts w:ascii="Arial" w:hAnsi="Arial" w:cs="Arial"/>
          <w:sz w:val="22"/>
          <w:szCs w:val="22"/>
        </w:rPr>
        <w:t>tění povinností v oblasti BOZP.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7875" w:rsidRP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Nastane-li tím zadavateli povinnost určit koordinátora stavby, smluvní zhotovitel je povinen navrhnout zadavateli stavby konkrétní osobu koordinátora BOZP s odbornou způsobilostí ve smyslu zákona č. 309/2006 Sb. v platném znění.</w:t>
      </w:r>
    </w:p>
    <w:p w:rsidR="00267875" w:rsidRPr="00267875" w:rsidRDefault="00267875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267875" w:rsidRDefault="006F4E0A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</w:t>
      </w:r>
      <w:r w:rsidR="00267875">
        <w:rPr>
          <w:rFonts w:ascii="Arial" w:hAnsi="Arial" w:cs="Arial"/>
          <w:b/>
          <w:snapToGrid w:val="0"/>
          <w:sz w:val="22"/>
          <w:szCs w:val="22"/>
        </w:rPr>
        <w:t>4</w:t>
      </w:r>
      <w:r w:rsidR="00101C37" w:rsidRPr="00267875">
        <w:rPr>
          <w:rFonts w:ascii="Arial" w:hAnsi="Arial" w:cs="Arial"/>
          <w:b/>
          <w:snapToGrid w:val="0"/>
          <w:sz w:val="22"/>
          <w:szCs w:val="22"/>
        </w:rPr>
        <w:t>.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seznámí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s touto přílohou </w:t>
      </w:r>
      <w:r w:rsidR="0077655B" w:rsidRPr="00267875">
        <w:rPr>
          <w:rFonts w:ascii="Arial" w:hAnsi="Arial" w:cs="Arial"/>
          <w:snapToGrid w:val="0"/>
          <w:sz w:val="22"/>
          <w:szCs w:val="22"/>
        </w:rPr>
        <w:t>BOZP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všechny osoby, které na sjednanou činnost </w:t>
      </w:r>
      <w:r w:rsidR="00537989" w:rsidRPr="00267875">
        <w:rPr>
          <w:rFonts w:ascii="Arial" w:hAnsi="Arial" w:cs="Arial"/>
          <w:snapToGrid w:val="0"/>
          <w:sz w:val="22"/>
          <w:szCs w:val="22"/>
        </w:rPr>
        <w:t>vyšle pracovat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>a to včetně svých subdodavatelů. Zhotovitel nebo jeho zástupce bude provádět pravidelné kontroly zajištění požární o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chrany a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bezpečnosti práce. Zhotovitel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bere na vědomí, že objednatel si vyhrazuje právo provádět kontroly výše uvedeného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a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je povinen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bez prodlení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přijímat účinná opatření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>k odstranění nedostatků.</w:t>
      </w:r>
    </w:p>
    <w:p w:rsidR="00C61178" w:rsidRPr="00267875" w:rsidRDefault="00C61178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03780" w:rsidRPr="00267875" w:rsidRDefault="005D5055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snapToGrid w:val="0"/>
          <w:sz w:val="22"/>
          <w:szCs w:val="22"/>
        </w:rPr>
        <w:t>Veškeré změny proti výše uvedeným zásadám je nutné projednat a písemně stanovit mezi objednatelem a zhotovitelem.</w:t>
      </w:r>
    </w:p>
    <w:p w:rsidR="00810E89" w:rsidRPr="00E93930" w:rsidRDefault="00810E89" w:rsidP="00810E89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sectPr w:rsidR="00810E89" w:rsidRPr="00E93930" w:rsidSect="00537989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1021" w:right="1134" w:bottom="1021" w:left="1134" w:header="737" w:footer="95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E8A" w:rsidRDefault="00A76E8A">
      <w:r>
        <w:separator/>
      </w:r>
    </w:p>
  </w:endnote>
  <w:endnote w:type="continuationSeparator" w:id="0">
    <w:p w:rsidR="00A76E8A" w:rsidRDefault="00A7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="00472F18"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="00472F18" w:rsidRPr="00E25DD4">
      <w:rPr>
        <w:rFonts w:ascii="Arial" w:hAnsi="Arial" w:cs="Arial"/>
        <w:b/>
        <w:sz w:val="18"/>
        <w:szCs w:val="18"/>
      </w:rPr>
      <w:fldChar w:fldCharType="separate"/>
    </w:r>
    <w:r w:rsidR="00700024">
      <w:rPr>
        <w:rFonts w:ascii="Arial" w:hAnsi="Arial" w:cs="Arial"/>
        <w:b/>
        <w:noProof/>
        <w:sz w:val="18"/>
        <w:szCs w:val="18"/>
      </w:rPr>
      <w:t>2</w:t>
    </w:r>
    <w:r w:rsidR="00472F18"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="00472F18"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="00472F18" w:rsidRPr="00E25DD4">
      <w:rPr>
        <w:rFonts w:ascii="Arial" w:hAnsi="Arial" w:cs="Arial"/>
        <w:b/>
        <w:sz w:val="18"/>
        <w:szCs w:val="18"/>
      </w:rPr>
      <w:fldChar w:fldCharType="separate"/>
    </w:r>
    <w:r w:rsidR="00700024">
      <w:rPr>
        <w:rFonts w:ascii="Arial" w:hAnsi="Arial" w:cs="Arial"/>
        <w:b/>
        <w:noProof/>
        <w:sz w:val="18"/>
        <w:szCs w:val="18"/>
      </w:rPr>
      <w:t>2</w:t>
    </w:r>
    <w:r w:rsidR="00472F18"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8C7765" w:rsidRDefault="00C1653A" w:rsidP="0051372E">
    <w:pPr>
      <w:pStyle w:val="Zpat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="00472F18"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="00472F18" w:rsidRPr="00E25DD4">
      <w:rPr>
        <w:rFonts w:ascii="Arial" w:hAnsi="Arial" w:cs="Arial"/>
        <w:b/>
        <w:sz w:val="18"/>
        <w:szCs w:val="18"/>
      </w:rPr>
      <w:fldChar w:fldCharType="separate"/>
    </w:r>
    <w:r w:rsidR="00700024">
      <w:rPr>
        <w:rFonts w:ascii="Arial" w:hAnsi="Arial" w:cs="Arial"/>
        <w:b/>
        <w:noProof/>
        <w:sz w:val="18"/>
        <w:szCs w:val="18"/>
      </w:rPr>
      <w:t>1</w:t>
    </w:r>
    <w:r w:rsidR="00472F18"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="00472F18"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="00472F18" w:rsidRPr="00E25DD4">
      <w:rPr>
        <w:rFonts w:ascii="Arial" w:hAnsi="Arial" w:cs="Arial"/>
        <w:b/>
        <w:sz w:val="18"/>
        <w:szCs w:val="18"/>
      </w:rPr>
      <w:fldChar w:fldCharType="separate"/>
    </w:r>
    <w:r w:rsidR="00700024">
      <w:rPr>
        <w:rFonts w:ascii="Arial" w:hAnsi="Arial" w:cs="Arial"/>
        <w:b/>
        <w:noProof/>
        <w:sz w:val="18"/>
        <w:szCs w:val="18"/>
      </w:rPr>
      <w:t>2</w:t>
    </w:r>
    <w:r w:rsidR="00472F18"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28274F" w:rsidRDefault="00C1653A" w:rsidP="0051372E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E8A" w:rsidRDefault="00A76E8A">
      <w:r>
        <w:separator/>
      </w:r>
    </w:p>
  </w:footnote>
  <w:footnote w:type="continuationSeparator" w:id="0">
    <w:p w:rsidR="00A76E8A" w:rsidRDefault="00A76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472F18" w:rsidP="00B806B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1653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653A" w:rsidRDefault="00C1653A" w:rsidP="001C071D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1C071D">
    <w:pPr>
      <w:widowControl w:val="0"/>
      <w:tabs>
        <w:tab w:val="center" w:pos="4535"/>
        <w:tab w:val="right" w:pos="9071"/>
      </w:tabs>
      <w:ind w:right="360"/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F78"/>
    <w:rsid w:val="0000135F"/>
    <w:rsid w:val="0000253E"/>
    <w:rsid w:val="000146D1"/>
    <w:rsid w:val="00032106"/>
    <w:rsid w:val="000B5933"/>
    <w:rsid w:val="000D5862"/>
    <w:rsid w:val="000D6520"/>
    <w:rsid w:val="000D7C94"/>
    <w:rsid w:val="000E797F"/>
    <w:rsid w:val="00101C37"/>
    <w:rsid w:val="00116612"/>
    <w:rsid w:val="00126371"/>
    <w:rsid w:val="00127C7B"/>
    <w:rsid w:val="0016759F"/>
    <w:rsid w:val="00170370"/>
    <w:rsid w:val="001C071D"/>
    <w:rsid w:val="00200123"/>
    <w:rsid w:val="0021243A"/>
    <w:rsid w:val="0023079C"/>
    <w:rsid w:val="002607BC"/>
    <w:rsid w:val="00267875"/>
    <w:rsid w:val="0027275C"/>
    <w:rsid w:val="00277551"/>
    <w:rsid w:val="0028274F"/>
    <w:rsid w:val="00293943"/>
    <w:rsid w:val="002A3F78"/>
    <w:rsid w:val="002C0642"/>
    <w:rsid w:val="002D45B4"/>
    <w:rsid w:val="002F472A"/>
    <w:rsid w:val="00301792"/>
    <w:rsid w:val="003518B7"/>
    <w:rsid w:val="00351F6E"/>
    <w:rsid w:val="00396B9D"/>
    <w:rsid w:val="003B05AD"/>
    <w:rsid w:val="003B673F"/>
    <w:rsid w:val="0040782B"/>
    <w:rsid w:val="004461FD"/>
    <w:rsid w:val="00472F18"/>
    <w:rsid w:val="0048507B"/>
    <w:rsid w:val="004C2F46"/>
    <w:rsid w:val="004C694B"/>
    <w:rsid w:val="00502526"/>
    <w:rsid w:val="0051372E"/>
    <w:rsid w:val="005165B8"/>
    <w:rsid w:val="00537989"/>
    <w:rsid w:val="0054760B"/>
    <w:rsid w:val="00551567"/>
    <w:rsid w:val="00551752"/>
    <w:rsid w:val="005A6536"/>
    <w:rsid w:val="005D5055"/>
    <w:rsid w:val="00633176"/>
    <w:rsid w:val="0063660B"/>
    <w:rsid w:val="00641AE3"/>
    <w:rsid w:val="006860F9"/>
    <w:rsid w:val="00690AE3"/>
    <w:rsid w:val="006B5007"/>
    <w:rsid w:val="006C13EE"/>
    <w:rsid w:val="006C749E"/>
    <w:rsid w:val="006D5D4B"/>
    <w:rsid w:val="006E5A67"/>
    <w:rsid w:val="006F4E0A"/>
    <w:rsid w:val="00700024"/>
    <w:rsid w:val="00707492"/>
    <w:rsid w:val="00716971"/>
    <w:rsid w:val="007416F7"/>
    <w:rsid w:val="00752B8F"/>
    <w:rsid w:val="00766378"/>
    <w:rsid w:val="0077655B"/>
    <w:rsid w:val="007C34D9"/>
    <w:rsid w:val="00810E89"/>
    <w:rsid w:val="00811BF5"/>
    <w:rsid w:val="00870AB3"/>
    <w:rsid w:val="00886BC3"/>
    <w:rsid w:val="0089691B"/>
    <w:rsid w:val="008C51FA"/>
    <w:rsid w:val="008C7765"/>
    <w:rsid w:val="008D589C"/>
    <w:rsid w:val="00901580"/>
    <w:rsid w:val="00954149"/>
    <w:rsid w:val="009743CD"/>
    <w:rsid w:val="009C410E"/>
    <w:rsid w:val="00A03780"/>
    <w:rsid w:val="00A22CCA"/>
    <w:rsid w:val="00A34523"/>
    <w:rsid w:val="00A44AF9"/>
    <w:rsid w:val="00A76E8A"/>
    <w:rsid w:val="00AA55D2"/>
    <w:rsid w:val="00AA6436"/>
    <w:rsid w:val="00AD7062"/>
    <w:rsid w:val="00AE7CB0"/>
    <w:rsid w:val="00AF4193"/>
    <w:rsid w:val="00B326E7"/>
    <w:rsid w:val="00B3796F"/>
    <w:rsid w:val="00B806BD"/>
    <w:rsid w:val="00BC5EAD"/>
    <w:rsid w:val="00BF1907"/>
    <w:rsid w:val="00C1653A"/>
    <w:rsid w:val="00C25543"/>
    <w:rsid w:val="00C354EC"/>
    <w:rsid w:val="00C61178"/>
    <w:rsid w:val="00D01D13"/>
    <w:rsid w:val="00D20537"/>
    <w:rsid w:val="00D341EC"/>
    <w:rsid w:val="00D4384A"/>
    <w:rsid w:val="00D44A8A"/>
    <w:rsid w:val="00D61F80"/>
    <w:rsid w:val="00D76DB6"/>
    <w:rsid w:val="00D96082"/>
    <w:rsid w:val="00D9703B"/>
    <w:rsid w:val="00DB6471"/>
    <w:rsid w:val="00DF1193"/>
    <w:rsid w:val="00E101EB"/>
    <w:rsid w:val="00E25DD4"/>
    <w:rsid w:val="00E358B9"/>
    <w:rsid w:val="00E57DCE"/>
    <w:rsid w:val="00E64760"/>
    <w:rsid w:val="00E74FA2"/>
    <w:rsid w:val="00E93930"/>
    <w:rsid w:val="00EA6D28"/>
    <w:rsid w:val="00EB617E"/>
    <w:rsid w:val="00ED1E77"/>
    <w:rsid w:val="00F020F3"/>
    <w:rsid w:val="00F118E2"/>
    <w:rsid w:val="00F30669"/>
    <w:rsid w:val="00F354C3"/>
    <w:rsid w:val="00F41A03"/>
    <w:rsid w:val="00F44A53"/>
    <w:rsid w:val="00F82763"/>
    <w:rsid w:val="00F84E9F"/>
    <w:rsid w:val="00FD1806"/>
    <w:rsid w:val="00FD5551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1">
    <w:name w:val="Rozvržení dokumentu1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1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1008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</dc:creator>
  <cp:lastModifiedBy>Stepankova Martina</cp:lastModifiedBy>
  <cp:revision>14</cp:revision>
  <cp:lastPrinted>2016-01-20T09:15:00Z</cp:lastPrinted>
  <dcterms:created xsi:type="dcterms:W3CDTF">2014-11-27T10:56:00Z</dcterms:created>
  <dcterms:modified xsi:type="dcterms:W3CDTF">2016-11-16T15:16:00Z</dcterms:modified>
</cp:coreProperties>
</file>