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0654" w14:textId="77777777" w:rsidR="003C3E3C" w:rsidRPr="00646358" w:rsidRDefault="003C3E3C" w:rsidP="00FC20D3">
      <w:pPr>
        <w:jc w:val="center"/>
        <w:rPr>
          <w:b/>
          <w:sz w:val="32"/>
          <w:szCs w:val="32"/>
        </w:rPr>
      </w:pPr>
      <w:r w:rsidRPr="00646358">
        <w:rPr>
          <w:b/>
          <w:sz w:val="32"/>
          <w:szCs w:val="32"/>
        </w:rPr>
        <w:t>PŘÍKAZNÍ SMLOUVA</w:t>
      </w:r>
    </w:p>
    <w:p w14:paraId="492F813A" w14:textId="7BB2F4A7" w:rsidR="008C42E9" w:rsidRPr="00646358" w:rsidRDefault="00646358" w:rsidP="00646358">
      <w:pPr>
        <w:jc w:val="center"/>
        <w:rPr>
          <w:b/>
          <w:sz w:val="32"/>
          <w:szCs w:val="32"/>
        </w:rPr>
      </w:pPr>
      <w:r w:rsidRPr="00526629">
        <w:rPr>
          <w:b/>
          <w:sz w:val="32"/>
          <w:szCs w:val="32"/>
        </w:rPr>
        <w:t xml:space="preserve">o </w:t>
      </w:r>
      <w:r w:rsidR="00B55C6B" w:rsidRPr="00526629">
        <w:rPr>
          <w:b/>
          <w:sz w:val="32"/>
          <w:szCs w:val="32"/>
        </w:rPr>
        <w:t>provozování oddílné dešťové kanalizace</w:t>
      </w:r>
    </w:p>
    <w:p w14:paraId="5C4B8D45" w14:textId="36C114E0" w:rsidR="003C3E3C" w:rsidRPr="00475D74" w:rsidRDefault="009666E8" w:rsidP="00475D74">
      <w:pPr>
        <w:spacing w:before="160" w:after="160"/>
        <w:jc w:val="center"/>
      </w:pPr>
      <w:r w:rsidRPr="00475D74">
        <w:t>kterou uzavřely</w:t>
      </w:r>
    </w:p>
    <w:p w14:paraId="6F448C1C" w14:textId="77777777" w:rsidR="009B4E2A" w:rsidRPr="00475D74" w:rsidRDefault="003C3E3C" w:rsidP="009B4E2A">
      <w:pPr>
        <w:tabs>
          <w:tab w:val="left" w:pos="1701"/>
        </w:tabs>
        <w:jc w:val="both"/>
        <w:rPr>
          <w:b/>
          <w:bCs/>
        </w:rPr>
      </w:pPr>
      <w:r w:rsidRPr="00475D74">
        <w:t xml:space="preserve">na straně jedné: </w:t>
      </w:r>
      <w:r w:rsidR="009666E8" w:rsidRPr="00475D74">
        <w:t xml:space="preserve"> </w:t>
      </w:r>
      <w:r w:rsidR="009B4E2A" w:rsidRPr="00475D74">
        <w:tab/>
      </w:r>
      <w:r w:rsidR="009666E8" w:rsidRPr="00475D74">
        <w:rPr>
          <w:b/>
          <w:bCs/>
        </w:rPr>
        <w:t>Město Svitavy</w:t>
      </w:r>
    </w:p>
    <w:p w14:paraId="0242AC1A" w14:textId="3BA26A98" w:rsidR="009666E8" w:rsidRPr="00475D74" w:rsidRDefault="009B4E2A" w:rsidP="009B4E2A">
      <w:pPr>
        <w:tabs>
          <w:tab w:val="left" w:pos="1701"/>
        </w:tabs>
        <w:jc w:val="both"/>
        <w:rPr>
          <w:b/>
          <w:bCs/>
        </w:rPr>
      </w:pPr>
      <w:r w:rsidRPr="00475D74">
        <w:rPr>
          <w:b/>
          <w:bCs/>
        </w:rPr>
        <w:tab/>
      </w:r>
      <w:r w:rsidR="009666E8" w:rsidRPr="00475D74">
        <w:rPr>
          <w:b/>
          <w:bCs/>
        </w:rPr>
        <w:t>IČO: 002 77</w:t>
      </w:r>
      <w:r w:rsidR="00767F6F" w:rsidRPr="00475D74">
        <w:rPr>
          <w:b/>
          <w:bCs/>
        </w:rPr>
        <w:t> </w:t>
      </w:r>
      <w:r w:rsidR="009666E8" w:rsidRPr="00475D74">
        <w:rPr>
          <w:b/>
          <w:bCs/>
        </w:rPr>
        <w:t>444</w:t>
      </w:r>
      <w:r w:rsidR="00767F6F" w:rsidRPr="00475D74">
        <w:rPr>
          <w:b/>
          <w:bCs/>
        </w:rPr>
        <w:t>, DIČ: CZ00277444</w:t>
      </w:r>
    </w:p>
    <w:p w14:paraId="52D11AC4" w14:textId="62661651" w:rsidR="009666E8" w:rsidRPr="00475D74" w:rsidRDefault="009666E8" w:rsidP="009B4E2A">
      <w:pPr>
        <w:tabs>
          <w:tab w:val="left" w:pos="1701"/>
        </w:tabs>
        <w:contextualSpacing/>
        <w:jc w:val="both"/>
        <w:rPr>
          <w:b/>
          <w:bCs/>
        </w:rPr>
      </w:pPr>
      <w:r w:rsidRPr="00475D74">
        <w:rPr>
          <w:b/>
          <w:bCs/>
        </w:rPr>
        <w:tab/>
        <w:t>se sídlem T.</w:t>
      </w:r>
      <w:r w:rsidR="004C56CC" w:rsidRPr="00475D74">
        <w:rPr>
          <w:b/>
          <w:bCs/>
        </w:rPr>
        <w:t xml:space="preserve"> </w:t>
      </w:r>
      <w:r w:rsidRPr="00475D74">
        <w:rPr>
          <w:b/>
          <w:bCs/>
        </w:rPr>
        <w:t>G.</w:t>
      </w:r>
      <w:r w:rsidR="004C56CC" w:rsidRPr="00475D74">
        <w:rPr>
          <w:b/>
          <w:bCs/>
        </w:rPr>
        <w:t xml:space="preserve"> </w:t>
      </w:r>
      <w:r w:rsidRPr="00475D74">
        <w:rPr>
          <w:b/>
          <w:bCs/>
        </w:rPr>
        <w:t>Masaryka 5/35, Předměstí, 568 02 Svitavy</w:t>
      </w:r>
    </w:p>
    <w:p w14:paraId="5D9047F1" w14:textId="5F06D6A8" w:rsidR="00FA66EB" w:rsidRPr="00475D74" w:rsidRDefault="00691539" w:rsidP="00456738">
      <w:pPr>
        <w:tabs>
          <w:tab w:val="left" w:pos="1701"/>
          <w:tab w:val="left" w:pos="2552"/>
          <w:tab w:val="left" w:pos="5103"/>
        </w:tabs>
        <w:ind w:left="1701"/>
        <w:jc w:val="both"/>
      </w:pPr>
      <w:r w:rsidRPr="00475D74">
        <w:t>zastoupené Mgr. Davidem Šimkem, starostou</w:t>
      </w:r>
    </w:p>
    <w:p w14:paraId="23B61B38" w14:textId="77777777" w:rsidR="003C3E3C" w:rsidRPr="00475D74" w:rsidRDefault="003C3E3C" w:rsidP="00683FFA">
      <w:pPr>
        <w:tabs>
          <w:tab w:val="left" w:pos="1701"/>
        </w:tabs>
        <w:spacing w:before="100"/>
        <w:jc w:val="both"/>
      </w:pPr>
      <w:r w:rsidRPr="00475D74">
        <w:tab/>
        <w:t xml:space="preserve">- dále jen příkazce - </w:t>
      </w:r>
    </w:p>
    <w:p w14:paraId="1C3F071E" w14:textId="77777777" w:rsidR="003C3E3C" w:rsidRPr="00475D74" w:rsidRDefault="003C3E3C" w:rsidP="00683FFA">
      <w:pPr>
        <w:tabs>
          <w:tab w:val="left" w:pos="426"/>
          <w:tab w:val="left" w:pos="1701"/>
          <w:tab w:val="left" w:pos="1985"/>
        </w:tabs>
        <w:spacing w:before="100"/>
        <w:jc w:val="both"/>
      </w:pPr>
      <w:r w:rsidRPr="00475D74">
        <w:t>a</w:t>
      </w:r>
    </w:p>
    <w:p w14:paraId="32A8B2CF" w14:textId="77777777" w:rsidR="00691539" w:rsidRPr="00475D74" w:rsidRDefault="003C3E3C" w:rsidP="00691539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b/>
        </w:rPr>
      </w:pPr>
      <w:r w:rsidRPr="00475D74">
        <w:t xml:space="preserve">na straně druhé: </w:t>
      </w:r>
      <w:r w:rsidRPr="00475D74">
        <w:tab/>
      </w:r>
      <w:r w:rsidR="00691539" w:rsidRPr="00475D74">
        <w:rPr>
          <w:b/>
        </w:rPr>
        <w:t>Vodárenská Svitavy s.r.o.</w:t>
      </w:r>
    </w:p>
    <w:p w14:paraId="0CE06BD2" w14:textId="77777777" w:rsidR="00691539" w:rsidRPr="00475D74" w:rsidRDefault="00691539" w:rsidP="00691539">
      <w:pPr>
        <w:tabs>
          <w:tab w:val="left" w:pos="1701"/>
        </w:tabs>
        <w:rPr>
          <w:b/>
        </w:rPr>
      </w:pPr>
      <w:r w:rsidRPr="00475D74">
        <w:rPr>
          <w:b/>
        </w:rPr>
        <w:tab/>
        <w:t>IČO: 275 49 704, DIČ: CZ27549704</w:t>
      </w:r>
    </w:p>
    <w:p w14:paraId="189508BF" w14:textId="77777777" w:rsidR="00691539" w:rsidRPr="00475D74" w:rsidRDefault="00691539" w:rsidP="00691539">
      <w:pPr>
        <w:tabs>
          <w:tab w:val="left" w:pos="1701"/>
        </w:tabs>
        <w:rPr>
          <w:b/>
        </w:rPr>
      </w:pPr>
      <w:r w:rsidRPr="00475D74">
        <w:rPr>
          <w:b/>
        </w:rPr>
        <w:tab/>
        <w:t>se sídlem č.p. 494, 569 01 Hradec nad Svitavou</w:t>
      </w:r>
    </w:p>
    <w:p w14:paraId="287D365E" w14:textId="77777777" w:rsidR="00691539" w:rsidRPr="00475D74" w:rsidRDefault="00691539" w:rsidP="00691539">
      <w:pPr>
        <w:pStyle w:val="Zkladntext"/>
        <w:tabs>
          <w:tab w:val="left" w:pos="1701"/>
        </w:tabs>
        <w:spacing w:after="0"/>
        <w:ind w:left="1701"/>
        <w:jc w:val="both"/>
        <w:rPr>
          <w:sz w:val="24"/>
          <w:szCs w:val="24"/>
        </w:rPr>
      </w:pPr>
      <w:r w:rsidRPr="00475D74">
        <w:rPr>
          <w:sz w:val="24"/>
          <w:szCs w:val="24"/>
        </w:rPr>
        <w:t>společnost zapsaná v obchodním rejstříku vedeném Krajským soudem v Hradci Králové, oddíl C, vložka 25565</w:t>
      </w:r>
    </w:p>
    <w:p w14:paraId="669B89B7" w14:textId="081F894C" w:rsidR="00691539" w:rsidRPr="00475D74" w:rsidRDefault="00691539" w:rsidP="00691539">
      <w:pPr>
        <w:tabs>
          <w:tab w:val="left" w:pos="1701"/>
        </w:tabs>
        <w:ind w:left="1701" w:hanging="284"/>
        <w:jc w:val="both"/>
      </w:pPr>
      <w:r w:rsidRPr="00475D74">
        <w:tab/>
        <w:t xml:space="preserve">zastoupena Jaromírem Hurychem, </w:t>
      </w:r>
      <w:r w:rsidRPr="00475D74">
        <w:rPr>
          <w:bCs/>
          <w:iCs/>
        </w:rPr>
        <w:t>jednatelem</w:t>
      </w:r>
    </w:p>
    <w:p w14:paraId="02045CB2" w14:textId="23634708" w:rsidR="003C3E3C" w:rsidRPr="00475D74" w:rsidRDefault="003C3E3C" w:rsidP="00691539">
      <w:pPr>
        <w:tabs>
          <w:tab w:val="left" w:pos="1701"/>
          <w:tab w:val="left" w:pos="2552"/>
          <w:tab w:val="left" w:pos="5103"/>
        </w:tabs>
        <w:spacing w:before="100"/>
        <w:jc w:val="both"/>
      </w:pPr>
      <w:r w:rsidRPr="00475D74">
        <w:tab/>
        <w:t>- dále jen příkazník -</w:t>
      </w:r>
    </w:p>
    <w:p w14:paraId="7C64D8B9" w14:textId="77777777" w:rsidR="003C3E3C" w:rsidRDefault="003C3E3C" w:rsidP="00863E0E">
      <w:pPr>
        <w:jc w:val="center"/>
        <w:rPr>
          <w:b/>
        </w:rPr>
      </w:pPr>
    </w:p>
    <w:p w14:paraId="026F8212" w14:textId="77777777" w:rsidR="00475D74" w:rsidRDefault="00475D74" w:rsidP="008D0416">
      <w:pPr>
        <w:jc w:val="center"/>
        <w:rPr>
          <w:b/>
        </w:rPr>
      </w:pPr>
    </w:p>
    <w:p w14:paraId="61DD608B" w14:textId="77777777" w:rsidR="008D0416" w:rsidRDefault="008D0416" w:rsidP="008D0416">
      <w:pPr>
        <w:jc w:val="center"/>
        <w:rPr>
          <w:b/>
        </w:rPr>
      </w:pPr>
    </w:p>
    <w:p w14:paraId="04CD9FCC" w14:textId="77777777" w:rsidR="008D0416" w:rsidRPr="00475D74" w:rsidRDefault="008D0416" w:rsidP="008D0416">
      <w:pPr>
        <w:jc w:val="center"/>
        <w:rPr>
          <w:b/>
        </w:rPr>
      </w:pPr>
    </w:p>
    <w:p w14:paraId="237B9D54" w14:textId="7663699D" w:rsidR="0014268D" w:rsidRPr="00475D74" w:rsidRDefault="0014268D" w:rsidP="00863E0E">
      <w:pPr>
        <w:jc w:val="center"/>
        <w:rPr>
          <w:b/>
        </w:rPr>
      </w:pPr>
      <w:r w:rsidRPr="00475D74">
        <w:rPr>
          <w:b/>
        </w:rPr>
        <w:t>Preambule</w:t>
      </w:r>
    </w:p>
    <w:p w14:paraId="7A895465" w14:textId="00404CDB" w:rsidR="00C24569" w:rsidRPr="00475D74" w:rsidRDefault="00C24569" w:rsidP="00C24569">
      <w:pPr>
        <w:spacing w:before="120"/>
        <w:jc w:val="both"/>
      </w:pPr>
      <w:r w:rsidRPr="00475D74">
        <w:t xml:space="preserve">Příkazce je obcí dle zákona o obcích. Příkazce vlastní </w:t>
      </w:r>
      <w:r w:rsidR="00D523DC" w:rsidRPr="00475D74">
        <w:t>oddílnou kanalizaci sloužící k odvádění povrchových vod vzniklých odtokem srážkových vod</w:t>
      </w:r>
      <w:r w:rsidRPr="00475D74">
        <w:t xml:space="preserve"> na území města Svitavy.</w:t>
      </w:r>
    </w:p>
    <w:p w14:paraId="67E21FAC" w14:textId="77777777" w:rsidR="00BA3CE2" w:rsidRPr="00475D74" w:rsidRDefault="00C24569" w:rsidP="00BA3CE2">
      <w:pPr>
        <w:spacing w:before="120"/>
        <w:jc w:val="both"/>
      </w:pPr>
      <w:r w:rsidRPr="00475D74">
        <w:t xml:space="preserve">Příkazník je obchodní společností 100% vlastněnou </w:t>
      </w:r>
      <w:r w:rsidR="00D019F5" w:rsidRPr="00475D74">
        <w:t>příkazcem</w:t>
      </w:r>
      <w:r w:rsidRPr="00475D74">
        <w:t>. Tato společnost byla založena zejména za účelem provozování vodovodů a kanalizací.</w:t>
      </w:r>
      <w:r w:rsidR="00D019F5" w:rsidRPr="00475D74">
        <w:t xml:space="preserve"> </w:t>
      </w:r>
    </w:p>
    <w:p w14:paraId="76417DD9" w14:textId="5F5AF0DE" w:rsidR="00BA3CE2" w:rsidRPr="00475D74" w:rsidRDefault="00BA3CE2" w:rsidP="00BA3CE2">
      <w:pPr>
        <w:spacing w:before="120"/>
        <w:jc w:val="both"/>
      </w:pPr>
      <w:r w:rsidRPr="00475D74">
        <w:rPr>
          <w:bCs/>
          <w:iCs/>
        </w:rPr>
        <w:t>S ohledem na to, že příkazník je ovládán příkazcem, nepovažuje se uzavření této smlouvy za zadání veřejné zakázky, a to v souladu s § 11 zákona č. 134/2016 Sb., o zadávání veřejných zakázek, ve znění pozdějších předpisů.</w:t>
      </w:r>
    </w:p>
    <w:p w14:paraId="49A43C39" w14:textId="77777777" w:rsidR="00751F83" w:rsidRPr="00475D74" w:rsidRDefault="00751F83" w:rsidP="00AC08F6">
      <w:pPr>
        <w:spacing w:line="360" w:lineRule="auto"/>
        <w:jc w:val="center"/>
        <w:rPr>
          <w:b/>
        </w:rPr>
      </w:pPr>
    </w:p>
    <w:p w14:paraId="43DB3D07" w14:textId="77777777" w:rsidR="003C3E3C" w:rsidRPr="00475D74" w:rsidRDefault="003C3E3C" w:rsidP="00863E0E">
      <w:pPr>
        <w:jc w:val="center"/>
        <w:rPr>
          <w:b/>
        </w:rPr>
      </w:pPr>
      <w:r w:rsidRPr="00475D74">
        <w:rPr>
          <w:b/>
        </w:rPr>
        <w:t>I.</w:t>
      </w:r>
    </w:p>
    <w:p w14:paraId="4CC0FDD9" w14:textId="77777777" w:rsidR="003C3E3C" w:rsidRPr="00475D74" w:rsidRDefault="003C3E3C" w:rsidP="00863E0E">
      <w:pPr>
        <w:jc w:val="center"/>
      </w:pPr>
      <w:r w:rsidRPr="00475D74">
        <w:rPr>
          <w:b/>
        </w:rPr>
        <w:t>Předmět smlouvy</w:t>
      </w:r>
    </w:p>
    <w:p w14:paraId="7BB5E3D4" w14:textId="6233AC09" w:rsidR="000749DF" w:rsidRPr="00475D74" w:rsidRDefault="003C3E3C" w:rsidP="00184CE6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80"/>
        <w:ind w:left="567" w:hanging="567"/>
        <w:contextualSpacing w:val="0"/>
        <w:jc w:val="both"/>
      </w:pPr>
      <w:r w:rsidRPr="00475D74">
        <w:t>Příkazník se touto smlouvou zavazuje pro příkazce a na jeho účet za sjednanou odměnu obstarat záležitost příkazce</w:t>
      </w:r>
      <w:r w:rsidR="00E75B5A" w:rsidRPr="00475D74">
        <w:t xml:space="preserve"> -</w:t>
      </w:r>
      <w:r w:rsidR="00D019F5" w:rsidRPr="00475D74">
        <w:t xml:space="preserve"> provozovat oddílnou kanalizaci</w:t>
      </w:r>
      <w:r w:rsidR="00E75B5A" w:rsidRPr="00475D74">
        <w:t xml:space="preserve"> ve vlastnictví příkazce</w:t>
      </w:r>
      <w:r w:rsidR="00D019F5" w:rsidRPr="00475D74">
        <w:t xml:space="preserve"> sloužící k odvádění povrchových vod vzniklých odtokem srážkových vod na území města Svitavy</w:t>
      </w:r>
      <w:r w:rsidR="00D42286" w:rsidRPr="00475D74">
        <w:t xml:space="preserve"> (dál jen jako „oddílná kanalizace“)</w:t>
      </w:r>
      <w:r w:rsidR="0036681C" w:rsidRPr="00475D74">
        <w:t>.</w:t>
      </w:r>
    </w:p>
    <w:p w14:paraId="17C10E77" w14:textId="3A7911F1" w:rsidR="00980289" w:rsidRPr="00475D74" w:rsidRDefault="00D42286" w:rsidP="00184CE6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80"/>
        <w:ind w:left="567" w:hanging="567"/>
        <w:contextualSpacing w:val="0"/>
        <w:jc w:val="both"/>
        <w:rPr>
          <w:color w:val="FF0000"/>
        </w:rPr>
      </w:pPr>
      <w:r w:rsidRPr="00475D74">
        <w:t>Provozováním oddílné kanalizace se rozumí zejména:</w:t>
      </w:r>
    </w:p>
    <w:p w14:paraId="12A9868F" w14:textId="0C91D938" w:rsidR="003E7DBE" w:rsidRPr="00475D74" w:rsidRDefault="00A064C9" w:rsidP="00184CE6">
      <w:pPr>
        <w:numPr>
          <w:ilvl w:val="2"/>
          <w:numId w:val="7"/>
        </w:numPr>
        <w:tabs>
          <w:tab w:val="clear" w:pos="1080"/>
          <w:tab w:val="num" w:pos="851"/>
          <w:tab w:val="left" w:pos="1276"/>
        </w:tabs>
        <w:ind w:left="851" w:hanging="284"/>
        <w:jc w:val="both"/>
        <w:rPr>
          <w:color w:val="FF0000"/>
        </w:rPr>
      </w:pPr>
      <w:r w:rsidRPr="00475D74">
        <w:t xml:space="preserve">běžná </w:t>
      </w:r>
      <w:r w:rsidR="00907107" w:rsidRPr="00475D74">
        <w:t>údržb</w:t>
      </w:r>
      <w:r w:rsidR="00D42286" w:rsidRPr="00475D74">
        <w:t>a,</w:t>
      </w:r>
      <w:r w:rsidR="00907107" w:rsidRPr="00475D74">
        <w:t xml:space="preserve"> opravy</w:t>
      </w:r>
      <w:r w:rsidR="00D42286" w:rsidRPr="00475D74">
        <w:t xml:space="preserve"> a čištění</w:t>
      </w:r>
      <w:r w:rsidRPr="00475D74">
        <w:t xml:space="preserve"> oddílné kanalizace,</w:t>
      </w:r>
    </w:p>
    <w:p w14:paraId="214EA332" w14:textId="2B6D5F98" w:rsidR="00907107" w:rsidRPr="00475D74" w:rsidRDefault="00A064C9" w:rsidP="00184CE6">
      <w:pPr>
        <w:numPr>
          <w:ilvl w:val="2"/>
          <w:numId w:val="7"/>
        </w:numPr>
        <w:tabs>
          <w:tab w:val="clear" w:pos="1080"/>
          <w:tab w:val="num" w:pos="851"/>
          <w:tab w:val="left" w:pos="1276"/>
        </w:tabs>
        <w:ind w:left="851" w:hanging="284"/>
        <w:jc w:val="both"/>
        <w:rPr>
          <w:color w:val="FF0000"/>
        </w:rPr>
      </w:pPr>
      <w:r w:rsidRPr="00475D74">
        <w:t xml:space="preserve">průběžná </w:t>
      </w:r>
      <w:r w:rsidR="00907107" w:rsidRPr="00475D74">
        <w:t>kontrol</w:t>
      </w:r>
      <w:r w:rsidRPr="00475D74">
        <w:t>a</w:t>
      </w:r>
      <w:r w:rsidR="00907107" w:rsidRPr="00475D74">
        <w:t xml:space="preserve"> stavu</w:t>
      </w:r>
      <w:r w:rsidRPr="00475D74">
        <w:t xml:space="preserve"> oddílné kanalizace,</w:t>
      </w:r>
    </w:p>
    <w:p w14:paraId="4617C7BF" w14:textId="54C9B6E6" w:rsidR="00907107" w:rsidRPr="00475D74" w:rsidRDefault="00A064C9" w:rsidP="00184CE6">
      <w:pPr>
        <w:numPr>
          <w:ilvl w:val="2"/>
          <w:numId w:val="7"/>
        </w:numPr>
        <w:tabs>
          <w:tab w:val="clear" w:pos="1080"/>
          <w:tab w:val="num" w:pos="851"/>
          <w:tab w:val="left" w:pos="1276"/>
        </w:tabs>
        <w:ind w:left="851" w:hanging="284"/>
        <w:jc w:val="both"/>
        <w:rPr>
          <w:color w:val="FF0000"/>
        </w:rPr>
      </w:pPr>
      <w:r w:rsidRPr="00475D74">
        <w:t>kontrola a dodržování p</w:t>
      </w:r>
      <w:r w:rsidR="00907107" w:rsidRPr="00475D74">
        <w:t xml:space="preserve">ovinností </w:t>
      </w:r>
      <w:r w:rsidRPr="00475D74">
        <w:t xml:space="preserve">vyplývajících </w:t>
      </w:r>
      <w:r w:rsidR="00907107" w:rsidRPr="00475D74">
        <w:t>z vodoprávních rozhodnutí</w:t>
      </w:r>
      <w:r w:rsidRPr="00475D74">
        <w:t xml:space="preserve"> vztahujících se k oddílné kanalizaci</w:t>
      </w:r>
      <w:r w:rsidR="00D152B1">
        <w:t xml:space="preserve"> a z právních předpisů</w:t>
      </w:r>
      <w:r w:rsidRPr="00475D74">
        <w:t>,</w:t>
      </w:r>
    </w:p>
    <w:p w14:paraId="20972D0E" w14:textId="6C5BE2FF" w:rsidR="00907107" w:rsidRPr="00475D74" w:rsidRDefault="00907107" w:rsidP="00184CE6">
      <w:pPr>
        <w:numPr>
          <w:ilvl w:val="2"/>
          <w:numId w:val="7"/>
        </w:numPr>
        <w:tabs>
          <w:tab w:val="clear" w:pos="1080"/>
          <w:tab w:val="num" w:pos="851"/>
          <w:tab w:val="left" w:pos="1276"/>
        </w:tabs>
        <w:ind w:left="851" w:hanging="284"/>
        <w:jc w:val="both"/>
        <w:rPr>
          <w:color w:val="FF0000"/>
        </w:rPr>
      </w:pPr>
      <w:r w:rsidRPr="00475D74">
        <w:t>vydávání stanovisek k záměrům jiných investorů ve vztahu k</w:t>
      </w:r>
      <w:r w:rsidR="00A064C9" w:rsidRPr="00475D74">
        <w:t xml:space="preserve"> oddílné kanalizaci, </w:t>
      </w:r>
    </w:p>
    <w:p w14:paraId="1FD42870" w14:textId="69AE74C5" w:rsidR="00667707" w:rsidRPr="00475D74" w:rsidRDefault="00667707" w:rsidP="00667707">
      <w:pPr>
        <w:tabs>
          <w:tab w:val="left" w:pos="1276"/>
        </w:tabs>
        <w:ind w:left="567"/>
        <w:jc w:val="both"/>
      </w:pPr>
      <w:r w:rsidRPr="00475D74">
        <w:t>a další s tím související činnosti.</w:t>
      </w:r>
    </w:p>
    <w:p w14:paraId="2A0F88E2" w14:textId="39D1A151" w:rsidR="0046146F" w:rsidRPr="00475D74" w:rsidRDefault="004C56CC" w:rsidP="00184CE6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80"/>
        <w:ind w:left="567" w:hanging="567"/>
        <w:contextualSpacing w:val="0"/>
        <w:jc w:val="both"/>
      </w:pPr>
      <w:r w:rsidRPr="00475D74">
        <w:t>Příkazce se touto smlouvou zavazuje za činnost příkazníka vykonanou dle této smlouvy platit odměnu ve výši a způsobem dle této smlouvy.</w:t>
      </w:r>
    </w:p>
    <w:p w14:paraId="0B6ED666" w14:textId="77777777" w:rsidR="00EC557B" w:rsidRPr="00475D74" w:rsidRDefault="00EC557B" w:rsidP="004C56CC">
      <w:pPr>
        <w:tabs>
          <w:tab w:val="left" w:pos="4077"/>
        </w:tabs>
        <w:jc w:val="both"/>
        <w:rPr>
          <w:b/>
          <w:color w:val="FF0000"/>
        </w:rPr>
      </w:pPr>
      <w:r w:rsidRPr="00475D74">
        <w:rPr>
          <w:color w:val="FF0000"/>
        </w:rPr>
        <w:tab/>
      </w:r>
    </w:p>
    <w:p w14:paraId="365B973B" w14:textId="7DA2D5E8" w:rsidR="00EA50F1" w:rsidRPr="00475D74" w:rsidRDefault="00EA50F1" w:rsidP="00EA50F1">
      <w:pPr>
        <w:tabs>
          <w:tab w:val="left" w:pos="567"/>
          <w:tab w:val="left" w:pos="5670"/>
        </w:tabs>
        <w:jc w:val="center"/>
        <w:rPr>
          <w:b/>
        </w:rPr>
      </w:pPr>
      <w:r w:rsidRPr="00475D74">
        <w:rPr>
          <w:b/>
        </w:rPr>
        <w:lastRenderedPageBreak/>
        <w:t>II.</w:t>
      </w:r>
    </w:p>
    <w:p w14:paraId="72C58B39" w14:textId="475657BD" w:rsidR="00EA50F1" w:rsidRPr="00475D74" w:rsidRDefault="00EA50F1" w:rsidP="00EA50F1">
      <w:pPr>
        <w:tabs>
          <w:tab w:val="left" w:pos="567"/>
          <w:tab w:val="left" w:pos="5670"/>
        </w:tabs>
        <w:jc w:val="center"/>
        <w:rPr>
          <w:b/>
        </w:rPr>
      </w:pPr>
      <w:r w:rsidRPr="00475D74">
        <w:rPr>
          <w:b/>
        </w:rPr>
        <w:t>Oddílná kanalizace</w:t>
      </w:r>
    </w:p>
    <w:p w14:paraId="1F7AECEA" w14:textId="46366B9A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>Oddílná kanalizace zahrnuje soubor nemovitých věcí (majetku) sestávajících z</w:t>
      </w:r>
      <w:r w:rsidR="000547E2" w:rsidRPr="00475D74">
        <w:t> oddílných dešťových </w:t>
      </w:r>
      <w:r w:rsidRPr="00475D74">
        <w:t>kanalizací</w:t>
      </w:r>
      <w:r w:rsidR="00E37409">
        <w:t>, včetně jejich součástí a příslušenství</w:t>
      </w:r>
      <w:r w:rsidR="000547E2" w:rsidRPr="00475D74">
        <w:t xml:space="preserve"> (které neslouží jako k</w:t>
      </w:r>
      <w:r w:rsidR="00526629">
        <w:t>analizace pro veřejnou potřebu)</w:t>
      </w:r>
      <w:r w:rsidRPr="00475D74">
        <w:t xml:space="preserve">. </w:t>
      </w:r>
      <w:r w:rsidR="00AE1774" w:rsidRPr="00475D74">
        <w:t>Oddílná kanalizace z</w:t>
      </w:r>
      <w:r w:rsidRPr="00475D74">
        <w:t>ahrnuje věci, k nimž m</w:t>
      </w:r>
      <w:r w:rsidR="00AE1774" w:rsidRPr="00475D74">
        <w:t>á příkazce</w:t>
      </w:r>
      <w:r w:rsidRPr="00475D74">
        <w:t xml:space="preserve"> vlastnické právo.</w:t>
      </w:r>
    </w:p>
    <w:p w14:paraId="49DF935D" w14:textId="5C4771B6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 xml:space="preserve">Smluvní strany konstatují, že je jim znám aktuální stav a rozsah </w:t>
      </w:r>
      <w:r w:rsidR="00AE1774" w:rsidRPr="00475D74">
        <w:t>oddílné kanalizace.</w:t>
      </w:r>
    </w:p>
    <w:p w14:paraId="21254621" w14:textId="393B692A" w:rsidR="00EA50F1" w:rsidRPr="00475D74" w:rsidRDefault="00AE1774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 xml:space="preserve">Oddílná kanalizace </w:t>
      </w:r>
      <w:r w:rsidR="00EA50F1" w:rsidRPr="00475D74">
        <w:t>bude předán</w:t>
      </w:r>
      <w:r w:rsidRPr="00475D74">
        <w:t>a</w:t>
      </w:r>
      <w:r w:rsidR="00EA50F1" w:rsidRPr="00475D74">
        <w:t xml:space="preserve"> </w:t>
      </w:r>
      <w:r w:rsidRPr="00475D74">
        <w:t>příkazníkovi</w:t>
      </w:r>
      <w:r w:rsidR="00EA50F1" w:rsidRPr="00475D74">
        <w:t xml:space="preserve"> k provozování písemnými protokoly. </w:t>
      </w:r>
    </w:p>
    <w:p w14:paraId="2E0036AF" w14:textId="400E2576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 xml:space="preserve">Nejpozději ke dni účinnosti této smlouvy musí být stranami podepsány protokoly vymezující </w:t>
      </w:r>
      <w:r w:rsidR="00356B4A" w:rsidRPr="00475D74">
        <w:t xml:space="preserve">oddílnou kanalizaci přenechávanou příkazníkovi </w:t>
      </w:r>
      <w:r w:rsidRPr="00475D74">
        <w:t xml:space="preserve">k danému datu. </w:t>
      </w:r>
    </w:p>
    <w:p w14:paraId="593E911E" w14:textId="0E25A2E4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>Změny v</w:t>
      </w:r>
      <w:r w:rsidR="00356B4A" w:rsidRPr="00475D74">
        <w:t> </w:t>
      </w:r>
      <w:r w:rsidRPr="00475D74">
        <w:t>rozsahu</w:t>
      </w:r>
      <w:r w:rsidR="00356B4A" w:rsidRPr="00475D74">
        <w:t xml:space="preserve"> oddílné kanalizace,</w:t>
      </w:r>
      <w:r w:rsidRPr="00475D74">
        <w:t xml:space="preserve"> k nimž dojde zejména v důsledku zániku věcí (majetku), změny vlastnictví nebo nabytí věcí (majetku) </w:t>
      </w:r>
      <w:r w:rsidR="00D80340">
        <w:t>příkazcem</w:t>
      </w:r>
      <w:r w:rsidRPr="00475D74">
        <w:t xml:space="preserve">, jsou strany povinny vždy stvrdit protokolem, v němž sepíší </w:t>
      </w:r>
      <w:r w:rsidR="00356B4A" w:rsidRPr="00475D74">
        <w:t>oddílnou kanalizaci</w:t>
      </w:r>
      <w:r w:rsidRPr="00475D74">
        <w:t xml:space="preserve">, ohledně které se provozování ukončuje a/nebo </w:t>
      </w:r>
      <w:r w:rsidR="00356B4A" w:rsidRPr="00475D74">
        <w:t>oddílnou kanalizaci, která</w:t>
      </w:r>
      <w:r w:rsidRPr="00475D74">
        <w:t xml:space="preserve"> bude nově provozován</w:t>
      </w:r>
      <w:r w:rsidR="00356B4A" w:rsidRPr="00475D74">
        <w:t>a</w:t>
      </w:r>
      <w:r w:rsidRPr="00475D74">
        <w:t xml:space="preserve"> dle této smlouvy. </w:t>
      </w:r>
    </w:p>
    <w:p w14:paraId="505218EB" w14:textId="3A307DB5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 xml:space="preserve">Strany si potvrzují, že nabytím věcí (majetku) </w:t>
      </w:r>
      <w:r w:rsidR="00356B4A" w:rsidRPr="00475D74">
        <w:t>příkazcem</w:t>
      </w:r>
      <w:r w:rsidRPr="00475D74">
        <w:t xml:space="preserve"> dle bodu </w:t>
      </w:r>
      <w:r w:rsidR="00356B4A" w:rsidRPr="00475D74">
        <w:t>2</w:t>
      </w:r>
      <w:r w:rsidRPr="00475D74">
        <w:t xml:space="preserve">.5. se rozumí i případ, kdy </w:t>
      </w:r>
      <w:r w:rsidR="00356B4A" w:rsidRPr="00475D74">
        <w:t>příkazce</w:t>
      </w:r>
      <w:r w:rsidRPr="00475D74">
        <w:t xml:space="preserve"> vybuduje nebo zrekonstruuje </w:t>
      </w:r>
      <w:r w:rsidR="00356B4A" w:rsidRPr="00475D74">
        <w:t>oddílnou</w:t>
      </w:r>
      <w:r w:rsidRPr="00475D74">
        <w:t xml:space="preserve"> kanalizaci, ohledně kter</w:t>
      </w:r>
      <w:r w:rsidR="00356B4A" w:rsidRPr="00475D74">
        <w:t>é</w:t>
      </w:r>
      <w:r w:rsidRPr="00475D74">
        <w:t xml:space="preserve"> je uzavřena tato </w:t>
      </w:r>
      <w:r w:rsidR="004A6352" w:rsidRPr="00475D74">
        <w:t>příkazní</w:t>
      </w:r>
      <w:r w:rsidRPr="00475D74">
        <w:t xml:space="preserve"> smlouva. </w:t>
      </w:r>
      <w:r w:rsidR="004A6352" w:rsidRPr="00475D74">
        <w:t>Příkazník</w:t>
      </w:r>
      <w:r w:rsidRPr="00475D74">
        <w:t xml:space="preserve"> bude provozovat i daný nově vybudovaný (či zrekonstruovaný) </w:t>
      </w:r>
      <w:r w:rsidR="004A6352" w:rsidRPr="00475D74">
        <w:t>majetek</w:t>
      </w:r>
      <w:r w:rsidRPr="00475D74">
        <w:t>. Spolu s takov</w:t>
      </w:r>
      <w:r w:rsidR="004A6352" w:rsidRPr="00475D74">
        <w:t>outo</w:t>
      </w:r>
      <w:r w:rsidRPr="00475D74">
        <w:t xml:space="preserve"> nově vybudovan</w:t>
      </w:r>
      <w:r w:rsidR="004A6352" w:rsidRPr="00475D74">
        <w:t>ou</w:t>
      </w:r>
      <w:r w:rsidRPr="00475D74">
        <w:t xml:space="preserve"> (či zrekonstruovan</w:t>
      </w:r>
      <w:r w:rsidR="004A6352" w:rsidRPr="00475D74">
        <w:t>ou</w:t>
      </w:r>
      <w:r w:rsidRPr="00475D74">
        <w:t xml:space="preserve">) </w:t>
      </w:r>
      <w:r w:rsidR="004A6352" w:rsidRPr="00475D74">
        <w:t>oddílnou</w:t>
      </w:r>
      <w:r w:rsidRPr="00475D74">
        <w:t xml:space="preserve"> kanalizací předá </w:t>
      </w:r>
      <w:r w:rsidR="004A6352" w:rsidRPr="00475D74">
        <w:t>příkazce příkazníkovi</w:t>
      </w:r>
      <w:r w:rsidRPr="00475D74">
        <w:t xml:space="preserve"> i doklady prokazující splnění všech požadavků na provoz příslušné</w:t>
      </w:r>
      <w:r w:rsidR="004A6352" w:rsidRPr="00475D74">
        <w:t xml:space="preserve"> oddílné </w:t>
      </w:r>
      <w:r w:rsidRPr="00475D74">
        <w:t>kanalizace vyplývajících z příslušných právních a technických předpisů. Jestliže bude ohledně nově budované či rekonstruované</w:t>
      </w:r>
      <w:r w:rsidR="0010387C" w:rsidRPr="00475D74">
        <w:t xml:space="preserve"> oddílné </w:t>
      </w:r>
      <w:r w:rsidRPr="00475D74">
        <w:t xml:space="preserve">kanalizace povoleno příslušným stavebním úřadem předčasné užívání podle stavebního zákona či zkušební provoz, bude i toto zařízení provozovat </w:t>
      </w:r>
      <w:r w:rsidR="0010387C" w:rsidRPr="00475D74">
        <w:t>příkazník</w:t>
      </w:r>
      <w:r w:rsidRPr="00475D74">
        <w:t>, když příslušné zařízení mu pří</w:t>
      </w:r>
      <w:r w:rsidR="0010387C" w:rsidRPr="00475D74">
        <w:t>kazce</w:t>
      </w:r>
      <w:r w:rsidRPr="00475D74">
        <w:t xml:space="preserve"> předá předávacím protokolem.</w:t>
      </w:r>
    </w:p>
    <w:p w14:paraId="7892D439" w14:textId="3477229E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>P</w:t>
      </w:r>
      <w:r w:rsidR="0010387C" w:rsidRPr="00475D74">
        <w:t>říkazník</w:t>
      </w:r>
      <w:r w:rsidRPr="00475D74">
        <w:t xml:space="preserve"> se zavazuje, že bude provádět kontrolu aktuálnosti protokolu či protokolů vymezujících rozsah </w:t>
      </w:r>
      <w:r w:rsidR="0010387C" w:rsidRPr="00475D74">
        <w:t>oddílné kanalizace,</w:t>
      </w:r>
      <w:r w:rsidRPr="00475D74">
        <w:t xml:space="preserve"> a to nejméně vždy při provádění roční inventarizace majetku, kterou je povinen provádět zpravidla ke konci kalendářního roku. </w:t>
      </w:r>
    </w:p>
    <w:p w14:paraId="33E47B47" w14:textId="1666A919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>Strany se počínaje druhým rokem od účinnosti této smlouvy zavazují podepsat vždy do 28.</w:t>
      </w:r>
      <w:r w:rsidR="00496D99">
        <w:t> </w:t>
      </w:r>
      <w:r w:rsidRPr="00475D74">
        <w:t xml:space="preserve">února aktualizované protokoly se soupisem </w:t>
      </w:r>
      <w:r w:rsidR="0010387C" w:rsidRPr="00475D74">
        <w:t xml:space="preserve">oddílné kanalizace </w:t>
      </w:r>
      <w:r w:rsidRPr="00475D74">
        <w:t>platné pro další období.</w:t>
      </w:r>
    </w:p>
    <w:p w14:paraId="22944756" w14:textId="18128E43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 xml:space="preserve">K podpisu protokolu za </w:t>
      </w:r>
      <w:r w:rsidR="00A430FC" w:rsidRPr="00475D74">
        <w:t>příkazce</w:t>
      </w:r>
      <w:r w:rsidRPr="00475D74">
        <w:t xml:space="preserve"> </w:t>
      </w:r>
      <w:r w:rsidR="005D4DA9">
        <w:t xml:space="preserve">je </w:t>
      </w:r>
      <w:r w:rsidRPr="00475D74">
        <w:t>oprávněn</w:t>
      </w:r>
      <w:r w:rsidR="00A430FC" w:rsidRPr="00475D74">
        <w:t xml:space="preserve"> </w:t>
      </w:r>
      <w:r w:rsidRPr="00475D74">
        <w:t>vedoucí odboru životního prostředí nebo jím pověřená osoba</w:t>
      </w:r>
      <w:r w:rsidR="00A430FC" w:rsidRPr="00475D74">
        <w:t>.</w:t>
      </w:r>
    </w:p>
    <w:p w14:paraId="57BC9F72" w14:textId="7638FCAB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>K podpisu protokolu za p</w:t>
      </w:r>
      <w:r w:rsidR="00A430FC" w:rsidRPr="00475D74">
        <w:t>říkazníka</w:t>
      </w:r>
      <w:r w:rsidRPr="00475D74">
        <w:t xml:space="preserve"> je oprávněn jednatel p</w:t>
      </w:r>
      <w:r w:rsidR="00A430FC" w:rsidRPr="00475D74">
        <w:t>říkazníka</w:t>
      </w:r>
      <w:r w:rsidRPr="00475D74">
        <w:t xml:space="preserve"> nebo jím pověřená osoba. </w:t>
      </w:r>
    </w:p>
    <w:p w14:paraId="7A3DBC97" w14:textId="1FC8E082" w:rsidR="00EA50F1" w:rsidRPr="00475D74" w:rsidRDefault="00EA50F1" w:rsidP="00184CE6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80"/>
        <w:ind w:left="567" w:hanging="567"/>
        <w:contextualSpacing w:val="0"/>
        <w:jc w:val="both"/>
      </w:pPr>
      <w:r w:rsidRPr="00475D74">
        <w:t xml:space="preserve">Strany se zavazují vzájemně průběžně informovat o případných připravovaných změnách rozsahu </w:t>
      </w:r>
      <w:r w:rsidR="00A430FC" w:rsidRPr="00475D74">
        <w:t>oddílné kanalizace.</w:t>
      </w:r>
    </w:p>
    <w:p w14:paraId="198D0101" w14:textId="77777777" w:rsidR="00EA50F1" w:rsidRPr="00475D74" w:rsidRDefault="00EA50F1" w:rsidP="00EA50F1">
      <w:pPr>
        <w:jc w:val="center"/>
        <w:rPr>
          <w:b/>
        </w:rPr>
      </w:pPr>
    </w:p>
    <w:p w14:paraId="241EC8FE" w14:textId="7A217B5D" w:rsidR="00EC557B" w:rsidRPr="00865EB3" w:rsidRDefault="007D1F78" w:rsidP="00EC557B">
      <w:pPr>
        <w:jc w:val="center"/>
        <w:rPr>
          <w:b/>
        </w:rPr>
      </w:pPr>
      <w:r w:rsidRPr="00865EB3">
        <w:rPr>
          <w:b/>
        </w:rPr>
        <w:t>III</w:t>
      </w:r>
      <w:r w:rsidR="00EC557B" w:rsidRPr="00865EB3">
        <w:rPr>
          <w:b/>
        </w:rPr>
        <w:t>.</w:t>
      </w:r>
    </w:p>
    <w:p w14:paraId="4C116ED2" w14:textId="77777777" w:rsidR="00EC557B" w:rsidRPr="00865EB3" w:rsidRDefault="00EC557B" w:rsidP="00EC557B">
      <w:pPr>
        <w:jc w:val="center"/>
        <w:rPr>
          <w:b/>
        </w:rPr>
      </w:pPr>
      <w:r w:rsidRPr="00865EB3">
        <w:rPr>
          <w:b/>
        </w:rPr>
        <w:t xml:space="preserve">Odměna </w:t>
      </w:r>
    </w:p>
    <w:p w14:paraId="3995DC24" w14:textId="1F7BF09B" w:rsidR="00EC557B" w:rsidRPr="00865EB3" w:rsidRDefault="00EC557B" w:rsidP="00184CE6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jc w:val="both"/>
      </w:pPr>
      <w:r w:rsidRPr="00865EB3">
        <w:t>Smluvní strany se dohodly, že příkazníkovi náleží odměna za činnost vykon</w:t>
      </w:r>
      <w:r w:rsidR="00BA3CE2" w:rsidRPr="00865EB3">
        <w:t>áva</w:t>
      </w:r>
      <w:r w:rsidRPr="00865EB3">
        <w:t xml:space="preserve">nou dle této smlouvy </w:t>
      </w:r>
      <w:r w:rsidR="00007633" w:rsidRPr="00865EB3">
        <w:t xml:space="preserve">ve výši </w:t>
      </w:r>
      <w:r w:rsidR="005F5C17" w:rsidRPr="00865EB3">
        <w:t>600 000,-</w:t>
      </w:r>
      <w:r w:rsidR="00007633" w:rsidRPr="00865EB3">
        <w:t xml:space="preserve"> Kč bez DPH</w:t>
      </w:r>
      <w:r w:rsidR="005F5C17" w:rsidRPr="00865EB3">
        <w:t xml:space="preserve"> ročně</w:t>
      </w:r>
      <w:r w:rsidR="00127F41" w:rsidRPr="00865EB3">
        <w:t>, tj. 150 000,- Kč bez DPH čtvrtletně.</w:t>
      </w:r>
    </w:p>
    <w:p w14:paraId="452B2EAA" w14:textId="77777777" w:rsidR="00EC557B" w:rsidRPr="00865EB3" w:rsidRDefault="00EC557B" w:rsidP="00184CE6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</w:pPr>
      <w:r w:rsidRPr="00865EB3">
        <w:t>K dohodnuté odměně bude připočtena DPH v zákonné výši ke dni uskutečnění zdanitelného plnění.</w:t>
      </w:r>
    </w:p>
    <w:p w14:paraId="2B6355CE" w14:textId="77777777" w:rsidR="008C42E9" w:rsidRPr="00865EB3" w:rsidRDefault="00EC557B" w:rsidP="00184CE6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</w:pPr>
      <w:r w:rsidRPr="00865EB3">
        <w:t xml:space="preserve">Odměna příkazníka zahrnuje veškeré náklady příkazníka, které vynaloží při plnění této smlouvy. </w:t>
      </w:r>
    </w:p>
    <w:p w14:paraId="60181EAC" w14:textId="1B8F2CED" w:rsidR="00E44D2E" w:rsidRPr="00865EB3" w:rsidRDefault="00E44D2E" w:rsidP="00184CE6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</w:pPr>
      <w:r w:rsidRPr="00865EB3">
        <w:t>Příkazník má právo požadovat zvýšení odměny v případě, že od účinnosti této smlouvy přesáhne součet průměrných ročních měr inflace vyjádřených přírůstkem průměrného ročního indexu spotřebitelských cen (v procentech) vyhlášených Českým statistickým úřadem hodnotu více jak 10 %, a to maximálně o tolik procent, kolik činí daný součet. O</w:t>
      </w:r>
      <w:r w:rsidR="008D0416">
        <w:t> </w:t>
      </w:r>
      <w:r w:rsidRPr="00865EB3">
        <w:t>změně výše odměny musí být stranami uzavřen písemný dodatek k této smlouvě.</w:t>
      </w:r>
    </w:p>
    <w:p w14:paraId="297E6CEC" w14:textId="77777777" w:rsidR="00EC557B" w:rsidRPr="00865EB3" w:rsidRDefault="00EC557B" w:rsidP="00EC557B">
      <w:pPr>
        <w:ind w:left="567"/>
        <w:jc w:val="both"/>
        <w:rPr>
          <w:color w:val="FF0000"/>
        </w:rPr>
      </w:pPr>
    </w:p>
    <w:p w14:paraId="72255453" w14:textId="09E05280" w:rsidR="00EC557B" w:rsidRPr="00865EB3" w:rsidRDefault="00EC557B" w:rsidP="00EC557B">
      <w:pPr>
        <w:jc w:val="center"/>
        <w:rPr>
          <w:b/>
        </w:rPr>
      </w:pPr>
      <w:r w:rsidRPr="00865EB3">
        <w:rPr>
          <w:b/>
        </w:rPr>
        <w:lastRenderedPageBreak/>
        <w:t>I</w:t>
      </w:r>
      <w:r w:rsidR="00007633" w:rsidRPr="00865EB3">
        <w:rPr>
          <w:b/>
        </w:rPr>
        <w:t>V</w:t>
      </w:r>
      <w:r w:rsidRPr="00865EB3">
        <w:rPr>
          <w:b/>
        </w:rPr>
        <w:t>.</w:t>
      </w:r>
    </w:p>
    <w:p w14:paraId="1D20F601" w14:textId="77777777" w:rsidR="00EC557B" w:rsidRPr="00865EB3" w:rsidRDefault="00EC557B" w:rsidP="00EC557B">
      <w:pPr>
        <w:jc w:val="center"/>
        <w:rPr>
          <w:b/>
        </w:rPr>
      </w:pPr>
      <w:r w:rsidRPr="00865EB3">
        <w:rPr>
          <w:b/>
        </w:rPr>
        <w:t>Platební podmínky</w:t>
      </w:r>
    </w:p>
    <w:p w14:paraId="26C1556E" w14:textId="445A624B" w:rsidR="009A3FAB" w:rsidRPr="00865EB3" w:rsidRDefault="009A3FAB" w:rsidP="00184CE6">
      <w:pPr>
        <w:numPr>
          <w:ilvl w:val="0"/>
          <w:numId w:val="3"/>
        </w:numPr>
        <w:tabs>
          <w:tab w:val="left" w:pos="567"/>
        </w:tabs>
        <w:spacing w:before="80"/>
        <w:ind w:left="567" w:hanging="567"/>
        <w:jc w:val="both"/>
      </w:pPr>
      <w:r w:rsidRPr="00865EB3">
        <w:t xml:space="preserve">Odměnu dle této smlouvy bude příkazce hradit příkazníkovi </w:t>
      </w:r>
      <w:r w:rsidR="00127F41" w:rsidRPr="00865EB3">
        <w:t>v pravidelných čtvrtletních splátkách na z</w:t>
      </w:r>
      <w:r w:rsidRPr="00865EB3">
        <w:t>ákladě čtvrtletních faktur vystavených příkazníkem vždy ke konci příslušného kalendářního čtvrtletí. Dnem uskutečnění zdanitelného plnění je vždy poslední den příslušného kalendářního čtvrtletí.</w:t>
      </w:r>
    </w:p>
    <w:p w14:paraId="11C8E173" w14:textId="627DB65E" w:rsidR="00184CE6" w:rsidRPr="00865EB3" w:rsidRDefault="00EC557B" w:rsidP="00184CE6">
      <w:pPr>
        <w:numPr>
          <w:ilvl w:val="0"/>
          <w:numId w:val="3"/>
        </w:numPr>
        <w:tabs>
          <w:tab w:val="left" w:pos="567"/>
        </w:tabs>
        <w:spacing w:before="80"/>
        <w:ind w:left="567" w:hanging="567"/>
        <w:jc w:val="both"/>
      </w:pPr>
      <w:r w:rsidRPr="00865EB3">
        <w:t xml:space="preserve">Splatnost faktury činí </w:t>
      </w:r>
      <w:r w:rsidR="00184CE6" w:rsidRPr="00865EB3">
        <w:t>14</w:t>
      </w:r>
      <w:r w:rsidRPr="00865EB3">
        <w:t xml:space="preserve"> dnů ode dne </w:t>
      </w:r>
      <w:r w:rsidR="00184CE6" w:rsidRPr="00865EB3">
        <w:t xml:space="preserve">vystavení. Faktura musí být doručena příkazci. </w:t>
      </w:r>
    </w:p>
    <w:p w14:paraId="7895988F" w14:textId="58ADA994" w:rsidR="00EC557B" w:rsidRPr="00865EB3" w:rsidRDefault="00EC557B" w:rsidP="00184CE6">
      <w:pPr>
        <w:numPr>
          <w:ilvl w:val="0"/>
          <w:numId w:val="3"/>
        </w:numPr>
        <w:tabs>
          <w:tab w:val="left" w:pos="567"/>
        </w:tabs>
        <w:spacing w:before="80"/>
        <w:ind w:left="567" w:hanging="567"/>
        <w:jc w:val="both"/>
      </w:pPr>
      <w:r w:rsidRPr="00865EB3">
        <w:t>Faktura musí m</w:t>
      </w:r>
      <w:r w:rsidR="00184CE6" w:rsidRPr="00865EB3">
        <w:t>ít náležitosti daňového dokladu</w:t>
      </w:r>
      <w:r w:rsidRPr="00865EB3">
        <w:t xml:space="preserve">. </w:t>
      </w:r>
    </w:p>
    <w:p w14:paraId="1E0A9B71" w14:textId="77777777" w:rsidR="00EC557B" w:rsidRPr="00865EB3" w:rsidRDefault="00EC557B" w:rsidP="00184CE6">
      <w:pPr>
        <w:numPr>
          <w:ilvl w:val="0"/>
          <w:numId w:val="3"/>
        </w:numPr>
        <w:tabs>
          <w:tab w:val="left" w:pos="567"/>
        </w:tabs>
        <w:spacing w:before="80"/>
        <w:ind w:left="567" w:hanging="567"/>
        <w:jc w:val="both"/>
      </w:pPr>
      <w:r w:rsidRPr="00865EB3">
        <w:t xml:space="preserve">Faktura musí dále obsahovat číslo účtu příkazníka a prohlášení příkazníka, že: </w:t>
      </w:r>
    </w:p>
    <w:p w14:paraId="17F9F5E0" w14:textId="4E8E21E2" w:rsidR="00EC557B" w:rsidRPr="00865EB3" w:rsidRDefault="00EC557B" w:rsidP="00EC557B">
      <w:pPr>
        <w:tabs>
          <w:tab w:val="left" w:pos="851"/>
        </w:tabs>
        <w:ind w:left="851" w:hanging="284"/>
        <w:jc w:val="both"/>
      </w:pPr>
      <w:r w:rsidRPr="00865EB3">
        <w:t xml:space="preserve">- </w:t>
      </w:r>
      <w:r w:rsidRPr="00865EB3">
        <w:tab/>
        <w:t>číslo účtu příkazníka uvedené na faktuře je zveřejněno správcem daně podle § 96 zákona o</w:t>
      </w:r>
      <w:r w:rsidR="008D0416">
        <w:t> </w:t>
      </w:r>
      <w:r w:rsidRPr="00865EB3">
        <w:t xml:space="preserve">DPH; </w:t>
      </w:r>
    </w:p>
    <w:p w14:paraId="6B5A5236" w14:textId="77777777" w:rsidR="00EC557B" w:rsidRPr="00865EB3" w:rsidRDefault="00EC557B" w:rsidP="00EC557B">
      <w:pPr>
        <w:tabs>
          <w:tab w:val="left" w:pos="851"/>
        </w:tabs>
        <w:ind w:left="851" w:hanging="284"/>
        <w:jc w:val="both"/>
      </w:pPr>
      <w:r w:rsidRPr="00865EB3">
        <w:t xml:space="preserve">- </w:t>
      </w:r>
      <w:r w:rsidRPr="00865EB3">
        <w:tab/>
        <w:t xml:space="preserve">příkazník není správcem daně veden jako nespolehlivý plátce DPH ve smyslu § 106a zákona o DPH. </w:t>
      </w:r>
    </w:p>
    <w:p w14:paraId="0310D888" w14:textId="77777777" w:rsidR="00EC557B" w:rsidRPr="00865EB3" w:rsidRDefault="00EC557B" w:rsidP="00EC557B">
      <w:pPr>
        <w:tabs>
          <w:tab w:val="left" w:pos="567"/>
        </w:tabs>
        <w:ind w:left="567"/>
        <w:jc w:val="both"/>
      </w:pPr>
      <w:r w:rsidRPr="00865EB3">
        <w:t>V případě, že faktura nebude obsahovat náležitosti uvedené v tomto bodě, nebo příkazník bude ke dni uskutečnění zdanitelného plnění v příslušné evidenci uveden jako nespolehlivý plátce, je příkazce oprávněn uhradit částku odpovídající výši DPH vyčíslené na této faktuře přímo na účet správce daně podle § 109a zákona o DPH.</w:t>
      </w:r>
    </w:p>
    <w:p w14:paraId="384F9713" w14:textId="77777777" w:rsidR="00EC557B" w:rsidRPr="00865EB3" w:rsidRDefault="00EC557B" w:rsidP="00EC557B">
      <w:pPr>
        <w:jc w:val="center"/>
        <w:rPr>
          <w:b/>
          <w:color w:val="FF0000"/>
        </w:rPr>
      </w:pPr>
    </w:p>
    <w:p w14:paraId="327D0688" w14:textId="17C3FF73" w:rsidR="00EA50F1" w:rsidRPr="00865EB3" w:rsidRDefault="00184CE6" w:rsidP="00EA50F1">
      <w:pPr>
        <w:jc w:val="center"/>
        <w:rPr>
          <w:b/>
        </w:rPr>
      </w:pPr>
      <w:r w:rsidRPr="00865EB3">
        <w:rPr>
          <w:b/>
        </w:rPr>
        <w:t>V.</w:t>
      </w:r>
    </w:p>
    <w:p w14:paraId="01705B2A" w14:textId="77777777" w:rsidR="00EA50F1" w:rsidRPr="00865EB3" w:rsidRDefault="00EA50F1" w:rsidP="00EA50F1">
      <w:pPr>
        <w:jc w:val="center"/>
        <w:rPr>
          <w:b/>
        </w:rPr>
      </w:pPr>
      <w:r w:rsidRPr="00865EB3">
        <w:rPr>
          <w:b/>
        </w:rPr>
        <w:t>Práva a povinnosti příkazníka při plnění smlouvy</w:t>
      </w:r>
    </w:p>
    <w:p w14:paraId="4E65FFDF" w14:textId="77777777" w:rsidR="00EA50F1" w:rsidRPr="00865EB3" w:rsidRDefault="00EA50F1" w:rsidP="00184CE6">
      <w:pPr>
        <w:numPr>
          <w:ilvl w:val="1"/>
          <w:numId w:val="2"/>
        </w:numPr>
        <w:tabs>
          <w:tab w:val="clear" w:pos="502"/>
          <w:tab w:val="left" w:pos="567"/>
        </w:tabs>
        <w:spacing w:before="80"/>
        <w:ind w:left="567" w:hanging="567"/>
        <w:jc w:val="both"/>
      </w:pPr>
      <w:r w:rsidRPr="00865EB3">
        <w:t>Příkazník je povinen při plnění smlouvy postupovat s odbornou péčí a v souladu se zájmy příkazce, které zná nebo musí znát. Veškerá činnost příkazníka musí směřovat k zajištění účelu této smlouvy deklarovanému v článku I. této smlouvy, který určuje rozsah činnosti vykonávaný příkazníkem dle této smlouvy.</w:t>
      </w:r>
    </w:p>
    <w:p w14:paraId="3A15EEE5" w14:textId="77777777" w:rsidR="00EA50F1" w:rsidRPr="00865EB3" w:rsidRDefault="00EA50F1" w:rsidP="00184CE6">
      <w:pPr>
        <w:numPr>
          <w:ilvl w:val="1"/>
          <w:numId w:val="2"/>
        </w:numPr>
        <w:tabs>
          <w:tab w:val="clear" w:pos="502"/>
          <w:tab w:val="left" w:pos="567"/>
        </w:tabs>
        <w:spacing w:before="80"/>
        <w:ind w:left="567" w:hanging="567"/>
        <w:jc w:val="both"/>
      </w:pPr>
      <w:r w:rsidRPr="00865EB3">
        <w:t>Zjistí-li příkazník překážky, které znemožňují řádné uskutečnění činnosti a právních jednání dohodnutým způsobem, oznámí to neprodleně písemně příkazci, se kterým se dohodne na odstranění těchto překážek.</w:t>
      </w:r>
    </w:p>
    <w:p w14:paraId="767AA72C" w14:textId="77777777" w:rsidR="00EA50F1" w:rsidRPr="00865EB3" w:rsidRDefault="00EA50F1" w:rsidP="00184CE6">
      <w:pPr>
        <w:numPr>
          <w:ilvl w:val="1"/>
          <w:numId w:val="2"/>
        </w:numPr>
        <w:tabs>
          <w:tab w:val="clear" w:pos="502"/>
          <w:tab w:val="left" w:pos="567"/>
        </w:tabs>
        <w:spacing w:before="80"/>
        <w:ind w:left="567" w:hanging="567"/>
        <w:jc w:val="both"/>
      </w:pPr>
      <w:r w:rsidRPr="00865EB3">
        <w:t>Příkazce je povinen vytvořit řádné podmínky pro činnost příkazníka a poskytovat mu během plnění smlouvy nezbytnou další součinnost spojenou s výkonem činnosti příkazníka.</w:t>
      </w:r>
    </w:p>
    <w:p w14:paraId="158F38A6" w14:textId="77777777" w:rsidR="00EA50F1" w:rsidRPr="00865EB3" w:rsidRDefault="00EA50F1" w:rsidP="00EC557B">
      <w:pPr>
        <w:jc w:val="center"/>
        <w:rPr>
          <w:b/>
          <w:color w:val="FF0000"/>
        </w:rPr>
      </w:pPr>
    </w:p>
    <w:p w14:paraId="60637A30" w14:textId="0731FF0C" w:rsidR="00EC557B" w:rsidRPr="00865EB3" w:rsidRDefault="00EC557B" w:rsidP="00EC557B">
      <w:pPr>
        <w:jc w:val="center"/>
        <w:rPr>
          <w:b/>
        </w:rPr>
      </w:pPr>
      <w:r w:rsidRPr="00865EB3">
        <w:rPr>
          <w:b/>
        </w:rPr>
        <w:t>V</w:t>
      </w:r>
      <w:r w:rsidR="00163BDD" w:rsidRPr="00865EB3">
        <w:rPr>
          <w:b/>
        </w:rPr>
        <w:t>I</w:t>
      </w:r>
      <w:r w:rsidRPr="00865EB3">
        <w:rPr>
          <w:b/>
        </w:rPr>
        <w:t>.</w:t>
      </w:r>
    </w:p>
    <w:p w14:paraId="2523E031" w14:textId="4FEA86B9" w:rsidR="00EC557B" w:rsidRPr="00865EB3" w:rsidRDefault="00EC557B" w:rsidP="00EC557B">
      <w:pPr>
        <w:jc w:val="center"/>
        <w:rPr>
          <w:b/>
        </w:rPr>
      </w:pPr>
      <w:r w:rsidRPr="00865EB3">
        <w:rPr>
          <w:b/>
        </w:rPr>
        <w:t>Odpovědnost za vady</w:t>
      </w:r>
      <w:r w:rsidR="009479AC" w:rsidRPr="00865EB3">
        <w:rPr>
          <w:b/>
        </w:rPr>
        <w:t>, pojištění</w:t>
      </w:r>
    </w:p>
    <w:p w14:paraId="6C5C8F51" w14:textId="77777777" w:rsidR="00EC557B" w:rsidRPr="00865EB3" w:rsidRDefault="00EC557B" w:rsidP="00184CE6">
      <w:pPr>
        <w:numPr>
          <w:ilvl w:val="0"/>
          <w:numId w:val="4"/>
        </w:numPr>
        <w:tabs>
          <w:tab w:val="left" w:pos="567"/>
        </w:tabs>
        <w:spacing w:before="80"/>
        <w:ind w:left="567" w:hanging="567"/>
        <w:jc w:val="both"/>
      </w:pPr>
      <w:r w:rsidRPr="00865EB3">
        <w:t>V případě porušení povinností sjednaných touto smlouvou či vyplývajících z příslušných zákonných předpisů příkazníkem či v případě zjištěných nedostatků ve výkonu činností dle této smlouvy je příkazník povinen na písemnou výzvu příkazce na své náklady zajistit provedení nápravných opatření, popř. nahradit škodu.</w:t>
      </w:r>
    </w:p>
    <w:p w14:paraId="5DF3BA9F" w14:textId="7C1201F3" w:rsidR="00F0046E" w:rsidRPr="00865EB3" w:rsidRDefault="003D720D" w:rsidP="00F0046E">
      <w:pPr>
        <w:numPr>
          <w:ilvl w:val="0"/>
          <w:numId w:val="4"/>
        </w:numPr>
        <w:tabs>
          <w:tab w:val="left" w:pos="567"/>
        </w:tabs>
        <w:spacing w:before="80"/>
        <w:ind w:left="567" w:hanging="567"/>
        <w:jc w:val="both"/>
      </w:pPr>
      <w:r w:rsidRPr="00865EB3">
        <w:t>Příkazník</w:t>
      </w:r>
      <w:r w:rsidR="00F0046E" w:rsidRPr="00865EB3">
        <w:t xml:space="preserve"> odpovídá </w:t>
      </w:r>
      <w:r w:rsidRPr="00865EB3">
        <w:t>příkazci</w:t>
      </w:r>
      <w:r w:rsidR="00F0046E" w:rsidRPr="00865EB3">
        <w:t xml:space="preserve"> za škodu, kterou způsobí zaviněným porušením této smlouvy, porušením dobrých mravů a porušením právních předpisů. Povinnosti k náhradě škody se </w:t>
      </w:r>
      <w:r w:rsidRPr="00865EB3">
        <w:t>příkazník</w:t>
      </w:r>
      <w:r w:rsidR="00F0046E" w:rsidRPr="00865EB3">
        <w:t xml:space="preserve"> zprostí, prokáže-li, že mu ve splnění povinnosti, která byla příčinou vzniku škody, dočasně nebo trvale zabránila mimořádná nepředvídatelná a nepřekonatelná překážka vzniklá nezávisle na vůli p</w:t>
      </w:r>
      <w:r w:rsidRPr="00865EB3">
        <w:t>říkazníka.</w:t>
      </w:r>
      <w:r w:rsidR="00F0046E" w:rsidRPr="00865EB3">
        <w:t xml:space="preserve"> </w:t>
      </w:r>
    </w:p>
    <w:p w14:paraId="65F3102C" w14:textId="476D3439" w:rsidR="00F0046E" w:rsidRDefault="003D720D" w:rsidP="00F0046E">
      <w:pPr>
        <w:numPr>
          <w:ilvl w:val="0"/>
          <w:numId w:val="4"/>
        </w:numPr>
        <w:tabs>
          <w:tab w:val="left" w:pos="567"/>
        </w:tabs>
        <w:spacing w:before="80"/>
        <w:ind w:left="567" w:hanging="567"/>
        <w:jc w:val="both"/>
      </w:pPr>
      <w:r w:rsidRPr="00865EB3">
        <w:t>Příkazník</w:t>
      </w:r>
      <w:r w:rsidR="00F0046E" w:rsidRPr="00865EB3">
        <w:t xml:space="preserve"> neodpovídá za škody vzniklé krádeží a úmyslným poškozením třetími osobami na jednotlivých</w:t>
      </w:r>
      <w:r w:rsidRPr="00865EB3">
        <w:t xml:space="preserve"> částech oddílné kanalizace</w:t>
      </w:r>
      <w:r w:rsidR="00F0046E" w:rsidRPr="00865EB3">
        <w:t>, u kterých jsou ze strany p</w:t>
      </w:r>
      <w:r w:rsidR="001632C2" w:rsidRPr="00865EB3">
        <w:t>říkazníka</w:t>
      </w:r>
      <w:r w:rsidR="00F0046E" w:rsidRPr="00865EB3">
        <w:t xml:space="preserve"> učiněna opatření k zabezpečení předmětné</w:t>
      </w:r>
      <w:r w:rsidR="001632C2" w:rsidRPr="00865EB3">
        <w:t xml:space="preserve"> oddílné kanalizace</w:t>
      </w:r>
      <w:r w:rsidR="00F0046E" w:rsidRPr="00865EB3">
        <w:t xml:space="preserve"> a pachatel prokazatelně překonal překážky nebo opatření chránící dan</w:t>
      </w:r>
      <w:r w:rsidR="001632C2" w:rsidRPr="00865EB3">
        <w:t>ou oddílnou kanalizaci</w:t>
      </w:r>
      <w:r w:rsidR="00F0046E" w:rsidRPr="00865EB3">
        <w:t>. P</w:t>
      </w:r>
      <w:r w:rsidR="001632C2" w:rsidRPr="00865EB3">
        <w:t>říkazník</w:t>
      </w:r>
      <w:r w:rsidR="00F0046E" w:rsidRPr="00865EB3">
        <w:t xml:space="preserve"> je povinen neprodleně po zjištění škodních událostí zajistit ohlášení spáchání trestného činu či přestupku příslušným orgánům činným v trestním řízení a vznik škody </w:t>
      </w:r>
      <w:r w:rsidR="001632C2" w:rsidRPr="00865EB3">
        <w:t>příkazci</w:t>
      </w:r>
      <w:r w:rsidR="00F0046E" w:rsidRPr="00865EB3">
        <w:t>.</w:t>
      </w:r>
    </w:p>
    <w:p w14:paraId="469AFFEE" w14:textId="4005C01D" w:rsidR="00F0046E" w:rsidRPr="00865EB3" w:rsidRDefault="009479AC" w:rsidP="00F0046E">
      <w:pPr>
        <w:numPr>
          <w:ilvl w:val="0"/>
          <w:numId w:val="4"/>
        </w:numPr>
        <w:tabs>
          <w:tab w:val="left" w:pos="567"/>
        </w:tabs>
        <w:spacing w:before="80"/>
        <w:ind w:left="567" w:hanging="567"/>
        <w:jc w:val="both"/>
      </w:pPr>
      <w:r w:rsidRPr="00865EB3">
        <w:lastRenderedPageBreak/>
        <w:t>Příkazce</w:t>
      </w:r>
      <w:r w:rsidR="00F0046E" w:rsidRPr="00865EB3">
        <w:t xml:space="preserve"> se zavazuj</w:t>
      </w:r>
      <w:r w:rsidRPr="00865EB3">
        <w:t>e</w:t>
      </w:r>
      <w:r w:rsidR="00F0046E" w:rsidRPr="00865EB3">
        <w:t>, že sjed</w:t>
      </w:r>
      <w:r w:rsidRPr="00865EB3">
        <w:t>ná</w:t>
      </w:r>
      <w:r w:rsidR="00F0046E" w:rsidRPr="00865EB3">
        <w:t xml:space="preserve"> a bud</w:t>
      </w:r>
      <w:r w:rsidRPr="00865EB3">
        <w:t xml:space="preserve">e </w:t>
      </w:r>
      <w:r w:rsidR="00F0046E" w:rsidRPr="00865EB3">
        <w:t xml:space="preserve">udržovat po celou dobu trvání této smlouvy pojištění </w:t>
      </w:r>
      <w:r w:rsidRPr="00865EB3">
        <w:t>oddílné kanalizace</w:t>
      </w:r>
      <w:r w:rsidR="00F0046E" w:rsidRPr="00865EB3">
        <w:t>. P</w:t>
      </w:r>
      <w:r w:rsidRPr="00865EB3">
        <w:t>říkazník</w:t>
      </w:r>
      <w:r w:rsidR="00F0046E" w:rsidRPr="00865EB3">
        <w:t xml:space="preserve"> se zavazuje k veškeré součinnosti při řešení případné pojistné události.</w:t>
      </w:r>
    </w:p>
    <w:p w14:paraId="4359322A" w14:textId="08C2F474" w:rsidR="00F0046E" w:rsidRPr="00865EB3" w:rsidRDefault="00F0046E" w:rsidP="00F0046E">
      <w:pPr>
        <w:numPr>
          <w:ilvl w:val="0"/>
          <w:numId w:val="4"/>
        </w:numPr>
        <w:tabs>
          <w:tab w:val="left" w:pos="567"/>
        </w:tabs>
        <w:spacing w:before="80"/>
        <w:ind w:left="567" w:hanging="567"/>
        <w:jc w:val="both"/>
      </w:pPr>
      <w:r w:rsidRPr="00865EB3">
        <w:t>P</w:t>
      </w:r>
      <w:r w:rsidR="009479AC" w:rsidRPr="00865EB3">
        <w:t>říkazník</w:t>
      </w:r>
      <w:r w:rsidRPr="00865EB3">
        <w:t xml:space="preserve"> se zavazuje svým jménem a na svůj účet sjednat pojištění odpovědnosti za škody vzniklé v souvislosti s provozováním </w:t>
      </w:r>
      <w:r w:rsidR="009479AC" w:rsidRPr="00865EB3">
        <w:t xml:space="preserve">oddílné kanalizace </w:t>
      </w:r>
      <w:r w:rsidRPr="00865EB3">
        <w:t>a zavazuje se udržovat takové pojištění po celou dobu trvání této smlouvy.</w:t>
      </w:r>
    </w:p>
    <w:p w14:paraId="35F30D43" w14:textId="77777777" w:rsidR="00EC557B" w:rsidRPr="00865EB3" w:rsidRDefault="00EC557B" w:rsidP="00EC557B">
      <w:pPr>
        <w:jc w:val="center"/>
        <w:rPr>
          <w:b/>
        </w:rPr>
      </w:pPr>
    </w:p>
    <w:p w14:paraId="325D30F5" w14:textId="45C4E6D3" w:rsidR="0096087B" w:rsidRPr="00865EB3" w:rsidRDefault="009479AC" w:rsidP="0096087B">
      <w:pPr>
        <w:tabs>
          <w:tab w:val="left" w:pos="540"/>
          <w:tab w:val="left" w:pos="4680"/>
          <w:tab w:val="left" w:pos="5670"/>
        </w:tabs>
        <w:jc w:val="center"/>
        <w:rPr>
          <w:b/>
          <w:bCs/>
        </w:rPr>
      </w:pPr>
      <w:r w:rsidRPr="00865EB3">
        <w:rPr>
          <w:b/>
          <w:bCs/>
        </w:rPr>
        <w:t>VII.</w:t>
      </w:r>
    </w:p>
    <w:p w14:paraId="3C2BFA66" w14:textId="77777777" w:rsidR="0096087B" w:rsidRPr="00475D74" w:rsidRDefault="0096087B" w:rsidP="0096087B">
      <w:pPr>
        <w:tabs>
          <w:tab w:val="left" w:pos="540"/>
          <w:tab w:val="left" w:pos="4680"/>
          <w:tab w:val="left" w:pos="5670"/>
        </w:tabs>
        <w:jc w:val="center"/>
        <w:rPr>
          <w:b/>
        </w:rPr>
      </w:pPr>
      <w:r w:rsidRPr="00865EB3">
        <w:rPr>
          <w:b/>
          <w:bCs/>
        </w:rPr>
        <w:t>Doba trvání smlouvy</w:t>
      </w:r>
    </w:p>
    <w:p w14:paraId="5129F830" w14:textId="77777777" w:rsidR="003D5C78" w:rsidRPr="00475D74" w:rsidRDefault="0096087B" w:rsidP="00184CE6">
      <w:pPr>
        <w:pStyle w:val="Odstavecseseznamem"/>
        <w:numPr>
          <w:ilvl w:val="0"/>
          <w:numId w:val="9"/>
        </w:numPr>
        <w:tabs>
          <w:tab w:val="left" w:pos="567"/>
          <w:tab w:val="left" w:pos="1843"/>
          <w:tab w:val="left" w:pos="4678"/>
          <w:tab w:val="left" w:pos="5670"/>
        </w:tabs>
        <w:spacing w:before="80"/>
        <w:ind w:left="567" w:hanging="567"/>
        <w:contextualSpacing w:val="0"/>
        <w:jc w:val="both"/>
        <w:rPr>
          <w:bCs/>
        </w:rPr>
      </w:pPr>
      <w:r w:rsidRPr="00475D74">
        <w:rPr>
          <w:bCs/>
        </w:rPr>
        <w:t xml:space="preserve">Tato smlouva se uzavírá na dobu </w:t>
      </w:r>
      <w:r w:rsidRPr="00475D74">
        <w:rPr>
          <w:b/>
          <w:bCs/>
        </w:rPr>
        <w:t>neurčitou</w:t>
      </w:r>
      <w:r w:rsidRPr="00475D74">
        <w:rPr>
          <w:bCs/>
        </w:rPr>
        <w:t>.</w:t>
      </w:r>
    </w:p>
    <w:p w14:paraId="77C0DE82" w14:textId="3D56EAA4" w:rsidR="003D5C78" w:rsidRPr="00475D74" w:rsidRDefault="003D5C78" w:rsidP="00184CE6">
      <w:pPr>
        <w:pStyle w:val="Odstavecseseznamem"/>
        <w:numPr>
          <w:ilvl w:val="0"/>
          <w:numId w:val="9"/>
        </w:numPr>
        <w:tabs>
          <w:tab w:val="left" w:pos="567"/>
          <w:tab w:val="left" w:pos="1843"/>
          <w:tab w:val="left" w:pos="4678"/>
          <w:tab w:val="left" w:pos="5670"/>
        </w:tabs>
        <w:spacing w:before="80"/>
        <w:ind w:left="567" w:hanging="567"/>
        <w:contextualSpacing w:val="0"/>
        <w:jc w:val="both"/>
        <w:rPr>
          <w:bCs/>
          <w:color w:val="00B050"/>
        </w:rPr>
      </w:pPr>
      <w:r w:rsidRPr="00475D74">
        <w:t xml:space="preserve">Kterákoliv strana je oprávněna tuto smlouvu vypovědět bez uvedení důvodu. Výpovědní doba činí 24 měsíců a počíná </w:t>
      </w:r>
      <w:r w:rsidRPr="00865EB3">
        <w:t>běžet prvním dnem kalendářního roku následujícího</w:t>
      </w:r>
      <w:r w:rsidRPr="00475D74">
        <w:t xml:space="preserve"> po doručení písemné výpovědi </w:t>
      </w:r>
      <w:r w:rsidR="009479AC" w:rsidRPr="00475D74">
        <w:t xml:space="preserve">druhé smluvní straně. </w:t>
      </w:r>
    </w:p>
    <w:p w14:paraId="05A367B6" w14:textId="77777777" w:rsidR="0096087B" w:rsidRPr="00475D74" w:rsidRDefault="0096087B" w:rsidP="00EC557B">
      <w:pPr>
        <w:jc w:val="center"/>
        <w:rPr>
          <w:b/>
        </w:rPr>
      </w:pPr>
    </w:p>
    <w:p w14:paraId="4850A053" w14:textId="66000106" w:rsidR="00EC557B" w:rsidRPr="00475D74" w:rsidRDefault="00D47BF5" w:rsidP="00EC557B">
      <w:pPr>
        <w:jc w:val="center"/>
        <w:rPr>
          <w:b/>
        </w:rPr>
      </w:pPr>
      <w:r w:rsidRPr="00475D74">
        <w:rPr>
          <w:b/>
        </w:rPr>
        <w:t>V</w:t>
      </w:r>
      <w:r w:rsidR="00475D74">
        <w:rPr>
          <w:b/>
        </w:rPr>
        <w:t>II</w:t>
      </w:r>
      <w:r w:rsidRPr="00475D74">
        <w:rPr>
          <w:b/>
        </w:rPr>
        <w:t>I</w:t>
      </w:r>
      <w:r w:rsidR="00EC557B" w:rsidRPr="00475D74">
        <w:rPr>
          <w:b/>
        </w:rPr>
        <w:t>.</w:t>
      </w:r>
    </w:p>
    <w:p w14:paraId="582379F3" w14:textId="77777777" w:rsidR="00EC557B" w:rsidRPr="00475D74" w:rsidRDefault="00EC557B" w:rsidP="00EC557B">
      <w:pPr>
        <w:jc w:val="center"/>
        <w:rPr>
          <w:b/>
        </w:rPr>
      </w:pPr>
      <w:r w:rsidRPr="00475D74">
        <w:rPr>
          <w:b/>
        </w:rPr>
        <w:t>Adresy pro doručování</w:t>
      </w:r>
    </w:p>
    <w:p w14:paraId="640A4B66" w14:textId="77777777" w:rsidR="00EC557B" w:rsidRPr="00475D74" w:rsidRDefault="00EC557B" w:rsidP="00184CE6">
      <w:pPr>
        <w:numPr>
          <w:ilvl w:val="0"/>
          <w:numId w:val="5"/>
        </w:numPr>
        <w:tabs>
          <w:tab w:val="left" w:pos="567"/>
        </w:tabs>
        <w:spacing w:before="80"/>
        <w:ind w:left="567" w:hanging="567"/>
        <w:jc w:val="both"/>
      </w:pPr>
      <w:r w:rsidRPr="00475D74">
        <w:t>Adresy pro doručování:</w:t>
      </w:r>
    </w:p>
    <w:p w14:paraId="79FB6603" w14:textId="77777777" w:rsidR="00EC557B" w:rsidRPr="00475D74" w:rsidRDefault="00EC557B" w:rsidP="00EC557B">
      <w:pPr>
        <w:tabs>
          <w:tab w:val="left" w:pos="1418"/>
        </w:tabs>
        <w:spacing w:before="40"/>
        <w:ind w:left="567" w:right="-142"/>
      </w:pPr>
      <w:r w:rsidRPr="00475D74">
        <w:t xml:space="preserve">Adresa a e-mail příkazce jsou: </w:t>
      </w:r>
    </w:p>
    <w:p w14:paraId="3C8578C0" w14:textId="20EB0EBD" w:rsidR="00EC557B" w:rsidRPr="00475D74" w:rsidRDefault="00EC557B" w:rsidP="00EC557B">
      <w:pPr>
        <w:tabs>
          <w:tab w:val="left" w:pos="1134"/>
        </w:tabs>
        <w:ind w:left="567"/>
      </w:pPr>
      <w:r w:rsidRPr="00475D74">
        <w:tab/>
      </w:r>
      <w:r w:rsidR="00D47BF5" w:rsidRPr="00475D74">
        <w:t>Město Svitavy</w:t>
      </w:r>
      <w:r w:rsidRPr="00475D74">
        <w:t xml:space="preserve"> </w:t>
      </w:r>
    </w:p>
    <w:p w14:paraId="67763ABC" w14:textId="681F6A14" w:rsidR="00EC557B" w:rsidRPr="00475D74" w:rsidRDefault="00EC557B" w:rsidP="00EC557B">
      <w:pPr>
        <w:tabs>
          <w:tab w:val="left" w:pos="1134"/>
          <w:tab w:val="left" w:pos="1843"/>
          <w:tab w:val="left" w:pos="4820"/>
          <w:tab w:val="left" w:pos="5670"/>
        </w:tabs>
      </w:pPr>
      <w:r w:rsidRPr="00475D74">
        <w:tab/>
        <w:t xml:space="preserve">Adresa: </w:t>
      </w:r>
      <w:r w:rsidR="00D47BF5" w:rsidRPr="00475D74">
        <w:t>T. G. Masaryka 5/35, Předměstí, 568 02 Svitavy</w:t>
      </w:r>
    </w:p>
    <w:p w14:paraId="3DB82819" w14:textId="2EBAE835" w:rsidR="00EC557B" w:rsidRPr="00475D74" w:rsidRDefault="00EC557B" w:rsidP="00EC557B">
      <w:pPr>
        <w:tabs>
          <w:tab w:val="left" w:pos="1134"/>
        </w:tabs>
        <w:ind w:left="567"/>
      </w:pPr>
      <w:r w:rsidRPr="00475D74">
        <w:tab/>
        <w:t xml:space="preserve">e-mail: </w:t>
      </w:r>
      <w:hyperlink r:id="rId7" w:history="1">
        <w:r w:rsidR="00EA040F" w:rsidRPr="00455D89">
          <w:rPr>
            <w:rStyle w:val="Hypertextovodkaz"/>
          </w:rPr>
          <w:t>xxxxxxxxxxx</w:t>
        </w:r>
      </w:hyperlink>
      <w:r w:rsidR="00865EB3">
        <w:t xml:space="preserve"> </w:t>
      </w:r>
      <w:r w:rsidR="00475D74" w:rsidRPr="00475D74">
        <w:t xml:space="preserve">a současně </w:t>
      </w:r>
      <w:hyperlink r:id="rId8" w:history="1">
        <w:r w:rsidR="00EA040F">
          <w:rPr>
            <w:rStyle w:val="Hypertextovodkaz"/>
          </w:rPr>
          <w:t>xxxxxxxxxxxxxxxxxxxx</w:t>
        </w:r>
      </w:hyperlink>
      <w:r w:rsidR="00865EB3">
        <w:t xml:space="preserve"> </w:t>
      </w:r>
    </w:p>
    <w:p w14:paraId="54A818EE" w14:textId="74090AF8" w:rsidR="0084620D" w:rsidRPr="00475D74" w:rsidRDefault="0084620D" w:rsidP="00EC557B">
      <w:pPr>
        <w:tabs>
          <w:tab w:val="left" w:pos="1134"/>
        </w:tabs>
        <w:ind w:left="567"/>
      </w:pPr>
      <w:r w:rsidRPr="00475D74">
        <w:tab/>
        <w:t>datová schránka: 6jrbphg</w:t>
      </w:r>
    </w:p>
    <w:p w14:paraId="26E47211" w14:textId="77777777" w:rsidR="00EC557B" w:rsidRPr="00475D74" w:rsidRDefault="00EC557B" w:rsidP="00EC557B">
      <w:pPr>
        <w:tabs>
          <w:tab w:val="left" w:pos="1418"/>
        </w:tabs>
        <w:spacing w:before="40"/>
        <w:ind w:left="567"/>
      </w:pPr>
      <w:r w:rsidRPr="00475D74">
        <w:t>Adresa a e-mail příkazníka jsou:</w:t>
      </w:r>
    </w:p>
    <w:p w14:paraId="31524B74" w14:textId="77777777" w:rsidR="00075D9A" w:rsidRPr="00475D74" w:rsidRDefault="00EC557B" w:rsidP="00075D9A">
      <w:pPr>
        <w:tabs>
          <w:tab w:val="left" w:pos="1134"/>
          <w:tab w:val="left" w:pos="1843"/>
          <w:tab w:val="left" w:pos="4820"/>
          <w:tab w:val="left" w:pos="5670"/>
        </w:tabs>
      </w:pPr>
      <w:r w:rsidRPr="00475D74">
        <w:tab/>
      </w:r>
      <w:r w:rsidR="00075D9A" w:rsidRPr="00475D74">
        <w:t>Vodárenská Svitavy s.r.o.</w:t>
      </w:r>
    </w:p>
    <w:p w14:paraId="3D255FEE" w14:textId="4DA3D757" w:rsidR="00075D9A" w:rsidRPr="00475D74" w:rsidRDefault="00075D9A" w:rsidP="00075D9A">
      <w:pPr>
        <w:tabs>
          <w:tab w:val="left" w:pos="1134"/>
          <w:tab w:val="left" w:pos="1843"/>
          <w:tab w:val="left" w:pos="4820"/>
          <w:tab w:val="left" w:pos="5670"/>
        </w:tabs>
      </w:pPr>
      <w:r w:rsidRPr="00475D74">
        <w:tab/>
        <w:t>Adresa: č.p. 494, 569 01 Hradec nad Svitavou</w:t>
      </w:r>
    </w:p>
    <w:p w14:paraId="5DDE0F8A" w14:textId="15CFC01D" w:rsidR="00075D9A" w:rsidRPr="00475D74" w:rsidRDefault="00075D9A" w:rsidP="00865EB3">
      <w:pPr>
        <w:tabs>
          <w:tab w:val="left" w:pos="1134"/>
          <w:tab w:val="left" w:pos="1843"/>
          <w:tab w:val="left" w:pos="4820"/>
          <w:tab w:val="left" w:pos="5670"/>
        </w:tabs>
        <w:ind w:left="1134"/>
      </w:pPr>
      <w:r w:rsidRPr="00475D74">
        <w:t xml:space="preserve">e-mail: </w:t>
      </w:r>
      <w:hyperlink r:id="rId9" w:history="1">
        <w:r w:rsidR="00EA040F" w:rsidRPr="00455D89">
          <w:rPr>
            <w:rStyle w:val="Hypertextovodkaz"/>
          </w:rPr>
          <w:t>xxxxxxxxxxxxxxxxxxxxxxxx</w:t>
        </w:r>
      </w:hyperlink>
      <w:r w:rsidR="00865EB3">
        <w:t xml:space="preserve"> </w:t>
      </w:r>
      <w:r w:rsidRPr="00475D74">
        <w:t>a současně</w:t>
      </w:r>
      <w:r w:rsidR="00BE7AF2">
        <w:t xml:space="preserve"> </w:t>
      </w:r>
      <w:r w:rsidR="00EA040F">
        <w:rPr>
          <w:rStyle w:val="Hypertextovodkaz"/>
        </w:rPr>
        <w:t>xxxxxxxxxxxxxxxxxxxxxxxxxx</w:t>
      </w:r>
      <w:bookmarkStart w:id="0" w:name="_GoBack"/>
      <w:bookmarkEnd w:id="0"/>
    </w:p>
    <w:p w14:paraId="2B07186C" w14:textId="77777777" w:rsidR="00075D9A" w:rsidRPr="00475D74" w:rsidRDefault="00075D9A" w:rsidP="00075D9A">
      <w:pPr>
        <w:tabs>
          <w:tab w:val="left" w:pos="1134"/>
          <w:tab w:val="left" w:pos="1843"/>
          <w:tab w:val="left" w:pos="4820"/>
          <w:tab w:val="left" w:pos="5670"/>
        </w:tabs>
      </w:pPr>
      <w:r w:rsidRPr="00475D74">
        <w:tab/>
        <w:t>datová schránka: thpa42j</w:t>
      </w:r>
    </w:p>
    <w:p w14:paraId="5A0AB5C4" w14:textId="2694AC88" w:rsidR="00EC557B" w:rsidRPr="00475D74" w:rsidRDefault="00EC557B" w:rsidP="00075D9A">
      <w:pPr>
        <w:tabs>
          <w:tab w:val="left" w:pos="567"/>
        </w:tabs>
        <w:spacing w:before="80"/>
        <w:ind w:left="567"/>
        <w:jc w:val="both"/>
      </w:pPr>
      <w:r w:rsidRPr="00475D74">
        <w:t>nebo jiné adresy nebo e-mailové adresy, které budou druhé straně způsobem dle tohoto článku oznámeny.</w:t>
      </w:r>
    </w:p>
    <w:p w14:paraId="67EC1743" w14:textId="2B26021D" w:rsidR="00EC557B" w:rsidRPr="00475D74" w:rsidRDefault="00EC557B" w:rsidP="00184CE6">
      <w:pPr>
        <w:numPr>
          <w:ilvl w:val="0"/>
          <w:numId w:val="5"/>
        </w:numPr>
        <w:tabs>
          <w:tab w:val="left" w:pos="567"/>
        </w:tabs>
        <w:spacing w:before="80"/>
        <w:ind w:left="567" w:hanging="567"/>
        <w:jc w:val="both"/>
      </w:pPr>
      <w:r w:rsidRPr="00475D74">
        <w:t>Veškerá oznámení, výzvy, reklamace a jiné úkony dle této smlouvy mohou být zaslány písemně doporučenou poštou</w:t>
      </w:r>
      <w:r w:rsidR="0084620D" w:rsidRPr="00475D74">
        <w:t>, datovou schránkou</w:t>
      </w:r>
      <w:r w:rsidRPr="00475D74">
        <w:t xml:space="preserve"> nebo e-mailem na adresy shora dohodnuté.</w:t>
      </w:r>
    </w:p>
    <w:p w14:paraId="6745573B" w14:textId="77777777" w:rsidR="00EC557B" w:rsidRPr="00475D74" w:rsidRDefault="00EC557B" w:rsidP="00EC557B">
      <w:pPr>
        <w:jc w:val="center"/>
        <w:rPr>
          <w:b/>
        </w:rPr>
      </w:pPr>
    </w:p>
    <w:p w14:paraId="6A304FDE" w14:textId="10AF3F24" w:rsidR="00EC557B" w:rsidRPr="00475D74" w:rsidRDefault="00B231FB" w:rsidP="00EC557B">
      <w:pPr>
        <w:jc w:val="center"/>
        <w:rPr>
          <w:b/>
        </w:rPr>
      </w:pPr>
      <w:r w:rsidRPr="00475D74">
        <w:rPr>
          <w:b/>
        </w:rPr>
        <w:t>I</w:t>
      </w:r>
      <w:r w:rsidR="00475D74">
        <w:rPr>
          <w:b/>
        </w:rPr>
        <w:t>X</w:t>
      </w:r>
      <w:r w:rsidR="00EC557B" w:rsidRPr="00475D74">
        <w:rPr>
          <w:b/>
        </w:rPr>
        <w:t>.</w:t>
      </w:r>
    </w:p>
    <w:p w14:paraId="6AF88D5B" w14:textId="77777777" w:rsidR="00691539" w:rsidRPr="00475D74" w:rsidRDefault="00691539" w:rsidP="00691539">
      <w:pPr>
        <w:tabs>
          <w:tab w:val="left" w:pos="567"/>
          <w:tab w:val="left" w:pos="5670"/>
        </w:tabs>
        <w:jc w:val="center"/>
        <w:rPr>
          <w:b/>
        </w:rPr>
      </w:pPr>
      <w:r w:rsidRPr="00475D74">
        <w:rPr>
          <w:b/>
        </w:rPr>
        <w:t>Závěrečná ustanovení</w:t>
      </w:r>
    </w:p>
    <w:p w14:paraId="5B2AB885" w14:textId="600043B0" w:rsidR="00691539" w:rsidRPr="00475D74" w:rsidRDefault="00691539" w:rsidP="00184CE6">
      <w:pPr>
        <w:numPr>
          <w:ilvl w:val="0"/>
          <w:numId w:val="6"/>
        </w:numPr>
        <w:tabs>
          <w:tab w:val="left" w:pos="567"/>
        </w:tabs>
        <w:spacing w:before="80"/>
        <w:ind w:left="567" w:hanging="567"/>
        <w:jc w:val="both"/>
      </w:pPr>
      <w:r w:rsidRPr="00475D74">
        <w:t xml:space="preserve">Tato smlouva může být měněna pouze písemnými dodatky podepsanými </w:t>
      </w:r>
      <w:r w:rsidR="00475D74" w:rsidRPr="00475D74">
        <w:t>oběma smluvními stranami.</w:t>
      </w:r>
      <w:r w:rsidRPr="00475D74">
        <w:t xml:space="preserve"> Zrušit tuto smlouvu lze pouze písemně.</w:t>
      </w:r>
    </w:p>
    <w:p w14:paraId="10F5B8E3" w14:textId="77777777" w:rsidR="00691539" w:rsidRPr="00475D74" w:rsidRDefault="00691539" w:rsidP="00184CE6">
      <w:pPr>
        <w:numPr>
          <w:ilvl w:val="0"/>
          <w:numId w:val="6"/>
        </w:numPr>
        <w:tabs>
          <w:tab w:val="left" w:pos="567"/>
        </w:tabs>
        <w:spacing w:before="80"/>
        <w:ind w:left="567" w:hanging="567"/>
        <w:jc w:val="both"/>
      </w:pPr>
      <w:r w:rsidRPr="00475D74">
        <w:t xml:space="preserve">Smlouva nabývá platnosti dnem jejího podpisu oběma smluvními stranami a účinnosti nabývá dnem 1.1.2019; v případě, že tato smlouva bude uveřejněna v registru smluv až po 1.1.2019, nabývá účinnosti dnem uveřejnění v registru smluv. </w:t>
      </w:r>
    </w:p>
    <w:p w14:paraId="3DC28587" w14:textId="5E153FB7" w:rsidR="00691539" w:rsidRDefault="00691539" w:rsidP="00184CE6">
      <w:pPr>
        <w:numPr>
          <w:ilvl w:val="0"/>
          <w:numId w:val="6"/>
        </w:numPr>
        <w:tabs>
          <w:tab w:val="left" w:pos="567"/>
        </w:tabs>
        <w:spacing w:before="80"/>
        <w:ind w:left="567" w:hanging="567"/>
        <w:jc w:val="both"/>
      </w:pPr>
      <w:r w:rsidRPr="00475D74"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 obchodní tajemství ve smyslu ustanovení § 504 zákona č. 89/2012 Sb. a udělují svolení k jejich užití a uveřejnění bez stanovení jakýchkoliv dalších podmínek.  Smluvní strany se dohodly, že uveřejnění této smlouvy podle zákona o registru smluv zajistí </w:t>
      </w:r>
      <w:r w:rsidR="00475D74" w:rsidRPr="00475D74">
        <w:t>příkazce.</w:t>
      </w:r>
    </w:p>
    <w:p w14:paraId="30A1C720" w14:textId="0874F88E" w:rsidR="00691539" w:rsidRPr="00475D74" w:rsidRDefault="00691539" w:rsidP="00184CE6">
      <w:pPr>
        <w:numPr>
          <w:ilvl w:val="0"/>
          <w:numId w:val="6"/>
        </w:numPr>
        <w:tabs>
          <w:tab w:val="left" w:pos="567"/>
        </w:tabs>
        <w:spacing w:before="80"/>
        <w:ind w:left="567" w:hanging="567"/>
        <w:jc w:val="both"/>
      </w:pPr>
      <w:r w:rsidRPr="00475D74">
        <w:t xml:space="preserve">Uzavření této smlouvy bylo schváleno Radou města Svitavy při výkonu působnosti valné hromady společnosti Vodárenská Svitavy s.r.o. dne </w:t>
      </w:r>
      <w:r w:rsidR="006948E7">
        <w:t>3.9.2018.</w:t>
      </w:r>
    </w:p>
    <w:p w14:paraId="4960D929" w14:textId="77777777" w:rsidR="00691539" w:rsidRPr="00475D74" w:rsidRDefault="00691539" w:rsidP="00691539">
      <w:pPr>
        <w:tabs>
          <w:tab w:val="left" w:pos="567"/>
          <w:tab w:val="left" w:pos="5670"/>
        </w:tabs>
        <w:ind w:left="567" w:hanging="567"/>
        <w:jc w:val="both"/>
      </w:pPr>
    </w:p>
    <w:p w14:paraId="2377DF20" w14:textId="77777777" w:rsidR="00691539" w:rsidRPr="00475D74" w:rsidRDefault="00691539" w:rsidP="00691539">
      <w:pPr>
        <w:tabs>
          <w:tab w:val="left" w:pos="567"/>
          <w:tab w:val="left" w:pos="4800"/>
        </w:tabs>
        <w:jc w:val="both"/>
        <w:rPr>
          <w:u w:val="single"/>
        </w:rPr>
      </w:pPr>
      <w:r w:rsidRPr="00475D74">
        <w:rPr>
          <w:u w:val="single"/>
        </w:rPr>
        <w:lastRenderedPageBreak/>
        <w:t>Doložka podle § 41 zákona č. 128/2000 Sb., o obcích (obecní zřízení), ve znění pozd. předpisů:</w:t>
      </w:r>
    </w:p>
    <w:p w14:paraId="48B79150" w14:textId="0653789D" w:rsidR="00691539" w:rsidRPr="00475D74" w:rsidRDefault="00691539" w:rsidP="00691539">
      <w:pPr>
        <w:tabs>
          <w:tab w:val="left" w:pos="567"/>
          <w:tab w:val="left" w:pos="6120"/>
        </w:tabs>
        <w:jc w:val="both"/>
      </w:pPr>
      <w:r w:rsidRPr="00475D74">
        <w:t xml:space="preserve">Uzavření této smlouvy bylo schváleno Radou města Svitavy dne </w:t>
      </w:r>
      <w:r w:rsidR="006948E7">
        <w:t>3.9.2018.</w:t>
      </w:r>
    </w:p>
    <w:p w14:paraId="0ABF4154" w14:textId="77777777" w:rsidR="00691539" w:rsidRPr="00475D74" w:rsidRDefault="00691539" w:rsidP="00EC557B">
      <w:pPr>
        <w:jc w:val="both"/>
      </w:pPr>
    </w:p>
    <w:p w14:paraId="44C5627F" w14:textId="753AD1F3" w:rsidR="00EC557B" w:rsidRPr="00475D74" w:rsidRDefault="00EC557B" w:rsidP="00EC557B">
      <w:pPr>
        <w:tabs>
          <w:tab w:val="left" w:pos="567"/>
          <w:tab w:val="left" w:pos="2127"/>
          <w:tab w:val="left" w:pos="5220"/>
        </w:tabs>
        <w:jc w:val="both"/>
      </w:pPr>
      <w:r w:rsidRPr="00475D74">
        <w:t xml:space="preserve">Ve Svitavách dne </w:t>
      </w:r>
      <w:r w:rsidR="006948E7">
        <w:t>5.10.2018</w:t>
      </w:r>
    </w:p>
    <w:p w14:paraId="63607575" w14:textId="77777777" w:rsidR="00EC557B" w:rsidRPr="00475D74" w:rsidRDefault="00EC557B" w:rsidP="00EC557B">
      <w:pPr>
        <w:tabs>
          <w:tab w:val="left" w:pos="567"/>
          <w:tab w:val="left" w:pos="2127"/>
          <w:tab w:val="center" w:pos="5220"/>
        </w:tabs>
        <w:jc w:val="both"/>
      </w:pPr>
    </w:p>
    <w:p w14:paraId="0686E2BF" w14:textId="45059EF3" w:rsidR="00EC557B" w:rsidRPr="00475D74" w:rsidRDefault="00EC557B" w:rsidP="00475D74">
      <w:pPr>
        <w:tabs>
          <w:tab w:val="left" w:pos="4962"/>
        </w:tabs>
        <w:jc w:val="both"/>
      </w:pPr>
      <w:r w:rsidRPr="00475D74">
        <w:t xml:space="preserve">Za příkazce :                                   </w:t>
      </w:r>
      <w:r w:rsidR="00475D74">
        <w:t xml:space="preserve">                             </w:t>
      </w:r>
      <w:r w:rsidR="00B231FB" w:rsidRPr="00475D74">
        <w:t>Za příka</w:t>
      </w:r>
      <w:r w:rsidRPr="00475D74">
        <w:t>zník</w:t>
      </w:r>
      <w:r w:rsidR="00B231FB" w:rsidRPr="00475D74">
        <w:t>a</w:t>
      </w:r>
      <w:r w:rsidRPr="00475D74">
        <w:t xml:space="preserve"> :</w:t>
      </w:r>
    </w:p>
    <w:p w14:paraId="7FB579AC" w14:textId="77777777" w:rsidR="00EC557B" w:rsidRPr="00475D74" w:rsidRDefault="00EC557B" w:rsidP="00EC557B">
      <w:pPr>
        <w:tabs>
          <w:tab w:val="left" w:pos="567"/>
          <w:tab w:val="left" w:pos="2127"/>
          <w:tab w:val="left" w:pos="5220"/>
        </w:tabs>
        <w:jc w:val="both"/>
      </w:pPr>
    </w:p>
    <w:p w14:paraId="7009B5D7" w14:textId="77777777" w:rsidR="00EC557B" w:rsidRPr="00475D74" w:rsidRDefault="00EC557B" w:rsidP="00EC557B">
      <w:pPr>
        <w:tabs>
          <w:tab w:val="left" w:pos="567"/>
          <w:tab w:val="left" w:pos="2127"/>
          <w:tab w:val="left" w:pos="5220"/>
        </w:tabs>
        <w:jc w:val="both"/>
      </w:pPr>
    </w:p>
    <w:p w14:paraId="3F91EAC6" w14:textId="77777777" w:rsidR="00EC557B" w:rsidRPr="00475D74" w:rsidRDefault="00EC557B" w:rsidP="00EC557B">
      <w:pPr>
        <w:tabs>
          <w:tab w:val="left" w:pos="567"/>
          <w:tab w:val="left" w:pos="2127"/>
          <w:tab w:val="left" w:pos="5220"/>
        </w:tabs>
        <w:jc w:val="both"/>
      </w:pPr>
    </w:p>
    <w:p w14:paraId="5BE87689" w14:textId="77777777" w:rsidR="00EC557B" w:rsidRPr="00475D74" w:rsidRDefault="00EC557B" w:rsidP="00EC557B">
      <w:pPr>
        <w:tabs>
          <w:tab w:val="left" w:pos="567"/>
          <w:tab w:val="left" w:pos="2127"/>
          <w:tab w:val="left" w:pos="5220"/>
        </w:tabs>
        <w:jc w:val="both"/>
      </w:pPr>
    </w:p>
    <w:p w14:paraId="00183FFD" w14:textId="77777777" w:rsidR="00EC557B" w:rsidRPr="00475D74" w:rsidRDefault="00EC557B" w:rsidP="00EC557B">
      <w:pPr>
        <w:tabs>
          <w:tab w:val="left" w:pos="567"/>
          <w:tab w:val="left" w:pos="2127"/>
          <w:tab w:val="left" w:pos="5220"/>
        </w:tabs>
        <w:jc w:val="both"/>
      </w:pPr>
    </w:p>
    <w:p w14:paraId="3D5B74B3" w14:textId="77777777" w:rsidR="00EC557B" w:rsidRDefault="00EC557B" w:rsidP="00EC557B">
      <w:pPr>
        <w:tabs>
          <w:tab w:val="left" w:pos="567"/>
          <w:tab w:val="left" w:pos="2127"/>
          <w:tab w:val="left" w:pos="5220"/>
        </w:tabs>
        <w:jc w:val="both"/>
      </w:pPr>
    </w:p>
    <w:p w14:paraId="6C955E39" w14:textId="77777777" w:rsidR="006948E7" w:rsidRDefault="006948E7" w:rsidP="00EC557B">
      <w:pPr>
        <w:tabs>
          <w:tab w:val="left" w:pos="567"/>
          <w:tab w:val="left" w:pos="2127"/>
          <w:tab w:val="left" w:pos="5220"/>
        </w:tabs>
        <w:jc w:val="both"/>
      </w:pPr>
    </w:p>
    <w:p w14:paraId="394C8FCB" w14:textId="77777777" w:rsidR="006948E7" w:rsidRPr="00475D74" w:rsidRDefault="006948E7" w:rsidP="00EC557B">
      <w:pPr>
        <w:tabs>
          <w:tab w:val="left" w:pos="567"/>
          <w:tab w:val="left" w:pos="2127"/>
          <w:tab w:val="left" w:pos="5220"/>
        </w:tabs>
        <w:jc w:val="both"/>
      </w:pPr>
    </w:p>
    <w:p w14:paraId="7898BBCF" w14:textId="169029E8" w:rsidR="00EC557B" w:rsidRPr="00475D74" w:rsidRDefault="00475D74" w:rsidP="00475D74">
      <w:pPr>
        <w:tabs>
          <w:tab w:val="center" w:pos="1985"/>
          <w:tab w:val="center" w:pos="6946"/>
        </w:tabs>
        <w:jc w:val="both"/>
      </w:pPr>
      <w:r>
        <w:tab/>
        <w:t>………………………………………….</w:t>
      </w:r>
      <w:r>
        <w:tab/>
      </w:r>
      <w:r w:rsidR="00F72C02" w:rsidRPr="00475D74">
        <w:t>…………………….……………………</w:t>
      </w:r>
    </w:p>
    <w:p w14:paraId="7A675E70" w14:textId="783A6CEA" w:rsidR="00EC557B" w:rsidRPr="00475D74" w:rsidRDefault="00B231FB" w:rsidP="00475D74">
      <w:pPr>
        <w:tabs>
          <w:tab w:val="center" w:pos="1985"/>
          <w:tab w:val="center" w:pos="6946"/>
        </w:tabs>
        <w:jc w:val="both"/>
      </w:pPr>
      <w:r w:rsidRPr="00475D74">
        <w:tab/>
      </w:r>
      <w:r w:rsidR="00F72C02" w:rsidRPr="00475D74">
        <w:t>Mgr. David Šimek</w:t>
      </w:r>
      <w:r w:rsidR="00F72C02" w:rsidRPr="00475D74">
        <w:tab/>
        <w:t>Jaromír Hurych</w:t>
      </w:r>
    </w:p>
    <w:p w14:paraId="35EEB8E5" w14:textId="639B9506" w:rsidR="00F72C02" w:rsidRPr="00475D74" w:rsidRDefault="00F72C02" w:rsidP="00475D74">
      <w:pPr>
        <w:tabs>
          <w:tab w:val="center" w:pos="1985"/>
          <w:tab w:val="center" w:pos="6946"/>
        </w:tabs>
        <w:jc w:val="both"/>
      </w:pPr>
      <w:r w:rsidRPr="00475D74">
        <w:tab/>
        <w:t>starosta města Svitavy</w:t>
      </w:r>
      <w:r w:rsidRPr="00475D74">
        <w:tab/>
        <w:t>jednatel Vodárenská Svitavy s.r.o.</w:t>
      </w:r>
    </w:p>
    <w:p w14:paraId="0077350A" w14:textId="77777777" w:rsidR="00F72C02" w:rsidRPr="00475D74" w:rsidRDefault="00F72C02" w:rsidP="00075D9A">
      <w:pPr>
        <w:tabs>
          <w:tab w:val="center" w:pos="1985"/>
          <w:tab w:val="center" w:pos="7230"/>
        </w:tabs>
        <w:jc w:val="both"/>
      </w:pPr>
    </w:p>
    <w:p w14:paraId="6A9EDEEE" w14:textId="74713442" w:rsidR="00EC557B" w:rsidRPr="00475D74" w:rsidRDefault="00F72C02" w:rsidP="00EC557B">
      <w:pPr>
        <w:tabs>
          <w:tab w:val="left" w:pos="5387"/>
        </w:tabs>
        <w:jc w:val="both"/>
      </w:pPr>
      <w:r w:rsidRPr="00475D74">
        <w:tab/>
      </w:r>
    </w:p>
    <w:p w14:paraId="6BDB2E0B" w14:textId="77777777" w:rsidR="00EC557B" w:rsidRPr="00EC557B" w:rsidRDefault="00EC557B" w:rsidP="00EC557B">
      <w:pPr>
        <w:tabs>
          <w:tab w:val="left" w:pos="5387"/>
        </w:tabs>
        <w:jc w:val="both"/>
        <w:rPr>
          <w:sz w:val="23"/>
          <w:szCs w:val="23"/>
        </w:rPr>
      </w:pPr>
    </w:p>
    <w:sectPr w:rsidR="00EC557B" w:rsidRPr="00EC557B" w:rsidSect="00BE7AF2">
      <w:headerReference w:type="default" r:id="rId10"/>
      <w:footerReference w:type="default" r:id="rId11"/>
      <w:pgSz w:w="11906" w:h="16838" w:code="9"/>
      <w:pgMar w:top="1418" w:right="1134" w:bottom="1134" w:left="1191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E0B71" w14:textId="77777777" w:rsidR="00FA40A1" w:rsidRDefault="00FA40A1">
      <w:r>
        <w:separator/>
      </w:r>
    </w:p>
  </w:endnote>
  <w:endnote w:type="continuationSeparator" w:id="0">
    <w:p w14:paraId="35119112" w14:textId="77777777" w:rsidR="00FA40A1" w:rsidRDefault="00FA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1A9A" w14:textId="7149539A" w:rsidR="003C3E3C" w:rsidRPr="004807C3" w:rsidRDefault="003C3E3C" w:rsidP="00FF4C57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4807C3">
      <w:rPr>
        <w:rStyle w:val="slostrnky"/>
        <w:sz w:val="20"/>
        <w:szCs w:val="20"/>
      </w:rPr>
      <w:fldChar w:fldCharType="begin"/>
    </w:r>
    <w:r w:rsidRPr="004807C3">
      <w:rPr>
        <w:rStyle w:val="slostrnky"/>
        <w:sz w:val="20"/>
        <w:szCs w:val="20"/>
      </w:rPr>
      <w:instrText xml:space="preserve">PAGE  </w:instrText>
    </w:r>
    <w:r w:rsidRPr="004807C3">
      <w:rPr>
        <w:rStyle w:val="slostrnky"/>
        <w:sz w:val="20"/>
        <w:szCs w:val="20"/>
      </w:rPr>
      <w:fldChar w:fldCharType="separate"/>
    </w:r>
    <w:r w:rsidR="00EA040F">
      <w:rPr>
        <w:rStyle w:val="slostrnky"/>
        <w:noProof/>
        <w:sz w:val="20"/>
        <w:szCs w:val="20"/>
      </w:rPr>
      <w:t>5</w:t>
    </w:r>
    <w:r w:rsidRPr="004807C3">
      <w:rPr>
        <w:rStyle w:val="slostrnky"/>
        <w:sz w:val="20"/>
        <w:szCs w:val="20"/>
      </w:rPr>
      <w:fldChar w:fldCharType="end"/>
    </w:r>
  </w:p>
  <w:p w14:paraId="1A5A8720" w14:textId="77777777" w:rsidR="003C3E3C" w:rsidRDefault="003C3E3C" w:rsidP="004807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77678" w14:textId="77777777" w:rsidR="00FA40A1" w:rsidRDefault="00FA40A1">
      <w:r>
        <w:separator/>
      </w:r>
    </w:p>
  </w:footnote>
  <w:footnote w:type="continuationSeparator" w:id="0">
    <w:p w14:paraId="592440F2" w14:textId="77777777" w:rsidR="00FA40A1" w:rsidRDefault="00FA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B07B3" w14:textId="16659D28" w:rsidR="00FB698C" w:rsidRDefault="00FB698C">
    <w:pPr>
      <w:pStyle w:val="Zhlav"/>
    </w:pPr>
    <w:r>
      <w:t>č.j. 45940-18/OZP-kor                                                                                   ev.č. 0645/2018</w:t>
    </w:r>
  </w:p>
  <w:p w14:paraId="3E5D251D" w14:textId="534AD648" w:rsidR="00FB698C" w:rsidRDefault="00FB698C">
    <w:pPr>
      <w:pStyle w:val="Zhlav"/>
    </w:pPr>
    <w:r>
      <w:t>spis: 330-2018</w:t>
    </w:r>
  </w:p>
  <w:p w14:paraId="1C6E36FB" w14:textId="2D6E3433" w:rsidR="003C3E3C" w:rsidRPr="009666E8" w:rsidRDefault="003C3E3C" w:rsidP="009666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482"/>
    <w:multiLevelType w:val="hybridMultilevel"/>
    <w:tmpl w:val="29305B9E"/>
    <w:lvl w:ilvl="0" w:tplc="C78846B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D17"/>
    <w:multiLevelType w:val="hybridMultilevel"/>
    <w:tmpl w:val="D8BC1BCC"/>
    <w:lvl w:ilvl="0" w:tplc="E258F27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0BDB"/>
    <w:multiLevelType w:val="hybridMultilevel"/>
    <w:tmpl w:val="CBF059A0"/>
    <w:lvl w:ilvl="0" w:tplc="16EC9F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0AC1"/>
    <w:multiLevelType w:val="hybridMultilevel"/>
    <w:tmpl w:val="7688E168"/>
    <w:lvl w:ilvl="0" w:tplc="F056C158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041CF0"/>
    <w:multiLevelType w:val="hybridMultilevel"/>
    <w:tmpl w:val="826499C4"/>
    <w:lvl w:ilvl="0" w:tplc="068469CE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92872B6"/>
    <w:multiLevelType w:val="hybridMultilevel"/>
    <w:tmpl w:val="C6241136"/>
    <w:lvl w:ilvl="0" w:tplc="79C4B6D6">
      <w:start w:val="1"/>
      <w:numFmt w:val="ordinal"/>
      <w:lvlText w:val="7.%1"/>
      <w:lvlJc w:val="left"/>
      <w:pPr>
        <w:ind w:left="720" w:hanging="360"/>
      </w:pPr>
      <w:rPr>
        <w:rFonts w:hint="default"/>
        <w:i w:val="0"/>
        <w:color w:val="auto"/>
      </w:rPr>
    </w:lvl>
    <w:lvl w:ilvl="1" w:tplc="847A9E0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510"/>
    <w:multiLevelType w:val="multilevel"/>
    <w:tmpl w:val="D65C217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D7F3CCF"/>
    <w:multiLevelType w:val="hybridMultilevel"/>
    <w:tmpl w:val="4BEE69BA"/>
    <w:lvl w:ilvl="0" w:tplc="7704748E">
      <w:start w:val="1"/>
      <w:numFmt w:val="ordin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8A6F69"/>
    <w:multiLevelType w:val="hybridMultilevel"/>
    <w:tmpl w:val="20000A88"/>
    <w:lvl w:ilvl="0" w:tplc="412214A0">
      <w:start w:val="1"/>
      <w:numFmt w:val="ordin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9F5365"/>
    <w:multiLevelType w:val="multilevel"/>
    <w:tmpl w:val="C2F258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 w15:restartNumberingAfterBreak="0">
    <w:nsid w:val="7BE979A3"/>
    <w:multiLevelType w:val="multilevel"/>
    <w:tmpl w:val="8458B3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C"/>
    <w:rsid w:val="0000044C"/>
    <w:rsid w:val="00001545"/>
    <w:rsid w:val="0000170E"/>
    <w:rsid w:val="00003CBB"/>
    <w:rsid w:val="00007633"/>
    <w:rsid w:val="000141A5"/>
    <w:rsid w:val="00016718"/>
    <w:rsid w:val="00024908"/>
    <w:rsid w:val="0002695F"/>
    <w:rsid w:val="00032213"/>
    <w:rsid w:val="000547E2"/>
    <w:rsid w:val="0006117C"/>
    <w:rsid w:val="00064F0F"/>
    <w:rsid w:val="00072A65"/>
    <w:rsid w:val="000731F9"/>
    <w:rsid w:val="000749DF"/>
    <w:rsid w:val="00075D9A"/>
    <w:rsid w:val="0008024F"/>
    <w:rsid w:val="000814F1"/>
    <w:rsid w:val="00082130"/>
    <w:rsid w:val="00090096"/>
    <w:rsid w:val="00091948"/>
    <w:rsid w:val="0009391E"/>
    <w:rsid w:val="00094156"/>
    <w:rsid w:val="0009556F"/>
    <w:rsid w:val="00096431"/>
    <w:rsid w:val="000966A3"/>
    <w:rsid w:val="00097269"/>
    <w:rsid w:val="000A0C58"/>
    <w:rsid w:val="000A5EEA"/>
    <w:rsid w:val="000A7CA0"/>
    <w:rsid w:val="000B1571"/>
    <w:rsid w:val="000B2CC4"/>
    <w:rsid w:val="000B6E80"/>
    <w:rsid w:val="000C0021"/>
    <w:rsid w:val="000D2801"/>
    <w:rsid w:val="000D5767"/>
    <w:rsid w:val="000D6D5D"/>
    <w:rsid w:val="000E0609"/>
    <w:rsid w:val="000E0D83"/>
    <w:rsid w:val="000E38F6"/>
    <w:rsid w:val="000E5ABA"/>
    <w:rsid w:val="000E60BC"/>
    <w:rsid w:val="000F205E"/>
    <w:rsid w:val="0010387C"/>
    <w:rsid w:val="0010399A"/>
    <w:rsid w:val="00115D47"/>
    <w:rsid w:val="00120A87"/>
    <w:rsid w:val="00123B8B"/>
    <w:rsid w:val="0012753E"/>
    <w:rsid w:val="00127F41"/>
    <w:rsid w:val="00134B05"/>
    <w:rsid w:val="00135690"/>
    <w:rsid w:val="00136F14"/>
    <w:rsid w:val="00137E55"/>
    <w:rsid w:val="0014268D"/>
    <w:rsid w:val="00146C4A"/>
    <w:rsid w:val="0015084A"/>
    <w:rsid w:val="0015270D"/>
    <w:rsid w:val="001547E0"/>
    <w:rsid w:val="001547ED"/>
    <w:rsid w:val="001632C2"/>
    <w:rsid w:val="00163BDD"/>
    <w:rsid w:val="00165261"/>
    <w:rsid w:val="001653AB"/>
    <w:rsid w:val="00165DEA"/>
    <w:rsid w:val="00172513"/>
    <w:rsid w:val="00175F4D"/>
    <w:rsid w:val="00177A97"/>
    <w:rsid w:val="00180408"/>
    <w:rsid w:val="00180CB2"/>
    <w:rsid w:val="00184CE6"/>
    <w:rsid w:val="00193F2A"/>
    <w:rsid w:val="001972CA"/>
    <w:rsid w:val="001A01A6"/>
    <w:rsid w:val="001A4D7E"/>
    <w:rsid w:val="001B5A94"/>
    <w:rsid w:val="001C239A"/>
    <w:rsid w:val="001D4385"/>
    <w:rsid w:val="001D553C"/>
    <w:rsid w:val="001D65F1"/>
    <w:rsid w:val="001D6E1D"/>
    <w:rsid w:val="001E4943"/>
    <w:rsid w:val="001E5D83"/>
    <w:rsid w:val="001F3306"/>
    <w:rsid w:val="001F6AF7"/>
    <w:rsid w:val="002015DE"/>
    <w:rsid w:val="00203F61"/>
    <w:rsid w:val="00206FD1"/>
    <w:rsid w:val="00213A91"/>
    <w:rsid w:val="00214FE0"/>
    <w:rsid w:val="00227CC0"/>
    <w:rsid w:val="0023062E"/>
    <w:rsid w:val="002331B1"/>
    <w:rsid w:val="00234768"/>
    <w:rsid w:val="002354A9"/>
    <w:rsid w:val="002355BE"/>
    <w:rsid w:val="00236B49"/>
    <w:rsid w:val="002418E1"/>
    <w:rsid w:val="00241E3F"/>
    <w:rsid w:val="00261E5E"/>
    <w:rsid w:val="00277A77"/>
    <w:rsid w:val="00293A63"/>
    <w:rsid w:val="00295DEC"/>
    <w:rsid w:val="002A5650"/>
    <w:rsid w:val="002A5DE9"/>
    <w:rsid w:val="002A6141"/>
    <w:rsid w:val="002A6B2D"/>
    <w:rsid w:val="002A78BF"/>
    <w:rsid w:val="002A7C2C"/>
    <w:rsid w:val="002B230F"/>
    <w:rsid w:val="002B2C86"/>
    <w:rsid w:val="002B3A34"/>
    <w:rsid w:val="002B40D7"/>
    <w:rsid w:val="002B70CF"/>
    <w:rsid w:val="002B746A"/>
    <w:rsid w:val="002C4CF4"/>
    <w:rsid w:val="002D0E69"/>
    <w:rsid w:val="002D2F30"/>
    <w:rsid w:val="002D4159"/>
    <w:rsid w:val="002D784E"/>
    <w:rsid w:val="002E2F0B"/>
    <w:rsid w:val="002E5EC4"/>
    <w:rsid w:val="002E65FE"/>
    <w:rsid w:val="002F09BC"/>
    <w:rsid w:val="002F5D34"/>
    <w:rsid w:val="00300DB4"/>
    <w:rsid w:val="00300FA4"/>
    <w:rsid w:val="003018FB"/>
    <w:rsid w:val="003030F5"/>
    <w:rsid w:val="003032BD"/>
    <w:rsid w:val="00311C8B"/>
    <w:rsid w:val="00324D92"/>
    <w:rsid w:val="003259F4"/>
    <w:rsid w:val="00325A5A"/>
    <w:rsid w:val="00325CD5"/>
    <w:rsid w:val="00331A67"/>
    <w:rsid w:val="00331DE2"/>
    <w:rsid w:val="00333E88"/>
    <w:rsid w:val="0033580E"/>
    <w:rsid w:val="00336209"/>
    <w:rsid w:val="0033652D"/>
    <w:rsid w:val="00341661"/>
    <w:rsid w:val="00343ED6"/>
    <w:rsid w:val="00344946"/>
    <w:rsid w:val="0034515C"/>
    <w:rsid w:val="00347DE2"/>
    <w:rsid w:val="00356B4A"/>
    <w:rsid w:val="0036681C"/>
    <w:rsid w:val="00366F95"/>
    <w:rsid w:val="00367455"/>
    <w:rsid w:val="00372CC2"/>
    <w:rsid w:val="00380BE3"/>
    <w:rsid w:val="003827F6"/>
    <w:rsid w:val="003908CE"/>
    <w:rsid w:val="00392312"/>
    <w:rsid w:val="00396B03"/>
    <w:rsid w:val="003B1751"/>
    <w:rsid w:val="003B39DC"/>
    <w:rsid w:val="003C3E3C"/>
    <w:rsid w:val="003D3592"/>
    <w:rsid w:val="003D5C78"/>
    <w:rsid w:val="003D65AB"/>
    <w:rsid w:val="003D720D"/>
    <w:rsid w:val="003E100C"/>
    <w:rsid w:val="003E1FFB"/>
    <w:rsid w:val="003E311F"/>
    <w:rsid w:val="003E6B5E"/>
    <w:rsid w:val="003E7078"/>
    <w:rsid w:val="003E73EA"/>
    <w:rsid w:val="003E7DBE"/>
    <w:rsid w:val="003F521E"/>
    <w:rsid w:val="00400BDF"/>
    <w:rsid w:val="00403F8B"/>
    <w:rsid w:val="00403FA1"/>
    <w:rsid w:val="00405833"/>
    <w:rsid w:val="00407801"/>
    <w:rsid w:val="00430797"/>
    <w:rsid w:val="0043090C"/>
    <w:rsid w:val="0043343E"/>
    <w:rsid w:val="004406D8"/>
    <w:rsid w:val="00455CEC"/>
    <w:rsid w:val="00455EB3"/>
    <w:rsid w:val="00456738"/>
    <w:rsid w:val="0046146F"/>
    <w:rsid w:val="00461A06"/>
    <w:rsid w:val="00463738"/>
    <w:rsid w:val="00472906"/>
    <w:rsid w:val="00472961"/>
    <w:rsid w:val="00475D74"/>
    <w:rsid w:val="00476884"/>
    <w:rsid w:val="004807C3"/>
    <w:rsid w:val="004816DF"/>
    <w:rsid w:val="00482090"/>
    <w:rsid w:val="00484C6C"/>
    <w:rsid w:val="00485EA8"/>
    <w:rsid w:val="004937D3"/>
    <w:rsid w:val="00494098"/>
    <w:rsid w:val="00495B3B"/>
    <w:rsid w:val="00496D99"/>
    <w:rsid w:val="004A1936"/>
    <w:rsid w:val="004A435A"/>
    <w:rsid w:val="004A5205"/>
    <w:rsid w:val="004A6352"/>
    <w:rsid w:val="004B08E6"/>
    <w:rsid w:val="004B1357"/>
    <w:rsid w:val="004B26A0"/>
    <w:rsid w:val="004B4C23"/>
    <w:rsid w:val="004B5DBE"/>
    <w:rsid w:val="004C56CC"/>
    <w:rsid w:val="004C638D"/>
    <w:rsid w:val="004C7D17"/>
    <w:rsid w:val="004D191D"/>
    <w:rsid w:val="004D2A4A"/>
    <w:rsid w:val="004E118F"/>
    <w:rsid w:val="004E4E91"/>
    <w:rsid w:val="004E7A9E"/>
    <w:rsid w:val="004F22C1"/>
    <w:rsid w:val="004F439E"/>
    <w:rsid w:val="004F648D"/>
    <w:rsid w:val="0050004F"/>
    <w:rsid w:val="00501FEB"/>
    <w:rsid w:val="005024E7"/>
    <w:rsid w:val="00504C9E"/>
    <w:rsid w:val="00517D2B"/>
    <w:rsid w:val="00522BC5"/>
    <w:rsid w:val="00526629"/>
    <w:rsid w:val="005300E1"/>
    <w:rsid w:val="00532E7A"/>
    <w:rsid w:val="0053474B"/>
    <w:rsid w:val="0053640C"/>
    <w:rsid w:val="00540763"/>
    <w:rsid w:val="005416DA"/>
    <w:rsid w:val="005452FA"/>
    <w:rsid w:val="00560FF6"/>
    <w:rsid w:val="00566DE6"/>
    <w:rsid w:val="005672CA"/>
    <w:rsid w:val="00570C32"/>
    <w:rsid w:val="005724DF"/>
    <w:rsid w:val="00577579"/>
    <w:rsid w:val="005779B0"/>
    <w:rsid w:val="00584200"/>
    <w:rsid w:val="005A34C1"/>
    <w:rsid w:val="005A3C57"/>
    <w:rsid w:val="005C1694"/>
    <w:rsid w:val="005C5503"/>
    <w:rsid w:val="005D4DA9"/>
    <w:rsid w:val="005D5E4B"/>
    <w:rsid w:val="005E1C6F"/>
    <w:rsid w:val="005E3AC4"/>
    <w:rsid w:val="005E6DBC"/>
    <w:rsid w:val="005E6F72"/>
    <w:rsid w:val="005E721C"/>
    <w:rsid w:val="005F1714"/>
    <w:rsid w:val="005F5C17"/>
    <w:rsid w:val="005F6D36"/>
    <w:rsid w:val="006076E3"/>
    <w:rsid w:val="00615A6E"/>
    <w:rsid w:val="0061628D"/>
    <w:rsid w:val="00621B02"/>
    <w:rsid w:val="006230B1"/>
    <w:rsid w:val="00635C8A"/>
    <w:rsid w:val="00641296"/>
    <w:rsid w:val="00646358"/>
    <w:rsid w:val="006479E3"/>
    <w:rsid w:val="006554CC"/>
    <w:rsid w:val="00663D04"/>
    <w:rsid w:val="006661B5"/>
    <w:rsid w:val="006664F2"/>
    <w:rsid w:val="00667707"/>
    <w:rsid w:val="00676C1E"/>
    <w:rsid w:val="00683FFA"/>
    <w:rsid w:val="00684927"/>
    <w:rsid w:val="00691539"/>
    <w:rsid w:val="006948E7"/>
    <w:rsid w:val="00696503"/>
    <w:rsid w:val="006B041A"/>
    <w:rsid w:val="006B231A"/>
    <w:rsid w:val="006C0593"/>
    <w:rsid w:val="006C4C74"/>
    <w:rsid w:val="006C6867"/>
    <w:rsid w:val="006C6F25"/>
    <w:rsid w:val="006C6FA2"/>
    <w:rsid w:val="006D3852"/>
    <w:rsid w:val="006D387C"/>
    <w:rsid w:val="006D5147"/>
    <w:rsid w:val="006E1958"/>
    <w:rsid w:val="006E3BF1"/>
    <w:rsid w:val="006E7C5D"/>
    <w:rsid w:val="006F0985"/>
    <w:rsid w:val="006F1834"/>
    <w:rsid w:val="006F1E8C"/>
    <w:rsid w:val="006F39F8"/>
    <w:rsid w:val="006F3CB7"/>
    <w:rsid w:val="00702E5B"/>
    <w:rsid w:val="00713FCF"/>
    <w:rsid w:val="00715CA7"/>
    <w:rsid w:val="00720BF0"/>
    <w:rsid w:val="00722381"/>
    <w:rsid w:val="00731306"/>
    <w:rsid w:val="0073229C"/>
    <w:rsid w:val="0073596D"/>
    <w:rsid w:val="00737007"/>
    <w:rsid w:val="00740791"/>
    <w:rsid w:val="00741C79"/>
    <w:rsid w:val="007452DF"/>
    <w:rsid w:val="0074608E"/>
    <w:rsid w:val="00750859"/>
    <w:rsid w:val="00751F83"/>
    <w:rsid w:val="00760359"/>
    <w:rsid w:val="007631F5"/>
    <w:rsid w:val="00764CFB"/>
    <w:rsid w:val="00767F6F"/>
    <w:rsid w:val="0077287B"/>
    <w:rsid w:val="0077413E"/>
    <w:rsid w:val="00776E8B"/>
    <w:rsid w:val="00796FF8"/>
    <w:rsid w:val="007A402E"/>
    <w:rsid w:val="007B1FFC"/>
    <w:rsid w:val="007B2070"/>
    <w:rsid w:val="007B22C8"/>
    <w:rsid w:val="007B29E8"/>
    <w:rsid w:val="007B766D"/>
    <w:rsid w:val="007C5B52"/>
    <w:rsid w:val="007C6C64"/>
    <w:rsid w:val="007D1F78"/>
    <w:rsid w:val="007D7B95"/>
    <w:rsid w:val="007F3BE7"/>
    <w:rsid w:val="00802CC6"/>
    <w:rsid w:val="008044B4"/>
    <w:rsid w:val="0080538C"/>
    <w:rsid w:val="00807DBA"/>
    <w:rsid w:val="00813667"/>
    <w:rsid w:val="008177AC"/>
    <w:rsid w:val="00820302"/>
    <w:rsid w:val="0082298A"/>
    <w:rsid w:val="0082648D"/>
    <w:rsid w:val="008275CB"/>
    <w:rsid w:val="00837CE1"/>
    <w:rsid w:val="00841EEC"/>
    <w:rsid w:val="008453B8"/>
    <w:rsid w:val="0084620D"/>
    <w:rsid w:val="0084647B"/>
    <w:rsid w:val="00847BD0"/>
    <w:rsid w:val="00847E54"/>
    <w:rsid w:val="008603E6"/>
    <w:rsid w:val="00861F60"/>
    <w:rsid w:val="00863E0E"/>
    <w:rsid w:val="008655C7"/>
    <w:rsid w:val="00865EB3"/>
    <w:rsid w:val="00865FAF"/>
    <w:rsid w:val="008666AA"/>
    <w:rsid w:val="00874AB0"/>
    <w:rsid w:val="00875C2C"/>
    <w:rsid w:val="00876172"/>
    <w:rsid w:val="00882E8A"/>
    <w:rsid w:val="00892B46"/>
    <w:rsid w:val="0089625B"/>
    <w:rsid w:val="00897961"/>
    <w:rsid w:val="008A2030"/>
    <w:rsid w:val="008B0636"/>
    <w:rsid w:val="008B1628"/>
    <w:rsid w:val="008B57D0"/>
    <w:rsid w:val="008C1374"/>
    <w:rsid w:val="008C42E9"/>
    <w:rsid w:val="008D0416"/>
    <w:rsid w:val="008D16B9"/>
    <w:rsid w:val="008D35EE"/>
    <w:rsid w:val="008D3C64"/>
    <w:rsid w:val="008D4DE5"/>
    <w:rsid w:val="008E05B8"/>
    <w:rsid w:val="008E4679"/>
    <w:rsid w:val="008E684D"/>
    <w:rsid w:val="008F3A94"/>
    <w:rsid w:val="00907107"/>
    <w:rsid w:val="00912C51"/>
    <w:rsid w:val="00923CA1"/>
    <w:rsid w:val="00933126"/>
    <w:rsid w:val="00935DBA"/>
    <w:rsid w:val="00944A8C"/>
    <w:rsid w:val="009479AC"/>
    <w:rsid w:val="009540AB"/>
    <w:rsid w:val="00956588"/>
    <w:rsid w:val="0096087B"/>
    <w:rsid w:val="009611D5"/>
    <w:rsid w:val="00963609"/>
    <w:rsid w:val="00964669"/>
    <w:rsid w:val="009652EC"/>
    <w:rsid w:val="009666E8"/>
    <w:rsid w:val="00966996"/>
    <w:rsid w:val="00967F40"/>
    <w:rsid w:val="00972E92"/>
    <w:rsid w:val="00977C2F"/>
    <w:rsid w:val="00980289"/>
    <w:rsid w:val="009802EF"/>
    <w:rsid w:val="009809E0"/>
    <w:rsid w:val="00981630"/>
    <w:rsid w:val="00982276"/>
    <w:rsid w:val="009849B1"/>
    <w:rsid w:val="009867DC"/>
    <w:rsid w:val="00996F8C"/>
    <w:rsid w:val="009A3FAB"/>
    <w:rsid w:val="009A44DB"/>
    <w:rsid w:val="009A5EE6"/>
    <w:rsid w:val="009B25FE"/>
    <w:rsid w:val="009B4E2A"/>
    <w:rsid w:val="009B52B5"/>
    <w:rsid w:val="009C5940"/>
    <w:rsid w:val="009D633F"/>
    <w:rsid w:val="009E10AD"/>
    <w:rsid w:val="009E6BEF"/>
    <w:rsid w:val="009F1BAB"/>
    <w:rsid w:val="009F216B"/>
    <w:rsid w:val="009F3BCF"/>
    <w:rsid w:val="009F5B12"/>
    <w:rsid w:val="00A01091"/>
    <w:rsid w:val="00A014A9"/>
    <w:rsid w:val="00A030A4"/>
    <w:rsid w:val="00A064C9"/>
    <w:rsid w:val="00A068C2"/>
    <w:rsid w:val="00A06EF1"/>
    <w:rsid w:val="00A1293F"/>
    <w:rsid w:val="00A13342"/>
    <w:rsid w:val="00A14E8C"/>
    <w:rsid w:val="00A1738B"/>
    <w:rsid w:val="00A17673"/>
    <w:rsid w:val="00A17FA2"/>
    <w:rsid w:val="00A270EA"/>
    <w:rsid w:val="00A363E5"/>
    <w:rsid w:val="00A369E1"/>
    <w:rsid w:val="00A404FF"/>
    <w:rsid w:val="00A430FC"/>
    <w:rsid w:val="00A537DD"/>
    <w:rsid w:val="00A54082"/>
    <w:rsid w:val="00A554B8"/>
    <w:rsid w:val="00A559DF"/>
    <w:rsid w:val="00A562AE"/>
    <w:rsid w:val="00A81B15"/>
    <w:rsid w:val="00A877FC"/>
    <w:rsid w:val="00A9178B"/>
    <w:rsid w:val="00A94747"/>
    <w:rsid w:val="00A96A10"/>
    <w:rsid w:val="00AA6841"/>
    <w:rsid w:val="00AC08F6"/>
    <w:rsid w:val="00AC2E45"/>
    <w:rsid w:val="00AC453E"/>
    <w:rsid w:val="00AD653D"/>
    <w:rsid w:val="00AD7CB5"/>
    <w:rsid w:val="00AE1774"/>
    <w:rsid w:val="00AE2C01"/>
    <w:rsid w:val="00AF07B3"/>
    <w:rsid w:val="00AF1451"/>
    <w:rsid w:val="00AF15A1"/>
    <w:rsid w:val="00AF3B6F"/>
    <w:rsid w:val="00AF6E39"/>
    <w:rsid w:val="00AF78B9"/>
    <w:rsid w:val="00B0325A"/>
    <w:rsid w:val="00B03B42"/>
    <w:rsid w:val="00B14EC1"/>
    <w:rsid w:val="00B1684C"/>
    <w:rsid w:val="00B231FB"/>
    <w:rsid w:val="00B2563C"/>
    <w:rsid w:val="00B43FB3"/>
    <w:rsid w:val="00B45915"/>
    <w:rsid w:val="00B51D9D"/>
    <w:rsid w:val="00B54767"/>
    <w:rsid w:val="00B55C6B"/>
    <w:rsid w:val="00B610A9"/>
    <w:rsid w:val="00B627A5"/>
    <w:rsid w:val="00B71997"/>
    <w:rsid w:val="00B72689"/>
    <w:rsid w:val="00B737DD"/>
    <w:rsid w:val="00B77664"/>
    <w:rsid w:val="00B84A76"/>
    <w:rsid w:val="00B87141"/>
    <w:rsid w:val="00B97394"/>
    <w:rsid w:val="00B97EC5"/>
    <w:rsid w:val="00BA3CE2"/>
    <w:rsid w:val="00BA3CEC"/>
    <w:rsid w:val="00BA523E"/>
    <w:rsid w:val="00BB2513"/>
    <w:rsid w:val="00BC42A4"/>
    <w:rsid w:val="00BC50DE"/>
    <w:rsid w:val="00BC64F6"/>
    <w:rsid w:val="00BC68C1"/>
    <w:rsid w:val="00BD1C19"/>
    <w:rsid w:val="00BD2C0F"/>
    <w:rsid w:val="00BD535D"/>
    <w:rsid w:val="00BE25D1"/>
    <w:rsid w:val="00BE375B"/>
    <w:rsid w:val="00BE59F9"/>
    <w:rsid w:val="00BE7AF2"/>
    <w:rsid w:val="00BF4BC5"/>
    <w:rsid w:val="00BF7F9B"/>
    <w:rsid w:val="00C00BA6"/>
    <w:rsid w:val="00C01425"/>
    <w:rsid w:val="00C0303A"/>
    <w:rsid w:val="00C128BF"/>
    <w:rsid w:val="00C177A3"/>
    <w:rsid w:val="00C20E02"/>
    <w:rsid w:val="00C212CC"/>
    <w:rsid w:val="00C24569"/>
    <w:rsid w:val="00C313B3"/>
    <w:rsid w:val="00C37975"/>
    <w:rsid w:val="00C43E1E"/>
    <w:rsid w:val="00C47AC3"/>
    <w:rsid w:val="00C50DB8"/>
    <w:rsid w:val="00C52034"/>
    <w:rsid w:val="00C523DB"/>
    <w:rsid w:val="00C54181"/>
    <w:rsid w:val="00C545EB"/>
    <w:rsid w:val="00C6099F"/>
    <w:rsid w:val="00C638FB"/>
    <w:rsid w:val="00C6716F"/>
    <w:rsid w:val="00C67D84"/>
    <w:rsid w:val="00C7295F"/>
    <w:rsid w:val="00C74F49"/>
    <w:rsid w:val="00C779F6"/>
    <w:rsid w:val="00C804E3"/>
    <w:rsid w:val="00C8605A"/>
    <w:rsid w:val="00C94CCB"/>
    <w:rsid w:val="00CA2DD0"/>
    <w:rsid w:val="00CA3C6B"/>
    <w:rsid w:val="00CA690B"/>
    <w:rsid w:val="00CA7D31"/>
    <w:rsid w:val="00CB0586"/>
    <w:rsid w:val="00CB36E7"/>
    <w:rsid w:val="00CB39A8"/>
    <w:rsid w:val="00CC6C12"/>
    <w:rsid w:val="00CD0F5C"/>
    <w:rsid w:val="00CD1B0C"/>
    <w:rsid w:val="00CD52D8"/>
    <w:rsid w:val="00CD5306"/>
    <w:rsid w:val="00CE1B43"/>
    <w:rsid w:val="00CE3402"/>
    <w:rsid w:val="00CE62AE"/>
    <w:rsid w:val="00CF14D9"/>
    <w:rsid w:val="00CF75F2"/>
    <w:rsid w:val="00D019F5"/>
    <w:rsid w:val="00D023ED"/>
    <w:rsid w:val="00D12515"/>
    <w:rsid w:val="00D141C0"/>
    <w:rsid w:val="00D152B1"/>
    <w:rsid w:val="00D1669A"/>
    <w:rsid w:val="00D22103"/>
    <w:rsid w:val="00D22201"/>
    <w:rsid w:val="00D323C6"/>
    <w:rsid w:val="00D37ACE"/>
    <w:rsid w:val="00D4088B"/>
    <w:rsid w:val="00D41BFC"/>
    <w:rsid w:val="00D42286"/>
    <w:rsid w:val="00D47BF5"/>
    <w:rsid w:val="00D47CDB"/>
    <w:rsid w:val="00D523DC"/>
    <w:rsid w:val="00D5266E"/>
    <w:rsid w:val="00D62402"/>
    <w:rsid w:val="00D659AD"/>
    <w:rsid w:val="00D72C1D"/>
    <w:rsid w:val="00D74729"/>
    <w:rsid w:val="00D76D48"/>
    <w:rsid w:val="00D80340"/>
    <w:rsid w:val="00D86817"/>
    <w:rsid w:val="00D92E79"/>
    <w:rsid w:val="00D977DA"/>
    <w:rsid w:val="00DA1BFD"/>
    <w:rsid w:val="00DA28DA"/>
    <w:rsid w:val="00DB1B07"/>
    <w:rsid w:val="00DB59DF"/>
    <w:rsid w:val="00DC6132"/>
    <w:rsid w:val="00DC6AB0"/>
    <w:rsid w:val="00DD19AC"/>
    <w:rsid w:val="00DE1137"/>
    <w:rsid w:val="00DE1BC9"/>
    <w:rsid w:val="00DE29AA"/>
    <w:rsid w:val="00DE57D3"/>
    <w:rsid w:val="00DE5A5B"/>
    <w:rsid w:val="00DE5EDC"/>
    <w:rsid w:val="00E00DED"/>
    <w:rsid w:val="00E07E3E"/>
    <w:rsid w:val="00E123A6"/>
    <w:rsid w:val="00E129C8"/>
    <w:rsid w:val="00E16AA7"/>
    <w:rsid w:val="00E17BE8"/>
    <w:rsid w:val="00E24618"/>
    <w:rsid w:val="00E25BD1"/>
    <w:rsid w:val="00E32CE6"/>
    <w:rsid w:val="00E37409"/>
    <w:rsid w:val="00E37769"/>
    <w:rsid w:val="00E41ED9"/>
    <w:rsid w:val="00E4465C"/>
    <w:rsid w:val="00E44D2E"/>
    <w:rsid w:val="00E47EAD"/>
    <w:rsid w:val="00E50860"/>
    <w:rsid w:val="00E52C97"/>
    <w:rsid w:val="00E612E2"/>
    <w:rsid w:val="00E62CE4"/>
    <w:rsid w:val="00E632EA"/>
    <w:rsid w:val="00E64515"/>
    <w:rsid w:val="00E66CB2"/>
    <w:rsid w:val="00E71671"/>
    <w:rsid w:val="00E71E11"/>
    <w:rsid w:val="00E751C9"/>
    <w:rsid w:val="00E75B5A"/>
    <w:rsid w:val="00E77BE6"/>
    <w:rsid w:val="00E80777"/>
    <w:rsid w:val="00E94453"/>
    <w:rsid w:val="00E94DB9"/>
    <w:rsid w:val="00EA040F"/>
    <w:rsid w:val="00EA0BC1"/>
    <w:rsid w:val="00EA1A2F"/>
    <w:rsid w:val="00EA1C90"/>
    <w:rsid w:val="00EA50F1"/>
    <w:rsid w:val="00EB2CF6"/>
    <w:rsid w:val="00EB4FB2"/>
    <w:rsid w:val="00EB55D9"/>
    <w:rsid w:val="00EC557B"/>
    <w:rsid w:val="00ED733E"/>
    <w:rsid w:val="00ED7D7C"/>
    <w:rsid w:val="00EE27D9"/>
    <w:rsid w:val="00EE66B6"/>
    <w:rsid w:val="00EE6981"/>
    <w:rsid w:val="00EE7579"/>
    <w:rsid w:val="00EF15FE"/>
    <w:rsid w:val="00EF1FBC"/>
    <w:rsid w:val="00EF3FC9"/>
    <w:rsid w:val="00F0046E"/>
    <w:rsid w:val="00F06310"/>
    <w:rsid w:val="00F1055C"/>
    <w:rsid w:val="00F10A00"/>
    <w:rsid w:val="00F2629B"/>
    <w:rsid w:val="00F31D53"/>
    <w:rsid w:val="00F35D4E"/>
    <w:rsid w:val="00F4002B"/>
    <w:rsid w:val="00F4088A"/>
    <w:rsid w:val="00F434B7"/>
    <w:rsid w:val="00F55581"/>
    <w:rsid w:val="00F55E49"/>
    <w:rsid w:val="00F57242"/>
    <w:rsid w:val="00F57856"/>
    <w:rsid w:val="00F63A81"/>
    <w:rsid w:val="00F72C02"/>
    <w:rsid w:val="00F75B35"/>
    <w:rsid w:val="00F762BB"/>
    <w:rsid w:val="00F77D41"/>
    <w:rsid w:val="00F80087"/>
    <w:rsid w:val="00F81718"/>
    <w:rsid w:val="00F8409F"/>
    <w:rsid w:val="00F842A3"/>
    <w:rsid w:val="00F84DB3"/>
    <w:rsid w:val="00F865C6"/>
    <w:rsid w:val="00F91ECB"/>
    <w:rsid w:val="00FA40A1"/>
    <w:rsid w:val="00FA4C1A"/>
    <w:rsid w:val="00FA66EB"/>
    <w:rsid w:val="00FB2EAC"/>
    <w:rsid w:val="00FB51E7"/>
    <w:rsid w:val="00FB698C"/>
    <w:rsid w:val="00FC1E62"/>
    <w:rsid w:val="00FC20D3"/>
    <w:rsid w:val="00FC5786"/>
    <w:rsid w:val="00FC653C"/>
    <w:rsid w:val="00FD1F0E"/>
    <w:rsid w:val="00FD47B0"/>
    <w:rsid w:val="00FD5B91"/>
    <w:rsid w:val="00FE1B13"/>
    <w:rsid w:val="00FE229C"/>
    <w:rsid w:val="00FE70E2"/>
    <w:rsid w:val="00FF0300"/>
    <w:rsid w:val="00FF1833"/>
    <w:rsid w:val="00FF3352"/>
    <w:rsid w:val="00FF4C57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EB37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79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738B"/>
    <w:pPr>
      <w:shd w:val="clear" w:color="auto" w:fill="DF4E19"/>
      <w:spacing w:after="168" w:line="264" w:lineRule="atLeast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A1738B"/>
    <w:pPr>
      <w:spacing w:after="72" w:line="264" w:lineRule="atLeast"/>
      <w:outlineLvl w:val="2"/>
    </w:pPr>
    <w:rPr>
      <w:rFonts w:ascii="Arial" w:hAnsi="Arial" w:cs="Arial"/>
      <w:b/>
      <w:bCs/>
      <w:color w:val="DF4E19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6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0C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66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3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630"/>
    <w:rPr>
      <w:sz w:val="0"/>
      <w:szCs w:val="0"/>
    </w:rPr>
  </w:style>
  <w:style w:type="character" w:styleId="Zdraznn">
    <w:name w:val="Emphasis"/>
    <w:basedOn w:val="Standardnpsmoodstavce"/>
    <w:uiPriority w:val="99"/>
    <w:qFormat/>
    <w:rsid w:val="00A1738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1738B"/>
    <w:pPr>
      <w:spacing w:after="240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A1738B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A36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63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A369E1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AF7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973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73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73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7394"/>
    <w:rPr>
      <w:rFonts w:cs="Times New Roman"/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F75B35"/>
    <w:rPr>
      <w:sz w:val="24"/>
    </w:rPr>
  </w:style>
  <w:style w:type="paragraph" w:customStyle="1" w:styleId="Marcela1">
    <w:name w:val="Marcela1"/>
    <w:basedOn w:val="Normln"/>
    <w:uiPriority w:val="99"/>
    <w:rsid w:val="00DE5A5B"/>
    <w:pPr>
      <w:ind w:firstLine="709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70C3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0C32"/>
    <w:rPr>
      <w:rFonts w:cs="Times New Roman"/>
    </w:rPr>
  </w:style>
  <w:style w:type="character" w:styleId="Hypertextovodkaz">
    <w:name w:val="Hyperlink"/>
    <w:basedOn w:val="Standardnpsmoodstavce"/>
    <w:uiPriority w:val="99"/>
    <w:rsid w:val="00570C32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E118F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E118F"/>
    <w:rPr>
      <w:rFonts w:cs="Times New Roman"/>
    </w:rPr>
  </w:style>
  <w:style w:type="paragraph" w:styleId="Zhlav">
    <w:name w:val="header"/>
    <w:basedOn w:val="Normln"/>
    <w:link w:val="ZhlavChar"/>
    <w:uiPriority w:val="99"/>
    <w:rsid w:val="00480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07C3"/>
    <w:rPr>
      <w:rFonts w:cs="Times New Roman"/>
      <w:sz w:val="24"/>
      <w:szCs w:val="24"/>
    </w:rPr>
  </w:style>
  <w:style w:type="character" w:customStyle="1" w:styleId="preformatted">
    <w:name w:val="preformatted"/>
    <w:basedOn w:val="Standardnpsmoodstavce"/>
    <w:uiPriority w:val="99"/>
    <w:rsid w:val="0082298A"/>
    <w:rPr>
      <w:rFonts w:cs="Times New Roman"/>
    </w:rPr>
  </w:style>
  <w:style w:type="character" w:customStyle="1" w:styleId="nounderline2">
    <w:name w:val="nounderline2"/>
    <w:basedOn w:val="Standardnpsmoodstavce"/>
    <w:uiPriority w:val="99"/>
    <w:rsid w:val="0082298A"/>
    <w:rPr>
      <w:rFonts w:cs="Times New Roman"/>
    </w:rPr>
  </w:style>
  <w:style w:type="character" w:customStyle="1" w:styleId="nowrap">
    <w:name w:val="nowrap"/>
    <w:basedOn w:val="Standardnpsmoodstavce"/>
    <w:uiPriority w:val="99"/>
    <w:rsid w:val="0082298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C5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C5B5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C5B5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C5B52"/>
    <w:rPr>
      <w:rFonts w:cs="Times New Roman"/>
      <w:sz w:val="16"/>
      <w:szCs w:val="16"/>
    </w:rPr>
  </w:style>
  <w:style w:type="paragraph" w:customStyle="1" w:styleId="Smlouva">
    <w:name w:val="Smlouva"/>
    <w:uiPriority w:val="99"/>
    <w:rsid w:val="007C5B52"/>
    <w:pPr>
      <w:widowControl w:val="0"/>
      <w:spacing w:after="120"/>
      <w:jc w:val="center"/>
    </w:pPr>
    <w:rPr>
      <w:b/>
      <w:color w:val="FF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107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9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1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antos@svitav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xxxxxxxxxxxxxxxx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2018-10-15T11:50:00Z</dcterms:created>
  <dcterms:modified xsi:type="dcterms:W3CDTF">2018-10-15T11:50:00Z</dcterms:modified>
</cp:coreProperties>
</file>