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AD" w:rsidRDefault="00A72953" w:rsidP="00A72953">
      <w:pPr>
        <w:jc w:val="center"/>
        <w:rPr>
          <w:sz w:val="40"/>
          <w:szCs w:val="40"/>
        </w:rPr>
      </w:pPr>
      <w:r w:rsidRPr="00A72953">
        <w:rPr>
          <w:sz w:val="40"/>
          <w:szCs w:val="40"/>
        </w:rPr>
        <w:t>Rámcová kupní smlouva</w:t>
      </w:r>
    </w:p>
    <w:p w:rsidR="00A72953" w:rsidRDefault="00A72953" w:rsidP="00A72953">
      <w:pPr>
        <w:ind w:hanging="218"/>
        <w:rPr>
          <w:sz w:val="24"/>
          <w:szCs w:val="24"/>
        </w:rPr>
      </w:pPr>
      <w:r w:rsidRPr="00A72953">
        <w:rPr>
          <w:sz w:val="24"/>
          <w:szCs w:val="24"/>
        </w:rPr>
        <w:t>Smluvní strany:</w:t>
      </w:r>
    </w:p>
    <w:p w:rsidR="00A72953" w:rsidRPr="00CF7ED8" w:rsidRDefault="00A72953" w:rsidP="00CF7ED8">
      <w:pPr>
        <w:pStyle w:val="Odstavecseseznamem"/>
        <w:numPr>
          <w:ilvl w:val="0"/>
          <w:numId w:val="1"/>
        </w:numPr>
        <w:ind w:left="709" w:hanging="283"/>
        <w:rPr>
          <w:b/>
          <w:sz w:val="24"/>
          <w:szCs w:val="24"/>
        </w:rPr>
      </w:pPr>
      <w:r w:rsidRPr="00CF7ED8">
        <w:rPr>
          <w:b/>
          <w:sz w:val="24"/>
          <w:szCs w:val="24"/>
        </w:rPr>
        <w:t>Dodavatel:</w:t>
      </w:r>
      <w:r w:rsidR="00E9417B">
        <w:rPr>
          <w:b/>
          <w:sz w:val="24"/>
          <w:szCs w:val="24"/>
        </w:rPr>
        <w:t xml:space="preserve"> Martin </w:t>
      </w:r>
      <w:proofErr w:type="spellStart"/>
      <w:r w:rsidR="00E9417B">
        <w:rPr>
          <w:b/>
          <w:sz w:val="24"/>
          <w:szCs w:val="24"/>
        </w:rPr>
        <w:t>Tedesko</w:t>
      </w:r>
      <w:proofErr w:type="spellEnd"/>
    </w:p>
    <w:p w:rsidR="00A92FFD" w:rsidRDefault="00A7295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E9417B">
        <w:rPr>
          <w:sz w:val="24"/>
          <w:szCs w:val="24"/>
        </w:rPr>
        <w:t>Bludovice 51, 741 01 Nový Jičín</w:t>
      </w:r>
    </w:p>
    <w:p w:rsidR="00A72953" w:rsidRDefault="00A7295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E9417B">
        <w:rPr>
          <w:sz w:val="24"/>
          <w:szCs w:val="24"/>
        </w:rPr>
        <w:t>60331119</w:t>
      </w:r>
    </w:p>
    <w:p w:rsidR="00A72953" w:rsidRDefault="00A7295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E9417B">
        <w:rPr>
          <w:sz w:val="24"/>
          <w:szCs w:val="24"/>
        </w:rPr>
        <w:t>C</w:t>
      </w:r>
      <w:r w:rsidR="00E9417B" w:rsidRPr="00E9417B">
        <w:rPr>
          <w:rFonts w:cstheme="minorHAnsi"/>
          <w:sz w:val="24"/>
          <w:szCs w:val="24"/>
        </w:rPr>
        <w:t>Z</w:t>
      </w:r>
      <w:r w:rsidR="00E9417B" w:rsidRPr="00E9417B">
        <w:rPr>
          <w:rFonts w:cstheme="minorHAnsi"/>
          <w:bCs/>
          <w:sz w:val="24"/>
          <w:szCs w:val="24"/>
        </w:rPr>
        <w:t>7303265255</w:t>
      </w:r>
    </w:p>
    <w:p w:rsidR="004443C3" w:rsidRDefault="004443C3" w:rsidP="00A72953">
      <w:pPr>
        <w:pStyle w:val="Odstavecseseznamem"/>
        <w:rPr>
          <w:sz w:val="24"/>
          <w:szCs w:val="24"/>
        </w:rPr>
      </w:pPr>
      <w:bookmarkStart w:id="0" w:name="_GoBack"/>
      <w:bookmarkEnd w:id="0"/>
    </w:p>
    <w:p w:rsidR="004443C3" w:rsidRDefault="00A92FFD" w:rsidP="004443C3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d</w:t>
      </w:r>
      <w:r w:rsidR="004443C3">
        <w:rPr>
          <w:sz w:val="24"/>
          <w:szCs w:val="24"/>
        </w:rPr>
        <w:t xml:space="preserve">ále jen jako </w:t>
      </w:r>
      <w:r w:rsidR="004443C3" w:rsidRPr="004443C3">
        <w:rPr>
          <w:b/>
          <w:sz w:val="24"/>
          <w:szCs w:val="24"/>
        </w:rPr>
        <w:t>„prodávající“</w:t>
      </w:r>
      <w:r w:rsidR="004443C3">
        <w:rPr>
          <w:sz w:val="24"/>
          <w:szCs w:val="24"/>
        </w:rPr>
        <w:t xml:space="preserve"> na straně jedné </w:t>
      </w:r>
    </w:p>
    <w:p w:rsidR="00A72953" w:rsidRPr="004443C3" w:rsidRDefault="004443C3" w:rsidP="004443C3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72953" w:rsidRPr="00A72953" w:rsidRDefault="00A72953" w:rsidP="00CF7ED8">
      <w:pPr>
        <w:pStyle w:val="Odstavecseseznamem"/>
        <w:numPr>
          <w:ilvl w:val="0"/>
          <w:numId w:val="1"/>
        </w:numPr>
        <w:ind w:left="709" w:hanging="283"/>
        <w:rPr>
          <w:b/>
          <w:sz w:val="24"/>
          <w:szCs w:val="24"/>
        </w:rPr>
      </w:pPr>
      <w:r w:rsidRPr="00A72953">
        <w:rPr>
          <w:b/>
          <w:sz w:val="24"/>
          <w:szCs w:val="24"/>
        </w:rPr>
        <w:t>Odběratel:</w:t>
      </w:r>
      <w:r w:rsidR="00E5184E">
        <w:rPr>
          <w:b/>
          <w:sz w:val="24"/>
          <w:szCs w:val="24"/>
        </w:rPr>
        <w:t xml:space="preserve"> VFU Brno ŠZP Nový Jičín </w:t>
      </w:r>
    </w:p>
    <w:p w:rsidR="00A72953" w:rsidRPr="00A72953" w:rsidRDefault="00A72953" w:rsidP="00A72953">
      <w:pPr>
        <w:pStyle w:val="Odstavecseseznamem"/>
        <w:rPr>
          <w:b/>
          <w:sz w:val="24"/>
          <w:szCs w:val="24"/>
        </w:rPr>
      </w:pPr>
      <w:r w:rsidRPr="00A72953">
        <w:rPr>
          <w:b/>
          <w:sz w:val="24"/>
          <w:szCs w:val="24"/>
        </w:rPr>
        <w:t>se sídlem:</w:t>
      </w:r>
      <w:r w:rsidR="00E5184E">
        <w:rPr>
          <w:b/>
          <w:sz w:val="24"/>
          <w:szCs w:val="24"/>
        </w:rPr>
        <w:t xml:space="preserve"> </w:t>
      </w:r>
      <w:r w:rsidR="00A92FFD">
        <w:rPr>
          <w:sz w:val="24"/>
          <w:szCs w:val="24"/>
        </w:rPr>
        <w:t xml:space="preserve">E. Krásnohorské 178, 742 42 </w:t>
      </w:r>
      <w:r w:rsidR="00E5184E" w:rsidRPr="00E5184E">
        <w:rPr>
          <w:sz w:val="24"/>
          <w:szCs w:val="24"/>
        </w:rPr>
        <w:t>Šenov u Nového Jičína</w:t>
      </w:r>
      <w:r w:rsidR="00E5184E">
        <w:rPr>
          <w:b/>
          <w:sz w:val="24"/>
          <w:szCs w:val="24"/>
        </w:rPr>
        <w:t xml:space="preserve"> </w:t>
      </w:r>
    </w:p>
    <w:p w:rsidR="00A72953" w:rsidRDefault="00A7295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IČ:</w:t>
      </w:r>
      <w:r w:rsidR="00E5184E">
        <w:rPr>
          <w:sz w:val="24"/>
          <w:szCs w:val="24"/>
        </w:rPr>
        <w:t xml:space="preserve"> 62157124</w:t>
      </w:r>
    </w:p>
    <w:p w:rsidR="00A72953" w:rsidRDefault="00A7295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DIČ:</w:t>
      </w:r>
      <w:r w:rsidR="00E5184E">
        <w:rPr>
          <w:sz w:val="24"/>
          <w:szCs w:val="24"/>
        </w:rPr>
        <w:t xml:space="preserve"> CZ62157124 </w:t>
      </w:r>
    </w:p>
    <w:p w:rsidR="004443C3" w:rsidRDefault="004443C3" w:rsidP="00A72953">
      <w:pPr>
        <w:pStyle w:val="Odstavecseseznamem"/>
        <w:rPr>
          <w:sz w:val="24"/>
          <w:szCs w:val="24"/>
        </w:rPr>
      </w:pPr>
    </w:p>
    <w:p w:rsidR="004443C3" w:rsidRDefault="00A92FFD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</w:t>
      </w:r>
      <w:r w:rsidR="004443C3">
        <w:rPr>
          <w:sz w:val="24"/>
          <w:szCs w:val="24"/>
        </w:rPr>
        <w:t xml:space="preserve">ále jako </w:t>
      </w:r>
      <w:r w:rsidR="004443C3" w:rsidRPr="004443C3">
        <w:rPr>
          <w:b/>
          <w:sz w:val="24"/>
          <w:szCs w:val="24"/>
        </w:rPr>
        <w:t>„kupující“</w:t>
      </w:r>
      <w:r w:rsidR="004443C3">
        <w:rPr>
          <w:sz w:val="24"/>
          <w:szCs w:val="24"/>
        </w:rPr>
        <w:t xml:space="preserve"> na straně druhé</w:t>
      </w:r>
    </w:p>
    <w:p w:rsidR="004443C3" w:rsidRDefault="004443C3" w:rsidP="00A72953">
      <w:pPr>
        <w:pStyle w:val="Odstavecseseznamem"/>
        <w:rPr>
          <w:sz w:val="24"/>
          <w:szCs w:val="24"/>
        </w:rPr>
      </w:pPr>
    </w:p>
    <w:p w:rsidR="004443C3" w:rsidRDefault="00A92FFD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u</w:t>
      </w:r>
      <w:r w:rsidR="004443C3">
        <w:rPr>
          <w:sz w:val="24"/>
          <w:szCs w:val="24"/>
        </w:rPr>
        <w:t>zavírají níže uvedeného dne, měsíce a roku tuto</w:t>
      </w:r>
    </w:p>
    <w:p w:rsidR="004443C3" w:rsidRPr="004443C3" w:rsidRDefault="004443C3" w:rsidP="006D2E4D">
      <w:pPr>
        <w:pStyle w:val="Odstavecseseznamem"/>
        <w:jc w:val="center"/>
        <w:rPr>
          <w:b/>
          <w:sz w:val="32"/>
          <w:szCs w:val="32"/>
        </w:rPr>
      </w:pPr>
      <w:r w:rsidRPr="004443C3">
        <w:rPr>
          <w:b/>
          <w:sz w:val="32"/>
          <w:szCs w:val="32"/>
        </w:rPr>
        <w:t>Rámcovou kupní smlouvu</w:t>
      </w:r>
    </w:p>
    <w:p w:rsidR="00CF7ED8" w:rsidRDefault="006D2E4D" w:rsidP="006D2E4D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443C3">
        <w:rPr>
          <w:sz w:val="24"/>
          <w:szCs w:val="24"/>
        </w:rPr>
        <w:t>(</w:t>
      </w:r>
      <w:r w:rsidR="00A92FFD">
        <w:rPr>
          <w:sz w:val="24"/>
          <w:szCs w:val="24"/>
        </w:rPr>
        <w:t>uzavřenou</w:t>
      </w:r>
      <w:r w:rsidR="00A92FFD" w:rsidRPr="00A92FFD">
        <w:rPr>
          <w:sz w:val="24"/>
          <w:szCs w:val="24"/>
        </w:rPr>
        <w:t xml:space="preserve"> dle zák. č</w:t>
      </w:r>
      <w:r w:rsidR="00A92FFD">
        <w:rPr>
          <w:sz w:val="24"/>
          <w:szCs w:val="24"/>
        </w:rPr>
        <w:t>. 89/2012 Sb., občanský zákoník</w:t>
      </w:r>
      <w:r w:rsidR="004443C3" w:rsidRPr="00A92FFD">
        <w:rPr>
          <w:sz w:val="24"/>
          <w:szCs w:val="24"/>
        </w:rPr>
        <w:t>)</w:t>
      </w:r>
    </w:p>
    <w:p w:rsidR="004443C3" w:rsidRDefault="004443C3" w:rsidP="00CF7ED8">
      <w:pPr>
        <w:pStyle w:val="Odstavecseseznamem"/>
        <w:ind w:left="0"/>
        <w:rPr>
          <w:sz w:val="24"/>
          <w:szCs w:val="24"/>
        </w:rPr>
      </w:pPr>
    </w:p>
    <w:p w:rsidR="004443C3" w:rsidRPr="004443C3" w:rsidRDefault="004443C3" w:rsidP="004443C3">
      <w:pPr>
        <w:pStyle w:val="Odstavecseseznamem"/>
        <w:tabs>
          <w:tab w:val="left" w:pos="2127"/>
        </w:tabs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 w:rsidRPr="004443C3">
        <w:rPr>
          <w:b/>
          <w:sz w:val="24"/>
          <w:szCs w:val="24"/>
        </w:rPr>
        <w:t>Čl.I</w:t>
      </w:r>
      <w:proofErr w:type="spellEnd"/>
      <w:proofErr w:type="gramEnd"/>
    </w:p>
    <w:p w:rsidR="004443C3" w:rsidRPr="004443C3" w:rsidRDefault="004443C3" w:rsidP="004443C3">
      <w:pPr>
        <w:pStyle w:val="Odstavecseseznamem"/>
        <w:tabs>
          <w:tab w:val="left" w:pos="2127"/>
        </w:tabs>
        <w:ind w:left="0"/>
        <w:rPr>
          <w:b/>
          <w:sz w:val="24"/>
          <w:szCs w:val="24"/>
        </w:rPr>
      </w:pPr>
      <w:r w:rsidRPr="004443C3">
        <w:rPr>
          <w:b/>
          <w:sz w:val="24"/>
          <w:szCs w:val="24"/>
        </w:rPr>
        <w:tab/>
        <w:t>Předmět smlouvy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1/ </w:t>
      </w:r>
      <w:r>
        <w:rPr>
          <w:sz w:val="24"/>
          <w:szCs w:val="24"/>
        </w:rPr>
        <w:tab/>
        <w:t xml:space="preserve">Prodávající se zavazuje dodat kupujícímu </w:t>
      </w:r>
      <w:r w:rsidR="00050013">
        <w:rPr>
          <w:sz w:val="24"/>
          <w:szCs w:val="24"/>
        </w:rPr>
        <w:t xml:space="preserve">zboží či </w:t>
      </w:r>
      <w:r w:rsidR="00A92FFD">
        <w:rPr>
          <w:sz w:val="24"/>
          <w:szCs w:val="24"/>
        </w:rPr>
        <w:t xml:space="preserve">výrobky </w:t>
      </w:r>
      <w:r>
        <w:rPr>
          <w:sz w:val="24"/>
          <w:szCs w:val="24"/>
        </w:rPr>
        <w:t>v jednotlivých druzích a množství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  <w:t>dle aktuální nabídky</w:t>
      </w:r>
      <w:r w:rsidR="00A92FFD">
        <w:rPr>
          <w:sz w:val="24"/>
          <w:szCs w:val="24"/>
        </w:rPr>
        <w:t>.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>Kupující se zavazuje zaplatit za odebrané zboží</w:t>
      </w:r>
      <w:r w:rsidR="00A92FFD">
        <w:rPr>
          <w:sz w:val="24"/>
          <w:szCs w:val="24"/>
        </w:rPr>
        <w:t xml:space="preserve"> či</w:t>
      </w:r>
      <w:r w:rsidR="00050013">
        <w:rPr>
          <w:sz w:val="24"/>
          <w:szCs w:val="24"/>
        </w:rPr>
        <w:t xml:space="preserve"> výrobky</w:t>
      </w:r>
      <w:r w:rsidR="006D2E4D">
        <w:rPr>
          <w:sz w:val="24"/>
          <w:szCs w:val="24"/>
        </w:rPr>
        <w:t xml:space="preserve"> kupní cenu v souladu s </w:t>
      </w:r>
      <w:proofErr w:type="spellStart"/>
      <w:proofErr w:type="gramStart"/>
      <w:r w:rsidR="006D2E4D" w:rsidRPr="006D2E4D">
        <w:rPr>
          <w:b/>
          <w:sz w:val="24"/>
          <w:szCs w:val="24"/>
        </w:rPr>
        <w:t>Čl.V</w:t>
      </w:r>
      <w:proofErr w:type="spellEnd"/>
      <w:r w:rsidR="006D2E4D">
        <w:rPr>
          <w:sz w:val="24"/>
          <w:szCs w:val="24"/>
        </w:rPr>
        <w:t> této</w:t>
      </w:r>
      <w:proofErr w:type="gramEnd"/>
      <w:r w:rsidR="006D2E4D">
        <w:rPr>
          <w:sz w:val="24"/>
          <w:szCs w:val="24"/>
        </w:rPr>
        <w:t xml:space="preserve"> smlouvy</w:t>
      </w:r>
      <w:r>
        <w:rPr>
          <w:sz w:val="24"/>
          <w:szCs w:val="24"/>
        </w:rPr>
        <w:t>.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sz w:val="24"/>
          <w:szCs w:val="24"/>
        </w:rPr>
      </w:pPr>
    </w:p>
    <w:p w:rsidR="004443C3" w:rsidRPr="004443C3" w:rsidRDefault="004443C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Pr="004443C3">
        <w:rPr>
          <w:b/>
          <w:sz w:val="24"/>
          <w:szCs w:val="24"/>
        </w:rPr>
        <w:t>Čl.II</w:t>
      </w:r>
      <w:proofErr w:type="spellEnd"/>
      <w:proofErr w:type="gramEnd"/>
    </w:p>
    <w:p w:rsidR="00A72953" w:rsidRDefault="004443C3" w:rsidP="006D2E4D">
      <w:pPr>
        <w:pStyle w:val="Odstavecseseznamem"/>
        <w:tabs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 w:rsidRPr="004443C3">
        <w:rPr>
          <w:b/>
          <w:sz w:val="24"/>
          <w:szCs w:val="24"/>
        </w:rPr>
        <w:tab/>
        <w:t>Objednávka zboží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705" w:hanging="705"/>
        <w:rPr>
          <w:sz w:val="24"/>
          <w:szCs w:val="24"/>
        </w:rPr>
      </w:pPr>
      <w:r w:rsidRPr="004443C3">
        <w:rPr>
          <w:sz w:val="24"/>
          <w:szCs w:val="24"/>
        </w:rPr>
        <w:t>1/</w:t>
      </w:r>
      <w:r>
        <w:rPr>
          <w:sz w:val="24"/>
          <w:szCs w:val="24"/>
        </w:rPr>
        <w:tab/>
        <w:t>Konkrétní požadavek na dodávku jednotlivého druhu a množství</w:t>
      </w:r>
      <w:r w:rsidR="00050013">
        <w:rPr>
          <w:sz w:val="24"/>
          <w:szCs w:val="24"/>
        </w:rPr>
        <w:t xml:space="preserve"> zboží či výrobku dle této smlouvy, uplatňuje kupující vůči prodávajícímu písemnou objednávkou (dopisem, mailem), nebo ústně (telefonicky).</w:t>
      </w:r>
      <w:r w:rsidRPr="004443C3">
        <w:rPr>
          <w:sz w:val="24"/>
          <w:szCs w:val="24"/>
        </w:rPr>
        <w:tab/>
      </w:r>
    </w:p>
    <w:p w:rsidR="00050013" w:rsidRDefault="0005001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sz w:val="24"/>
          <w:szCs w:val="24"/>
        </w:rPr>
      </w:pPr>
    </w:p>
    <w:p w:rsidR="00050013" w:rsidRPr="00050013" w:rsidRDefault="0005001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Pr="00050013">
        <w:rPr>
          <w:b/>
          <w:sz w:val="24"/>
          <w:szCs w:val="24"/>
        </w:rPr>
        <w:t>Čl.III</w:t>
      </w:r>
      <w:proofErr w:type="spellEnd"/>
      <w:proofErr w:type="gramEnd"/>
    </w:p>
    <w:p w:rsidR="00050013" w:rsidRPr="00A92FFD" w:rsidRDefault="0005001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 w:rsidRPr="00050013">
        <w:rPr>
          <w:b/>
          <w:sz w:val="24"/>
          <w:szCs w:val="24"/>
        </w:rPr>
        <w:tab/>
      </w:r>
      <w:r w:rsidRPr="00050013">
        <w:rPr>
          <w:b/>
          <w:sz w:val="24"/>
          <w:szCs w:val="24"/>
        </w:rPr>
        <w:tab/>
        <w:t>Dodací podmínky a odběr zboží</w:t>
      </w:r>
    </w:p>
    <w:p w:rsidR="00050013" w:rsidRDefault="00A92FFD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1</w:t>
      </w:r>
      <w:r w:rsidR="00050013">
        <w:rPr>
          <w:sz w:val="24"/>
          <w:szCs w:val="24"/>
        </w:rPr>
        <w:t>/</w:t>
      </w:r>
      <w:r w:rsidR="00050013">
        <w:rPr>
          <w:sz w:val="24"/>
          <w:szCs w:val="24"/>
        </w:rPr>
        <w:tab/>
        <w:t>Při odběru zboží či výrobku na fakturu je nutné předložit písemnou objednávku od kupujícího.</w:t>
      </w:r>
    </w:p>
    <w:p w:rsidR="00050013" w:rsidRDefault="00A92FFD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</w:t>
      </w:r>
      <w:r w:rsidR="00050013">
        <w:rPr>
          <w:sz w:val="24"/>
          <w:szCs w:val="24"/>
        </w:rPr>
        <w:t>/</w:t>
      </w:r>
      <w:r w:rsidR="00050013">
        <w:rPr>
          <w:sz w:val="24"/>
          <w:szCs w:val="24"/>
        </w:rPr>
        <w:tab/>
        <w:t>Okamžikem převzetí zboží</w:t>
      </w:r>
      <w:r>
        <w:rPr>
          <w:sz w:val="24"/>
          <w:szCs w:val="24"/>
        </w:rPr>
        <w:t xml:space="preserve"> či</w:t>
      </w:r>
      <w:r w:rsidR="00050013">
        <w:rPr>
          <w:sz w:val="24"/>
          <w:szCs w:val="24"/>
        </w:rPr>
        <w:t xml:space="preserve"> výrobku kupujícím nebo dopravcem přechází na kupujícího nebezpečí vzniku škody na zboží.</w:t>
      </w:r>
    </w:p>
    <w:p w:rsidR="00050013" w:rsidRDefault="0005001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705" w:hanging="705"/>
        <w:rPr>
          <w:sz w:val="24"/>
          <w:szCs w:val="24"/>
        </w:rPr>
      </w:pPr>
    </w:p>
    <w:p w:rsidR="00050013" w:rsidRDefault="00050013" w:rsidP="00050013">
      <w:pPr>
        <w:pStyle w:val="Odstavecseseznamem"/>
        <w:tabs>
          <w:tab w:val="left" w:pos="709"/>
          <w:tab w:val="left" w:pos="2127"/>
        </w:tabs>
        <w:ind w:left="705" w:hanging="705"/>
        <w:rPr>
          <w:sz w:val="24"/>
          <w:szCs w:val="24"/>
        </w:rPr>
      </w:pPr>
    </w:p>
    <w:p w:rsidR="006D2E4D" w:rsidRDefault="006D2E4D" w:rsidP="00050013">
      <w:pPr>
        <w:pStyle w:val="Odstavecseseznamem"/>
        <w:tabs>
          <w:tab w:val="left" w:pos="709"/>
          <w:tab w:val="left" w:pos="2127"/>
        </w:tabs>
        <w:ind w:left="705" w:hanging="705"/>
        <w:rPr>
          <w:sz w:val="24"/>
          <w:szCs w:val="24"/>
        </w:rPr>
      </w:pPr>
    </w:p>
    <w:p w:rsidR="006D2E4D" w:rsidRDefault="006D2E4D" w:rsidP="00050013">
      <w:pPr>
        <w:pStyle w:val="Odstavecseseznamem"/>
        <w:tabs>
          <w:tab w:val="left" w:pos="709"/>
          <w:tab w:val="left" w:pos="2127"/>
        </w:tabs>
        <w:ind w:left="705" w:hanging="705"/>
        <w:rPr>
          <w:sz w:val="24"/>
          <w:szCs w:val="24"/>
        </w:rPr>
      </w:pPr>
    </w:p>
    <w:p w:rsidR="006D2E4D" w:rsidRDefault="006D2E4D" w:rsidP="00050013">
      <w:pPr>
        <w:pStyle w:val="Odstavecseseznamem"/>
        <w:tabs>
          <w:tab w:val="left" w:pos="709"/>
          <w:tab w:val="left" w:pos="2127"/>
        </w:tabs>
        <w:ind w:left="705" w:hanging="705"/>
        <w:rPr>
          <w:sz w:val="24"/>
          <w:szCs w:val="24"/>
        </w:rPr>
      </w:pPr>
    </w:p>
    <w:p w:rsidR="006D2E4D" w:rsidRDefault="006D2E4D" w:rsidP="00050013">
      <w:pPr>
        <w:pStyle w:val="Odstavecseseznamem"/>
        <w:tabs>
          <w:tab w:val="left" w:pos="709"/>
          <w:tab w:val="left" w:pos="2127"/>
        </w:tabs>
        <w:ind w:left="705" w:hanging="705"/>
        <w:rPr>
          <w:sz w:val="24"/>
          <w:szCs w:val="24"/>
        </w:rPr>
      </w:pPr>
    </w:p>
    <w:p w:rsidR="00050013" w:rsidRPr="00050013" w:rsidRDefault="0005001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Pr="00050013">
        <w:rPr>
          <w:b/>
          <w:sz w:val="24"/>
          <w:szCs w:val="24"/>
        </w:rPr>
        <w:t>Čl.IV</w:t>
      </w:r>
      <w:proofErr w:type="spellEnd"/>
      <w:proofErr w:type="gramEnd"/>
    </w:p>
    <w:p w:rsidR="00050013" w:rsidRDefault="0005001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 w:rsidRPr="00050013">
        <w:rPr>
          <w:b/>
          <w:sz w:val="24"/>
          <w:szCs w:val="24"/>
        </w:rPr>
        <w:tab/>
      </w:r>
      <w:r w:rsidRPr="00050013">
        <w:rPr>
          <w:b/>
          <w:sz w:val="24"/>
          <w:szCs w:val="24"/>
        </w:rPr>
        <w:tab/>
      </w:r>
      <w:r w:rsidRPr="00050013">
        <w:rPr>
          <w:b/>
          <w:sz w:val="24"/>
          <w:szCs w:val="24"/>
        </w:rPr>
        <w:tab/>
        <w:t>Smluvní podmínky</w:t>
      </w:r>
    </w:p>
    <w:p w:rsidR="00050013" w:rsidRDefault="0005001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 w:rsidRPr="00050013">
        <w:rPr>
          <w:sz w:val="24"/>
          <w:szCs w:val="24"/>
        </w:rPr>
        <w:t>1/</w:t>
      </w:r>
      <w:r w:rsidRPr="00050013">
        <w:rPr>
          <w:sz w:val="24"/>
          <w:szCs w:val="24"/>
        </w:rPr>
        <w:tab/>
      </w:r>
      <w:r>
        <w:rPr>
          <w:sz w:val="24"/>
          <w:szCs w:val="24"/>
        </w:rPr>
        <w:t>Doba platnosti smlouvy: - do vypovězení jednou ze smluvních stran</w:t>
      </w:r>
    </w:p>
    <w:p w:rsidR="00050013" w:rsidRDefault="0005001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- do případných změn smluvních podmínek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 xml:space="preserve">Splatnost faktur: - </w:t>
      </w:r>
      <w:r w:rsidR="00B95F2B">
        <w:rPr>
          <w:sz w:val="24"/>
          <w:szCs w:val="24"/>
        </w:rPr>
        <w:t>14</w:t>
      </w:r>
      <w:r>
        <w:rPr>
          <w:sz w:val="24"/>
          <w:szCs w:val="24"/>
        </w:rPr>
        <w:t xml:space="preserve"> dnů od vystavení daňového dokladu</w:t>
      </w:r>
      <w:r>
        <w:rPr>
          <w:sz w:val="24"/>
          <w:szCs w:val="24"/>
        </w:rPr>
        <w:tab/>
        <w:t xml:space="preserve">                              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3/</w:t>
      </w:r>
      <w:r>
        <w:rPr>
          <w:sz w:val="24"/>
          <w:szCs w:val="24"/>
        </w:rPr>
        <w:tab/>
        <w:t>Ceny zboží a výrobků se budou řídit ceníkem prodávajícího, platným v den vystavení dokladu o prodeji, nebude-li oběma stranami dohodnuto jinak.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8B1742" w:rsidRP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Pr="008B1742">
        <w:rPr>
          <w:b/>
          <w:sz w:val="24"/>
          <w:szCs w:val="24"/>
        </w:rPr>
        <w:t>Čl.V</w:t>
      </w:r>
      <w:proofErr w:type="spellEnd"/>
      <w:proofErr w:type="gramEnd"/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  <w:t>Platební a fakturační podmínky</w:t>
      </w:r>
    </w:p>
    <w:p w:rsid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 w:rsidRPr="006D2E4D">
        <w:rPr>
          <w:sz w:val="24"/>
          <w:szCs w:val="24"/>
        </w:rPr>
        <w:t>1/</w:t>
      </w:r>
      <w:r w:rsidRPr="006D2E4D">
        <w:rPr>
          <w:sz w:val="24"/>
          <w:szCs w:val="24"/>
        </w:rPr>
        <w:tab/>
      </w:r>
      <w:r>
        <w:rPr>
          <w:sz w:val="24"/>
          <w:szCs w:val="24"/>
        </w:rPr>
        <w:t xml:space="preserve">Kupující je </w:t>
      </w:r>
      <w:r w:rsidR="003C1584">
        <w:rPr>
          <w:sz w:val="24"/>
          <w:szCs w:val="24"/>
        </w:rPr>
        <w:t>povinen</w:t>
      </w:r>
      <w:r>
        <w:rPr>
          <w:sz w:val="24"/>
          <w:szCs w:val="24"/>
        </w:rPr>
        <w:t xml:space="preserve"> zaplatit prodávajícímu dohodnutou kupní cenu za dodané zboží či výrobky na základě vystavené faktury prodávajícím, a to v</w:t>
      </w:r>
      <w:r w:rsidR="00120D7F">
        <w:rPr>
          <w:sz w:val="24"/>
          <w:szCs w:val="24"/>
        </w:rPr>
        <w:t> </w:t>
      </w:r>
      <w:r>
        <w:rPr>
          <w:sz w:val="24"/>
          <w:szCs w:val="24"/>
        </w:rPr>
        <w:t>termínu</w:t>
      </w:r>
      <w:r w:rsidR="00120D7F">
        <w:rPr>
          <w:sz w:val="24"/>
          <w:szCs w:val="24"/>
        </w:rPr>
        <w:t xml:space="preserve"> dl čl. IV </w:t>
      </w:r>
      <w:proofErr w:type="gramStart"/>
      <w:r w:rsidR="00120D7F">
        <w:rPr>
          <w:sz w:val="24"/>
          <w:szCs w:val="24"/>
        </w:rPr>
        <w:t>odst.2.</w:t>
      </w:r>
      <w:proofErr w:type="gramEnd"/>
    </w:p>
    <w:p w:rsid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 xml:space="preserve">2/ </w:t>
      </w:r>
      <w:r>
        <w:rPr>
          <w:sz w:val="24"/>
          <w:szCs w:val="24"/>
        </w:rPr>
        <w:tab/>
        <w:t>Za den zaplacení faktury se považuje den připsání konkrétní platby na účet prodávajícího.</w:t>
      </w:r>
    </w:p>
    <w:p w:rsid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6D2E4D" w:rsidRPr="008B1742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Pr="008B1742">
        <w:rPr>
          <w:b/>
          <w:sz w:val="24"/>
          <w:szCs w:val="24"/>
        </w:rPr>
        <w:t>Čl.VI</w:t>
      </w:r>
      <w:proofErr w:type="gramEnd"/>
    </w:p>
    <w:p w:rsidR="006D2E4D" w:rsidRP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  <w:t>Zajištění závazku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1/</w:t>
      </w:r>
      <w:r>
        <w:rPr>
          <w:sz w:val="24"/>
          <w:szCs w:val="24"/>
        </w:rPr>
        <w:tab/>
        <w:t>Podmínkou pro možnost dalšího odběru zboží či výrobku je vyrovnání veškerých předchozích splatných závazků kupujícího. V případě, že závazky nebudou kupujícím vyrovnány v termínu splatnosti, je kupující oprávněn odebírat od prodávajícího zboží či výrobky pouze v hotovosti.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>Pro případ prodlení kupujícího s úhradou kupní ceny za dodané zboží či výrobky si smluvní strany sjednávají úrok z prodlení ve výši 0,05% z dlužné částky za každý započatý den.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6D2E4D" w:rsidRPr="006D2E4D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="006D2E4D" w:rsidRPr="006D2E4D">
        <w:rPr>
          <w:b/>
          <w:sz w:val="24"/>
          <w:szCs w:val="24"/>
        </w:rPr>
        <w:t>Čl.VII</w:t>
      </w:r>
      <w:proofErr w:type="spellEnd"/>
      <w:proofErr w:type="gramEnd"/>
    </w:p>
    <w:p w:rsidR="008B1742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Závěrečná ustanovení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1/</w:t>
      </w:r>
      <w:r>
        <w:rPr>
          <w:sz w:val="24"/>
          <w:szCs w:val="24"/>
        </w:rPr>
        <w:tab/>
        <w:t>Tato smlouva nabývá platnosti dnem jejího p</w:t>
      </w:r>
      <w:r w:rsidR="00A92FFD">
        <w:rPr>
          <w:sz w:val="24"/>
          <w:szCs w:val="24"/>
        </w:rPr>
        <w:t>odpisu oběma smluvními stranami.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>Tato smlouva může být doplněna nebo změněna jen písemnými dodatky, které budou podepsány oběma stranami této smlouvy.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3/</w:t>
      </w:r>
      <w:r>
        <w:rPr>
          <w:sz w:val="24"/>
          <w:szCs w:val="24"/>
        </w:rPr>
        <w:tab/>
        <w:t xml:space="preserve">Veškerá oznámení změn údajů v této </w:t>
      </w:r>
      <w:r w:rsidR="003E5639">
        <w:rPr>
          <w:sz w:val="24"/>
          <w:szCs w:val="24"/>
        </w:rPr>
        <w:t>smlouvě budou mít pís</w:t>
      </w:r>
      <w:r>
        <w:rPr>
          <w:sz w:val="24"/>
          <w:szCs w:val="24"/>
        </w:rPr>
        <w:t>emnou podobu a musí být spolehlivě</w:t>
      </w:r>
      <w:r w:rsidR="003E5639">
        <w:rPr>
          <w:sz w:val="24"/>
          <w:szCs w:val="24"/>
        </w:rPr>
        <w:t xml:space="preserve"> doručena druhé smluvní straně.</w:t>
      </w: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4/</w:t>
      </w:r>
      <w:r>
        <w:rPr>
          <w:sz w:val="24"/>
          <w:szCs w:val="24"/>
        </w:rPr>
        <w:tab/>
        <w:t>Tato smlouva je vyhotovena ve dvou exemplářích s platností originálu, z nichž každá se smluvních stran obdrží po jednou vyhotovení.</w:t>
      </w: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5/</w:t>
      </w:r>
      <w:r>
        <w:rPr>
          <w:sz w:val="24"/>
          <w:szCs w:val="24"/>
        </w:rPr>
        <w:tab/>
        <w:t>Účastníci smlouvy prohlašují, že si smlouvu přečetli a souhlasí s výše uvedenými podmínkami.</w:t>
      </w:r>
    </w:p>
    <w:p w:rsidR="00A92FFD" w:rsidRPr="00A92FFD" w:rsidRDefault="00A92FF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6/</w:t>
      </w:r>
      <w:r>
        <w:rPr>
          <w:sz w:val="24"/>
          <w:szCs w:val="24"/>
        </w:rPr>
        <w:tab/>
        <w:t>Tato smlouva nabývá účinnosti dnem uveřejnění v Národním registru smluv</w:t>
      </w:r>
      <w:r w:rsidR="00A0545E">
        <w:rPr>
          <w:sz w:val="24"/>
          <w:szCs w:val="24"/>
        </w:rPr>
        <w:t xml:space="preserve"> a dle zákona </w:t>
      </w:r>
      <w:r w:rsidRPr="00A92FFD">
        <w:rPr>
          <w:sz w:val="24"/>
          <w:szCs w:val="24"/>
        </w:rPr>
        <w:t xml:space="preserve">č. 340/2015 Sb., o </w:t>
      </w:r>
      <w:r w:rsidR="00A0545E">
        <w:rPr>
          <w:sz w:val="24"/>
          <w:szCs w:val="24"/>
        </w:rPr>
        <w:t>registru smluv podléhá uveřejnění.</w:t>
      </w:r>
    </w:p>
    <w:p w:rsidR="00120D7F" w:rsidRDefault="00120D7F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120D7F" w:rsidRDefault="00120D7F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120D7F" w:rsidRDefault="00120D7F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120D7F" w:rsidRDefault="00120D7F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104516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proofErr w:type="gramStart"/>
      <w:r>
        <w:rPr>
          <w:sz w:val="24"/>
          <w:szCs w:val="24"/>
        </w:rPr>
        <w:t>V</w:t>
      </w:r>
      <w:r w:rsidR="00A0545E">
        <w:rPr>
          <w:sz w:val="24"/>
          <w:szCs w:val="24"/>
        </w:rPr>
        <w:t> </w:t>
      </w:r>
      <w:r w:rsidR="00CF1C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="003E5639">
        <w:rPr>
          <w:sz w:val="24"/>
          <w:szCs w:val="24"/>
        </w:rPr>
        <w:t xml:space="preserve"> dne</w:t>
      </w:r>
      <w:proofErr w:type="gramEnd"/>
      <w:r w:rsidR="003E5639">
        <w:rPr>
          <w:sz w:val="24"/>
          <w:szCs w:val="24"/>
        </w:rPr>
        <w:t>:</w:t>
      </w: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………………………………………….                                                                   ……………………………………………</w:t>
      </w:r>
    </w:p>
    <w:p w:rsidR="003E5639" w:rsidRPr="008B1742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prodávající                                                                                                    kupující</w:t>
      </w:r>
      <w:proofErr w:type="gramEnd"/>
    </w:p>
    <w:p w:rsidR="00A72953" w:rsidRPr="00A0545E" w:rsidRDefault="00A0545E" w:rsidP="006D2E4D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0545E">
        <w:rPr>
          <w:sz w:val="24"/>
          <w:szCs w:val="24"/>
        </w:rPr>
        <w:t>Ing. Radek Haas, ředitel podniku</w:t>
      </w:r>
    </w:p>
    <w:sectPr w:rsidR="00A72953" w:rsidRPr="00A0545E" w:rsidSect="006D2E4D">
      <w:pgSz w:w="11906" w:h="16838" w:code="9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7D6B"/>
    <w:multiLevelType w:val="hybridMultilevel"/>
    <w:tmpl w:val="7EF85A26"/>
    <w:lvl w:ilvl="0" w:tplc="BEF42FA6">
      <w:numFmt w:val="bullet"/>
      <w:lvlText w:val="-"/>
      <w:lvlJc w:val="left"/>
      <w:pPr>
        <w:ind w:left="34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1">
    <w:nsid w:val="1DCC6328"/>
    <w:multiLevelType w:val="hybridMultilevel"/>
    <w:tmpl w:val="52028E60"/>
    <w:lvl w:ilvl="0" w:tplc="7FE03C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0DB43F1"/>
    <w:multiLevelType w:val="hybridMultilevel"/>
    <w:tmpl w:val="CCB60CC0"/>
    <w:lvl w:ilvl="0" w:tplc="3BF44CAC">
      <w:numFmt w:val="bullet"/>
      <w:lvlText w:val="-"/>
      <w:lvlJc w:val="left"/>
      <w:pPr>
        <w:ind w:left="3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53"/>
    <w:rsid w:val="00050013"/>
    <w:rsid w:val="00104516"/>
    <w:rsid w:val="00120D7F"/>
    <w:rsid w:val="00261598"/>
    <w:rsid w:val="00264A9C"/>
    <w:rsid w:val="003C1584"/>
    <w:rsid w:val="003E5639"/>
    <w:rsid w:val="004443C3"/>
    <w:rsid w:val="00526839"/>
    <w:rsid w:val="006D2E4D"/>
    <w:rsid w:val="007014AD"/>
    <w:rsid w:val="007E7FA3"/>
    <w:rsid w:val="007F5FD5"/>
    <w:rsid w:val="008B1742"/>
    <w:rsid w:val="009508CC"/>
    <w:rsid w:val="009E2350"/>
    <w:rsid w:val="00A0545E"/>
    <w:rsid w:val="00A72953"/>
    <w:rsid w:val="00A92FFD"/>
    <w:rsid w:val="00B04337"/>
    <w:rsid w:val="00B36A3A"/>
    <w:rsid w:val="00B95F2B"/>
    <w:rsid w:val="00CF1C93"/>
    <w:rsid w:val="00CF7ED8"/>
    <w:rsid w:val="00E5184E"/>
    <w:rsid w:val="00E9417B"/>
    <w:rsid w:val="00F9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2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72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2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72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506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Jahodarna</dc:creator>
  <cp:lastModifiedBy>PC-Kristýna</cp:lastModifiedBy>
  <cp:revision>7</cp:revision>
  <cp:lastPrinted>2018-04-25T04:43:00Z</cp:lastPrinted>
  <dcterms:created xsi:type="dcterms:W3CDTF">2018-04-23T10:06:00Z</dcterms:created>
  <dcterms:modified xsi:type="dcterms:W3CDTF">2019-01-09T08:38:00Z</dcterms:modified>
</cp:coreProperties>
</file>