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 xml:space="preserve">o poskytnutí finančního příspěvku 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A49C4" w:rsidRPr="00EF4DC1" w:rsidRDefault="000B026B" w:rsidP="005A49C4">
      <w:pPr>
        <w:widowControl w:val="0"/>
        <w:suppressAutoHyphens/>
        <w:autoSpaceDN w:val="0"/>
        <w:spacing w:after="80"/>
        <w:ind w:right="0"/>
        <w:jc w:val="left"/>
        <w:textAlignment w:val="baseline"/>
        <w:rPr>
          <w:rFonts w:ascii="Times New Roman" w:eastAsia="Calibri" w:hAnsi="Times New Roman"/>
          <w:b/>
          <w:kern w:val="3"/>
        </w:rPr>
      </w:pPr>
      <w:r>
        <w:rPr>
          <w:rFonts w:ascii="Times New Roman" w:eastAsia="Calibri" w:hAnsi="Times New Roman"/>
          <w:b/>
          <w:kern w:val="3"/>
        </w:rPr>
        <w:t>TŘINECKÉ ŽELEZÁRNY,a.s.</w:t>
      </w:r>
    </w:p>
    <w:p w:rsidR="005A49C4" w:rsidRPr="00EF4DC1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>Sídlo:</w:t>
      </w:r>
      <w:r w:rsidRPr="00EF4DC1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0B026B">
        <w:rPr>
          <w:rFonts w:ascii="Times New Roman" w:hAnsi="Times New Roman"/>
          <w:sz w:val="22"/>
          <w:szCs w:val="22"/>
          <w:lang w:eastAsia="ar-SA"/>
        </w:rPr>
        <w:t>Průmyslová 1000, Staré Město, 73961 Třinec</w:t>
      </w:r>
    </w:p>
    <w:p w:rsidR="005A49C4" w:rsidRPr="00EF4DC1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EF4DC1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0B026B">
        <w:rPr>
          <w:rFonts w:ascii="Times New Roman" w:hAnsi="Times New Roman"/>
          <w:sz w:val="22"/>
          <w:szCs w:val="22"/>
          <w:lang w:eastAsia="ar-SA"/>
        </w:rPr>
        <w:t>18050646, DIČ: CZ699002812</w:t>
      </w:r>
    </w:p>
    <w:p w:rsidR="005A49C4" w:rsidRPr="00EF4DC1" w:rsidRDefault="000B026B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Zapsána v obchodním rejstříku u Krajského soudu v Ostravě oddíl B vložka 146</w:t>
      </w:r>
    </w:p>
    <w:p w:rsidR="005A49C4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>Zastoupen</w:t>
      </w:r>
      <w:r w:rsidR="009936AA">
        <w:rPr>
          <w:rFonts w:ascii="Times New Roman" w:hAnsi="Times New Roman"/>
          <w:sz w:val="22"/>
          <w:szCs w:val="22"/>
          <w:lang w:eastAsia="ar-SA"/>
        </w:rPr>
        <w:t>a</w:t>
      </w:r>
      <w:r w:rsidRPr="00EF4DC1">
        <w:rPr>
          <w:rFonts w:ascii="Times New Roman" w:hAnsi="Times New Roman"/>
          <w:sz w:val="22"/>
          <w:szCs w:val="22"/>
          <w:lang w:eastAsia="ar-SA"/>
        </w:rPr>
        <w:t>:</w:t>
      </w:r>
      <w:r w:rsidRPr="00EF4DC1">
        <w:rPr>
          <w:rFonts w:ascii="Times New Roman" w:hAnsi="Times New Roman"/>
          <w:sz w:val="22"/>
          <w:szCs w:val="22"/>
          <w:lang w:eastAsia="ar-SA"/>
        </w:rPr>
        <w:tab/>
        <w:t xml:space="preserve">           </w:t>
      </w:r>
      <w:r w:rsidR="000B026B">
        <w:rPr>
          <w:rFonts w:ascii="Times New Roman" w:hAnsi="Times New Roman"/>
          <w:sz w:val="22"/>
          <w:szCs w:val="22"/>
          <w:lang w:eastAsia="ar-SA"/>
        </w:rPr>
        <w:t>Ing. Radomír Raszka, vedoucí odboru PP-Personální práce a odměňování</w:t>
      </w:r>
    </w:p>
    <w:p w:rsidR="0057685C" w:rsidRPr="00EF4DC1" w:rsidRDefault="0057685C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  <w:t xml:space="preserve">           </w:t>
      </w:r>
    </w:p>
    <w:p w:rsidR="005A49C4" w:rsidRDefault="005A49C4" w:rsidP="005A49C4">
      <w:pPr>
        <w:ind w:right="0"/>
        <w:rPr>
          <w:rFonts w:ascii="Times New Roman" w:hAnsi="Times New Roman"/>
          <w:b/>
          <w:sz w:val="22"/>
          <w:szCs w:val="22"/>
        </w:rPr>
      </w:pPr>
      <w:r w:rsidRPr="00EF4DC1">
        <w:rPr>
          <w:rFonts w:ascii="Times New Roman" w:hAnsi="Times New Roman"/>
          <w:sz w:val="22"/>
          <w:szCs w:val="22"/>
        </w:rPr>
        <w:t xml:space="preserve">dále jen </w:t>
      </w:r>
      <w:r w:rsidRPr="00EF4DC1">
        <w:rPr>
          <w:rFonts w:ascii="Times New Roman" w:hAnsi="Times New Roman"/>
          <w:b/>
          <w:sz w:val="22"/>
          <w:szCs w:val="22"/>
        </w:rPr>
        <w:t>„</w:t>
      </w:r>
      <w:r w:rsidR="0057685C">
        <w:rPr>
          <w:rFonts w:ascii="Times New Roman" w:hAnsi="Times New Roman"/>
          <w:b/>
          <w:sz w:val="22"/>
          <w:szCs w:val="22"/>
        </w:rPr>
        <w:t>Organizace</w:t>
      </w:r>
      <w:r w:rsidRPr="00EF4DC1">
        <w:rPr>
          <w:rFonts w:ascii="Times New Roman" w:hAnsi="Times New Roman"/>
          <w:b/>
          <w:sz w:val="22"/>
          <w:szCs w:val="22"/>
        </w:rPr>
        <w:t>“</w:t>
      </w:r>
    </w:p>
    <w:p w:rsidR="0057685C" w:rsidRDefault="0057685C" w:rsidP="005A49C4">
      <w:pPr>
        <w:ind w:right="0"/>
        <w:rPr>
          <w:rFonts w:ascii="Times New Roman" w:hAnsi="Times New Roman"/>
          <w:b/>
          <w:sz w:val="22"/>
          <w:szCs w:val="22"/>
        </w:rPr>
      </w:pPr>
    </w:p>
    <w:p w:rsidR="0057685C" w:rsidRPr="0057685C" w:rsidRDefault="000B026B" w:rsidP="005A49C4">
      <w:pPr>
        <w:ind w:righ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Lázně Luhačovice, a.s.</w:t>
      </w:r>
    </w:p>
    <w:p w:rsidR="0057685C" w:rsidRPr="00F0513A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="000B026B">
        <w:rPr>
          <w:rFonts w:ascii="Times New Roman" w:hAnsi="Times New Roman"/>
          <w:sz w:val="22"/>
          <w:szCs w:val="22"/>
        </w:rPr>
        <w:t>Luhačovice, Lázeňské náměstí 436, PSČ 76326</w:t>
      </w:r>
    </w:p>
    <w:p w:rsidR="0057685C" w:rsidRPr="00F0513A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="000B026B">
        <w:rPr>
          <w:rFonts w:ascii="Times New Roman" w:hAnsi="Times New Roman"/>
          <w:sz w:val="22"/>
          <w:szCs w:val="22"/>
        </w:rPr>
        <w:t>46347828, DIČ: CZ46347828</w:t>
      </w:r>
    </w:p>
    <w:p w:rsidR="0057685C" w:rsidRPr="00F0513A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</w:t>
      </w:r>
      <w:r w:rsidR="000B026B">
        <w:rPr>
          <w:rFonts w:ascii="Times New Roman" w:hAnsi="Times New Roman"/>
          <w:sz w:val="22"/>
          <w:szCs w:val="22"/>
        </w:rPr>
        <w:t> Brně, oddíl B, vložka 809</w:t>
      </w:r>
    </w:p>
    <w:p w:rsidR="0057685C" w:rsidRPr="00F0513A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="000B026B">
        <w:rPr>
          <w:rFonts w:ascii="Times New Roman" w:hAnsi="Times New Roman"/>
          <w:sz w:val="22"/>
          <w:szCs w:val="22"/>
        </w:rPr>
        <w:t>MUDr. Eduardem Bláhou, generálním ředitelem</w:t>
      </w:r>
      <w:r w:rsidRPr="00F0513A">
        <w:rPr>
          <w:rFonts w:ascii="Times New Roman" w:hAnsi="Times New Roman"/>
          <w:sz w:val="22"/>
          <w:szCs w:val="22"/>
        </w:rPr>
        <w:t xml:space="preserve"> </w:t>
      </w:r>
    </w:p>
    <w:p w:rsidR="0057685C" w:rsidRPr="00F0513A" w:rsidRDefault="0057685C" w:rsidP="0057685C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</w:t>
      </w:r>
      <w:r w:rsidR="009936AA">
        <w:rPr>
          <w:rFonts w:ascii="Times New Roman" w:hAnsi="Times New Roman"/>
          <w:b/>
          <w:sz w:val="22"/>
          <w:szCs w:val="22"/>
        </w:rPr>
        <w:t>Lázně</w:t>
      </w:r>
      <w:r w:rsidRPr="00F0513A">
        <w:rPr>
          <w:rFonts w:ascii="Times New Roman" w:hAnsi="Times New Roman"/>
          <w:b/>
          <w:sz w:val="22"/>
          <w:szCs w:val="22"/>
        </w:rPr>
        <w:t>“</w:t>
      </w:r>
    </w:p>
    <w:p w:rsidR="005A49C4" w:rsidRPr="00C10066" w:rsidRDefault="005A49C4" w:rsidP="005A49C4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EF4DC1" w:rsidRDefault="009F02FD" w:rsidP="00887A03">
      <w:pPr>
        <w:ind w:right="0"/>
        <w:rPr>
          <w:rFonts w:ascii="Times New Roman" w:hAnsi="Times New Roman"/>
          <w:b/>
        </w:rPr>
      </w:pPr>
      <w:r w:rsidRPr="00EF4DC1">
        <w:rPr>
          <w:rFonts w:ascii="Times New Roman" w:hAnsi="Times New Roman"/>
          <w:b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Ostrava-Vítkovice, Jeremenkova </w:t>
      </w:r>
      <w:r w:rsidR="00D657E3">
        <w:rPr>
          <w:rFonts w:ascii="Times New Roman" w:hAnsi="Times New Roman"/>
          <w:sz w:val="22"/>
          <w:szCs w:val="22"/>
        </w:rPr>
        <w:t>161/</w:t>
      </w:r>
      <w:r w:rsidRPr="00F0513A">
        <w:rPr>
          <w:rFonts w:ascii="Times New Roman" w:hAnsi="Times New Roman"/>
          <w:sz w:val="22"/>
          <w:szCs w:val="22"/>
        </w:rPr>
        <w:t>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A82580">
        <w:rPr>
          <w:rFonts w:ascii="Times New Roman" w:hAnsi="Times New Roman"/>
          <w:sz w:val="22"/>
          <w:szCs w:val="22"/>
        </w:rPr>
        <w:t xml:space="preserve">          </w:t>
      </w:r>
      <w:r w:rsidR="00E7159A" w:rsidRPr="00C10066">
        <w:rPr>
          <w:rFonts w:ascii="Times New Roman" w:hAnsi="Times New Roman"/>
          <w:sz w:val="22"/>
          <w:szCs w:val="22"/>
        </w:rPr>
        <w:t>ve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 xml:space="preserve">o poskytnutí finančního příspěvku </w:t>
      </w:r>
      <w:r w:rsidR="005E2A9C" w:rsidRPr="00C10066">
        <w:rPr>
          <w:rFonts w:ascii="Times New Roman" w:hAnsi="Times New Roman"/>
          <w:sz w:val="22"/>
          <w:szCs w:val="22"/>
        </w:rPr>
        <w:t xml:space="preserve">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</w:t>
      </w:r>
      <w:r w:rsidR="00D657E3">
        <w:rPr>
          <w:sz w:val="22"/>
          <w:szCs w:val="22"/>
        </w:rPr>
        <w:t xml:space="preserve"> na úhradu rehabilitačně rekondičních aktivit pobytovou formou</w:t>
      </w:r>
      <w:r w:rsidRPr="002F788E">
        <w:rPr>
          <w:sz w:val="22"/>
          <w:szCs w:val="22"/>
        </w:rPr>
        <w:t xml:space="preserve"> (dále jen rehabilitačně rekondiční péče) poskytnut</w:t>
      </w:r>
      <w:r w:rsidR="007E0BCA">
        <w:rPr>
          <w:sz w:val="22"/>
          <w:szCs w:val="22"/>
        </w:rPr>
        <w:t>ých</w:t>
      </w:r>
      <w:r w:rsidRPr="002F788E">
        <w:rPr>
          <w:sz w:val="22"/>
          <w:szCs w:val="22"/>
        </w:rPr>
        <w:t xml:space="preserve"> v roce 201</w:t>
      </w:r>
      <w:r w:rsidR="007E0BCA">
        <w:rPr>
          <w:sz w:val="22"/>
          <w:szCs w:val="22"/>
        </w:rPr>
        <w:t>9</w:t>
      </w:r>
      <w:r w:rsidR="00DD1B5B" w:rsidRPr="002F788E">
        <w:rPr>
          <w:sz w:val="22"/>
          <w:szCs w:val="22"/>
        </w:rPr>
        <w:t xml:space="preserve"> v lázeňském zařízení</w:t>
      </w:r>
      <w:r w:rsidR="00DD1B5B" w:rsidRPr="00D0751D">
        <w:rPr>
          <w:color w:val="000000" w:themeColor="text1"/>
          <w:sz w:val="22"/>
          <w:szCs w:val="22"/>
        </w:rPr>
        <w:t>:</w:t>
      </w:r>
      <w:r w:rsidR="009936AA">
        <w:rPr>
          <w:color w:val="000000" w:themeColor="text1"/>
          <w:sz w:val="22"/>
          <w:szCs w:val="22"/>
        </w:rPr>
        <w:t xml:space="preserve"> </w:t>
      </w:r>
      <w:r w:rsidR="000B026B">
        <w:rPr>
          <w:color w:val="000000" w:themeColor="text1"/>
          <w:sz w:val="22"/>
          <w:szCs w:val="22"/>
        </w:rPr>
        <w:t>Lázně Luhačovice, a.s..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</w:t>
      </w:r>
      <w:r w:rsidR="000B026B">
        <w:rPr>
          <w:sz w:val="22"/>
          <w:szCs w:val="22"/>
        </w:rPr>
        <w:t> </w:t>
      </w:r>
      <w:r w:rsidRPr="00C10066">
        <w:rPr>
          <w:sz w:val="22"/>
          <w:szCs w:val="22"/>
        </w:rPr>
        <w:t>Organizaci</w:t>
      </w:r>
      <w:r w:rsidR="000B026B">
        <w:rPr>
          <w:sz w:val="22"/>
          <w:szCs w:val="22"/>
        </w:rPr>
        <w:t xml:space="preserve"> a jejich dceřiných společnostech vyjmenovaných v čl.V.,odst.8 této dohody</w:t>
      </w:r>
      <w:r w:rsidR="005E2A9C" w:rsidRPr="00C10066">
        <w:rPr>
          <w:sz w:val="22"/>
          <w:szCs w:val="22"/>
        </w:rPr>
        <w:t xml:space="preserve">, pracující </w:t>
      </w:r>
      <w:r w:rsidRPr="00C10066">
        <w:rPr>
          <w:sz w:val="22"/>
          <w:szCs w:val="22"/>
        </w:rPr>
        <w:t>zejména na pracovištích</w:t>
      </w:r>
      <w:r w:rsidR="00A82580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B25EE3" w:rsidRPr="009A36B2" w:rsidRDefault="00B25EE3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7F3076" w:rsidRPr="00D0751D" w:rsidRDefault="009F02FD" w:rsidP="007F3076">
      <w:pPr>
        <w:pStyle w:val="Odstavec"/>
        <w:numPr>
          <w:ilvl w:val="0"/>
          <w:numId w:val="10"/>
        </w:numPr>
        <w:ind w:left="0" w:right="0"/>
        <w:rPr>
          <w:color w:val="000000" w:themeColor="text1"/>
          <w:sz w:val="22"/>
          <w:szCs w:val="22"/>
        </w:rPr>
      </w:pPr>
      <w:r w:rsidRPr="00DD0126">
        <w:rPr>
          <w:sz w:val="22"/>
          <w:szCs w:val="22"/>
        </w:rPr>
        <w:t xml:space="preserve">Provedení </w:t>
      </w:r>
      <w:r w:rsidR="009936AA">
        <w:rPr>
          <w:sz w:val="22"/>
          <w:szCs w:val="22"/>
        </w:rPr>
        <w:t xml:space="preserve"> </w:t>
      </w:r>
      <w:r w:rsidRPr="00DD0126">
        <w:rPr>
          <w:sz w:val="22"/>
          <w:szCs w:val="22"/>
        </w:rPr>
        <w:t xml:space="preserve">rehabilitačně </w:t>
      </w:r>
      <w:r w:rsidR="009936AA">
        <w:rPr>
          <w:sz w:val="22"/>
          <w:szCs w:val="22"/>
        </w:rPr>
        <w:t xml:space="preserve"> </w:t>
      </w:r>
      <w:r w:rsidRPr="00DD0126">
        <w:rPr>
          <w:sz w:val="22"/>
          <w:szCs w:val="22"/>
        </w:rPr>
        <w:t xml:space="preserve">rekondiční </w:t>
      </w:r>
      <w:r w:rsidR="009936AA">
        <w:rPr>
          <w:sz w:val="22"/>
          <w:szCs w:val="22"/>
        </w:rPr>
        <w:t xml:space="preserve"> </w:t>
      </w:r>
      <w:r w:rsidRPr="00DD0126">
        <w:rPr>
          <w:sz w:val="22"/>
          <w:szCs w:val="22"/>
        </w:rPr>
        <w:t>péče</w:t>
      </w:r>
      <w:r w:rsidR="009936AA">
        <w:rPr>
          <w:sz w:val="22"/>
          <w:szCs w:val="22"/>
        </w:rPr>
        <w:t xml:space="preserve"> </w:t>
      </w:r>
      <w:r w:rsidRPr="00DD0126">
        <w:rPr>
          <w:sz w:val="22"/>
          <w:szCs w:val="22"/>
        </w:rPr>
        <w:t xml:space="preserve"> </w:t>
      </w:r>
      <w:r w:rsidR="00082C47" w:rsidRPr="00DD0126">
        <w:rPr>
          <w:sz w:val="22"/>
          <w:szCs w:val="22"/>
        </w:rPr>
        <w:t xml:space="preserve">požaduje </w:t>
      </w:r>
      <w:r w:rsidRPr="00DD0126">
        <w:rPr>
          <w:sz w:val="22"/>
          <w:szCs w:val="22"/>
        </w:rPr>
        <w:t>Organizace</w:t>
      </w:r>
      <w:r w:rsidR="00082C47" w:rsidRPr="00DD0126">
        <w:rPr>
          <w:sz w:val="22"/>
          <w:szCs w:val="22"/>
        </w:rPr>
        <w:t xml:space="preserve"> </w:t>
      </w:r>
      <w:r w:rsidR="009936AA">
        <w:rPr>
          <w:sz w:val="22"/>
          <w:szCs w:val="22"/>
        </w:rPr>
        <w:t xml:space="preserve"> </w:t>
      </w:r>
      <w:r w:rsidR="00082C47" w:rsidRPr="00DD0126">
        <w:rPr>
          <w:sz w:val="22"/>
          <w:szCs w:val="22"/>
        </w:rPr>
        <w:t xml:space="preserve">se </w:t>
      </w:r>
      <w:r w:rsidR="009936AA">
        <w:rPr>
          <w:sz w:val="22"/>
          <w:szCs w:val="22"/>
        </w:rPr>
        <w:t xml:space="preserve"> </w:t>
      </w:r>
      <w:r w:rsidR="00082C47" w:rsidRPr="00DD0126">
        <w:rPr>
          <w:sz w:val="22"/>
          <w:szCs w:val="22"/>
        </w:rPr>
        <w:t xml:space="preserve">zaměřením </w:t>
      </w:r>
      <w:r w:rsidR="009936AA">
        <w:rPr>
          <w:sz w:val="22"/>
          <w:szCs w:val="22"/>
        </w:rPr>
        <w:t xml:space="preserve"> </w:t>
      </w:r>
      <w:r w:rsidR="00082C47" w:rsidRPr="00DD0126">
        <w:rPr>
          <w:sz w:val="22"/>
          <w:szCs w:val="22"/>
        </w:rPr>
        <w:t xml:space="preserve">na: </w:t>
      </w:r>
      <w:r w:rsidR="00DD0126" w:rsidRPr="00D0751D">
        <w:rPr>
          <w:i/>
          <w:color w:val="000000" w:themeColor="text1"/>
          <w:sz w:val="22"/>
          <w:szCs w:val="22"/>
        </w:rPr>
        <w:t>problémy</w:t>
      </w:r>
      <w:r w:rsidR="005A49C4">
        <w:rPr>
          <w:i/>
          <w:color w:val="000000" w:themeColor="text1"/>
          <w:sz w:val="22"/>
          <w:szCs w:val="22"/>
        </w:rPr>
        <w:t xml:space="preserve"> </w:t>
      </w:r>
      <w:r w:rsidR="00DD0126" w:rsidRPr="00D0751D">
        <w:rPr>
          <w:i/>
          <w:color w:val="000000" w:themeColor="text1"/>
          <w:sz w:val="22"/>
          <w:szCs w:val="22"/>
        </w:rPr>
        <w:t>dýchacích cest</w:t>
      </w:r>
      <w:r w:rsidR="005A49C4">
        <w:rPr>
          <w:i/>
          <w:color w:val="000000" w:themeColor="text1"/>
          <w:sz w:val="22"/>
          <w:szCs w:val="22"/>
        </w:rPr>
        <w:t xml:space="preserve"> a </w:t>
      </w:r>
      <w:r w:rsidR="000B026B">
        <w:rPr>
          <w:i/>
          <w:color w:val="000000" w:themeColor="text1"/>
          <w:sz w:val="22"/>
          <w:szCs w:val="22"/>
        </w:rPr>
        <w:t>pohybového ústrojí</w:t>
      </w:r>
      <w:r w:rsidR="00DD0126" w:rsidRPr="00D0751D">
        <w:rPr>
          <w:i/>
          <w:color w:val="000000" w:themeColor="text1"/>
          <w:sz w:val="22"/>
          <w:szCs w:val="22"/>
        </w:rPr>
        <w:t>, s využitím přírodního léčivého klimatu</w:t>
      </w:r>
      <w:r w:rsidR="000B026B">
        <w:rPr>
          <w:color w:val="000000" w:themeColor="text1"/>
          <w:sz w:val="22"/>
          <w:szCs w:val="22"/>
        </w:rPr>
        <w:t xml:space="preserve"> </w:t>
      </w:r>
      <w:r w:rsidR="000B026B" w:rsidRPr="000B026B">
        <w:rPr>
          <w:i/>
          <w:color w:val="000000" w:themeColor="text1"/>
          <w:sz w:val="22"/>
          <w:szCs w:val="22"/>
        </w:rPr>
        <w:t>a přírodní minerální vody.</w:t>
      </w:r>
    </w:p>
    <w:p w:rsidR="009F02FD" w:rsidRPr="007F3076" w:rsidRDefault="009F02FD" w:rsidP="007F3076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7F3076">
        <w:rPr>
          <w:sz w:val="22"/>
          <w:szCs w:val="22"/>
        </w:rPr>
        <w:t>Organizace odpovídá za výběr zaměstnanců</w:t>
      </w:r>
      <w:r w:rsidR="004E2910" w:rsidRPr="007F3076">
        <w:rPr>
          <w:sz w:val="22"/>
          <w:szCs w:val="22"/>
        </w:rPr>
        <w:t xml:space="preserve"> (</w:t>
      </w:r>
      <w:r w:rsidR="00F4698D" w:rsidRPr="007F3076">
        <w:rPr>
          <w:sz w:val="22"/>
          <w:szCs w:val="22"/>
        </w:rPr>
        <w:t xml:space="preserve">dále jen </w:t>
      </w:r>
      <w:r w:rsidR="004E2910" w:rsidRPr="007F3076">
        <w:rPr>
          <w:sz w:val="22"/>
          <w:szCs w:val="22"/>
        </w:rPr>
        <w:t>účastníků pobytu)</w:t>
      </w:r>
      <w:r w:rsidRPr="007F3076">
        <w:rPr>
          <w:sz w:val="22"/>
          <w:szCs w:val="22"/>
        </w:rPr>
        <w:t xml:space="preserve">, kterým bude poskytnuta rehabilitačně rekondiční péče </w:t>
      </w:r>
      <w:r w:rsidR="00F4698D" w:rsidRPr="007F3076">
        <w:rPr>
          <w:sz w:val="22"/>
          <w:szCs w:val="22"/>
        </w:rPr>
        <w:t>ve smyslu čl</w:t>
      </w:r>
      <w:r w:rsidR="00632EF4" w:rsidRPr="007F3076">
        <w:rPr>
          <w:sz w:val="22"/>
          <w:szCs w:val="22"/>
        </w:rPr>
        <w:t>.</w:t>
      </w:r>
      <w:r w:rsidR="00F4698D" w:rsidRPr="007F3076">
        <w:rPr>
          <w:sz w:val="22"/>
          <w:szCs w:val="22"/>
        </w:rPr>
        <w:t xml:space="preserve"> II., odst. 1, </w:t>
      </w:r>
      <w:r w:rsidRPr="007F307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ceny</w:t>
      </w:r>
      <w:r w:rsidR="00A82580">
        <w:rPr>
          <w:sz w:val="22"/>
          <w:szCs w:val="22"/>
        </w:rPr>
        <w:t xml:space="preserve">       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</w:t>
      </w:r>
      <w:r w:rsidR="00A82580">
        <w:rPr>
          <w:sz w:val="22"/>
          <w:szCs w:val="22"/>
        </w:rPr>
        <w:t xml:space="preserve">a </w:t>
      </w:r>
      <w:r w:rsidRPr="00C10066">
        <w:rPr>
          <w:sz w:val="22"/>
          <w:szCs w:val="22"/>
        </w:rPr>
        <w:t>ubytován</w:t>
      </w:r>
      <w:r w:rsidR="00CE59A3" w:rsidRPr="00C10066">
        <w:rPr>
          <w:sz w:val="22"/>
          <w:szCs w:val="22"/>
        </w:rPr>
        <w:t>í a stravování</w:t>
      </w:r>
      <w:r w:rsidR="00844041">
        <w:rPr>
          <w:sz w:val="22"/>
          <w:szCs w:val="22"/>
        </w:rPr>
        <w:t xml:space="preserve"> </w:t>
      </w:r>
      <w:r w:rsidR="00CE59A3" w:rsidRPr="00C10066">
        <w:rPr>
          <w:sz w:val="22"/>
          <w:szCs w:val="22"/>
        </w:rPr>
        <w:t>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</w:t>
      </w:r>
      <w:r w:rsidR="00D92ED0" w:rsidRPr="00C10066">
        <w:rPr>
          <w:sz w:val="22"/>
          <w:szCs w:val="22"/>
        </w:rPr>
        <w:t>201</w:t>
      </w:r>
      <w:r w:rsidR="00D92ED0">
        <w:rPr>
          <w:sz w:val="22"/>
          <w:szCs w:val="22"/>
        </w:rPr>
        <w:t>9</w:t>
      </w:r>
      <w:r w:rsidR="00D92ED0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 xml:space="preserve">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této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DD0126" w:rsidRPr="00DD0126" w:rsidRDefault="007D4B22" w:rsidP="00DD0126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9936AA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color w:val="000000" w:themeColor="text1"/>
          <w:lang w:bidi="ar-SA"/>
        </w:rPr>
      </w:pPr>
      <w:r>
        <w:rPr>
          <w:rFonts w:ascii="Times New Roman" w:hAnsi="Times New Roman"/>
        </w:rPr>
        <w:t xml:space="preserve">turnus </w:t>
      </w:r>
      <w:r w:rsidR="009936AA">
        <w:rPr>
          <w:rFonts w:ascii="Times New Roman" w:hAnsi="Times New Roman"/>
          <w:color w:val="000000" w:themeColor="text1"/>
        </w:rPr>
        <w:t>8</w:t>
      </w:r>
      <w:r w:rsidR="007D4B22" w:rsidRPr="00D0751D">
        <w:rPr>
          <w:rFonts w:ascii="Times New Roman" w:hAnsi="Times New Roman"/>
          <w:color w:val="000000" w:themeColor="text1"/>
        </w:rPr>
        <w:t xml:space="preserve"> denní: pobyt </w:t>
      </w:r>
      <w:r w:rsidR="009936AA">
        <w:rPr>
          <w:rFonts w:ascii="Times New Roman" w:hAnsi="Times New Roman"/>
          <w:color w:val="000000" w:themeColor="text1"/>
        </w:rPr>
        <w:t>8</w:t>
      </w:r>
      <w:r w:rsidR="007D4B22" w:rsidRPr="00D0751D">
        <w:rPr>
          <w:rFonts w:ascii="Times New Roman" w:hAnsi="Times New Roman"/>
          <w:color w:val="000000" w:themeColor="text1"/>
        </w:rPr>
        <w:t xml:space="preserve"> dnů, </w:t>
      </w:r>
      <w:r w:rsidR="009936AA">
        <w:rPr>
          <w:rFonts w:ascii="Times New Roman" w:hAnsi="Times New Roman"/>
          <w:color w:val="000000" w:themeColor="text1"/>
        </w:rPr>
        <w:t>7</w:t>
      </w:r>
      <w:r w:rsidR="007D4B22" w:rsidRPr="00D0751D">
        <w:rPr>
          <w:rFonts w:ascii="Times New Roman" w:hAnsi="Times New Roman"/>
          <w:color w:val="000000" w:themeColor="text1"/>
        </w:rPr>
        <w:t xml:space="preserve"> nocí </w:t>
      </w:r>
      <w:r w:rsidR="007D4B22" w:rsidRPr="00D0751D">
        <w:rPr>
          <w:rFonts w:ascii="Times New Roman" w:hAnsi="Times New Roman"/>
          <w:i/>
          <w:color w:val="000000" w:themeColor="text1"/>
        </w:rPr>
        <w:t xml:space="preserve">(dále i </w:t>
      </w:r>
      <w:r w:rsidR="009936AA">
        <w:rPr>
          <w:rFonts w:ascii="Times New Roman" w:hAnsi="Times New Roman"/>
          <w:i/>
          <w:color w:val="000000" w:themeColor="text1"/>
        </w:rPr>
        <w:t>8</w:t>
      </w:r>
      <w:r w:rsidR="007D4B22" w:rsidRPr="00D0751D">
        <w:rPr>
          <w:rFonts w:ascii="Times New Roman" w:hAnsi="Times New Roman"/>
          <w:i/>
          <w:color w:val="000000" w:themeColor="text1"/>
        </w:rPr>
        <w:t xml:space="preserve"> denní pobyt),</w:t>
      </w:r>
    </w:p>
    <w:p w:rsidR="009936AA" w:rsidRPr="009936AA" w:rsidRDefault="009936AA" w:rsidP="009936AA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color w:val="000000" w:themeColor="text1"/>
          <w:lang w:bidi="ar-SA"/>
        </w:rPr>
      </w:pPr>
      <w:r>
        <w:rPr>
          <w:rFonts w:ascii="Times New Roman" w:hAnsi="Times New Roman"/>
        </w:rPr>
        <w:t xml:space="preserve">turnus </w:t>
      </w:r>
      <w:r>
        <w:rPr>
          <w:rFonts w:ascii="Times New Roman" w:hAnsi="Times New Roman"/>
          <w:color w:val="000000" w:themeColor="text1"/>
        </w:rPr>
        <w:t>1</w:t>
      </w:r>
      <w:r w:rsidR="00A72A84">
        <w:rPr>
          <w:rFonts w:ascii="Times New Roman" w:hAnsi="Times New Roman"/>
          <w:color w:val="000000" w:themeColor="text1"/>
        </w:rPr>
        <w:t>0</w:t>
      </w:r>
      <w:r w:rsidRPr="00D0751D">
        <w:rPr>
          <w:rFonts w:ascii="Times New Roman" w:hAnsi="Times New Roman"/>
          <w:color w:val="000000" w:themeColor="text1"/>
        </w:rPr>
        <w:t xml:space="preserve"> denní: pobyt </w:t>
      </w:r>
      <w:r w:rsidR="00A72A84">
        <w:rPr>
          <w:rFonts w:ascii="Times New Roman" w:hAnsi="Times New Roman"/>
          <w:color w:val="000000" w:themeColor="text1"/>
        </w:rPr>
        <w:t>10</w:t>
      </w:r>
      <w:r w:rsidRPr="00D0751D">
        <w:rPr>
          <w:rFonts w:ascii="Times New Roman" w:hAnsi="Times New Roman"/>
          <w:color w:val="000000" w:themeColor="text1"/>
        </w:rPr>
        <w:t xml:space="preserve"> dnů, </w:t>
      </w:r>
      <w:r w:rsidR="00A72A84">
        <w:rPr>
          <w:rFonts w:ascii="Times New Roman" w:hAnsi="Times New Roman"/>
          <w:color w:val="000000" w:themeColor="text1"/>
        </w:rPr>
        <w:t>9</w:t>
      </w:r>
      <w:r w:rsidRPr="00D0751D">
        <w:rPr>
          <w:rFonts w:ascii="Times New Roman" w:hAnsi="Times New Roman"/>
          <w:color w:val="000000" w:themeColor="text1"/>
        </w:rPr>
        <w:t xml:space="preserve"> nocí </w:t>
      </w:r>
      <w:r w:rsidRPr="00D0751D">
        <w:rPr>
          <w:rFonts w:ascii="Times New Roman" w:hAnsi="Times New Roman"/>
          <w:i/>
          <w:color w:val="000000" w:themeColor="text1"/>
        </w:rPr>
        <w:t xml:space="preserve">(dále i </w:t>
      </w:r>
      <w:r w:rsidR="00A72A84">
        <w:rPr>
          <w:rFonts w:ascii="Times New Roman" w:hAnsi="Times New Roman"/>
          <w:i/>
          <w:color w:val="000000" w:themeColor="text1"/>
        </w:rPr>
        <w:t>10</w:t>
      </w:r>
      <w:r w:rsidRPr="00D0751D">
        <w:rPr>
          <w:rFonts w:ascii="Times New Roman" w:hAnsi="Times New Roman"/>
          <w:i/>
          <w:color w:val="000000" w:themeColor="text1"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1F4927" w:rsidRDefault="001F4927" w:rsidP="00194CBD">
      <w:pPr>
        <w:pStyle w:val="slovanodstavectextu"/>
        <w:numPr>
          <w:ilvl w:val="0"/>
          <w:numId w:val="17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8</w:t>
      </w:r>
      <w:r w:rsidR="002545F3" w:rsidRPr="00194CBD">
        <w:rPr>
          <w:rFonts w:ascii="Times New Roman" w:hAnsi="Times New Roman"/>
          <w:i/>
        </w:rPr>
        <w:t xml:space="preserve"> denní pobyty: do </w:t>
      </w:r>
      <w:r w:rsidR="00A72A84">
        <w:rPr>
          <w:rFonts w:ascii="Times New Roman" w:hAnsi="Times New Roman"/>
          <w:i/>
        </w:rPr>
        <w:t>18</w:t>
      </w:r>
      <w:r w:rsidR="00110496" w:rsidRPr="00194CBD">
        <w:rPr>
          <w:rFonts w:ascii="Times New Roman" w:hAnsi="Times New Roman"/>
          <w:i/>
        </w:rPr>
        <w:t xml:space="preserve"> </w:t>
      </w:r>
      <w:r w:rsidR="002545F3" w:rsidRPr="00194CBD">
        <w:rPr>
          <w:rFonts w:ascii="Times New Roman" w:hAnsi="Times New Roman"/>
          <w:i/>
        </w:rPr>
        <w:t xml:space="preserve">účastníků </w:t>
      </w:r>
    </w:p>
    <w:p w:rsidR="00DD0126" w:rsidRPr="00194CBD" w:rsidRDefault="001F4927" w:rsidP="00194CBD">
      <w:pPr>
        <w:pStyle w:val="slovanodstavectextu"/>
        <w:numPr>
          <w:ilvl w:val="0"/>
          <w:numId w:val="17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</w:t>
      </w:r>
      <w:r w:rsidR="00A72A84">
        <w:rPr>
          <w:rFonts w:ascii="Times New Roman" w:hAnsi="Times New Roman"/>
          <w:i/>
        </w:rPr>
        <w:t>0 denní pobyty: do 797</w:t>
      </w:r>
      <w:r>
        <w:rPr>
          <w:rFonts w:ascii="Times New Roman" w:hAnsi="Times New Roman"/>
          <w:i/>
        </w:rPr>
        <w:t xml:space="preserve"> účastníků</w:t>
      </w:r>
      <w:r w:rsidR="002545F3" w:rsidRPr="00194CBD">
        <w:rPr>
          <w:rFonts w:ascii="Times New Roman" w:hAnsi="Times New Roman"/>
          <w:i/>
        </w:rPr>
        <w:t xml:space="preserve"> </w:t>
      </w:r>
    </w:p>
    <w:p w:rsidR="005A49C4" w:rsidRDefault="005A49C4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A72A84">
        <w:rPr>
          <w:sz w:val="22"/>
          <w:szCs w:val="22"/>
        </w:rPr>
        <w:t xml:space="preserve">8 085 </w:t>
      </w:r>
      <w:r w:rsidR="005A49C4">
        <w:rPr>
          <w:sz w:val="22"/>
          <w:szCs w:val="22"/>
        </w:rPr>
        <w:t>000</w:t>
      </w:r>
      <w:r w:rsidR="002F788E" w:rsidRPr="00E47ED0">
        <w:rPr>
          <w:b/>
          <w:sz w:val="22"/>
          <w:szCs w:val="22"/>
        </w:rPr>
        <w:t>,-</w:t>
      </w:r>
      <w:r w:rsidR="00A60AC0" w:rsidRPr="00E47ED0">
        <w:rPr>
          <w:b/>
          <w:sz w:val="22"/>
          <w:szCs w:val="22"/>
        </w:rPr>
        <w:t xml:space="preserve"> </w:t>
      </w:r>
      <w:r w:rsidR="00A60AC0" w:rsidRPr="00C113EE">
        <w:rPr>
          <w:sz w:val="22"/>
          <w:szCs w:val="22"/>
        </w:rPr>
        <w:t xml:space="preserve">Kč </w:t>
      </w:r>
      <w:r w:rsidR="00A60AC0" w:rsidRPr="00E47ED0">
        <w:rPr>
          <w:sz w:val="22"/>
          <w:szCs w:val="22"/>
        </w:rPr>
        <w:t xml:space="preserve"> bez DPH</w:t>
      </w:r>
      <w:r w:rsidRPr="00E47ED0">
        <w:rPr>
          <w:sz w:val="22"/>
          <w:szCs w:val="22"/>
        </w:rPr>
        <w:t xml:space="preserve"> 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A72A84">
        <w:rPr>
          <w:sz w:val="22"/>
          <w:szCs w:val="22"/>
        </w:rPr>
        <w:t>8 085</w:t>
      </w:r>
      <w:r w:rsidR="005A49C4">
        <w:rPr>
          <w:sz w:val="22"/>
          <w:szCs w:val="22"/>
        </w:rPr>
        <w:t xml:space="preserve"> 000</w:t>
      </w:r>
      <w:r w:rsidR="002F788E">
        <w:rPr>
          <w:sz w:val="22"/>
          <w:szCs w:val="22"/>
        </w:rPr>
        <w:t>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částku</w:t>
      </w:r>
      <w:r w:rsidR="00F0513A">
        <w:rPr>
          <w:sz w:val="22"/>
          <w:szCs w:val="22"/>
        </w:rPr>
        <w:t xml:space="preserve">  </w:t>
      </w:r>
      <w:r w:rsidRPr="00C10066">
        <w:rPr>
          <w:sz w:val="22"/>
          <w:szCs w:val="22"/>
        </w:rPr>
        <w:t xml:space="preserve">ve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EF4DC1" w:rsidRDefault="00EF4DC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966FDB" w:rsidRPr="00632EF4" w:rsidRDefault="00962F65" w:rsidP="007F3076">
      <w:pPr>
        <w:pStyle w:val="Odstavec"/>
        <w:numPr>
          <w:ilvl w:val="0"/>
          <w:numId w:val="18"/>
        </w:numPr>
        <w:ind w:left="0" w:right="0" w:hanging="426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>a duševní kondice ve vztahu k výkonu povolání zaměstnanců pracujících</w:t>
      </w:r>
      <w:r w:rsidR="008F1ED1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7F3076">
      <w:pPr>
        <w:pStyle w:val="Odstavec"/>
        <w:numPr>
          <w:ilvl w:val="0"/>
          <w:numId w:val="18"/>
        </w:numPr>
        <w:ind w:left="0" w:right="0" w:hanging="426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D0751D" w:rsidRDefault="00962F65" w:rsidP="007F3076">
      <w:pPr>
        <w:pStyle w:val="Odstavec"/>
        <w:numPr>
          <w:ilvl w:val="0"/>
          <w:numId w:val="18"/>
        </w:numPr>
        <w:ind w:left="0" w:right="0" w:hanging="426"/>
        <w:rPr>
          <w:color w:val="000000" w:themeColor="text1"/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D0751D">
        <w:rPr>
          <w:color w:val="000000" w:themeColor="text1"/>
          <w:sz w:val="22"/>
          <w:szCs w:val="22"/>
        </w:rPr>
        <w:t xml:space="preserve">zajistí </w:t>
      </w:r>
      <w:r w:rsidR="00243229" w:rsidRPr="00D0751D">
        <w:rPr>
          <w:color w:val="000000" w:themeColor="text1"/>
          <w:sz w:val="22"/>
          <w:szCs w:val="22"/>
        </w:rPr>
        <w:t>možnost aktivního využití volného času účastníka</w:t>
      </w:r>
      <w:r w:rsidR="0029519F" w:rsidRPr="00D0751D">
        <w:rPr>
          <w:color w:val="000000" w:themeColor="text1"/>
          <w:sz w:val="22"/>
          <w:szCs w:val="22"/>
        </w:rPr>
        <w:t xml:space="preserve"> pobytu</w:t>
      </w:r>
      <w:r w:rsidR="00243229" w:rsidRPr="00D0751D">
        <w:rPr>
          <w:color w:val="000000" w:themeColor="text1"/>
          <w:sz w:val="22"/>
          <w:szCs w:val="22"/>
        </w:rPr>
        <w:t xml:space="preserve"> formou: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edukačního programu,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pěší turistiky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nordic walkingu s možností zapůjčení nordic walking holí,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cykloturistiky s možností zapůjčení kola,</w:t>
      </w:r>
    </w:p>
    <w:p w:rsidR="00194CB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  <w:lang w:bidi="ar-SA"/>
        </w:rPr>
        <w:t>plavání min. ve vnitřním rekreačním (volnočasovém) bazénu,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  <w:lang w:bidi="ar-SA"/>
        </w:rPr>
        <w:t xml:space="preserve">individuálního cvičení v </w:t>
      </w:r>
      <w:r w:rsidRPr="00D0751D">
        <w:rPr>
          <w:rFonts w:ascii="Times New Roman" w:hAnsi="Times New Roman"/>
          <w:i/>
          <w:color w:val="000000" w:themeColor="text1"/>
        </w:rPr>
        <w:t>prostorách vyhrazených pro cvičení,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min. jednoho kulturního programu (divadelní vystoupení, společenský večer) za pobyt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celoročního využití sportovní</w:t>
      </w:r>
      <w:r w:rsidR="00C113EE">
        <w:rPr>
          <w:rFonts w:ascii="Times New Roman" w:hAnsi="Times New Roman"/>
          <w:i/>
          <w:color w:val="000000" w:themeColor="text1"/>
        </w:rPr>
        <w:t xml:space="preserve">ho </w:t>
      </w:r>
      <w:r w:rsidRPr="00D0751D">
        <w:rPr>
          <w:rFonts w:ascii="Times New Roman" w:hAnsi="Times New Roman"/>
          <w:i/>
          <w:color w:val="000000" w:themeColor="text1"/>
        </w:rPr>
        <w:t>hřiště.</w:t>
      </w:r>
    </w:p>
    <w:p w:rsidR="002545F3" w:rsidRPr="00D0751D" w:rsidRDefault="002545F3" w:rsidP="007F3076">
      <w:pPr>
        <w:pStyle w:val="slovanodstavectextu"/>
        <w:numPr>
          <w:ilvl w:val="0"/>
          <w:numId w:val="0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993" w:hanging="1419"/>
        <w:rPr>
          <w:rFonts w:ascii="Times New Roman" w:hAnsi="Times New Roman"/>
          <w:i/>
          <w:color w:val="000000" w:themeColor="text1"/>
          <w:lang w:bidi="ar-SA"/>
        </w:rPr>
      </w:pPr>
    </w:p>
    <w:p w:rsidR="00966FDB" w:rsidRDefault="00966FDB" w:rsidP="007F3076">
      <w:pPr>
        <w:pStyle w:val="Odstavec"/>
        <w:numPr>
          <w:ilvl w:val="0"/>
          <w:numId w:val="18"/>
        </w:numPr>
        <w:ind w:left="0" w:right="0" w:hanging="426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7E0BCA">
        <w:rPr>
          <w:sz w:val="22"/>
          <w:szCs w:val="22"/>
        </w:rPr>
        <w:t>9</w:t>
      </w:r>
      <w:r w:rsidRPr="00632EF4">
        <w:rPr>
          <w:sz w:val="22"/>
          <w:szCs w:val="22"/>
        </w:rPr>
        <w:t>, fakturu-daňový doklad za poskytnutou péči rozdělenou</w:t>
      </w:r>
      <w:r w:rsidR="008F1ED1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na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B25EE3" w:rsidRPr="00632EF4" w:rsidRDefault="00B25EE3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966FDB" w:rsidRPr="00BC1A78" w:rsidRDefault="00BE005B" w:rsidP="00173563">
      <w:pPr>
        <w:pStyle w:val="Odstavec"/>
        <w:numPr>
          <w:ilvl w:val="0"/>
          <w:numId w:val="11"/>
        </w:numPr>
        <w:ind w:left="0" w:right="0"/>
        <w:rPr>
          <w:strike/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ubytování</w:t>
      </w:r>
      <w:r w:rsidR="008F1ED1">
        <w:rPr>
          <w:sz w:val="22"/>
          <w:szCs w:val="22"/>
        </w:rPr>
        <w:t xml:space="preserve">       </w:t>
      </w:r>
      <w:r w:rsidR="00A82580">
        <w:rPr>
          <w:sz w:val="22"/>
          <w:szCs w:val="22"/>
        </w:rPr>
        <w:t xml:space="preserve">          </w:t>
      </w:r>
      <w:r w:rsidR="008F1ED1">
        <w:rPr>
          <w:sz w:val="22"/>
          <w:szCs w:val="22"/>
        </w:rPr>
        <w:t xml:space="preserve">  </w:t>
      </w:r>
      <w:r w:rsidR="00966FDB" w:rsidRPr="00632EF4">
        <w:rPr>
          <w:sz w:val="22"/>
          <w:szCs w:val="22"/>
        </w:rPr>
        <w:t xml:space="preserve"> a stravování</w:t>
      </w:r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 xml:space="preserve">Příslušný místní lázeňský poplatek hradí </w:t>
      </w:r>
      <w:r w:rsidR="00A17B98" w:rsidRPr="00120609">
        <w:rPr>
          <w:sz w:val="22"/>
          <w:szCs w:val="22"/>
        </w:rPr>
        <w:t xml:space="preserve">Organizace.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</w:t>
      </w:r>
      <w:r w:rsidR="00A82580">
        <w:rPr>
          <w:sz w:val="22"/>
          <w:szCs w:val="22"/>
        </w:rPr>
        <w:t xml:space="preserve">     </w:t>
      </w:r>
      <w:r w:rsidR="008F1ED1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Rehabilitačně rekondiční péče za kalendářní rok </w:t>
      </w:r>
      <w:r w:rsidR="00D92ED0" w:rsidRPr="00632EF4">
        <w:rPr>
          <w:sz w:val="22"/>
          <w:szCs w:val="22"/>
        </w:rPr>
        <w:t>201</w:t>
      </w:r>
      <w:r w:rsidR="00D92ED0">
        <w:rPr>
          <w:sz w:val="22"/>
          <w:szCs w:val="22"/>
        </w:rPr>
        <w:t>9</w:t>
      </w:r>
      <w:r w:rsidR="00D92ED0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>bude ČPZP vyúčtována nejpozději do 30. 11. 201</w:t>
      </w:r>
      <w:r w:rsidR="007E0BCA">
        <w:rPr>
          <w:sz w:val="22"/>
          <w:szCs w:val="22"/>
        </w:rPr>
        <w:t>9</w:t>
      </w:r>
      <w:r w:rsidRPr="00632EF4">
        <w:rPr>
          <w:sz w:val="22"/>
          <w:szCs w:val="22"/>
        </w:rPr>
        <w:t>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ubytován</w:t>
      </w:r>
      <w:r w:rsidR="008F1ED1">
        <w:rPr>
          <w:sz w:val="22"/>
          <w:szCs w:val="22"/>
        </w:rPr>
        <w:t xml:space="preserve">í </w:t>
      </w:r>
      <w:r w:rsidR="00A82580">
        <w:rPr>
          <w:sz w:val="22"/>
          <w:szCs w:val="22"/>
        </w:rPr>
        <w:t xml:space="preserve">       </w:t>
      </w:r>
      <w:r w:rsidR="008F1ED1">
        <w:rPr>
          <w:sz w:val="22"/>
          <w:szCs w:val="22"/>
        </w:rPr>
        <w:t xml:space="preserve">         </w:t>
      </w:r>
      <w:r w:rsidRPr="00632EF4">
        <w:rPr>
          <w:sz w:val="22"/>
          <w:szCs w:val="22"/>
        </w:rPr>
        <w:t xml:space="preserve"> a stravování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996836" w:rsidRDefault="00996836" w:rsidP="00C07454">
      <w:pPr>
        <w:pStyle w:val="Odstavec"/>
        <w:ind w:left="0" w:right="0"/>
        <w:rPr>
          <w:sz w:val="22"/>
          <w:szCs w:val="22"/>
        </w:rPr>
      </w:pPr>
      <w:r>
        <w:rPr>
          <w:sz w:val="22"/>
          <w:szCs w:val="22"/>
        </w:rPr>
        <w:t>Příspěvek budou čerpat i dceřiné organizace: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TŘINECK</w:t>
      </w:r>
      <w:r w:rsidRPr="006227B8">
        <w:rPr>
          <w:sz w:val="22"/>
          <w:szCs w:val="22"/>
          <w:lang w:val="pt-PT" w:eastAsia="en-US"/>
        </w:rPr>
        <w:t>É Ž</w:t>
      </w:r>
      <w:r w:rsidRPr="006227B8">
        <w:rPr>
          <w:sz w:val="22"/>
          <w:szCs w:val="22"/>
          <w:lang w:eastAsia="en-US"/>
        </w:rPr>
        <w:t>ELEZÁ</w:t>
      </w:r>
      <w:r w:rsidRPr="006227B8">
        <w:rPr>
          <w:sz w:val="22"/>
          <w:szCs w:val="22"/>
          <w:lang w:val="it-IT" w:eastAsia="en-US"/>
        </w:rPr>
        <w:t>RNY, a. s.                                 </w:t>
      </w:r>
      <w:r w:rsidR="002B7515">
        <w:rPr>
          <w:sz w:val="22"/>
          <w:szCs w:val="22"/>
          <w:lang w:val="it-IT" w:eastAsia="en-US"/>
        </w:rPr>
        <w:tab/>
      </w:r>
      <w:r w:rsidRPr="006227B8">
        <w:rPr>
          <w:sz w:val="22"/>
          <w:szCs w:val="22"/>
          <w:lang w:val="it-IT" w:eastAsia="en-US"/>
        </w:rPr>
        <w:t>      I</w:t>
      </w:r>
      <w:r w:rsidRPr="006227B8">
        <w:rPr>
          <w:sz w:val="22"/>
          <w:szCs w:val="22"/>
          <w:lang w:eastAsia="en-US"/>
        </w:rPr>
        <w:t>ČO: 18050646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ŽDB Drátovna, a.s.                                                                 IČO: 29400066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lastRenderedPageBreak/>
        <w:t>Slévárny Tř</w:t>
      </w:r>
      <w:r w:rsidRPr="006227B8">
        <w:rPr>
          <w:sz w:val="22"/>
          <w:szCs w:val="22"/>
          <w:lang w:val="it-IT" w:eastAsia="en-US"/>
        </w:rPr>
        <w:t>inec, a.s.                                                                    I</w:t>
      </w:r>
      <w:r w:rsidRPr="006227B8">
        <w:rPr>
          <w:sz w:val="22"/>
          <w:szCs w:val="22"/>
          <w:lang w:eastAsia="en-US"/>
        </w:rPr>
        <w:t>ČO: 25830716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ENERGETIKA TŘ</w:t>
      </w:r>
      <w:r w:rsidRPr="006227B8">
        <w:rPr>
          <w:sz w:val="22"/>
          <w:szCs w:val="22"/>
          <w:lang w:val="it-IT" w:eastAsia="en-US"/>
        </w:rPr>
        <w:t>INEC, a.s                                                      I</w:t>
      </w:r>
      <w:r w:rsidRPr="006227B8">
        <w:rPr>
          <w:sz w:val="22"/>
          <w:szCs w:val="22"/>
          <w:lang w:eastAsia="en-US"/>
        </w:rPr>
        <w:t>ČO: 47675896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Strojírny a stavby Tř</w:t>
      </w:r>
      <w:r w:rsidRPr="006227B8">
        <w:rPr>
          <w:sz w:val="22"/>
          <w:szCs w:val="22"/>
          <w:lang w:val="pt-PT" w:eastAsia="en-US"/>
        </w:rPr>
        <w:t>inec, as.                                                       I</w:t>
      </w:r>
      <w:r w:rsidRPr="006227B8">
        <w:rPr>
          <w:sz w:val="22"/>
          <w:szCs w:val="22"/>
          <w:lang w:eastAsia="en-US"/>
        </w:rPr>
        <w:t>ČO: 47674539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 xml:space="preserve">Třinecké </w:t>
      </w:r>
      <w:r w:rsidRPr="006227B8">
        <w:rPr>
          <w:sz w:val="22"/>
          <w:szCs w:val="22"/>
          <w:lang w:val="es-ES_tradnl" w:eastAsia="en-US"/>
        </w:rPr>
        <w:t>gastroslu</w:t>
      </w:r>
      <w:r w:rsidRPr="006227B8">
        <w:rPr>
          <w:sz w:val="22"/>
          <w:szCs w:val="22"/>
          <w:lang w:eastAsia="en-US"/>
        </w:rPr>
        <w:t>žby, s.r.o.                                                        IČO: 25838148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val="it-IT" w:eastAsia="en-US"/>
        </w:rPr>
        <w:t>Moravia Security, a.s.                                                               </w:t>
      </w:r>
      <w:r w:rsidR="002B7515">
        <w:rPr>
          <w:sz w:val="22"/>
          <w:szCs w:val="22"/>
          <w:lang w:val="it-IT" w:eastAsia="en-US"/>
        </w:rPr>
        <w:t xml:space="preserve"> </w:t>
      </w:r>
      <w:r w:rsidRPr="006227B8">
        <w:rPr>
          <w:sz w:val="22"/>
          <w:szCs w:val="22"/>
          <w:lang w:val="it-IT" w:eastAsia="en-US"/>
        </w:rPr>
        <w:t>  I</w:t>
      </w:r>
      <w:r w:rsidRPr="006227B8">
        <w:rPr>
          <w:sz w:val="22"/>
          <w:szCs w:val="22"/>
          <w:lang w:eastAsia="en-US"/>
        </w:rPr>
        <w:t>ČO: 27835481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TRIALFA, s.r.o.                                                                        </w:t>
      </w:r>
      <w:r w:rsidR="002B7515">
        <w:rPr>
          <w:sz w:val="22"/>
          <w:szCs w:val="22"/>
          <w:lang w:eastAsia="en-US"/>
        </w:rPr>
        <w:t xml:space="preserve"> </w:t>
      </w:r>
      <w:r w:rsidRPr="006227B8">
        <w:rPr>
          <w:sz w:val="22"/>
          <w:szCs w:val="22"/>
          <w:lang w:eastAsia="en-US"/>
        </w:rPr>
        <w:t>  IČO: 25839888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REFRASIL, s.r.o.                                                                      </w:t>
      </w:r>
      <w:r w:rsidR="002B7515">
        <w:rPr>
          <w:sz w:val="22"/>
          <w:szCs w:val="22"/>
          <w:lang w:eastAsia="en-US"/>
        </w:rPr>
        <w:t xml:space="preserve"> </w:t>
      </w:r>
      <w:r w:rsidRPr="006227B8">
        <w:rPr>
          <w:sz w:val="22"/>
          <w:szCs w:val="22"/>
          <w:lang w:eastAsia="en-US"/>
        </w:rPr>
        <w:t>  IČO: 48395862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VÚHŽ a.s.                                                                                    IČO: 27768953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HŽ</w:t>
      </w:r>
      <w:r w:rsidRPr="006227B8">
        <w:rPr>
          <w:sz w:val="22"/>
          <w:szCs w:val="22"/>
          <w:lang w:val="it-IT" w:eastAsia="en-US"/>
        </w:rPr>
        <w:t>P a.s.                                                                                   </w:t>
      </w:r>
      <w:r>
        <w:rPr>
          <w:sz w:val="22"/>
          <w:szCs w:val="22"/>
          <w:lang w:val="it-IT" w:eastAsia="en-US"/>
        </w:rPr>
        <w:t xml:space="preserve"> </w:t>
      </w:r>
      <w:r w:rsidRPr="006227B8">
        <w:rPr>
          <w:sz w:val="22"/>
          <w:szCs w:val="22"/>
          <w:lang w:val="it-IT" w:eastAsia="en-US"/>
        </w:rPr>
        <w:t> </w:t>
      </w:r>
      <w:r w:rsidR="002B7515">
        <w:rPr>
          <w:sz w:val="22"/>
          <w:szCs w:val="22"/>
          <w:lang w:val="it-IT" w:eastAsia="en-US"/>
        </w:rPr>
        <w:t xml:space="preserve"> </w:t>
      </w:r>
      <w:r w:rsidRPr="006227B8">
        <w:rPr>
          <w:sz w:val="22"/>
          <w:szCs w:val="22"/>
          <w:lang w:val="it-IT" w:eastAsia="en-US"/>
        </w:rPr>
        <w:t>  I</w:t>
      </w:r>
      <w:r w:rsidRPr="006227B8">
        <w:rPr>
          <w:sz w:val="22"/>
          <w:szCs w:val="22"/>
          <w:lang w:eastAsia="en-US"/>
        </w:rPr>
        <w:t>ČO: 26955342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Doprava TŽ</w:t>
      </w:r>
      <w:r w:rsidRPr="006227B8">
        <w:rPr>
          <w:sz w:val="22"/>
          <w:szCs w:val="22"/>
          <w:lang w:val="it-IT" w:eastAsia="en-US"/>
        </w:rPr>
        <w:t>, a.s.                                                                        </w:t>
      </w:r>
      <w:r w:rsidR="002B7515">
        <w:rPr>
          <w:sz w:val="22"/>
          <w:szCs w:val="22"/>
          <w:lang w:val="it-IT" w:eastAsia="en-US"/>
        </w:rPr>
        <w:t xml:space="preserve"> </w:t>
      </w:r>
      <w:r w:rsidRPr="006227B8">
        <w:rPr>
          <w:sz w:val="22"/>
          <w:szCs w:val="22"/>
          <w:lang w:val="it-IT" w:eastAsia="en-US"/>
        </w:rPr>
        <w:t>  I</w:t>
      </w:r>
      <w:r w:rsidRPr="006227B8">
        <w:rPr>
          <w:sz w:val="22"/>
          <w:szCs w:val="22"/>
          <w:lang w:eastAsia="en-US"/>
        </w:rPr>
        <w:t>ČO: 25398083</w:t>
      </w:r>
    </w:p>
    <w:p w:rsidR="006227B8" w:rsidRP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 xml:space="preserve">TŘINECKÁ </w:t>
      </w:r>
      <w:r w:rsidRPr="006227B8">
        <w:rPr>
          <w:sz w:val="22"/>
          <w:szCs w:val="22"/>
          <w:lang w:val="it-IT" w:eastAsia="en-US"/>
        </w:rPr>
        <w:t>PROJEKCE, a.s.                                                   </w:t>
      </w:r>
      <w:r w:rsidR="002B7515">
        <w:rPr>
          <w:sz w:val="22"/>
          <w:szCs w:val="22"/>
          <w:lang w:val="it-IT" w:eastAsia="en-US"/>
        </w:rPr>
        <w:t xml:space="preserve"> </w:t>
      </w:r>
      <w:r w:rsidRPr="006227B8">
        <w:rPr>
          <w:sz w:val="22"/>
          <w:szCs w:val="22"/>
          <w:lang w:val="it-IT" w:eastAsia="en-US"/>
        </w:rPr>
        <w:t xml:space="preserve"> I</w:t>
      </w:r>
      <w:r w:rsidRPr="006227B8">
        <w:rPr>
          <w:sz w:val="22"/>
          <w:szCs w:val="22"/>
          <w:lang w:eastAsia="en-US"/>
        </w:rPr>
        <w:t>ČO: 47677741</w:t>
      </w:r>
    </w:p>
    <w:p w:rsidR="006227B8" w:rsidRDefault="006227B8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 w:rsidRPr="006227B8">
        <w:rPr>
          <w:sz w:val="22"/>
          <w:szCs w:val="22"/>
          <w:lang w:eastAsia="en-US"/>
        </w:rPr>
        <w:t>MATERIÁLOVÝ A METALURGICKÝ VÝZKUM s.r.o.     </w:t>
      </w:r>
      <w:r w:rsidR="002B7515">
        <w:rPr>
          <w:sz w:val="22"/>
          <w:szCs w:val="22"/>
          <w:lang w:eastAsia="en-US"/>
        </w:rPr>
        <w:t xml:space="preserve"> </w:t>
      </w:r>
      <w:r w:rsidRPr="006227B8">
        <w:rPr>
          <w:sz w:val="22"/>
          <w:szCs w:val="22"/>
          <w:lang w:eastAsia="en-US"/>
        </w:rPr>
        <w:t>  IČO: 25870807</w:t>
      </w:r>
    </w:p>
    <w:p w:rsidR="002B7515" w:rsidRDefault="002B7515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MORAVIA STEEL a.s.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     IČO: 63474808</w:t>
      </w:r>
    </w:p>
    <w:p w:rsidR="002B7515" w:rsidRDefault="002B7515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BOHEMIA RINGS s.r.o.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                  IČO: 49685643</w:t>
      </w:r>
    </w:p>
    <w:p w:rsidR="002B7515" w:rsidRDefault="002B7515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Kovárna VIVA a.s.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IČO 46978496</w:t>
      </w:r>
    </w:p>
    <w:p w:rsidR="002B7515" w:rsidRPr="006227B8" w:rsidRDefault="002B7515" w:rsidP="006227B8">
      <w:pPr>
        <w:pStyle w:val="Odstavec"/>
        <w:numPr>
          <w:ilvl w:val="0"/>
          <w:numId w:val="27"/>
        </w:numPr>
        <w:spacing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ALPER a.s.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IČO: 27126226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 </w:t>
      </w:r>
    </w:p>
    <w:p w:rsidR="00B25EE3" w:rsidRDefault="00B25EE3" w:rsidP="006227B8">
      <w:pPr>
        <w:pStyle w:val="Odstavec"/>
        <w:numPr>
          <w:ilvl w:val="0"/>
          <w:numId w:val="0"/>
        </w:numPr>
        <w:ind w:left="720" w:right="0"/>
        <w:rPr>
          <w:sz w:val="22"/>
          <w:szCs w:val="22"/>
        </w:rPr>
      </w:pPr>
    </w:p>
    <w:p w:rsidR="000C5D7C" w:rsidRPr="00D0751D" w:rsidRDefault="000C5D7C" w:rsidP="00023990">
      <w:pPr>
        <w:pStyle w:val="Odstavec"/>
        <w:ind w:left="0" w:right="0" w:hanging="357"/>
        <w:rPr>
          <w:color w:val="000000" w:themeColor="text1"/>
          <w:sz w:val="22"/>
          <w:szCs w:val="22"/>
        </w:rPr>
      </w:pPr>
      <w:r w:rsidRPr="00D0751D">
        <w:rPr>
          <w:color w:val="000000" w:themeColor="text1"/>
          <w:sz w:val="22"/>
          <w:szCs w:val="22"/>
        </w:rPr>
        <w:t xml:space="preserve">ČPZP je oprávněna provést minimálně jeden krát ročně revizi poskytování </w:t>
      </w:r>
      <w:r w:rsidR="00C3756B" w:rsidRPr="00D0751D">
        <w:rPr>
          <w:color w:val="000000" w:themeColor="text1"/>
          <w:sz w:val="22"/>
          <w:szCs w:val="22"/>
        </w:rPr>
        <w:t xml:space="preserve">rehabilitačně </w:t>
      </w:r>
      <w:r w:rsidRPr="00D0751D">
        <w:rPr>
          <w:color w:val="000000" w:themeColor="text1"/>
          <w:sz w:val="22"/>
          <w:szCs w:val="22"/>
        </w:rPr>
        <w:t xml:space="preserve">rekondiční péče dle smlouvy na realizaci rehabilitačně rekondičních aktivit. Lázně umožní přístup do ubytovacích, stravovacích prostor, včetně prostor pro poskytování </w:t>
      </w:r>
      <w:r w:rsidR="00A5284A" w:rsidRPr="00D0751D">
        <w:rPr>
          <w:color w:val="000000" w:themeColor="text1"/>
          <w:sz w:val="22"/>
          <w:szCs w:val="22"/>
        </w:rPr>
        <w:t xml:space="preserve">rehabilitačně rekondiční </w:t>
      </w:r>
      <w:r w:rsidRPr="00D0751D">
        <w:rPr>
          <w:color w:val="000000" w:themeColor="text1"/>
          <w:sz w:val="22"/>
          <w:szCs w:val="22"/>
        </w:rPr>
        <w:t xml:space="preserve">péče. Zároveň předloží vyžádanou zdravotní dokumentaci o průběhu poskytování </w:t>
      </w:r>
      <w:r w:rsidR="00A5284A" w:rsidRPr="00D0751D">
        <w:rPr>
          <w:color w:val="000000" w:themeColor="text1"/>
          <w:sz w:val="22"/>
          <w:szCs w:val="22"/>
        </w:rPr>
        <w:t xml:space="preserve">rehabilitačně rekondiční </w:t>
      </w:r>
      <w:r w:rsidRPr="00D0751D">
        <w:rPr>
          <w:color w:val="000000" w:themeColor="text1"/>
          <w:sz w:val="22"/>
          <w:szCs w:val="22"/>
        </w:rPr>
        <w:t xml:space="preserve">péče účastníkům </w:t>
      </w:r>
      <w:r w:rsidR="00A5284A" w:rsidRPr="00D0751D">
        <w:rPr>
          <w:color w:val="000000" w:themeColor="text1"/>
          <w:sz w:val="22"/>
          <w:szCs w:val="22"/>
        </w:rPr>
        <w:t xml:space="preserve">rehabilitačně </w:t>
      </w:r>
      <w:r w:rsidRPr="00D0751D">
        <w:rPr>
          <w:color w:val="000000" w:themeColor="text1"/>
          <w:sz w:val="22"/>
          <w:szCs w:val="22"/>
        </w:rPr>
        <w:t xml:space="preserve">rekondičních pobytů. Součástí revize bude i kontrola hygienických podmínek skladování, přípravy a následného výdeje stravy. Z provedení revize bude vytvořen zápis včetně fotografií kontrolovaných objektů. Dokumentace poslouží pro potřeby ČPZP a </w:t>
      </w:r>
      <w:r w:rsidR="00A5284A" w:rsidRPr="00D0751D">
        <w:rPr>
          <w:color w:val="000000" w:themeColor="text1"/>
          <w:sz w:val="22"/>
          <w:szCs w:val="22"/>
        </w:rPr>
        <w:t>dalších kontrolních subjektů</w:t>
      </w:r>
      <w:r w:rsidRPr="00D0751D">
        <w:rPr>
          <w:color w:val="000000" w:themeColor="text1"/>
          <w:sz w:val="22"/>
          <w:szCs w:val="22"/>
        </w:rPr>
        <w:t>. Zároveň bude proveden rozhovor s jednotlivými účastníky</w:t>
      </w:r>
      <w:r w:rsidR="00A5284A" w:rsidRPr="00D0751D">
        <w:rPr>
          <w:color w:val="000000" w:themeColor="text1"/>
          <w:sz w:val="22"/>
          <w:szCs w:val="22"/>
        </w:rPr>
        <w:t xml:space="preserve"> rehabilitačně</w:t>
      </w:r>
      <w:r w:rsidRPr="00D0751D">
        <w:rPr>
          <w:color w:val="000000" w:themeColor="text1"/>
          <w:sz w:val="22"/>
          <w:szCs w:val="22"/>
        </w:rPr>
        <w:t xml:space="preserve"> rekondičního pobytu za účelem subjektivního hodnocení a možnosti tiskového výstupu do médií ČPZP a organizace (po udělení souhlasu účastníků).</w:t>
      </w:r>
    </w:p>
    <w:p w:rsidR="00023990" w:rsidRDefault="00055EE5" w:rsidP="00023990">
      <w:pPr>
        <w:pStyle w:val="Odstavec"/>
        <w:ind w:left="0" w:right="0" w:hanging="357"/>
        <w:rPr>
          <w:color w:val="000000" w:themeColor="text1"/>
          <w:sz w:val="22"/>
          <w:szCs w:val="22"/>
        </w:rPr>
      </w:pPr>
      <w:r w:rsidRPr="00023990">
        <w:rPr>
          <w:color w:val="000000" w:themeColor="text1"/>
          <w:sz w:val="22"/>
          <w:szCs w:val="22"/>
        </w:rPr>
        <w:t>Účastník pobytu, kterému byla poskytnuta rehabilitačně rekondiční péče, nese odpovědnost za škodu:</w:t>
      </w:r>
    </w:p>
    <w:p w:rsidR="00023990" w:rsidRPr="00023990" w:rsidRDefault="00055EE5" w:rsidP="00F55253">
      <w:pPr>
        <w:pStyle w:val="Odstavec"/>
        <w:numPr>
          <w:ilvl w:val="0"/>
          <w:numId w:val="24"/>
        </w:numPr>
        <w:ind w:right="0"/>
        <w:rPr>
          <w:color w:val="000000" w:themeColor="text1"/>
          <w:sz w:val="22"/>
          <w:szCs w:val="22"/>
        </w:rPr>
      </w:pPr>
      <w:r w:rsidRPr="00023990">
        <w:rPr>
          <w:sz w:val="22"/>
          <w:szCs w:val="22"/>
        </w:rPr>
        <w:t>Způsobenou porušením ubytovacího řádu</w:t>
      </w:r>
      <w:r w:rsidR="00F428CD" w:rsidRPr="00023990">
        <w:rPr>
          <w:sz w:val="22"/>
          <w:szCs w:val="22"/>
        </w:rPr>
        <w:t xml:space="preserve"> </w:t>
      </w:r>
      <w:r w:rsidRPr="00023990">
        <w:rPr>
          <w:sz w:val="22"/>
          <w:szCs w:val="22"/>
        </w:rPr>
        <w:t xml:space="preserve">či pokynů </w:t>
      </w:r>
      <w:r w:rsidR="00F428CD" w:rsidRPr="00023990">
        <w:rPr>
          <w:sz w:val="22"/>
          <w:szCs w:val="22"/>
        </w:rPr>
        <w:t>L</w:t>
      </w:r>
      <w:r w:rsidRPr="00023990">
        <w:rPr>
          <w:sz w:val="22"/>
          <w:szCs w:val="22"/>
        </w:rPr>
        <w:t>ázní</w:t>
      </w:r>
    </w:p>
    <w:p w:rsidR="00023990" w:rsidRPr="003B560D" w:rsidRDefault="00055EE5" w:rsidP="00F55253">
      <w:pPr>
        <w:pStyle w:val="Odstavec"/>
        <w:numPr>
          <w:ilvl w:val="0"/>
          <w:numId w:val="24"/>
        </w:numPr>
        <w:ind w:right="0"/>
        <w:rPr>
          <w:color w:val="000000" w:themeColor="text1"/>
          <w:sz w:val="22"/>
          <w:szCs w:val="22"/>
        </w:rPr>
      </w:pPr>
      <w:r w:rsidRPr="00023990">
        <w:rPr>
          <w:sz w:val="22"/>
          <w:szCs w:val="22"/>
        </w:rPr>
        <w:t>Způsobenou na majetku Lázní v prostorách a vybavení objektu Lázní, ve kterém bude poskytnuta rehabilitačně rekondiční péče.</w:t>
      </w:r>
    </w:p>
    <w:p w:rsidR="0078444D" w:rsidRPr="00023990" w:rsidRDefault="0078444D" w:rsidP="00F55253">
      <w:pPr>
        <w:pStyle w:val="Odstavec"/>
        <w:numPr>
          <w:ilvl w:val="0"/>
          <w:numId w:val="24"/>
        </w:numPr>
        <w:ind w:right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Porušením jiného závazného právního předpisu</w:t>
      </w:r>
    </w:p>
    <w:p w:rsidR="00055EE5" w:rsidRPr="00023990" w:rsidRDefault="00055EE5" w:rsidP="00023990">
      <w:pPr>
        <w:pStyle w:val="Odstavec"/>
        <w:ind w:left="0" w:right="0" w:hanging="357"/>
        <w:rPr>
          <w:color w:val="000000" w:themeColor="text1"/>
          <w:sz w:val="22"/>
          <w:szCs w:val="22"/>
        </w:rPr>
      </w:pPr>
      <w:r w:rsidRPr="00023990">
        <w:rPr>
          <w:sz w:val="22"/>
          <w:szCs w:val="22"/>
        </w:rPr>
        <w:t xml:space="preserve">Vzniklou škodu je účastník pobytu, kterému </w:t>
      </w:r>
      <w:r w:rsidR="0078444D">
        <w:rPr>
          <w:sz w:val="22"/>
          <w:szCs w:val="22"/>
        </w:rPr>
        <w:t>je poskytována</w:t>
      </w:r>
      <w:r w:rsidRPr="00023990">
        <w:rPr>
          <w:sz w:val="22"/>
          <w:szCs w:val="22"/>
        </w:rPr>
        <w:t xml:space="preserve"> rehabilitační rekondiční péče, povinen uhradit bez ohledu na své zavinění formou peněžité náhrady na základě Protokolu o způsobené a vyčíslené škodě podepsaného odpovědným zástupcem Lázní a účastníkem pobytu. Organizace je povinna účastníka pobytu předem informovat o povinnosti nahradit Lázním způsobenou škodu.</w:t>
      </w:r>
    </w:p>
    <w:p w:rsidR="00C113EE" w:rsidRDefault="00C113EE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Zaplacením smluvní pokuty není dotčeno právo druhé smluvní strany na náhradu škody, která vznikla</w:t>
      </w:r>
      <w:r w:rsidR="00A82580">
        <w:rPr>
          <w:sz w:val="22"/>
          <w:szCs w:val="22"/>
        </w:rPr>
        <w:t xml:space="preserve">                       </w:t>
      </w:r>
      <w:r w:rsidRPr="00632EF4">
        <w:rPr>
          <w:sz w:val="22"/>
          <w:szCs w:val="22"/>
        </w:rPr>
        <w:t>v důsledku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plnit</w:t>
      </w:r>
      <w:r w:rsidR="008F1ED1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 i po zaplacení smluvní pokuty.</w:t>
      </w:r>
    </w:p>
    <w:p w:rsidR="00993092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8D6BEF" w:rsidRPr="00632EF4" w:rsidRDefault="008D6BEF" w:rsidP="008D6BEF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7E0BCA">
        <w:rPr>
          <w:sz w:val="22"/>
          <w:szCs w:val="22"/>
        </w:rPr>
        <w:t>9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</w:t>
      </w:r>
      <w:r w:rsidR="0020624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120609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</w:t>
      </w:r>
      <w:r w:rsidR="007E0BCA">
        <w:rPr>
          <w:rFonts w:ascii="Times New Roman" w:hAnsi="Times New Roman"/>
          <w:sz w:val="22"/>
          <w:szCs w:val="22"/>
          <w:shd w:val="clear" w:color="auto" w:fill="FFFFFF"/>
        </w:rPr>
        <w:t>9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B25EE3" w:rsidRDefault="00B25EE3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5A49C4" w:rsidRPr="00632EF4" w:rsidRDefault="005A49C4" w:rsidP="005A49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Ostravě dne</w:t>
      </w:r>
      <w:r>
        <w:rPr>
          <w:rFonts w:ascii="Times New Roman" w:hAnsi="Times New Roman"/>
          <w:sz w:val="22"/>
          <w:szCs w:val="22"/>
        </w:rPr>
        <w:tab/>
      </w:r>
      <w:r w:rsidR="00B641C0">
        <w:rPr>
          <w:rFonts w:ascii="Times New Roman" w:hAnsi="Times New Roman"/>
          <w:sz w:val="22"/>
          <w:szCs w:val="22"/>
        </w:rPr>
        <w:t>26.2.2019</w:t>
      </w:r>
      <w:r w:rsidR="00B641C0">
        <w:rPr>
          <w:rFonts w:ascii="Times New Roman" w:hAnsi="Times New Roman"/>
          <w:sz w:val="22"/>
          <w:szCs w:val="22"/>
        </w:rPr>
        <w:tab/>
      </w:r>
      <w:r w:rsidR="00B641C0">
        <w:rPr>
          <w:rFonts w:ascii="Times New Roman" w:hAnsi="Times New Roman"/>
          <w:sz w:val="22"/>
          <w:szCs w:val="22"/>
        </w:rPr>
        <w:tab/>
      </w:r>
      <w:r w:rsidR="00B641C0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V Ostravě dne </w:t>
      </w:r>
      <w:r w:rsidR="00B641C0">
        <w:rPr>
          <w:rFonts w:ascii="Times New Roman" w:hAnsi="Times New Roman"/>
          <w:sz w:val="22"/>
          <w:szCs w:val="22"/>
        </w:rPr>
        <w:t>25.2.2019</w:t>
      </w: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....………………………………</w:t>
      </w:r>
      <w:r>
        <w:rPr>
          <w:rFonts w:ascii="Times New Roman" w:hAnsi="Times New Roman"/>
          <w:sz w:val="22"/>
          <w:szCs w:val="22"/>
        </w:rPr>
        <w:t>………</w:t>
      </w:r>
      <w:r w:rsidRPr="00632EF4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Pr="00632EF4">
        <w:rPr>
          <w:rFonts w:ascii="Times New Roman" w:hAnsi="Times New Roman"/>
          <w:sz w:val="22"/>
          <w:szCs w:val="22"/>
        </w:rPr>
        <w:tab/>
        <w:t xml:space="preserve">         …………………………………………..</w:t>
      </w:r>
    </w:p>
    <w:p w:rsidR="005A49C4" w:rsidRPr="00632EF4" w:rsidRDefault="002B7515" w:rsidP="005A49C4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Radomír Raszka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113EE">
        <w:rPr>
          <w:rFonts w:ascii="Times New Roman" w:hAnsi="Times New Roman"/>
          <w:sz w:val="22"/>
          <w:szCs w:val="22"/>
        </w:rPr>
        <w:t xml:space="preserve"> </w:t>
      </w:r>
      <w:r w:rsidR="005A49C4" w:rsidRPr="00632EF4">
        <w:rPr>
          <w:rFonts w:ascii="Times New Roman" w:hAnsi="Times New Roman"/>
          <w:sz w:val="22"/>
          <w:szCs w:val="22"/>
        </w:rPr>
        <w:t xml:space="preserve"> </w:t>
      </w:r>
      <w:r w:rsidR="00C113EE">
        <w:rPr>
          <w:rFonts w:ascii="Times New Roman" w:hAnsi="Times New Roman"/>
          <w:sz w:val="22"/>
          <w:szCs w:val="22"/>
        </w:rPr>
        <w:tab/>
      </w:r>
      <w:r w:rsidR="00C113EE">
        <w:rPr>
          <w:rFonts w:ascii="Times New Roman" w:hAnsi="Times New Roman"/>
          <w:sz w:val="22"/>
          <w:szCs w:val="22"/>
        </w:rPr>
        <w:tab/>
        <w:t xml:space="preserve">        </w:t>
      </w:r>
      <w:r w:rsidR="005A49C4">
        <w:rPr>
          <w:rFonts w:ascii="Times New Roman" w:hAnsi="Times New Roman"/>
          <w:sz w:val="22"/>
          <w:szCs w:val="22"/>
        </w:rPr>
        <w:t xml:space="preserve"> </w:t>
      </w:r>
      <w:r w:rsidR="00C113EE">
        <w:rPr>
          <w:rFonts w:ascii="Times New Roman" w:hAnsi="Times New Roman"/>
          <w:sz w:val="22"/>
          <w:szCs w:val="22"/>
        </w:rPr>
        <w:t>JUDr. Petr Vaněk, Ph.D.</w:t>
      </w:r>
    </w:p>
    <w:p w:rsidR="005A49C4" w:rsidRPr="00632EF4" w:rsidRDefault="002B7515" w:rsidP="005A49C4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Vedoucí odboru PP-Personální práce a odměňování</w:t>
      </w:r>
      <w:r w:rsidR="005A49C4" w:rsidRPr="00632EF4">
        <w:rPr>
          <w:rFonts w:ascii="Times New Roman" w:hAnsi="Times New Roman"/>
          <w:sz w:val="22"/>
          <w:szCs w:val="22"/>
        </w:rPr>
        <w:t xml:space="preserve">                 generální ředitel</w:t>
      </w:r>
    </w:p>
    <w:p w:rsidR="005A49C4" w:rsidRPr="00632EF4" w:rsidRDefault="002B7515" w:rsidP="005A49C4">
      <w:pPr>
        <w:suppressAutoHyphens/>
        <w:overflowPunct w:val="0"/>
        <w:autoSpaceDE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2"/>
        </w:rPr>
        <w:t>TŘINECKÉ ŽELEZÁRNY, a.s.</w:t>
      </w:r>
      <w:r w:rsidR="005A49C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A49C4">
        <w:rPr>
          <w:rFonts w:ascii="Times New Roman" w:hAnsi="Times New Roman"/>
          <w:sz w:val="22"/>
          <w:szCs w:val="22"/>
        </w:rPr>
        <w:t xml:space="preserve">         </w:t>
      </w:r>
      <w:r w:rsidR="005A49C4" w:rsidRPr="00632EF4">
        <w:rPr>
          <w:rFonts w:ascii="Times New Roman" w:hAnsi="Times New Roman"/>
          <w:sz w:val="22"/>
          <w:szCs w:val="22"/>
        </w:rPr>
        <w:t>České průmyslové zdravotní pojišťovny</w:t>
      </w:r>
    </w:p>
    <w:p w:rsidR="005A49C4" w:rsidRPr="00632EF4" w:rsidRDefault="005A49C4" w:rsidP="005A49C4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5A49C4" w:rsidRDefault="005A49C4" w:rsidP="005A49C4">
      <w:pPr>
        <w:rPr>
          <w:rFonts w:ascii="Times New Roman" w:hAnsi="Times New Roman"/>
          <w:sz w:val="22"/>
          <w:szCs w:val="22"/>
        </w:rPr>
      </w:pPr>
    </w:p>
    <w:p w:rsidR="005A49C4" w:rsidRDefault="005A49C4" w:rsidP="005A49C4">
      <w:pPr>
        <w:rPr>
          <w:rFonts w:ascii="Times New Roman" w:hAnsi="Times New Roman"/>
          <w:sz w:val="22"/>
          <w:szCs w:val="22"/>
        </w:rPr>
      </w:pPr>
    </w:p>
    <w:p w:rsidR="00C113EE" w:rsidRDefault="000D5D96" w:rsidP="005A49C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Luhačovicích dne</w:t>
      </w:r>
      <w:r w:rsidR="00B641C0">
        <w:rPr>
          <w:rFonts w:ascii="Times New Roman" w:hAnsi="Times New Roman"/>
          <w:szCs w:val="22"/>
        </w:rPr>
        <w:t xml:space="preserve"> 26.2.2019</w:t>
      </w:r>
    </w:p>
    <w:p w:rsidR="00C113EE" w:rsidRDefault="00C113EE" w:rsidP="005A49C4">
      <w:pPr>
        <w:rPr>
          <w:rFonts w:ascii="Times New Roman" w:hAnsi="Times New Roman"/>
          <w:szCs w:val="22"/>
        </w:rPr>
      </w:pPr>
    </w:p>
    <w:p w:rsidR="00C113EE" w:rsidRDefault="00C113EE" w:rsidP="005A49C4">
      <w:pPr>
        <w:rPr>
          <w:rFonts w:ascii="Times New Roman" w:hAnsi="Times New Roman"/>
          <w:szCs w:val="22"/>
        </w:rPr>
      </w:pPr>
    </w:p>
    <w:p w:rsidR="00C113EE" w:rsidRDefault="00C113EE" w:rsidP="00A01815">
      <w:pPr>
        <w:tabs>
          <w:tab w:val="left" w:pos="3544"/>
        </w:tabs>
        <w:spacing w:after="0"/>
        <w:ind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</w:t>
      </w:r>
    </w:p>
    <w:p w:rsidR="00C113EE" w:rsidRPr="00942F89" w:rsidRDefault="000D5D96" w:rsidP="00A01815">
      <w:pPr>
        <w:pStyle w:val="Bezmezer"/>
        <w:ind w:right="0"/>
        <w:rPr>
          <w:rFonts w:ascii="Times New Roman" w:eastAsia="Calibri" w:hAnsi="Times New Roman"/>
          <w:kern w:val="3"/>
          <w:sz w:val="22"/>
          <w:szCs w:val="22"/>
        </w:rPr>
      </w:pPr>
      <w:r>
        <w:rPr>
          <w:rFonts w:ascii="Times New Roman" w:eastAsia="Calibri" w:hAnsi="Times New Roman"/>
          <w:kern w:val="3"/>
          <w:sz w:val="22"/>
          <w:szCs w:val="22"/>
        </w:rPr>
        <w:t>MUDr. Eduard Bláha</w:t>
      </w:r>
    </w:p>
    <w:p w:rsidR="000D5D96" w:rsidRDefault="000D5D96" w:rsidP="00A01815">
      <w:pPr>
        <w:spacing w:after="0"/>
        <w:ind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generální ředitel</w:t>
      </w:r>
    </w:p>
    <w:p w:rsidR="00C113EE" w:rsidRDefault="000D5D96" w:rsidP="00A01815">
      <w:pPr>
        <w:spacing w:after="0"/>
        <w:ind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Lázně Luhačovice, a.s.</w:t>
      </w:r>
    </w:p>
    <w:p w:rsidR="0003603E" w:rsidRPr="00632EF4" w:rsidRDefault="00A01815" w:rsidP="00F428CD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Pří</w:t>
      </w:r>
      <w:r w:rsidR="00B641C0">
        <w:rPr>
          <w:rFonts w:ascii="Times New Roman" w:hAnsi="Times New Roman"/>
          <w:sz w:val="22"/>
          <w:szCs w:val="22"/>
        </w:rPr>
        <w:t>l</w:t>
      </w:r>
      <w:bookmarkStart w:id="0" w:name="_GoBack"/>
      <w:bookmarkEnd w:id="0"/>
      <w:r w:rsidR="0003603E" w:rsidRPr="00632EF4">
        <w:rPr>
          <w:rFonts w:ascii="Times New Roman" w:hAnsi="Times New Roman"/>
          <w:sz w:val="22"/>
          <w:szCs w:val="22"/>
        </w:rPr>
        <w:t xml:space="preserve">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</w:t>
      </w:r>
      <w:r w:rsidR="0003603E"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110"/>
        <w:gridCol w:w="1210"/>
        <w:gridCol w:w="1210"/>
      </w:tblGrid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Počet dnů (délka pobytu):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D96" w:rsidRPr="000D5D96" w:rsidRDefault="000D5D96" w:rsidP="004D0E0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8denní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5D96" w:rsidRPr="000D5D96" w:rsidRDefault="000D5D96" w:rsidP="004D0E0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10denní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0D5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za procedury na den v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602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602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0D5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za ubytování na den v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378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378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0D5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za stravování na den v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296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296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0D5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Celková cena na den na účastníka pobytu v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1276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1276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4D0E07">
            <w:pPr>
              <w:rPr>
                <w:rFonts w:ascii="Times New Roman" w:hAnsi="Times New Roman"/>
                <w:sz w:val="22"/>
                <w:szCs w:val="22"/>
              </w:rPr>
            </w:pPr>
            <w:r w:rsidRPr="000D5D96">
              <w:rPr>
                <w:rFonts w:ascii="Times New Roman" w:hAnsi="Times New Roman"/>
                <w:sz w:val="22"/>
                <w:szCs w:val="22"/>
              </w:rPr>
              <w:t>Celkem na účastníka rehabilitační rekondiční aktivity na celkový počet dnů v Kč</w:t>
            </w:r>
          </w:p>
          <w:p w:rsidR="000D5D96" w:rsidRPr="000D5D96" w:rsidRDefault="000D5D96" w:rsidP="004D0E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8932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11484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4D0E07">
            <w:pPr>
              <w:rPr>
                <w:rFonts w:ascii="Times New Roman" w:hAnsi="Times New Roman"/>
                <w:sz w:val="22"/>
                <w:szCs w:val="22"/>
              </w:rPr>
            </w:pPr>
            <w:r w:rsidRPr="000D5D96">
              <w:rPr>
                <w:rFonts w:ascii="Times New Roman" w:hAnsi="Times New Roman"/>
                <w:sz w:val="22"/>
                <w:szCs w:val="22"/>
              </w:rPr>
              <w:t>Podíl ceny za rehabilitační rekondiční aktivity hrazený ČPZP: (cena za procedury na den x počet dnů) + (75 % ceny na ubytování a stravování x počet dnů) v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7753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9968</w:t>
            </w:r>
          </w:p>
        </w:tc>
      </w:tr>
      <w:tr w:rsidR="000D5D96" w:rsidRPr="000D79A7" w:rsidTr="004D0E07">
        <w:trPr>
          <w:trHeight w:val="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96" w:rsidRPr="000D5D96" w:rsidRDefault="000D5D96" w:rsidP="004D0E07">
            <w:pPr>
              <w:rPr>
                <w:rFonts w:ascii="Times New Roman" w:hAnsi="Times New Roman"/>
                <w:sz w:val="22"/>
                <w:szCs w:val="22"/>
              </w:rPr>
            </w:pPr>
            <w:r w:rsidRPr="000D5D96">
              <w:rPr>
                <w:rFonts w:ascii="Times New Roman" w:hAnsi="Times New Roman"/>
                <w:sz w:val="22"/>
                <w:szCs w:val="22"/>
              </w:rPr>
              <w:t xml:space="preserve">Podíl ceny za rehabilitační rekondiční aktivity hrazený organizací: (25 % ceny na ubytování a stravování x počet dnů) v Kč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1180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96" w:rsidRPr="000D5D96" w:rsidRDefault="000D5D96" w:rsidP="004D0E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5D96">
              <w:rPr>
                <w:rFonts w:ascii="Times New Roman" w:hAnsi="Times New Roman"/>
                <w:b/>
                <w:sz w:val="22"/>
                <w:szCs w:val="22"/>
              </w:rPr>
              <w:t>1517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A82580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9A7E01" w:rsidRDefault="009A7E01" w:rsidP="00A82580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cenu  </w:t>
      </w:r>
      <w:r w:rsidR="00A8258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za stravování. </w:t>
      </w:r>
    </w:p>
    <w:p w:rsidR="009A7E01" w:rsidRDefault="009A7E01" w:rsidP="00A82580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Léčebně rehabilitační péče obsahuje ve smyslu čl. IV., bod 2. min 3 procedury na den, přičemž za proceduru </w:t>
      </w:r>
      <w:r w:rsidR="00A82580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A17B98" w:rsidRDefault="00F92E51" w:rsidP="00F92E51">
      <w:pPr>
        <w:keepNext/>
        <w:rPr>
          <w:rFonts w:ascii="Times New Roman" w:hAnsi="Times New Roman"/>
          <w:strike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Lázeňský poplatek hradí </w:t>
      </w:r>
      <w:r w:rsidR="00A17B98" w:rsidRPr="00120609">
        <w:rPr>
          <w:rFonts w:ascii="Times New Roman" w:hAnsi="Times New Roman"/>
          <w:sz w:val="22"/>
          <w:szCs w:val="22"/>
        </w:rPr>
        <w:t xml:space="preserve">Organizace. 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78444D" w:rsidRDefault="0078444D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p w:rsidR="000D5D96" w:rsidRDefault="000D5D96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p w:rsidR="000D5D96" w:rsidRDefault="000D5D96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p w:rsidR="000D5D96" w:rsidRDefault="000D5D96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p w:rsidR="000D5D96" w:rsidRDefault="000D5D96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p w:rsidR="000D5D96" w:rsidRDefault="000D5D96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DD234B" w:rsidP="00243229">
      <w:pPr>
        <w:pStyle w:val="Zkladntext"/>
      </w:pPr>
      <w:r>
        <w:rPr>
          <w:noProof/>
        </w:rPr>
        <w:drawing>
          <wp:inline distT="0" distB="0" distL="0" distR="0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7E0BCA">
        <w:rPr>
          <w:b/>
          <w:sz w:val="28"/>
        </w:rPr>
        <w:t>9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Jméno a příjmení   ..............................................................   osobní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Místo 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Termín pobytu      ........................................................</w:t>
      </w:r>
      <w:r w:rsidR="00993092" w:rsidRPr="00C10066">
        <w:rPr>
          <w:sz w:val="22"/>
          <w:szCs w:val="22"/>
        </w:rPr>
        <w:t xml:space="preserve">    délka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převzetí 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Závěrečné vyhodnocení 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  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………………………………………………..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E7" w:rsidRDefault="005B6EE7" w:rsidP="0067797B">
      <w:pPr>
        <w:spacing w:after="0"/>
      </w:pPr>
      <w:r>
        <w:separator/>
      </w:r>
    </w:p>
  </w:endnote>
  <w:endnote w:type="continuationSeparator" w:id="0">
    <w:p w:rsidR="005B6EE7" w:rsidRDefault="005B6EE7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641C0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E7" w:rsidRDefault="005B6EE7" w:rsidP="0067797B">
      <w:pPr>
        <w:spacing w:after="0"/>
      </w:pPr>
      <w:r>
        <w:separator/>
      </w:r>
    </w:p>
  </w:footnote>
  <w:footnote w:type="continuationSeparator" w:id="0">
    <w:p w:rsidR="005B6EE7" w:rsidRDefault="005B6EE7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B3842"/>
    <w:multiLevelType w:val="hybridMultilevel"/>
    <w:tmpl w:val="811A5B66"/>
    <w:lvl w:ilvl="0" w:tplc="E1AE86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5ADC"/>
    <w:multiLevelType w:val="hybridMultilevel"/>
    <w:tmpl w:val="DA2EB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6F59"/>
    <w:multiLevelType w:val="hybridMultilevel"/>
    <w:tmpl w:val="8B40B240"/>
    <w:numStyleLink w:val="Importovanstyl1"/>
  </w:abstractNum>
  <w:abstractNum w:abstractNumId="4" w15:restartNumberingAfterBreak="0">
    <w:nsid w:val="14CF6B7C"/>
    <w:multiLevelType w:val="hybridMultilevel"/>
    <w:tmpl w:val="81E4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6" w15:restartNumberingAfterBreak="0">
    <w:nsid w:val="19465614"/>
    <w:multiLevelType w:val="hybridMultilevel"/>
    <w:tmpl w:val="E2EAD278"/>
    <w:lvl w:ilvl="0" w:tplc="60007B3E">
      <w:start w:val="1"/>
      <w:numFmt w:val="decimal"/>
      <w:pStyle w:val="Odstavec"/>
      <w:lvlText w:val="%1."/>
      <w:lvlJc w:val="left"/>
      <w:pPr>
        <w:ind w:left="1069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8424F"/>
    <w:multiLevelType w:val="hybridMultilevel"/>
    <w:tmpl w:val="6AE41F4C"/>
    <w:lvl w:ilvl="0" w:tplc="0BBED9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5C2B"/>
    <w:multiLevelType w:val="hybridMultilevel"/>
    <w:tmpl w:val="373ED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4701"/>
    <w:multiLevelType w:val="hybridMultilevel"/>
    <w:tmpl w:val="F86272F0"/>
    <w:lvl w:ilvl="0" w:tplc="C7F823F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F81BD" w:themeColor="accen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0F60E6D"/>
    <w:multiLevelType w:val="hybridMultilevel"/>
    <w:tmpl w:val="55749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F7CF9"/>
    <w:multiLevelType w:val="hybridMultilevel"/>
    <w:tmpl w:val="747AF3A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3F46EF"/>
    <w:multiLevelType w:val="hybridMultilevel"/>
    <w:tmpl w:val="853243A0"/>
    <w:lvl w:ilvl="0" w:tplc="64081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F81BD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9"/>
  </w:num>
  <w:num w:numId="5">
    <w:abstractNumId w:val="11"/>
  </w:num>
  <w:num w:numId="6">
    <w:abstractNumId w:val="7"/>
  </w:num>
  <w:num w:numId="7">
    <w:abstractNumId w:val="20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0"/>
  </w:num>
  <w:num w:numId="13">
    <w:abstractNumId w:val="6"/>
    <w:lvlOverride w:ilvl="0">
      <w:startOverride w:val="1"/>
    </w:lvlOverride>
  </w:num>
  <w:num w:numId="14">
    <w:abstractNumId w:val="5"/>
  </w:num>
  <w:num w:numId="15">
    <w:abstractNumId w:val="16"/>
  </w:num>
  <w:num w:numId="16">
    <w:abstractNumId w:val="8"/>
  </w:num>
  <w:num w:numId="17">
    <w:abstractNumId w:val="4"/>
  </w:num>
  <w:num w:numId="18">
    <w:abstractNumId w:val="17"/>
  </w:num>
  <w:num w:numId="19">
    <w:abstractNumId w:val="13"/>
  </w:num>
  <w:num w:numId="20">
    <w:abstractNumId w:val="21"/>
  </w:num>
  <w:num w:numId="21">
    <w:abstractNumId w:val="14"/>
  </w:num>
  <w:num w:numId="22">
    <w:abstractNumId w:val="6"/>
    <w:lvlOverride w:ilvl="0">
      <w:lvl w:ilvl="0" w:tplc="60007B3E">
        <w:start w:val="1"/>
        <w:numFmt w:val="decimal"/>
        <w:pStyle w:val="Odstavec"/>
        <w:lvlText w:val="%1."/>
        <w:lvlJc w:val="left"/>
        <w:pPr>
          <w:ind w:left="1069" w:hanging="360"/>
        </w:pPr>
        <w:rPr>
          <w:rFonts w:hint="default"/>
          <w:strike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</w:num>
  <w:num w:numId="24">
    <w:abstractNumId w:val="18"/>
  </w:num>
  <w:num w:numId="25">
    <w:abstractNumId w:val="1"/>
  </w:num>
  <w:num w:numId="26">
    <w:abstractNumId w:val="3"/>
    <w:lvlOverride w:ilvl="0">
      <w:lvl w:ilvl="0" w:tplc="7AF489DA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7FA6470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BB42082">
        <w:start w:val="1"/>
        <w:numFmt w:val="lowerRoman"/>
        <w:lvlText w:val="%3."/>
        <w:lvlJc w:val="left"/>
        <w:pPr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E88F83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E2CF764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B4A84A8">
        <w:start w:val="1"/>
        <w:numFmt w:val="lowerRoman"/>
        <w:lvlText w:val="%6."/>
        <w:lvlJc w:val="left"/>
        <w:pPr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0CA97E0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61CE30E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1DD26250">
        <w:start w:val="1"/>
        <w:numFmt w:val="lowerRoman"/>
        <w:lvlText w:val="%9."/>
        <w:lvlJc w:val="left"/>
        <w:pPr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DB"/>
    <w:rsid w:val="00001B2F"/>
    <w:rsid w:val="00010C61"/>
    <w:rsid w:val="000111CA"/>
    <w:rsid w:val="00017579"/>
    <w:rsid w:val="00020EE2"/>
    <w:rsid w:val="00021806"/>
    <w:rsid w:val="0002255C"/>
    <w:rsid w:val="00023990"/>
    <w:rsid w:val="00035C15"/>
    <w:rsid w:val="0003603E"/>
    <w:rsid w:val="000412D1"/>
    <w:rsid w:val="00041839"/>
    <w:rsid w:val="00051308"/>
    <w:rsid w:val="00055EE5"/>
    <w:rsid w:val="00070960"/>
    <w:rsid w:val="00082C47"/>
    <w:rsid w:val="000A312A"/>
    <w:rsid w:val="000B026B"/>
    <w:rsid w:val="000B2B45"/>
    <w:rsid w:val="000C5D7C"/>
    <w:rsid w:val="000D5D96"/>
    <w:rsid w:val="00110496"/>
    <w:rsid w:val="001162DB"/>
    <w:rsid w:val="00120609"/>
    <w:rsid w:val="00124F23"/>
    <w:rsid w:val="00134DD4"/>
    <w:rsid w:val="00150AB7"/>
    <w:rsid w:val="0015108D"/>
    <w:rsid w:val="00154330"/>
    <w:rsid w:val="00155C76"/>
    <w:rsid w:val="0016128A"/>
    <w:rsid w:val="00172290"/>
    <w:rsid w:val="00173563"/>
    <w:rsid w:val="00174B72"/>
    <w:rsid w:val="00176AFC"/>
    <w:rsid w:val="00186A65"/>
    <w:rsid w:val="00194CBD"/>
    <w:rsid w:val="001C5021"/>
    <w:rsid w:val="001C7D62"/>
    <w:rsid w:val="001F16F6"/>
    <w:rsid w:val="001F4927"/>
    <w:rsid w:val="001F65EC"/>
    <w:rsid w:val="00206244"/>
    <w:rsid w:val="00220356"/>
    <w:rsid w:val="002312E1"/>
    <w:rsid w:val="00231E0C"/>
    <w:rsid w:val="00240627"/>
    <w:rsid w:val="00241C47"/>
    <w:rsid w:val="00243229"/>
    <w:rsid w:val="0024596A"/>
    <w:rsid w:val="002545F3"/>
    <w:rsid w:val="00256134"/>
    <w:rsid w:val="002601AF"/>
    <w:rsid w:val="00264A77"/>
    <w:rsid w:val="00264F7B"/>
    <w:rsid w:val="00266AC7"/>
    <w:rsid w:val="00277B27"/>
    <w:rsid w:val="0029519F"/>
    <w:rsid w:val="00297628"/>
    <w:rsid w:val="002B31C9"/>
    <w:rsid w:val="002B7331"/>
    <w:rsid w:val="002B7515"/>
    <w:rsid w:val="002C3929"/>
    <w:rsid w:val="002C6441"/>
    <w:rsid w:val="002C64FD"/>
    <w:rsid w:val="002D2734"/>
    <w:rsid w:val="002F43F5"/>
    <w:rsid w:val="002F7604"/>
    <w:rsid w:val="002F788E"/>
    <w:rsid w:val="00305D5A"/>
    <w:rsid w:val="00315A68"/>
    <w:rsid w:val="003402C0"/>
    <w:rsid w:val="00352235"/>
    <w:rsid w:val="00356F43"/>
    <w:rsid w:val="003668EA"/>
    <w:rsid w:val="00370B53"/>
    <w:rsid w:val="00381EA7"/>
    <w:rsid w:val="00385638"/>
    <w:rsid w:val="003A0BEF"/>
    <w:rsid w:val="003B38DC"/>
    <w:rsid w:val="003B560D"/>
    <w:rsid w:val="003F5CDB"/>
    <w:rsid w:val="0041281F"/>
    <w:rsid w:val="00414E56"/>
    <w:rsid w:val="00421F3D"/>
    <w:rsid w:val="00430EF9"/>
    <w:rsid w:val="00434FA6"/>
    <w:rsid w:val="004363D9"/>
    <w:rsid w:val="004579A5"/>
    <w:rsid w:val="00461DAB"/>
    <w:rsid w:val="0046281B"/>
    <w:rsid w:val="00463DF3"/>
    <w:rsid w:val="00473E03"/>
    <w:rsid w:val="004832C2"/>
    <w:rsid w:val="00484B06"/>
    <w:rsid w:val="00492BB7"/>
    <w:rsid w:val="004C46B7"/>
    <w:rsid w:val="004C4B14"/>
    <w:rsid w:val="004C7071"/>
    <w:rsid w:val="004D193D"/>
    <w:rsid w:val="004E1303"/>
    <w:rsid w:val="004E2910"/>
    <w:rsid w:val="004F18FA"/>
    <w:rsid w:val="004F25CA"/>
    <w:rsid w:val="00505589"/>
    <w:rsid w:val="0051676A"/>
    <w:rsid w:val="0052361F"/>
    <w:rsid w:val="005338C5"/>
    <w:rsid w:val="00536125"/>
    <w:rsid w:val="00552E0A"/>
    <w:rsid w:val="00562833"/>
    <w:rsid w:val="00566913"/>
    <w:rsid w:val="00566E22"/>
    <w:rsid w:val="00570604"/>
    <w:rsid w:val="00570A46"/>
    <w:rsid w:val="0057685C"/>
    <w:rsid w:val="00584089"/>
    <w:rsid w:val="005851F7"/>
    <w:rsid w:val="00591454"/>
    <w:rsid w:val="005A0A00"/>
    <w:rsid w:val="005A49C4"/>
    <w:rsid w:val="005A56FF"/>
    <w:rsid w:val="005B1546"/>
    <w:rsid w:val="005B24E4"/>
    <w:rsid w:val="005B6EE7"/>
    <w:rsid w:val="005C4118"/>
    <w:rsid w:val="005E2A9C"/>
    <w:rsid w:val="006227B8"/>
    <w:rsid w:val="006269A6"/>
    <w:rsid w:val="0063208D"/>
    <w:rsid w:val="00632EF4"/>
    <w:rsid w:val="006424B6"/>
    <w:rsid w:val="00666293"/>
    <w:rsid w:val="00673433"/>
    <w:rsid w:val="0067797B"/>
    <w:rsid w:val="00682A20"/>
    <w:rsid w:val="00684636"/>
    <w:rsid w:val="00684D28"/>
    <w:rsid w:val="00685FAC"/>
    <w:rsid w:val="006947BD"/>
    <w:rsid w:val="00697AD2"/>
    <w:rsid w:val="006A2C88"/>
    <w:rsid w:val="006A6543"/>
    <w:rsid w:val="006D4247"/>
    <w:rsid w:val="006D49A8"/>
    <w:rsid w:val="006E2EA7"/>
    <w:rsid w:val="006E36B5"/>
    <w:rsid w:val="006E446D"/>
    <w:rsid w:val="006F46DC"/>
    <w:rsid w:val="007366EA"/>
    <w:rsid w:val="0075436F"/>
    <w:rsid w:val="007661F9"/>
    <w:rsid w:val="0078444D"/>
    <w:rsid w:val="00785760"/>
    <w:rsid w:val="007B21A2"/>
    <w:rsid w:val="007D4B22"/>
    <w:rsid w:val="007E0BCA"/>
    <w:rsid w:val="007E7FDC"/>
    <w:rsid w:val="007F3076"/>
    <w:rsid w:val="007F7172"/>
    <w:rsid w:val="008231BE"/>
    <w:rsid w:val="00826D80"/>
    <w:rsid w:val="00827E5E"/>
    <w:rsid w:val="0083144A"/>
    <w:rsid w:val="0083335E"/>
    <w:rsid w:val="00844041"/>
    <w:rsid w:val="008460F2"/>
    <w:rsid w:val="0084763A"/>
    <w:rsid w:val="008513CF"/>
    <w:rsid w:val="00854F42"/>
    <w:rsid w:val="00871FA1"/>
    <w:rsid w:val="008853EA"/>
    <w:rsid w:val="00887A03"/>
    <w:rsid w:val="008A567C"/>
    <w:rsid w:val="008B019E"/>
    <w:rsid w:val="008B0360"/>
    <w:rsid w:val="008B5F40"/>
    <w:rsid w:val="008D4CD4"/>
    <w:rsid w:val="008D6BEF"/>
    <w:rsid w:val="008E0D0C"/>
    <w:rsid w:val="008F1ED1"/>
    <w:rsid w:val="00913D5E"/>
    <w:rsid w:val="009167CF"/>
    <w:rsid w:val="00917ECF"/>
    <w:rsid w:val="009276BB"/>
    <w:rsid w:val="009278C1"/>
    <w:rsid w:val="00931E03"/>
    <w:rsid w:val="009349BE"/>
    <w:rsid w:val="0094192D"/>
    <w:rsid w:val="00962F65"/>
    <w:rsid w:val="00966FDB"/>
    <w:rsid w:val="00970716"/>
    <w:rsid w:val="00993092"/>
    <w:rsid w:val="009936AA"/>
    <w:rsid w:val="00996836"/>
    <w:rsid w:val="009A36B2"/>
    <w:rsid w:val="009A7B32"/>
    <w:rsid w:val="009A7E01"/>
    <w:rsid w:val="009C3615"/>
    <w:rsid w:val="009D0E21"/>
    <w:rsid w:val="009F02FD"/>
    <w:rsid w:val="009F66CB"/>
    <w:rsid w:val="009F7F64"/>
    <w:rsid w:val="00A0041C"/>
    <w:rsid w:val="00A01815"/>
    <w:rsid w:val="00A02031"/>
    <w:rsid w:val="00A02E67"/>
    <w:rsid w:val="00A04164"/>
    <w:rsid w:val="00A15F1E"/>
    <w:rsid w:val="00A17B98"/>
    <w:rsid w:val="00A20281"/>
    <w:rsid w:val="00A20845"/>
    <w:rsid w:val="00A253DD"/>
    <w:rsid w:val="00A42ED4"/>
    <w:rsid w:val="00A5284A"/>
    <w:rsid w:val="00A60AC0"/>
    <w:rsid w:val="00A620DC"/>
    <w:rsid w:val="00A64F68"/>
    <w:rsid w:val="00A72A84"/>
    <w:rsid w:val="00A82580"/>
    <w:rsid w:val="00A82C5A"/>
    <w:rsid w:val="00A83A0F"/>
    <w:rsid w:val="00A8430F"/>
    <w:rsid w:val="00A85AAB"/>
    <w:rsid w:val="00A95A2D"/>
    <w:rsid w:val="00AA338F"/>
    <w:rsid w:val="00AC23BE"/>
    <w:rsid w:val="00AD1712"/>
    <w:rsid w:val="00AD4E8A"/>
    <w:rsid w:val="00B14AF4"/>
    <w:rsid w:val="00B21723"/>
    <w:rsid w:val="00B25EE3"/>
    <w:rsid w:val="00B515F1"/>
    <w:rsid w:val="00B5171F"/>
    <w:rsid w:val="00B535DE"/>
    <w:rsid w:val="00B5446D"/>
    <w:rsid w:val="00B641C0"/>
    <w:rsid w:val="00B748DA"/>
    <w:rsid w:val="00B816BC"/>
    <w:rsid w:val="00B81C68"/>
    <w:rsid w:val="00B823B0"/>
    <w:rsid w:val="00B90277"/>
    <w:rsid w:val="00BA0A2B"/>
    <w:rsid w:val="00BB1417"/>
    <w:rsid w:val="00BC1A78"/>
    <w:rsid w:val="00BE005B"/>
    <w:rsid w:val="00BE197F"/>
    <w:rsid w:val="00BF1A1D"/>
    <w:rsid w:val="00BF3186"/>
    <w:rsid w:val="00BF4E55"/>
    <w:rsid w:val="00C00DB8"/>
    <w:rsid w:val="00C04306"/>
    <w:rsid w:val="00C07454"/>
    <w:rsid w:val="00C10066"/>
    <w:rsid w:val="00C113EE"/>
    <w:rsid w:val="00C21768"/>
    <w:rsid w:val="00C3756B"/>
    <w:rsid w:val="00C4193F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4CB2"/>
    <w:rsid w:val="00CD12E3"/>
    <w:rsid w:val="00CD490C"/>
    <w:rsid w:val="00CD5E14"/>
    <w:rsid w:val="00CE59A3"/>
    <w:rsid w:val="00CF16BD"/>
    <w:rsid w:val="00CF5502"/>
    <w:rsid w:val="00CF6EE6"/>
    <w:rsid w:val="00CF7379"/>
    <w:rsid w:val="00D0751D"/>
    <w:rsid w:val="00D25197"/>
    <w:rsid w:val="00D3481A"/>
    <w:rsid w:val="00D4348B"/>
    <w:rsid w:val="00D50161"/>
    <w:rsid w:val="00D557CE"/>
    <w:rsid w:val="00D57600"/>
    <w:rsid w:val="00D57EDE"/>
    <w:rsid w:val="00D657E3"/>
    <w:rsid w:val="00D66005"/>
    <w:rsid w:val="00D670D4"/>
    <w:rsid w:val="00D733C9"/>
    <w:rsid w:val="00D92ED0"/>
    <w:rsid w:val="00DA7BA7"/>
    <w:rsid w:val="00DB6D69"/>
    <w:rsid w:val="00DC24A3"/>
    <w:rsid w:val="00DD0126"/>
    <w:rsid w:val="00DD0A0F"/>
    <w:rsid w:val="00DD1B5B"/>
    <w:rsid w:val="00DD234B"/>
    <w:rsid w:val="00DE6E0E"/>
    <w:rsid w:val="00DF7FFC"/>
    <w:rsid w:val="00E13FDC"/>
    <w:rsid w:val="00E22C1A"/>
    <w:rsid w:val="00E4574B"/>
    <w:rsid w:val="00E45F24"/>
    <w:rsid w:val="00E47ED0"/>
    <w:rsid w:val="00E549FD"/>
    <w:rsid w:val="00E54FFB"/>
    <w:rsid w:val="00E553A3"/>
    <w:rsid w:val="00E5781F"/>
    <w:rsid w:val="00E7159A"/>
    <w:rsid w:val="00ED3248"/>
    <w:rsid w:val="00EF2872"/>
    <w:rsid w:val="00EF4DC1"/>
    <w:rsid w:val="00EF749D"/>
    <w:rsid w:val="00F0513A"/>
    <w:rsid w:val="00F35E15"/>
    <w:rsid w:val="00F428CD"/>
    <w:rsid w:val="00F43ABF"/>
    <w:rsid w:val="00F4698D"/>
    <w:rsid w:val="00F50521"/>
    <w:rsid w:val="00F50E48"/>
    <w:rsid w:val="00F5157F"/>
    <w:rsid w:val="00F55253"/>
    <w:rsid w:val="00F643BF"/>
    <w:rsid w:val="00F829E5"/>
    <w:rsid w:val="00F850BC"/>
    <w:rsid w:val="00F866AD"/>
    <w:rsid w:val="00F91937"/>
    <w:rsid w:val="00F92E51"/>
    <w:rsid w:val="00FA6C3E"/>
    <w:rsid w:val="00FD03C3"/>
    <w:rsid w:val="00FD0AA6"/>
    <w:rsid w:val="00FE0570"/>
    <w:rsid w:val="00FE0F7C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C61A0-70B6-4957-8B54-698990A9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_1_0A6B91500A6BB7300048B69AC12583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D827-B242-48FA-B21B-9352C8E8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2542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Mlýnková Lada</cp:lastModifiedBy>
  <cp:revision>7</cp:revision>
  <cp:lastPrinted>2019-02-18T12:40:00Z</cp:lastPrinted>
  <dcterms:created xsi:type="dcterms:W3CDTF">2019-02-20T11:58:00Z</dcterms:created>
  <dcterms:modified xsi:type="dcterms:W3CDTF">2019-02-27T08:26:00Z</dcterms:modified>
</cp:coreProperties>
</file>