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197" w:rsidRPr="00FD610E" w:rsidRDefault="00835197" w:rsidP="00472292">
      <w:pPr>
        <w:rPr>
          <w:rFonts w:asciiTheme="minorHAnsi" w:hAnsiTheme="minorHAnsi"/>
          <w:b/>
          <w:sz w:val="22"/>
          <w:szCs w:val="22"/>
        </w:rPr>
      </w:pPr>
      <w:r w:rsidRPr="00FD610E">
        <w:rPr>
          <w:rFonts w:asciiTheme="minorHAnsi" w:hAnsiTheme="minorHAnsi"/>
          <w:b/>
          <w:sz w:val="22"/>
          <w:szCs w:val="22"/>
        </w:rPr>
        <w:t xml:space="preserve">Příloha č. </w:t>
      </w:r>
      <w:r w:rsidR="0035584B" w:rsidRPr="00FD610E">
        <w:rPr>
          <w:rFonts w:asciiTheme="minorHAnsi" w:hAnsiTheme="minorHAnsi"/>
          <w:b/>
          <w:sz w:val="22"/>
          <w:szCs w:val="22"/>
        </w:rPr>
        <w:t>2</w:t>
      </w:r>
    </w:p>
    <w:p w:rsidR="00043518" w:rsidRPr="00FD610E" w:rsidRDefault="00043518" w:rsidP="00472292">
      <w:pPr>
        <w:rPr>
          <w:rFonts w:asciiTheme="minorHAnsi" w:hAnsiTheme="minorHAnsi"/>
          <w:b/>
          <w:sz w:val="22"/>
          <w:szCs w:val="22"/>
        </w:rPr>
      </w:pPr>
    </w:p>
    <w:p w:rsidR="00F02C0E" w:rsidRPr="00FD610E" w:rsidRDefault="00F02C0E" w:rsidP="00F02C0E">
      <w:pPr>
        <w:pStyle w:val="Nzev"/>
        <w:rPr>
          <w:rFonts w:asciiTheme="minorHAnsi" w:hAnsiTheme="minorHAnsi"/>
          <w:color w:val="auto"/>
          <w:sz w:val="22"/>
          <w:szCs w:val="22"/>
          <w:u w:val="none"/>
        </w:rPr>
      </w:pPr>
      <w:r w:rsidRPr="00FD610E">
        <w:rPr>
          <w:rFonts w:asciiTheme="minorHAnsi" w:hAnsiTheme="minorHAnsi"/>
          <w:color w:val="auto"/>
          <w:sz w:val="22"/>
          <w:szCs w:val="22"/>
          <w:u w:val="none"/>
        </w:rPr>
        <w:t>Smlouva o zajištění služeb</w:t>
      </w:r>
    </w:p>
    <w:p w:rsidR="0003137D" w:rsidRPr="00FD610E" w:rsidRDefault="00FA6DBB" w:rsidP="00FA6DBB">
      <w:pPr>
        <w:ind w:left="2127" w:firstLine="709"/>
        <w:rPr>
          <w:rFonts w:asciiTheme="minorHAnsi" w:hAnsiTheme="minorHAnsi"/>
          <w:sz w:val="22"/>
          <w:szCs w:val="22"/>
        </w:rPr>
      </w:pPr>
      <w:r w:rsidRPr="00FD610E">
        <w:rPr>
          <w:rFonts w:asciiTheme="minorHAnsi" w:hAnsiTheme="minorHAnsi" w:cs="Arial"/>
          <w:b/>
          <w:snapToGrid w:val="0"/>
          <w:color w:val="000000"/>
          <w:sz w:val="22"/>
          <w:szCs w:val="22"/>
        </w:rPr>
        <w:t xml:space="preserve">                  „</w:t>
      </w:r>
      <w:r w:rsidRPr="00FD610E">
        <w:rPr>
          <w:rFonts w:asciiTheme="minorHAnsi" w:hAnsiTheme="minorHAnsi"/>
          <w:b/>
          <w:sz w:val="22"/>
          <w:szCs w:val="22"/>
        </w:rPr>
        <w:t>Zahraniční kurzy</w:t>
      </w:r>
      <w:r w:rsidRPr="00FD610E">
        <w:rPr>
          <w:rFonts w:asciiTheme="minorHAnsi" w:hAnsiTheme="minorHAnsi" w:cs="Arial"/>
          <w:b/>
          <w:sz w:val="22"/>
          <w:szCs w:val="22"/>
        </w:rPr>
        <w:t>“</w:t>
      </w:r>
    </w:p>
    <w:p w:rsidR="00F02C0E" w:rsidRPr="00FD610E" w:rsidRDefault="00F02C0E" w:rsidP="00F02C0E">
      <w:pPr>
        <w:jc w:val="both"/>
        <w:rPr>
          <w:rFonts w:asciiTheme="minorHAnsi" w:hAnsiTheme="minorHAnsi"/>
          <w:b/>
          <w:sz w:val="22"/>
          <w:szCs w:val="22"/>
        </w:rPr>
      </w:pPr>
    </w:p>
    <w:p w:rsidR="00F02C0E" w:rsidRPr="00FD610E" w:rsidRDefault="00F02C0E" w:rsidP="00F02C0E">
      <w:pPr>
        <w:tabs>
          <w:tab w:val="left" w:pos="360"/>
        </w:tabs>
        <w:ind w:left="280" w:hanging="100"/>
        <w:jc w:val="center"/>
        <w:rPr>
          <w:rFonts w:asciiTheme="minorHAnsi" w:hAnsiTheme="minorHAnsi"/>
          <w:i/>
          <w:sz w:val="22"/>
          <w:szCs w:val="22"/>
        </w:rPr>
      </w:pPr>
      <w:r w:rsidRPr="00FD610E">
        <w:rPr>
          <w:rFonts w:asciiTheme="minorHAnsi" w:hAnsiTheme="minorHAnsi"/>
          <w:i/>
          <w:sz w:val="22"/>
          <w:szCs w:val="22"/>
        </w:rPr>
        <w:t>uzavřená podle ustanovení zákona č. 89/2012 Sb., občanský zákoník, ve znění pozdějších předpisů</w:t>
      </w:r>
    </w:p>
    <w:p w:rsidR="00C7683D" w:rsidRPr="00FD610E" w:rsidRDefault="00C7683D" w:rsidP="00C7683D">
      <w:pPr>
        <w:rPr>
          <w:rFonts w:asciiTheme="minorHAnsi" w:hAnsiTheme="minorHAnsi"/>
          <w:sz w:val="22"/>
          <w:szCs w:val="22"/>
        </w:rPr>
      </w:pPr>
    </w:p>
    <w:p w:rsidR="00EF5BC1" w:rsidRPr="00FD610E" w:rsidRDefault="00F02C0E" w:rsidP="00EF5BC1">
      <w:pPr>
        <w:pStyle w:val="Nadpis4"/>
        <w:tabs>
          <w:tab w:val="left" w:pos="2880"/>
        </w:tabs>
        <w:spacing w:before="0"/>
        <w:jc w:val="center"/>
        <w:rPr>
          <w:rFonts w:asciiTheme="minorHAnsi" w:hAnsiTheme="minorHAnsi"/>
          <w:i w:val="0"/>
          <w:color w:val="auto"/>
          <w:w w:val="102"/>
          <w:sz w:val="22"/>
          <w:szCs w:val="22"/>
        </w:rPr>
      </w:pPr>
      <w:r w:rsidRPr="00FD610E">
        <w:rPr>
          <w:rFonts w:asciiTheme="minorHAnsi" w:hAnsiTheme="minorHAnsi"/>
          <w:i w:val="0"/>
          <w:color w:val="auto"/>
          <w:w w:val="102"/>
          <w:sz w:val="22"/>
          <w:szCs w:val="22"/>
        </w:rPr>
        <w:t>I.</w:t>
      </w:r>
    </w:p>
    <w:p w:rsidR="00F02C0E" w:rsidRPr="00FD610E" w:rsidRDefault="00F02C0E" w:rsidP="00EF5BC1">
      <w:pPr>
        <w:pStyle w:val="Nadpis4"/>
        <w:tabs>
          <w:tab w:val="left" w:pos="2880"/>
        </w:tabs>
        <w:spacing w:before="0"/>
        <w:jc w:val="center"/>
        <w:rPr>
          <w:rFonts w:asciiTheme="minorHAnsi" w:hAnsiTheme="minorHAnsi"/>
          <w:b w:val="0"/>
          <w:i w:val="0"/>
          <w:color w:val="auto"/>
          <w:sz w:val="22"/>
          <w:szCs w:val="22"/>
        </w:rPr>
      </w:pPr>
      <w:r w:rsidRPr="00FD610E">
        <w:rPr>
          <w:rFonts w:asciiTheme="minorHAnsi" w:hAnsiTheme="minorHAnsi"/>
          <w:i w:val="0"/>
          <w:color w:val="auto"/>
          <w:sz w:val="22"/>
          <w:szCs w:val="22"/>
        </w:rPr>
        <w:t>Smluvní strany</w:t>
      </w:r>
    </w:p>
    <w:p w:rsidR="00F02C0E" w:rsidRPr="00FD610E" w:rsidRDefault="00F02C0E" w:rsidP="00F02C0E">
      <w:pPr>
        <w:rPr>
          <w:rFonts w:asciiTheme="minorHAnsi" w:hAnsiTheme="minorHAnsi"/>
          <w:sz w:val="22"/>
          <w:szCs w:val="22"/>
        </w:rPr>
      </w:pPr>
    </w:p>
    <w:tbl>
      <w:tblPr>
        <w:tblW w:w="98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48"/>
        <w:gridCol w:w="5141"/>
      </w:tblGrid>
      <w:tr w:rsidR="00C7683D" w:rsidRPr="00FD610E" w:rsidTr="009326F5">
        <w:trPr>
          <w:jc w:val="center"/>
        </w:trPr>
        <w:tc>
          <w:tcPr>
            <w:tcW w:w="4748" w:type="dxa"/>
            <w:shd w:val="pct25" w:color="auto" w:fill="auto"/>
          </w:tcPr>
          <w:p w:rsidR="00C7683D" w:rsidRPr="00FD610E" w:rsidRDefault="00F02C0E" w:rsidP="00764305">
            <w:pPr>
              <w:jc w:val="center"/>
              <w:rPr>
                <w:rFonts w:asciiTheme="minorHAnsi" w:hAnsiTheme="minorHAnsi"/>
                <w:b/>
                <w:sz w:val="22"/>
                <w:szCs w:val="22"/>
              </w:rPr>
            </w:pPr>
            <w:r w:rsidRPr="00FD610E">
              <w:rPr>
                <w:rFonts w:asciiTheme="minorHAnsi" w:hAnsiTheme="minorHAnsi"/>
                <w:b/>
                <w:sz w:val="22"/>
                <w:szCs w:val="22"/>
              </w:rPr>
              <w:t>POSKYTOVATEL</w:t>
            </w:r>
          </w:p>
        </w:tc>
        <w:tc>
          <w:tcPr>
            <w:tcW w:w="5141" w:type="dxa"/>
            <w:shd w:val="pct25" w:color="auto" w:fill="auto"/>
          </w:tcPr>
          <w:p w:rsidR="00C7683D" w:rsidRPr="00FD610E" w:rsidRDefault="00F02C0E" w:rsidP="00764305">
            <w:pPr>
              <w:jc w:val="center"/>
              <w:rPr>
                <w:rFonts w:asciiTheme="minorHAnsi" w:hAnsiTheme="minorHAnsi"/>
                <w:b/>
                <w:sz w:val="22"/>
                <w:szCs w:val="22"/>
              </w:rPr>
            </w:pPr>
            <w:r w:rsidRPr="00FD610E">
              <w:rPr>
                <w:rFonts w:asciiTheme="minorHAnsi" w:hAnsiTheme="minorHAnsi"/>
                <w:b/>
                <w:sz w:val="22"/>
                <w:szCs w:val="22"/>
              </w:rPr>
              <w:t>OBJEDNATEL</w:t>
            </w:r>
          </w:p>
        </w:tc>
      </w:tr>
      <w:tr w:rsidR="00C7683D" w:rsidRPr="00FD610E" w:rsidTr="00761F4C">
        <w:trPr>
          <w:jc w:val="center"/>
        </w:trPr>
        <w:tc>
          <w:tcPr>
            <w:tcW w:w="4748" w:type="dxa"/>
          </w:tcPr>
          <w:p w:rsidR="00C7683D" w:rsidRPr="00FD610E" w:rsidRDefault="00C7683D" w:rsidP="00327A8D">
            <w:pPr>
              <w:rPr>
                <w:rFonts w:asciiTheme="minorHAnsi" w:hAnsiTheme="minorHAnsi" w:cs="Tahoma"/>
                <w:sz w:val="22"/>
                <w:szCs w:val="22"/>
              </w:rPr>
            </w:pPr>
            <w:r w:rsidRPr="00FD610E">
              <w:rPr>
                <w:rFonts w:asciiTheme="minorHAnsi" w:hAnsiTheme="minorHAnsi" w:cs="Tahoma"/>
                <w:sz w:val="22"/>
                <w:szCs w:val="22"/>
              </w:rPr>
              <w:t>Název:</w:t>
            </w:r>
            <w:r w:rsidR="00327A8D" w:rsidRPr="00FD610E">
              <w:rPr>
                <w:rFonts w:asciiTheme="minorHAnsi" w:hAnsiTheme="minorHAnsi" w:cs="Tahoma"/>
                <w:sz w:val="22"/>
                <w:szCs w:val="22"/>
              </w:rPr>
              <w:t xml:space="preserve"> ALBION MORAVIA s.r.o. / CK</w:t>
            </w:r>
          </w:p>
        </w:tc>
        <w:tc>
          <w:tcPr>
            <w:tcW w:w="5141" w:type="dxa"/>
            <w:vAlign w:val="center"/>
          </w:tcPr>
          <w:p w:rsidR="009326F5" w:rsidRPr="00FD610E" w:rsidRDefault="00C7683D" w:rsidP="00761F4C">
            <w:pPr>
              <w:rPr>
                <w:rFonts w:asciiTheme="minorHAnsi" w:hAnsiTheme="minorHAnsi" w:cs="Tahoma"/>
                <w:sz w:val="22"/>
                <w:szCs w:val="22"/>
              </w:rPr>
            </w:pPr>
            <w:r w:rsidRPr="00FD610E">
              <w:rPr>
                <w:rFonts w:asciiTheme="minorHAnsi" w:hAnsiTheme="minorHAnsi" w:cs="Tahoma"/>
                <w:sz w:val="22"/>
                <w:szCs w:val="22"/>
              </w:rPr>
              <w:t xml:space="preserve">Název:  </w:t>
            </w:r>
          </w:p>
          <w:p w:rsidR="00C7683D" w:rsidRPr="00FD610E" w:rsidRDefault="004F46B5" w:rsidP="004F46B5">
            <w:pPr>
              <w:rPr>
                <w:rFonts w:asciiTheme="minorHAnsi" w:hAnsiTheme="minorHAnsi" w:cs="Tahoma"/>
                <w:b/>
                <w:color w:val="FF0000"/>
                <w:sz w:val="22"/>
                <w:szCs w:val="22"/>
              </w:rPr>
            </w:pPr>
            <w:r w:rsidRPr="00FD610E">
              <w:rPr>
                <w:rFonts w:asciiTheme="minorHAnsi" w:hAnsiTheme="minorHAnsi" w:cs="Tahoma"/>
                <w:color w:val="000000"/>
                <w:sz w:val="22"/>
                <w:szCs w:val="22"/>
                <w:shd w:val="clear" w:color="auto" w:fill="FFFFFF"/>
              </w:rPr>
              <w:t>Základní škola J. A. Komenského a Mateřská škola, Přerov-Předmostí, Hranická 14</w:t>
            </w:r>
            <w:r w:rsidR="009D254B" w:rsidRPr="00FD610E">
              <w:rPr>
                <w:rFonts w:asciiTheme="minorHAnsi" w:hAnsiTheme="minorHAnsi" w:cs="Tahoma"/>
                <w:b/>
                <w:color w:val="000000"/>
                <w:sz w:val="22"/>
                <w:szCs w:val="22"/>
              </w:rPr>
              <w:t xml:space="preserve"> </w:t>
            </w:r>
          </w:p>
        </w:tc>
      </w:tr>
      <w:tr w:rsidR="00C7683D" w:rsidRPr="00FD610E" w:rsidTr="00761F4C">
        <w:trPr>
          <w:jc w:val="center"/>
        </w:trPr>
        <w:tc>
          <w:tcPr>
            <w:tcW w:w="4748" w:type="dxa"/>
          </w:tcPr>
          <w:p w:rsidR="00C7683D" w:rsidRPr="00FD610E" w:rsidRDefault="00C7683D" w:rsidP="00327A8D">
            <w:pPr>
              <w:rPr>
                <w:rFonts w:asciiTheme="minorHAnsi" w:hAnsiTheme="minorHAnsi" w:cs="Tahoma"/>
                <w:sz w:val="22"/>
                <w:szCs w:val="22"/>
              </w:rPr>
            </w:pPr>
            <w:r w:rsidRPr="00FD610E">
              <w:rPr>
                <w:rFonts w:asciiTheme="minorHAnsi" w:hAnsiTheme="minorHAnsi" w:cs="Tahoma"/>
                <w:sz w:val="22"/>
                <w:szCs w:val="22"/>
              </w:rPr>
              <w:t xml:space="preserve">Sídlo: </w:t>
            </w:r>
            <w:r w:rsidR="00327A8D" w:rsidRPr="00FD610E">
              <w:rPr>
                <w:rFonts w:asciiTheme="minorHAnsi" w:hAnsiTheme="minorHAnsi" w:cs="Tahoma"/>
                <w:sz w:val="22"/>
                <w:szCs w:val="22"/>
              </w:rPr>
              <w:t>M.Horákové 14, Brno 60200</w:t>
            </w:r>
          </w:p>
        </w:tc>
        <w:tc>
          <w:tcPr>
            <w:tcW w:w="5141" w:type="dxa"/>
            <w:vAlign w:val="center"/>
          </w:tcPr>
          <w:p w:rsidR="009326F5" w:rsidRPr="00FD610E" w:rsidRDefault="00C7683D" w:rsidP="00761F4C">
            <w:pPr>
              <w:rPr>
                <w:rFonts w:asciiTheme="minorHAnsi" w:hAnsiTheme="minorHAnsi" w:cs="Tahoma"/>
                <w:sz w:val="22"/>
                <w:szCs w:val="22"/>
              </w:rPr>
            </w:pPr>
            <w:r w:rsidRPr="00FD610E">
              <w:rPr>
                <w:rFonts w:asciiTheme="minorHAnsi" w:hAnsiTheme="minorHAnsi" w:cs="Tahoma"/>
                <w:sz w:val="22"/>
                <w:szCs w:val="22"/>
              </w:rPr>
              <w:t xml:space="preserve">Sídlo: </w:t>
            </w:r>
          </w:p>
          <w:p w:rsidR="00C7683D" w:rsidRPr="00FD610E" w:rsidRDefault="004F46B5" w:rsidP="004F46B5">
            <w:pPr>
              <w:rPr>
                <w:rFonts w:asciiTheme="minorHAnsi" w:hAnsiTheme="minorHAnsi" w:cs="Tahoma"/>
                <w:color w:val="FF0000"/>
                <w:sz w:val="22"/>
                <w:szCs w:val="22"/>
              </w:rPr>
            </w:pPr>
            <w:r w:rsidRPr="00FD610E">
              <w:rPr>
                <w:rFonts w:asciiTheme="minorHAnsi" w:hAnsiTheme="minorHAnsi" w:cs="Tahoma"/>
                <w:color w:val="000000"/>
                <w:sz w:val="22"/>
                <w:szCs w:val="22"/>
                <w:shd w:val="clear" w:color="auto" w:fill="FFFFFF"/>
              </w:rPr>
              <w:t xml:space="preserve">Hranická </w:t>
            </w:r>
            <w:r w:rsidR="00FA6DBB" w:rsidRPr="00FD610E">
              <w:rPr>
                <w:rFonts w:asciiTheme="minorHAnsi" w:hAnsiTheme="minorHAnsi" w:cs="Tahoma"/>
                <w:color w:val="000000"/>
                <w:sz w:val="22"/>
                <w:szCs w:val="22"/>
                <w:shd w:val="clear" w:color="auto" w:fill="FFFFFF"/>
              </w:rPr>
              <w:t>425/</w:t>
            </w:r>
            <w:r w:rsidRPr="00FD610E">
              <w:rPr>
                <w:rFonts w:asciiTheme="minorHAnsi" w:hAnsiTheme="minorHAnsi" w:cs="Tahoma"/>
                <w:color w:val="000000"/>
                <w:sz w:val="22"/>
                <w:szCs w:val="22"/>
                <w:shd w:val="clear" w:color="auto" w:fill="FFFFFF"/>
              </w:rPr>
              <w:t>14, 751 24  Přerov - Předmostí</w:t>
            </w:r>
          </w:p>
        </w:tc>
      </w:tr>
      <w:tr w:rsidR="00C7683D" w:rsidRPr="00FD610E" w:rsidTr="00761F4C">
        <w:trPr>
          <w:jc w:val="center"/>
        </w:trPr>
        <w:tc>
          <w:tcPr>
            <w:tcW w:w="4748" w:type="dxa"/>
          </w:tcPr>
          <w:p w:rsidR="00C7683D" w:rsidRPr="00FD610E" w:rsidRDefault="00A6002D" w:rsidP="008E115D">
            <w:pPr>
              <w:rPr>
                <w:rFonts w:asciiTheme="minorHAnsi" w:hAnsiTheme="minorHAnsi" w:cs="Tahoma"/>
                <w:sz w:val="22"/>
                <w:szCs w:val="22"/>
              </w:rPr>
            </w:pPr>
            <w:r w:rsidRPr="00FD610E">
              <w:rPr>
                <w:rFonts w:asciiTheme="minorHAnsi" w:hAnsiTheme="minorHAnsi" w:cs="Tahoma"/>
                <w:sz w:val="22"/>
                <w:szCs w:val="22"/>
              </w:rPr>
              <w:t>Tel./e-mail</w:t>
            </w:r>
            <w:r w:rsidR="00C7683D" w:rsidRPr="00FD610E">
              <w:rPr>
                <w:rFonts w:asciiTheme="minorHAnsi" w:hAnsiTheme="minorHAnsi" w:cs="Tahoma"/>
                <w:sz w:val="22"/>
                <w:szCs w:val="22"/>
              </w:rPr>
              <w:t xml:space="preserve">: </w:t>
            </w:r>
            <w:r w:rsidR="008E115D">
              <w:rPr>
                <w:rFonts w:asciiTheme="minorHAnsi" w:hAnsiTheme="minorHAnsi" w:cs="Tahoma"/>
                <w:sz w:val="22"/>
                <w:szCs w:val="22"/>
              </w:rPr>
              <w:t>XXXXXXXX</w:t>
            </w:r>
            <w:r w:rsidR="00327A8D" w:rsidRPr="00FD610E">
              <w:rPr>
                <w:rFonts w:asciiTheme="minorHAnsi" w:hAnsiTheme="minorHAnsi" w:cs="Tahoma"/>
                <w:sz w:val="22"/>
                <w:szCs w:val="22"/>
              </w:rPr>
              <w:br/>
            </w:r>
            <w:r w:rsidR="008E115D">
              <w:t>XXXXXXX</w:t>
            </w:r>
          </w:p>
        </w:tc>
        <w:tc>
          <w:tcPr>
            <w:tcW w:w="5141" w:type="dxa"/>
            <w:vAlign w:val="center"/>
          </w:tcPr>
          <w:p w:rsidR="00C7683D" w:rsidRPr="00FD610E" w:rsidRDefault="00A6002D" w:rsidP="008E115D">
            <w:pPr>
              <w:rPr>
                <w:rFonts w:asciiTheme="minorHAnsi" w:hAnsiTheme="minorHAnsi" w:cs="Tahoma"/>
                <w:color w:val="FF0000"/>
                <w:sz w:val="22"/>
                <w:szCs w:val="22"/>
              </w:rPr>
            </w:pPr>
            <w:r w:rsidRPr="00FD610E">
              <w:rPr>
                <w:rFonts w:asciiTheme="minorHAnsi" w:hAnsiTheme="minorHAnsi" w:cs="Tahoma"/>
                <w:sz w:val="22"/>
                <w:szCs w:val="22"/>
              </w:rPr>
              <w:t>Tel./e-mail:</w:t>
            </w:r>
            <w:r w:rsidRPr="00FD610E">
              <w:rPr>
                <w:rFonts w:asciiTheme="minorHAnsi" w:hAnsiTheme="minorHAnsi" w:cs="Tahoma"/>
                <w:color w:val="FF0000"/>
                <w:sz w:val="22"/>
                <w:szCs w:val="22"/>
              </w:rPr>
              <w:t xml:space="preserve">  </w:t>
            </w:r>
            <w:r w:rsidR="008E115D">
              <w:rPr>
                <w:rFonts w:asciiTheme="minorHAnsi" w:hAnsiTheme="minorHAnsi" w:cs="Tahoma"/>
                <w:sz w:val="22"/>
                <w:szCs w:val="22"/>
              </w:rPr>
              <w:t>XXXXXXXX</w:t>
            </w:r>
            <w:r w:rsidR="004F46B5" w:rsidRPr="00FD610E">
              <w:rPr>
                <w:rFonts w:asciiTheme="minorHAnsi" w:hAnsiTheme="minorHAnsi" w:cs="Tahoma"/>
                <w:color w:val="000000"/>
                <w:sz w:val="22"/>
                <w:szCs w:val="22"/>
                <w:shd w:val="clear" w:color="auto" w:fill="FFFFFF"/>
              </w:rPr>
              <w:t>/</w:t>
            </w:r>
            <w:r w:rsidR="008E115D">
              <w:t>XXXXXXX</w:t>
            </w:r>
          </w:p>
        </w:tc>
      </w:tr>
      <w:tr w:rsidR="00C7683D" w:rsidRPr="00FD610E" w:rsidTr="00761F4C">
        <w:trPr>
          <w:jc w:val="center"/>
        </w:trPr>
        <w:tc>
          <w:tcPr>
            <w:tcW w:w="4748" w:type="dxa"/>
          </w:tcPr>
          <w:p w:rsidR="00C7683D" w:rsidRPr="00FD610E" w:rsidRDefault="00A6002D" w:rsidP="008E115D">
            <w:pPr>
              <w:rPr>
                <w:rFonts w:asciiTheme="minorHAnsi" w:hAnsiTheme="minorHAnsi" w:cs="Tahoma"/>
                <w:sz w:val="22"/>
                <w:szCs w:val="22"/>
              </w:rPr>
            </w:pPr>
            <w:r w:rsidRPr="00FD610E">
              <w:rPr>
                <w:rFonts w:asciiTheme="minorHAnsi" w:hAnsiTheme="minorHAnsi" w:cs="Tahoma"/>
                <w:sz w:val="22"/>
                <w:szCs w:val="22"/>
              </w:rPr>
              <w:t xml:space="preserve">Osoba oprávněná jednat:  </w:t>
            </w:r>
            <w:r w:rsidR="008E115D">
              <w:rPr>
                <w:rFonts w:asciiTheme="minorHAnsi" w:hAnsiTheme="minorHAnsi" w:cs="Tahoma"/>
                <w:sz w:val="22"/>
                <w:szCs w:val="22"/>
              </w:rPr>
              <w:t>XXXXXX</w:t>
            </w:r>
          </w:p>
        </w:tc>
        <w:tc>
          <w:tcPr>
            <w:tcW w:w="5141" w:type="dxa"/>
            <w:vAlign w:val="center"/>
          </w:tcPr>
          <w:p w:rsidR="009326F5" w:rsidRPr="00FD610E" w:rsidRDefault="00595904" w:rsidP="00761F4C">
            <w:pPr>
              <w:rPr>
                <w:rFonts w:asciiTheme="minorHAnsi" w:hAnsiTheme="minorHAnsi" w:cs="Tahoma"/>
                <w:sz w:val="22"/>
                <w:szCs w:val="22"/>
              </w:rPr>
            </w:pPr>
            <w:r w:rsidRPr="00FD610E">
              <w:rPr>
                <w:rFonts w:asciiTheme="minorHAnsi" w:hAnsiTheme="minorHAnsi" w:cs="Tahoma"/>
                <w:sz w:val="22"/>
                <w:szCs w:val="22"/>
              </w:rPr>
              <w:t>Osoba oprávněná jednat</w:t>
            </w:r>
            <w:r w:rsidR="00A6002D" w:rsidRPr="00FD610E">
              <w:rPr>
                <w:rFonts w:asciiTheme="minorHAnsi" w:hAnsiTheme="minorHAnsi" w:cs="Tahoma"/>
                <w:sz w:val="22"/>
                <w:szCs w:val="22"/>
              </w:rPr>
              <w:t xml:space="preserve">: </w:t>
            </w:r>
          </w:p>
          <w:p w:rsidR="00C7683D" w:rsidRPr="00FD610E" w:rsidRDefault="008E115D" w:rsidP="004F46B5">
            <w:pPr>
              <w:rPr>
                <w:rFonts w:asciiTheme="minorHAnsi" w:hAnsiTheme="minorHAnsi" w:cs="Tahoma"/>
                <w:color w:val="FF0000"/>
                <w:sz w:val="22"/>
                <w:szCs w:val="22"/>
              </w:rPr>
            </w:pPr>
            <w:r>
              <w:rPr>
                <w:rFonts w:asciiTheme="minorHAnsi" w:hAnsiTheme="minorHAnsi" w:cs="Tahoma"/>
                <w:color w:val="000000"/>
                <w:sz w:val="22"/>
                <w:szCs w:val="22"/>
                <w:shd w:val="clear" w:color="auto" w:fill="FFFFFF"/>
              </w:rPr>
              <w:t>XXXXXX</w:t>
            </w:r>
          </w:p>
        </w:tc>
      </w:tr>
      <w:tr w:rsidR="00C7683D" w:rsidRPr="00FD610E" w:rsidTr="00761F4C">
        <w:trPr>
          <w:jc w:val="center"/>
        </w:trPr>
        <w:tc>
          <w:tcPr>
            <w:tcW w:w="4748" w:type="dxa"/>
          </w:tcPr>
          <w:p w:rsidR="009326F5" w:rsidRPr="00FD610E" w:rsidRDefault="00A6002D" w:rsidP="00F57C30">
            <w:pPr>
              <w:rPr>
                <w:rFonts w:asciiTheme="minorHAnsi" w:hAnsiTheme="minorHAnsi" w:cs="Tahoma"/>
                <w:sz w:val="22"/>
                <w:szCs w:val="22"/>
              </w:rPr>
            </w:pPr>
            <w:r w:rsidRPr="00FD610E">
              <w:rPr>
                <w:rFonts w:asciiTheme="minorHAnsi" w:hAnsiTheme="minorHAnsi" w:cs="Tahoma"/>
                <w:sz w:val="22"/>
                <w:szCs w:val="22"/>
              </w:rPr>
              <w:t>IČ:</w:t>
            </w:r>
            <w:r w:rsidR="00327A8D" w:rsidRPr="00FD610E">
              <w:rPr>
                <w:rFonts w:asciiTheme="minorHAnsi" w:hAnsiTheme="minorHAnsi" w:cs="Tahoma"/>
                <w:sz w:val="22"/>
                <w:szCs w:val="22"/>
              </w:rPr>
              <w:t>29306817</w:t>
            </w:r>
            <w:r w:rsidRPr="00FD610E">
              <w:rPr>
                <w:rFonts w:asciiTheme="minorHAnsi" w:hAnsiTheme="minorHAnsi" w:cs="Tahoma"/>
                <w:sz w:val="22"/>
                <w:szCs w:val="22"/>
              </w:rPr>
              <w:t xml:space="preserve">     </w:t>
            </w:r>
          </w:p>
          <w:p w:rsidR="00C7683D" w:rsidRPr="00FD610E" w:rsidRDefault="00A6002D" w:rsidP="00327A8D">
            <w:pPr>
              <w:rPr>
                <w:rFonts w:asciiTheme="minorHAnsi" w:hAnsiTheme="minorHAnsi" w:cs="Tahoma"/>
                <w:sz w:val="22"/>
                <w:szCs w:val="22"/>
              </w:rPr>
            </w:pPr>
            <w:r w:rsidRPr="00FD610E">
              <w:rPr>
                <w:rFonts w:asciiTheme="minorHAnsi" w:hAnsiTheme="minorHAnsi" w:cs="Tahoma"/>
                <w:sz w:val="22"/>
                <w:szCs w:val="22"/>
              </w:rPr>
              <w:t>DIČ:</w:t>
            </w:r>
            <w:r w:rsidR="00327A8D" w:rsidRPr="00FD610E">
              <w:rPr>
                <w:rFonts w:asciiTheme="minorHAnsi" w:hAnsiTheme="minorHAnsi" w:cs="Tahoma"/>
                <w:sz w:val="22"/>
                <w:szCs w:val="22"/>
              </w:rPr>
              <w:t xml:space="preserve"> CZ29306817</w:t>
            </w:r>
            <w:r w:rsidRPr="00FD610E">
              <w:rPr>
                <w:rFonts w:asciiTheme="minorHAnsi" w:hAnsiTheme="minorHAnsi" w:cs="Tahoma"/>
                <w:sz w:val="22"/>
                <w:szCs w:val="22"/>
              </w:rPr>
              <w:t xml:space="preserve">    </w:t>
            </w:r>
          </w:p>
        </w:tc>
        <w:tc>
          <w:tcPr>
            <w:tcW w:w="5141" w:type="dxa"/>
            <w:vAlign w:val="center"/>
          </w:tcPr>
          <w:p w:rsidR="006B73FD" w:rsidRPr="00FD610E" w:rsidRDefault="00A6002D" w:rsidP="00761F4C">
            <w:pPr>
              <w:rPr>
                <w:rStyle w:val="Siln"/>
                <w:rFonts w:asciiTheme="minorHAnsi" w:hAnsiTheme="minorHAnsi" w:cs="Tahoma"/>
                <w:b w:val="0"/>
                <w:color w:val="FF0000"/>
                <w:sz w:val="22"/>
                <w:szCs w:val="22"/>
              </w:rPr>
            </w:pPr>
            <w:r w:rsidRPr="00FD610E">
              <w:rPr>
                <w:rFonts w:asciiTheme="minorHAnsi" w:hAnsiTheme="minorHAnsi" w:cs="Tahoma"/>
                <w:color w:val="000000" w:themeColor="text1"/>
                <w:sz w:val="22"/>
                <w:szCs w:val="22"/>
              </w:rPr>
              <w:t>IČ:</w:t>
            </w:r>
            <w:r w:rsidRPr="00FD610E">
              <w:rPr>
                <w:rFonts w:asciiTheme="minorHAnsi" w:hAnsiTheme="minorHAnsi" w:cs="Tahoma"/>
                <w:color w:val="FF0000"/>
                <w:sz w:val="22"/>
                <w:szCs w:val="22"/>
              </w:rPr>
              <w:t xml:space="preserve">  </w:t>
            </w:r>
            <w:r w:rsidR="004F46B5" w:rsidRPr="00FD610E">
              <w:rPr>
                <w:rFonts w:asciiTheme="minorHAnsi" w:hAnsiTheme="minorHAnsi" w:cs="Tahoma"/>
                <w:color w:val="000000"/>
                <w:sz w:val="22"/>
                <w:szCs w:val="22"/>
                <w:shd w:val="clear" w:color="auto" w:fill="FFFFFF"/>
              </w:rPr>
              <w:t>45180083</w:t>
            </w:r>
          </w:p>
          <w:p w:rsidR="00C7683D" w:rsidRPr="00FD610E" w:rsidRDefault="00C7683D" w:rsidP="004E359D">
            <w:pPr>
              <w:rPr>
                <w:rFonts w:asciiTheme="minorHAnsi" w:hAnsiTheme="minorHAnsi" w:cs="Tahoma"/>
                <w:bCs/>
                <w:color w:val="FF0000"/>
                <w:sz w:val="22"/>
                <w:szCs w:val="22"/>
              </w:rPr>
            </w:pPr>
          </w:p>
        </w:tc>
      </w:tr>
      <w:tr w:rsidR="00C7683D" w:rsidRPr="00FD610E" w:rsidTr="00761F4C">
        <w:trPr>
          <w:jc w:val="center"/>
        </w:trPr>
        <w:tc>
          <w:tcPr>
            <w:tcW w:w="4748" w:type="dxa"/>
          </w:tcPr>
          <w:p w:rsidR="00327A8D" w:rsidRPr="00FD610E" w:rsidRDefault="00A6002D" w:rsidP="00327A8D">
            <w:pPr>
              <w:rPr>
                <w:rFonts w:asciiTheme="minorHAnsi" w:hAnsiTheme="minorHAnsi" w:cs="Tahoma"/>
                <w:sz w:val="22"/>
                <w:szCs w:val="22"/>
              </w:rPr>
            </w:pPr>
            <w:r w:rsidRPr="00FD610E">
              <w:rPr>
                <w:rFonts w:asciiTheme="minorHAnsi" w:hAnsiTheme="minorHAnsi" w:cs="Tahoma"/>
                <w:sz w:val="22"/>
                <w:szCs w:val="22"/>
              </w:rPr>
              <w:t xml:space="preserve">Bank. spojení:   </w:t>
            </w:r>
            <w:r w:rsidR="00327A8D" w:rsidRPr="00FD610E">
              <w:rPr>
                <w:rFonts w:asciiTheme="minorHAnsi" w:hAnsiTheme="minorHAnsi" w:cs="Tahoma"/>
                <w:sz w:val="22"/>
                <w:szCs w:val="22"/>
              </w:rPr>
              <w:t xml:space="preserve">Fio, družstevní záložna, V Celnici 1028/10, Praha 1 </w:t>
            </w:r>
            <w:r w:rsidR="00327A8D" w:rsidRPr="00FD610E">
              <w:rPr>
                <w:rFonts w:asciiTheme="minorHAnsi" w:hAnsiTheme="minorHAnsi" w:cs="Tahoma"/>
                <w:bCs/>
                <w:sz w:val="22"/>
                <w:szCs w:val="22"/>
              </w:rPr>
              <w:t>2700214041/2010</w:t>
            </w:r>
          </w:p>
          <w:p w:rsidR="00A6002D" w:rsidRPr="00FD610E" w:rsidRDefault="00A6002D" w:rsidP="00F57C30">
            <w:pPr>
              <w:rPr>
                <w:rFonts w:asciiTheme="minorHAnsi" w:hAnsiTheme="minorHAnsi" w:cs="Tahoma"/>
                <w:sz w:val="22"/>
                <w:szCs w:val="22"/>
              </w:rPr>
            </w:pPr>
          </w:p>
        </w:tc>
        <w:tc>
          <w:tcPr>
            <w:tcW w:w="5141" w:type="dxa"/>
            <w:vAlign w:val="center"/>
          </w:tcPr>
          <w:p w:rsidR="004F46B5" w:rsidRPr="00FD610E" w:rsidRDefault="007417BD" w:rsidP="004F46B5">
            <w:pPr>
              <w:tabs>
                <w:tab w:val="left" w:pos="2268"/>
              </w:tabs>
              <w:rPr>
                <w:rFonts w:asciiTheme="minorHAnsi" w:hAnsiTheme="minorHAnsi" w:cs="Tahoma"/>
                <w:color w:val="FF0000"/>
                <w:sz w:val="22"/>
                <w:szCs w:val="22"/>
              </w:rPr>
            </w:pPr>
            <w:r w:rsidRPr="00FD610E">
              <w:rPr>
                <w:rFonts w:asciiTheme="minorHAnsi" w:hAnsiTheme="minorHAnsi" w:cs="Tahoma"/>
                <w:color w:val="000000" w:themeColor="text1"/>
                <w:sz w:val="22"/>
                <w:szCs w:val="22"/>
              </w:rPr>
              <w:t>Bankovní</w:t>
            </w:r>
            <w:r w:rsidR="004E359D" w:rsidRPr="00FD610E">
              <w:rPr>
                <w:rFonts w:asciiTheme="minorHAnsi" w:hAnsiTheme="minorHAnsi" w:cs="Tahoma"/>
                <w:color w:val="000000" w:themeColor="text1"/>
                <w:sz w:val="22"/>
                <w:szCs w:val="22"/>
              </w:rPr>
              <w:t xml:space="preserve"> spojení:  </w:t>
            </w:r>
            <w:r w:rsidR="00F546B9" w:rsidRPr="00FD610E">
              <w:rPr>
                <w:rFonts w:asciiTheme="minorHAnsi" w:hAnsiTheme="minorHAnsi" w:cs="Tahoma"/>
                <w:color w:val="000000" w:themeColor="text1"/>
                <w:sz w:val="22"/>
                <w:szCs w:val="22"/>
              </w:rPr>
              <w:t>9437831/0100</w:t>
            </w:r>
          </w:p>
          <w:p w:rsidR="00C7683D" w:rsidRPr="00FD610E" w:rsidRDefault="00C7683D" w:rsidP="00770FAF">
            <w:pPr>
              <w:tabs>
                <w:tab w:val="left" w:pos="2268"/>
              </w:tabs>
              <w:rPr>
                <w:rFonts w:asciiTheme="minorHAnsi" w:hAnsiTheme="minorHAnsi" w:cs="Tahoma"/>
                <w:color w:val="FF0000"/>
                <w:sz w:val="22"/>
                <w:szCs w:val="22"/>
              </w:rPr>
            </w:pPr>
          </w:p>
        </w:tc>
      </w:tr>
      <w:tr w:rsidR="00C7683D" w:rsidRPr="00FD610E" w:rsidTr="00761F4C">
        <w:trPr>
          <w:jc w:val="center"/>
        </w:trPr>
        <w:tc>
          <w:tcPr>
            <w:tcW w:w="4748" w:type="dxa"/>
          </w:tcPr>
          <w:p w:rsidR="00C7683D" w:rsidRPr="00FD610E" w:rsidRDefault="00C7683D" w:rsidP="008E115D">
            <w:pPr>
              <w:pStyle w:val="Normln0"/>
              <w:widowControl/>
              <w:tabs>
                <w:tab w:val="left" w:pos="2801"/>
              </w:tabs>
              <w:rPr>
                <w:rFonts w:asciiTheme="minorHAnsi" w:hAnsiTheme="minorHAnsi" w:cs="Tahoma"/>
                <w:sz w:val="22"/>
                <w:szCs w:val="22"/>
              </w:rPr>
            </w:pPr>
            <w:r w:rsidRPr="00FD610E">
              <w:rPr>
                <w:rFonts w:asciiTheme="minorHAnsi" w:hAnsiTheme="minorHAnsi" w:cs="Tahoma"/>
                <w:sz w:val="22"/>
                <w:szCs w:val="22"/>
              </w:rPr>
              <w:t xml:space="preserve">Osoba oprávněná jednat ve věcech technických: </w:t>
            </w:r>
            <w:r w:rsidR="008E115D">
              <w:rPr>
                <w:rFonts w:asciiTheme="minorHAnsi" w:hAnsiTheme="minorHAnsi" w:cs="Tahoma"/>
                <w:sz w:val="22"/>
                <w:szCs w:val="22"/>
              </w:rPr>
              <w:t>XXXXXXXX</w:t>
            </w:r>
          </w:p>
        </w:tc>
        <w:tc>
          <w:tcPr>
            <w:tcW w:w="5141" w:type="dxa"/>
            <w:vAlign w:val="center"/>
          </w:tcPr>
          <w:p w:rsidR="00C7683D" w:rsidRPr="00FD610E" w:rsidRDefault="008E115D" w:rsidP="004F46B5">
            <w:pPr>
              <w:rPr>
                <w:rFonts w:asciiTheme="minorHAnsi" w:hAnsiTheme="minorHAnsi" w:cs="Tahoma"/>
                <w:color w:val="FF0000"/>
                <w:sz w:val="22"/>
                <w:szCs w:val="22"/>
              </w:rPr>
            </w:pPr>
            <w:r>
              <w:rPr>
                <w:rFonts w:asciiTheme="minorHAnsi" w:hAnsiTheme="minorHAnsi" w:cs="Tahoma"/>
                <w:color w:val="000000"/>
                <w:sz w:val="22"/>
                <w:szCs w:val="22"/>
                <w:shd w:val="clear" w:color="auto" w:fill="FFFFFF"/>
              </w:rPr>
              <w:t>XXXXX</w:t>
            </w:r>
          </w:p>
        </w:tc>
      </w:tr>
      <w:tr w:rsidR="00C7683D" w:rsidRPr="00FD610E" w:rsidTr="00761F4C">
        <w:trPr>
          <w:jc w:val="center"/>
        </w:trPr>
        <w:tc>
          <w:tcPr>
            <w:tcW w:w="4748" w:type="dxa"/>
          </w:tcPr>
          <w:p w:rsidR="00C7683D" w:rsidRPr="00FD610E" w:rsidRDefault="00C7683D" w:rsidP="00F57C30">
            <w:pPr>
              <w:rPr>
                <w:rFonts w:asciiTheme="minorHAnsi" w:hAnsiTheme="minorHAnsi" w:cs="Tahoma"/>
                <w:sz w:val="22"/>
                <w:szCs w:val="22"/>
              </w:rPr>
            </w:pPr>
            <w:r w:rsidRPr="00FD610E">
              <w:rPr>
                <w:rFonts w:asciiTheme="minorHAnsi" w:hAnsiTheme="minorHAnsi" w:cs="Tahoma"/>
                <w:sz w:val="22"/>
                <w:szCs w:val="22"/>
              </w:rPr>
              <w:t xml:space="preserve">Registrace: </w:t>
            </w:r>
            <w:r w:rsidR="00327A8D" w:rsidRPr="00FD610E">
              <w:rPr>
                <w:rFonts w:asciiTheme="minorHAnsi" w:hAnsiTheme="minorHAnsi" w:cs="Tahoma"/>
                <w:sz w:val="22"/>
                <w:szCs w:val="22"/>
              </w:rPr>
              <w:t xml:space="preserve"> zapsaná v obch.rej. V Brně, Krajským úřadem, oddíl C, vložka 73075</w:t>
            </w:r>
          </w:p>
        </w:tc>
        <w:tc>
          <w:tcPr>
            <w:tcW w:w="5141" w:type="dxa"/>
            <w:vAlign w:val="center"/>
          </w:tcPr>
          <w:p w:rsidR="00C7683D" w:rsidRPr="00FD610E" w:rsidRDefault="00C7683D" w:rsidP="00761F4C">
            <w:pPr>
              <w:pStyle w:val="Normln0"/>
              <w:widowControl/>
              <w:tabs>
                <w:tab w:val="left" w:pos="2801"/>
              </w:tabs>
              <w:rPr>
                <w:rFonts w:asciiTheme="minorHAnsi" w:hAnsiTheme="minorHAnsi" w:cs="Tahoma"/>
                <w:sz w:val="22"/>
                <w:szCs w:val="22"/>
              </w:rPr>
            </w:pPr>
          </w:p>
        </w:tc>
      </w:tr>
    </w:tbl>
    <w:p w:rsidR="009326F5" w:rsidRPr="00FD610E" w:rsidRDefault="009326F5" w:rsidP="00C7683D">
      <w:pPr>
        <w:tabs>
          <w:tab w:val="left" w:pos="2268"/>
        </w:tabs>
        <w:jc w:val="center"/>
        <w:rPr>
          <w:rFonts w:asciiTheme="minorHAnsi" w:hAnsiTheme="minorHAnsi" w:cs="Tahoma"/>
          <w:sz w:val="22"/>
          <w:szCs w:val="22"/>
        </w:rPr>
      </w:pPr>
    </w:p>
    <w:p w:rsidR="00F02C0E" w:rsidRPr="00FD610E" w:rsidRDefault="00F02C0E" w:rsidP="00FD610E">
      <w:pPr>
        <w:pStyle w:val="Nadpis4"/>
        <w:tabs>
          <w:tab w:val="left" w:pos="2880"/>
        </w:tabs>
        <w:spacing w:before="0"/>
        <w:jc w:val="center"/>
        <w:rPr>
          <w:rFonts w:asciiTheme="minorHAnsi" w:hAnsiTheme="minorHAnsi" w:cs="Tahoma"/>
          <w:i w:val="0"/>
          <w:color w:val="auto"/>
          <w:sz w:val="22"/>
          <w:szCs w:val="22"/>
        </w:rPr>
      </w:pPr>
      <w:r w:rsidRPr="00FD610E">
        <w:rPr>
          <w:rFonts w:asciiTheme="minorHAnsi" w:hAnsiTheme="minorHAnsi" w:cs="Tahoma"/>
          <w:i w:val="0"/>
          <w:color w:val="auto"/>
          <w:w w:val="102"/>
          <w:sz w:val="22"/>
          <w:szCs w:val="22"/>
        </w:rPr>
        <w:t>II.</w:t>
      </w:r>
      <w:r w:rsidR="00FD610E">
        <w:rPr>
          <w:rFonts w:asciiTheme="minorHAnsi" w:hAnsiTheme="minorHAnsi" w:cs="Tahoma"/>
          <w:i w:val="0"/>
          <w:color w:val="auto"/>
          <w:w w:val="102"/>
          <w:sz w:val="22"/>
          <w:szCs w:val="22"/>
        </w:rPr>
        <w:t xml:space="preserve"> </w:t>
      </w:r>
      <w:r w:rsidRPr="00FD610E">
        <w:rPr>
          <w:rFonts w:asciiTheme="minorHAnsi" w:hAnsiTheme="minorHAnsi" w:cs="Tahoma"/>
          <w:i w:val="0"/>
          <w:color w:val="auto"/>
          <w:sz w:val="22"/>
          <w:szCs w:val="22"/>
        </w:rPr>
        <w:t>Předmět a účel smlouvy</w:t>
      </w:r>
    </w:p>
    <w:p w:rsidR="00EF5BC1" w:rsidRPr="00FD610E" w:rsidRDefault="00EF5BC1" w:rsidP="00EF5BC1">
      <w:pPr>
        <w:rPr>
          <w:rFonts w:asciiTheme="minorHAnsi" w:hAnsiTheme="minorHAnsi" w:cs="Tahoma"/>
          <w:sz w:val="22"/>
          <w:szCs w:val="22"/>
        </w:rPr>
      </w:pPr>
    </w:p>
    <w:p w:rsidR="00F02C0E" w:rsidRPr="00FD610E" w:rsidRDefault="00F02C0E" w:rsidP="00F02C0E">
      <w:pPr>
        <w:numPr>
          <w:ilvl w:val="0"/>
          <w:numId w:val="30"/>
        </w:numPr>
        <w:shd w:val="clear" w:color="auto" w:fill="FFFFFF"/>
        <w:tabs>
          <w:tab w:val="clear" w:pos="720"/>
        </w:tabs>
        <w:ind w:left="360"/>
        <w:jc w:val="both"/>
        <w:rPr>
          <w:rFonts w:asciiTheme="minorHAnsi" w:hAnsiTheme="minorHAnsi" w:cs="Tahoma"/>
          <w:color w:val="000000"/>
          <w:spacing w:val="-4"/>
          <w:sz w:val="22"/>
          <w:szCs w:val="22"/>
        </w:rPr>
      </w:pPr>
      <w:r w:rsidRPr="00FD610E">
        <w:rPr>
          <w:rFonts w:asciiTheme="minorHAnsi" w:hAnsiTheme="minorHAnsi" w:cs="Tahoma"/>
          <w:color w:val="000000"/>
          <w:spacing w:val="-4"/>
          <w:sz w:val="22"/>
          <w:szCs w:val="22"/>
        </w:rPr>
        <w:t>Poskytovatel se touto smlouvou objednateli zavazuje ve sjednané době a za sjednaných podmínek dodat služby dle specifikace uvedené v </w:t>
      </w:r>
      <w:r w:rsidR="00EF5BC1" w:rsidRPr="00FD610E">
        <w:rPr>
          <w:rFonts w:asciiTheme="minorHAnsi" w:hAnsiTheme="minorHAnsi" w:cs="Tahoma"/>
          <w:i/>
          <w:color w:val="000000"/>
          <w:spacing w:val="-4"/>
          <w:sz w:val="22"/>
          <w:szCs w:val="22"/>
        </w:rPr>
        <w:t>P</w:t>
      </w:r>
      <w:r w:rsidRPr="00FD610E">
        <w:rPr>
          <w:rFonts w:asciiTheme="minorHAnsi" w:hAnsiTheme="minorHAnsi" w:cs="Tahoma"/>
          <w:i/>
          <w:color w:val="000000"/>
          <w:spacing w:val="-4"/>
          <w:sz w:val="22"/>
          <w:szCs w:val="22"/>
        </w:rPr>
        <w:t>říloze č. 1</w:t>
      </w:r>
      <w:r w:rsidR="004C6B03" w:rsidRPr="00FD610E">
        <w:rPr>
          <w:rFonts w:asciiTheme="minorHAnsi" w:hAnsiTheme="minorHAnsi" w:cs="Tahoma"/>
          <w:i/>
          <w:color w:val="000000"/>
          <w:spacing w:val="-4"/>
          <w:sz w:val="22"/>
          <w:szCs w:val="22"/>
        </w:rPr>
        <w:t xml:space="preserve"> Výzvy</w:t>
      </w:r>
      <w:r w:rsidRPr="00FD610E">
        <w:rPr>
          <w:rFonts w:asciiTheme="minorHAnsi" w:hAnsiTheme="minorHAnsi" w:cs="Tahoma"/>
          <w:i/>
          <w:color w:val="000000"/>
          <w:spacing w:val="-4"/>
          <w:sz w:val="22"/>
          <w:szCs w:val="22"/>
        </w:rPr>
        <w:t xml:space="preserve"> </w:t>
      </w:r>
      <w:r w:rsidR="004C6B03" w:rsidRPr="00FD610E">
        <w:rPr>
          <w:rFonts w:asciiTheme="minorHAnsi" w:hAnsiTheme="minorHAnsi" w:cs="Tahoma"/>
          <w:i/>
          <w:color w:val="000000"/>
          <w:spacing w:val="-4"/>
          <w:sz w:val="22"/>
          <w:szCs w:val="22"/>
        </w:rPr>
        <w:t xml:space="preserve">– </w:t>
      </w:r>
      <w:r w:rsidR="00B40328" w:rsidRPr="00FD610E">
        <w:rPr>
          <w:rFonts w:asciiTheme="minorHAnsi" w:hAnsiTheme="minorHAnsi" w:cs="Tahoma"/>
          <w:i/>
          <w:color w:val="000000"/>
          <w:spacing w:val="-4"/>
          <w:sz w:val="22"/>
          <w:szCs w:val="22"/>
        </w:rPr>
        <w:t>Specifikace zakázky</w:t>
      </w:r>
      <w:r w:rsidRPr="00FD610E">
        <w:rPr>
          <w:rFonts w:asciiTheme="minorHAnsi" w:hAnsiTheme="minorHAnsi" w:cs="Tahoma"/>
          <w:color w:val="000000"/>
          <w:spacing w:val="-4"/>
          <w:sz w:val="22"/>
          <w:szCs w:val="22"/>
        </w:rPr>
        <w:t xml:space="preserve"> (dále jen „služby“). </w:t>
      </w:r>
    </w:p>
    <w:p w:rsidR="00F02C0E" w:rsidRPr="00FD610E" w:rsidRDefault="00327A8D" w:rsidP="004C6B03">
      <w:pPr>
        <w:shd w:val="clear" w:color="auto" w:fill="FFFFFF"/>
        <w:tabs>
          <w:tab w:val="left" w:pos="2520"/>
        </w:tabs>
        <w:ind w:left="360"/>
        <w:jc w:val="both"/>
        <w:rPr>
          <w:rFonts w:asciiTheme="minorHAnsi" w:hAnsiTheme="minorHAnsi" w:cs="Tahoma"/>
          <w:color w:val="000000"/>
          <w:spacing w:val="-4"/>
          <w:sz w:val="22"/>
          <w:szCs w:val="22"/>
        </w:rPr>
      </w:pPr>
      <w:r w:rsidRPr="00FD610E">
        <w:rPr>
          <w:rFonts w:asciiTheme="minorHAnsi" w:hAnsiTheme="minorHAnsi" w:cs="Tahoma"/>
          <w:color w:val="FF0000"/>
          <w:spacing w:val="-4"/>
          <w:sz w:val="22"/>
          <w:szCs w:val="22"/>
        </w:rPr>
        <w:t>Část A</w:t>
      </w:r>
      <w:r w:rsidR="00FD610E">
        <w:rPr>
          <w:rFonts w:asciiTheme="minorHAnsi" w:hAnsiTheme="minorHAnsi" w:cs="Tahoma"/>
          <w:color w:val="FF0000"/>
          <w:spacing w:val="-4"/>
          <w:sz w:val="22"/>
          <w:szCs w:val="22"/>
        </w:rPr>
        <w:t>, B, C, D, E – nabídky mohou být posuzovány samostatně</w:t>
      </w:r>
    </w:p>
    <w:p w:rsidR="00EF5BC1" w:rsidRPr="00FD610E" w:rsidRDefault="00EF5BC1" w:rsidP="00F02C0E">
      <w:pPr>
        <w:shd w:val="clear" w:color="auto" w:fill="FFFFFF"/>
        <w:jc w:val="center"/>
        <w:rPr>
          <w:rFonts w:asciiTheme="minorHAnsi" w:hAnsiTheme="minorHAnsi" w:cs="Tahoma"/>
          <w:b/>
          <w:bCs/>
          <w:color w:val="000000"/>
          <w:spacing w:val="-7"/>
          <w:sz w:val="22"/>
          <w:szCs w:val="22"/>
          <w:lang w:val="pt-BR"/>
        </w:rPr>
      </w:pPr>
    </w:p>
    <w:p w:rsidR="00F02C0E" w:rsidRPr="00FD610E" w:rsidRDefault="00F02C0E" w:rsidP="00FD610E">
      <w:pPr>
        <w:shd w:val="clear" w:color="auto" w:fill="FFFFFF"/>
        <w:jc w:val="center"/>
        <w:rPr>
          <w:rFonts w:asciiTheme="minorHAnsi" w:hAnsiTheme="minorHAnsi" w:cs="Tahoma"/>
          <w:b/>
          <w:bCs/>
          <w:color w:val="000000"/>
          <w:spacing w:val="-7"/>
          <w:sz w:val="22"/>
          <w:szCs w:val="22"/>
          <w:lang w:val="pt-BR"/>
        </w:rPr>
      </w:pPr>
      <w:r w:rsidRPr="00FD610E">
        <w:rPr>
          <w:rFonts w:asciiTheme="minorHAnsi" w:hAnsiTheme="minorHAnsi" w:cs="Tahoma"/>
          <w:b/>
          <w:bCs/>
          <w:color w:val="000000"/>
          <w:spacing w:val="-7"/>
          <w:sz w:val="22"/>
          <w:szCs w:val="22"/>
          <w:lang w:val="pt-BR"/>
        </w:rPr>
        <w:t>III.</w:t>
      </w:r>
      <w:r w:rsidR="00FD610E">
        <w:rPr>
          <w:rFonts w:asciiTheme="minorHAnsi" w:hAnsiTheme="minorHAnsi" w:cs="Tahoma"/>
          <w:b/>
          <w:bCs/>
          <w:color w:val="000000"/>
          <w:spacing w:val="-7"/>
          <w:sz w:val="22"/>
          <w:szCs w:val="22"/>
          <w:lang w:val="pt-BR"/>
        </w:rPr>
        <w:t xml:space="preserve"> </w:t>
      </w:r>
      <w:r w:rsidRPr="00FD610E">
        <w:rPr>
          <w:rFonts w:asciiTheme="minorHAnsi" w:hAnsiTheme="minorHAnsi" w:cs="Tahoma"/>
          <w:b/>
          <w:bCs/>
          <w:color w:val="000000"/>
          <w:spacing w:val="-7"/>
          <w:sz w:val="22"/>
          <w:szCs w:val="22"/>
          <w:lang w:val="pt-BR"/>
        </w:rPr>
        <w:t>Povinnosti smluvních stran</w:t>
      </w:r>
    </w:p>
    <w:p w:rsidR="00EF5BC1" w:rsidRPr="00FD610E" w:rsidRDefault="00EF5BC1" w:rsidP="00F02C0E">
      <w:pPr>
        <w:shd w:val="clear" w:color="auto" w:fill="FFFFFF"/>
        <w:jc w:val="center"/>
        <w:rPr>
          <w:rFonts w:asciiTheme="minorHAnsi" w:hAnsiTheme="minorHAnsi" w:cs="Tahoma"/>
          <w:b/>
          <w:bCs/>
          <w:color w:val="000000"/>
          <w:spacing w:val="-7"/>
          <w:sz w:val="22"/>
          <w:szCs w:val="22"/>
          <w:lang w:val="pt-BR"/>
        </w:rPr>
      </w:pPr>
    </w:p>
    <w:p w:rsidR="00F02C0E" w:rsidRPr="00FD610E" w:rsidRDefault="00F02C0E" w:rsidP="00F02C0E">
      <w:pPr>
        <w:pStyle w:val="Zkladntextodsazen"/>
        <w:numPr>
          <w:ilvl w:val="0"/>
          <w:numId w:val="25"/>
        </w:numPr>
        <w:tabs>
          <w:tab w:val="clear" w:pos="720"/>
          <w:tab w:val="num" w:pos="360"/>
        </w:tabs>
        <w:ind w:left="360"/>
        <w:rPr>
          <w:rFonts w:asciiTheme="minorHAnsi" w:hAnsiTheme="minorHAnsi" w:cs="Tahoma"/>
          <w:b w:val="0"/>
        </w:rPr>
      </w:pPr>
      <w:r w:rsidRPr="00FD610E">
        <w:rPr>
          <w:rFonts w:asciiTheme="minorHAnsi" w:hAnsiTheme="minorHAnsi" w:cs="Tahoma"/>
          <w:b w:val="0"/>
          <w:snapToGrid w:val="0"/>
        </w:rPr>
        <w:t xml:space="preserve">Poskytovatel se zavazuje řádně provést služby uvedené v čl. II. </w:t>
      </w:r>
      <w:r w:rsidR="00EF5BC1" w:rsidRPr="00FD610E">
        <w:rPr>
          <w:rFonts w:asciiTheme="minorHAnsi" w:hAnsiTheme="minorHAnsi" w:cs="Tahoma"/>
          <w:b w:val="0"/>
          <w:snapToGrid w:val="0"/>
        </w:rPr>
        <w:t xml:space="preserve">této </w:t>
      </w:r>
      <w:r w:rsidRPr="00FD610E">
        <w:rPr>
          <w:rFonts w:asciiTheme="minorHAnsi" w:hAnsiTheme="minorHAnsi" w:cs="Tahoma"/>
          <w:b w:val="0"/>
          <w:snapToGrid w:val="0"/>
        </w:rPr>
        <w:t xml:space="preserve">smlouvy v termínu uvedeném v čl. IV. této smlouvy. </w:t>
      </w:r>
      <w:r w:rsidRPr="00FD610E">
        <w:rPr>
          <w:rFonts w:asciiTheme="minorHAnsi" w:hAnsiTheme="minorHAnsi" w:cs="Tahoma"/>
          <w:b w:val="0"/>
        </w:rPr>
        <w:t>Poskytovatel zabezpečí na svůj náklad a své nebezpečí všechny úkony související s dodáním služeb dle této smlouvy, pokud není v této smlouvě stanoveno jinak.</w:t>
      </w:r>
    </w:p>
    <w:p w:rsidR="00F02C0E" w:rsidRPr="00FD610E" w:rsidRDefault="00F02C0E" w:rsidP="00F02C0E">
      <w:pPr>
        <w:pStyle w:val="Zkladntextodsazen"/>
        <w:tabs>
          <w:tab w:val="num" w:pos="360"/>
        </w:tabs>
        <w:ind w:left="360"/>
        <w:rPr>
          <w:rFonts w:asciiTheme="minorHAnsi" w:hAnsiTheme="minorHAnsi" w:cs="Tahoma"/>
          <w:b w:val="0"/>
        </w:rPr>
      </w:pPr>
    </w:p>
    <w:p w:rsidR="00F02C0E" w:rsidRPr="00FD610E" w:rsidRDefault="00F02C0E" w:rsidP="00F02C0E">
      <w:pPr>
        <w:numPr>
          <w:ilvl w:val="0"/>
          <w:numId w:val="25"/>
        </w:numPr>
        <w:tabs>
          <w:tab w:val="clear" w:pos="720"/>
          <w:tab w:val="num" w:pos="360"/>
        </w:tabs>
        <w:ind w:left="360"/>
        <w:jc w:val="both"/>
        <w:rPr>
          <w:rFonts w:asciiTheme="minorHAnsi" w:hAnsiTheme="minorHAnsi" w:cs="Tahoma"/>
          <w:snapToGrid w:val="0"/>
          <w:sz w:val="22"/>
          <w:szCs w:val="22"/>
        </w:rPr>
      </w:pPr>
      <w:r w:rsidRPr="00FD610E">
        <w:rPr>
          <w:rFonts w:asciiTheme="minorHAnsi" w:hAnsiTheme="minorHAnsi" w:cs="Tahoma"/>
          <w:snapToGrid w:val="0"/>
          <w:sz w:val="22"/>
          <w:szCs w:val="22"/>
        </w:rPr>
        <w:t xml:space="preserve">Objednatel se zavazuje za řádně provedené služby dle čl. II. této smlouvy zaplatit sjednanou cenu. </w:t>
      </w:r>
    </w:p>
    <w:p w:rsidR="00F02C0E" w:rsidRPr="00FD610E" w:rsidRDefault="00F02C0E" w:rsidP="00F02C0E">
      <w:pPr>
        <w:tabs>
          <w:tab w:val="num" w:pos="360"/>
        </w:tabs>
        <w:ind w:left="360" w:hanging="360"/>
        <w:jc w:val="both"/>
        <w:rPr>
          <w:rFonts w:asciiTheme="minorHAnsi" w:hAnsiTheme="minorHAnsi" w:cs="Tahoma"/>
          <w:snapToGrid w:val="0"/>
          <w:sz w:val="22"/>
          <w:szCs w:val="22"/>
        </w:rPr>
      </w:pPr>
    </w:p>
    <w:p w:rsidR="00F02C0E" w:rsidRPr="00FD610E" w:rsidRDefault="00F02C0E" w:rsidP="00F02C0E">
      <w:pPr>
        <w:pStyle w:val="Zkladntextodsazen"/>
        <w:numPr>
          <w:ilvl w:val="0"/>
          <w:numId w:val="25"/>
        </w:numPr>
        <w:tabs>
          <w:tab w:val="clear" w:pos="720"/>
          <w:tab w:val="num" w:pos="360"/>
        </w:tabs>
        <w:ind w:left="360"/>
        <w:rPr>
          <w:rFonts w:asciiTheme="minorHAnsi" w:hAnsiTheme="minorHAnsi" w:cs="Tahoma"/>
          <w:b w:val="0"/>
        </w:rPr>
      </w:pPr>
      <w:r w:rsidRPr="00FD610E">
        <w:rPr>
          <w:rFonts w:asciiTheme="minorHAnsi" w:hAnsiTheme="minorHAnsi" w:cs="Tahoma"/>
          <w:b w:val="0"/>
        </w:rPr>
        <w:lastRenderedPageBreak/>
        <w:t>Smluvní strany jsou povinny se vzájemně informovat o všech okolnostech důležitých pro řádné a</w:t>
      </w:r>
      <w:r w:rsidR="004C6B03" w:rsidRPr="00FD610E">
        <w:rPr>
          <w:rFonts w:asciiTheme="minorHAnsi" w:hAnsiTheme="minorHAnsi" w:cs="Tahoma"/>
          <w:b w:val="0"/>
        </w:rPr>
        <w:t> </w:t>
      </w:r>
      <w:r w:rsidRPr="00FD610E">
        <w:rPr>
          <w:rFonts w:asciiTheme="minorHAnsi" w:hAnsiTheme="minorHAnsi" w:cs="Tahoma"/>
          <w:b w:val="0"/>
        </w:rPr>
        <w:t>včasné dodání služeb a poskytovat si součinnost nezbytnou pro řádné a včasné dodání služeb.</w:t>
      </w:r>
    </w:p>
    <w:p w:rsidR="00F02C0E" w:rsidRPr="00FD610E" w:rsidRDefault="00F02C0E" w:rsidP="00EF5BC1">
      <w:pPr>
        <w:pStyle w:val="Zkladntextodsazen"/>
        <w:numPr>
          <w:ilvl w:val="0"/>
          <w:numId w:val="25"/>
        </w:numPr>
        <w:tabs>
          <w:tab w:val="clear" w:pos="720"/>
          <w:tab w:val="num" w:pos="360"/>
        </w:tabs>
        <w:ind w:left="360"/>
        <w:rPr>
          <w:rFonts w:asciiTheme="minorHAnsi" w:hAnsiTheme="minorHAnsi" w:cs="Tahoma"/>
          <w:b w:val="0"/>
        </w:rPr>
      </w:pPr>
      <w:r w:rsidRPr="00FD610E">
        <w:rPr>
          <w:rFonts w:asciiTheme="minorHAnsi" w:hAnsiTheme="minorHAnsi" w:cs="Tahoma"/>
          <w:b w:val="0"/>
        </w:rPr>
        <w:t>Poskytovatel je povinen objednatele neprodleně informovat o jakýchkoliv okolnostech, které mohou ohrozit řádné a včasné provedení služeb. Objednatel je povinen informovat poskytovatele o všech skutečnostech rozhodných pro řádné a včasné dodání služeb.</w:t>
      </w:r>
    </w:p>
    <w:p w:rsidR="00F02C0E" w:rsidRPr="00FD610E" w:rsidRDefault="00F02C0E" w:rsidP="00F02C0E">
      <w:pPr>
        <w:pStyle w:val="Zkladntextodsazen"/>
        <w:ind w:left="360" w:firstLine="0"/>
        <w:rPr>
          <w:rFonts w:asciiTheme="minorHAnsi" w:hAnsiTheme="minorHAnsi" w:cs="Tahoma"/>
          <w:b w:val="0"/>
        </w:rPr>
      </w:pPr>
      <w:r w:rsidRPr="00FD610E">
        <w:rPr>
          <w:rFonts w:asciiTheme="minorHAnsi" w:hAnsiTheme="minorHAnsi" w:cs="Tahoma"/>
          <w:b w:val="0"/>
        </w:rPr>
        <w:t xml:space="preserve"> </w:t>
      </w:r>
    </w:p>
    <w:p w:rsidR="00F02C0E" w:rsidRPr="00FD610E" w:rsidRDefault="00F02C0E" w:rsidP="00F02C0E">
      <w:pPr>
        <w:pStyle w:val="Zkladntextodsazen"/>
        <w:numPr>
          <w:ilvl w:val="0"/>
          <w:numId w:val="25"/>
        </w:numPr>
        <w:tabs>
          <w:tab w:val="clear" w:pos="720"/>
          <w:tab w:val="num" w:pos="0"/>
        </w:tabs>
        <w:ind w:left="426"/>
        <w:rPr>
          <w:rFonts w:asciiTheme="minorHAnsi" w:hAnsiTheme="minorHAnsi" w:cs="Tahoma"/>
          <w:b w:val="0"/>
        </w:rPr>
      </w:pPr>
      <w:r w:rsidRPr="00FD610E">
        <w:rPr>
          <w:rFonts w:asciiTheme="minorHAnsi" w:hAnsiTheme="minorHAnsi" w:cs="Tahoma"/>
          <w:b w:val="0"/>
        </w:rPr>
        <w:t>Poskytovatel je povinen dle § 2e) zákona č. 320/2001 Sb., o finanční kontrole, spolupůsobit při výkonu finanční kontroly.</w:t>
      </w:r>
    </w:p>
    <w:p w:rsidR="00F02C0E" w:rsidRPr="00FD610E" w:rsidRDefault="00F02C0E" w:rsidP="00F02C0E">
      <w:pPr>
        <w:pStyle w:val="Zkladntextodsazen"/>
        <w:tabs>
          <w:tab w:val="num" w:pos="0"/>
        </w:tabs>
        <w:ind w:left="426" w:firstLine="0"/>
        <w:rPr>
          <w:rFonts w:asciiTheme="minorHAnsi" w:hAnsiTheme="minorHAnsi" w:cs="Tahoma"/>
          <w:b w:val="0"/>
        </w:rPr>
      </w:pPr>
    </w:p>
    <w:p w:rsidR="00F02C0E" w:rsidRPr="00FD610E" w:rsidRDefault="00F02C0E" w:rsidP="00F02C0E">
      <w:pPr>
        <w:pStyle w:val="Zkladntextodsazen"/>
        <w:numPr>
          <w:ilvl w:val="0"/>
          <w:numId w:val="25"/>
        </w:numPr>
        <w:tabs>
          <w:tab w:val="clear" w:pos="720"/>
          <w:tab w:val="num" w:pos="0"/>
        </w:tabs>
        <w:ind w:left="426"/>
        <w:rPr>
          <w:rFonts w:asciiTheme="minorHAnsi" w:hAnsiTheme="minorHAnsi" w:cs="Tahoma"/>
          <w:b w:val="0"/>
        </w:rPr>
      </w:pPr>
      <w:r w:rsidRPr="00FD610E">
        <w:rPr>
          <w:rFonts w:asciiTheme="minorHAnsi" w:hAnsiTheme="minorHAnsi" w:cs="Tahoma"/>
          <w:b w:val="0"/>
        </w:rPr>
        <w:t xml:space="preserve">Poskytovatel je povinen umožnit všem subjektům oprávněným k výkonu kontroly projektu, z jehož prostředků je dodávka hrazena, provést kontrolu dokladů souvisejících s plněním zakázky, a to po dobu danou právními předpisy </w:t>
      </w:r>
      <w:r w:rsidR="009D0C6E" w:rsidRPr="00FD610E">
        <w:rPr>
          <w:rFonts w:asciiTheme="minorHAnsi" w:hAnsiTheme="minorHAnsi" w:cs="Tahoma"/>
          <w:b w:val="0"/>
        </w:rPr>
        <w:t>ČR k jejich archivaci (zákon č. </w:t>
      </w:r>
      <w:r w:rsidRPr="00FD610E">
        <w:rPr>
          <w:rFonts w:asciiTheme="minorHAnsi" w:hAnsiTheme="minorHAnsi" w:cs="Tahoma"/>
          <w:b w:val="0"/>
        </w:rPr>
        <w:t>563/1991 Sb., o účetnictví, a zákon č. 235/2004 Sb., o dani z přidané hodnoty) nejméně však do roku 2025.</w:t>
      </w:r>
    </w:p>
    <w:p w:rsidR="00F02C0E" w:rsidRPr="00FD610E" w:rsidRDefault="00F02C0E" w:rsidP="00F02C0E">
      <w:pPr>
        <w:pStyle w:val="Nadpis3"/>
        <w:spacing w:before="0"/>
        <w:rPr>
          <w:rFonts w:asciiTheme="minorHAnsi" w:hAnsiTheme="minorHAnsi" w:cs="Tahoma"/>
          <w:b w:val="0"/>
          <w:spacing w:val="-6"/>
          <w:szCs w:val="22"/>
        </w:rPr>
      </w:pPr>
    </w:p>
    <w:p w:rsidR="00F02C0E" w:rsidRPr="00FD610E" w:rsidRDefault="00F02C0E" w:rsidP="00FD610E">
      <w:pPr>
        <w:pStyle w:val="Nadpis3"/>
        <w:spacing w:before="0"/>
        <w:jc w:val="center"/>
        <w:rPr>
          <w:rFonts w:asciiTheme="minorHAnsi" w:hAnsiTheme="minorHAnsi" w:cs="Tahoma"/>
          <w:spacing w:val="-6"/>
          <w:szCs w:val="22"/>
        </w:rPr>
      </w:pPr>
      <w:r w:rsidRPr="00FD610E">
        <w:rPr>
          <w:rFonts w:asciiTheme="minorHAnsi" w:hAnsiTheme="minorHAnsi" w:cs="Tahoma"/>
          <w:spacing w:val="-6"/>
          <w:szCs w:val="22"/>
        </w:rPr>
        <w:t>IV.</w:t>
      </w:r>
      <w:r w:rsidR="00FD610E">
        <w:rPr>
          <w:rFonts w:asciiTheme="minorHAnsi" w:hAnsiTheme="minorHAnsi" w:cs="Tahoma"/>
          <w:spacing w:val="-6"/>
          <w:szCs w:val="22"/>
        </w:rPr>
        <w:t xml:space="preserve"> </w:t>
      </w:r>
      <w:r w:rsidRPr="00FD610E">
        <w:rPr>
          <w:rFonts w:asciiTheme="minorHAnsi" w:hAnsiTheme="minorHAnsi" w:cs="Tahoma"/>
          <w:spacing w:val="-6"/>
          <w:szCs w:val="22"/>
        </w:rPr>
        <w:t>Čas a místo plnění</w:t>
      </w:r>
    </w:p>
    <w:p w:rsidR="00EF5BC1" w:rsidRPr="00FD610E" w:rsidRDefault="00EF5BC1" w:rsidP="00EF5BC1">
      <w:pPr>
        <w:rPr>
          <w:rFonts w:asciiTheme="minorHAnsi" w:hAnsiTheme="minorHAnsi" w:cs="Tahoma"/>
          <w:sz w:val="22"/>
          <w:szCs w:val="22"/>
        </w:rPr>
      </w:pPr>
    </w:p>
    <w:p w:rsidR="00327A8D" w:rsidRPr="00FD610E" w:rsidRDefault="00F02C0E" w:rsidP="003864A8">
      <w:pPr>
        <w:numPr>
          <w:ilvl w:val="0"/>
          <w:numId w:val="27"/>
        </w:numPr>
        <w:shd w:val="clear" w:color="auto" w:fill="FFFFFF"/>
        <w:tabs>
          <w:tab w:val="clear" w:pos="720"/>
          <w:tab w:val="num" w:pos="426"/>
        </w:tabs>
        <w:ind w:left="426" w:hanging="349"/>
        <w:jc w:val="both"/>
        <w:rPr>
          <w:rFonts w:asciiTheme="minorHAnsi" w:hAnsiTheme="minorHAnsi" w:cs="Tahoma"/>
          <w:spacing w:val="-6"/>
          <w:w w:val="109"/>
          <w:sz w:val="22"/>
          <w:szCs w:val="22"/>
        </w:rPr>
      </w:pPr>
      <w:r w:rsidRPr="00FD610E">
        <w:rPr>
          <w:rFonts w:asciiTheme="minorHAnsi" w:hAnsiTheme="minorHAnsi" w:cs="Tahoma"/>
          <w:spacing w:val="-6"/>
          <w:w w:val="109"/>
          <w:sz w:val="22"/>
          <w:szCs w:val="22"/>
        </w:rPr>
        <w:t>Služby dle této smlouvy budou poskytovatelem realizovány v termínech a na místech uvedených v souladu s </w:t>
      </w:r>
      <w:r w:rsidR="00EF5BC1" w:rsidRPr="00FD610E">
        <w:rPr>
          <w:rFonts w:asciiTheme="minorHAnsi" w:hAnsiTheme="minorHAnsi" w:cs="Tahoma"/>
          <w:i/>
          <w:color w:val="000000"/>
          <w:spacing w:val="-4"/>
          <w:sz w:val="22"/>
          <w:szCs w:val="22"/>
        </w:rPr>
        <w:t>Přílohou č. 1 Výzvy – Zadávací dokumentace</w:t>
      </w:r>
      <w:r w:rsidRPr="00FD610E">
        <w:rPr>
          <w:rFonts w:asciiTheme="minorHAnsi" w:hAnsiTheme="minorHAnsi" w:cs="Tahoma"/>
          <w:spacing w:val="-6"/>
          <w:w w:val="109"/>
          <w:sz w:val="22"/>
          <w:szCs w:val="22"/>
        </w:rPr>
        <w:t xml:space="preserve"> s upřesněním konkrétního termínu a místa: </w:t>
      </w:r>
    </w:p>
    <w:p w:rsidR="00327A8D" w:rsidRPr="00FD610E" w:rsidRDefault="00327A8D" w:rsidP="00327A8D">
      <w:pPr>
        <w:ind w:firstLine="426"/>
        <w:jc w:val="both"/>
        <w:rPr>
          <w:rFonts w:asciiTheme="minorHAnsi" w:hAnsiTheme="minorHAnsi" w:cs="Tahoma"/>
          <w:color w:val="FF0000"/>
          <w:sz w:val="22"/>
          <w:szCs w:val="22"/>
        </w:rPr>
      </w:pPr>
      <w:r w:rsidRPr="00FD610E">
        <w:rPr>
          <w:rFonts w:asciiTheme="minorHAnsi" w:hAnsiTheme="minorHAnsi" w:cs="Tahoma"/>
          <w:color w:val="FF0000"/>
          <w:sz w:val="22"/>
          <w:szCs w:val="22"/>
        </w:rPr>
        <w:t>Část A) 27.4.-4.5.2019 / Edinburgh Velká Británie</w:t>
      </w:r>
    </w:p>
    <w:p w:rsidR="00327A8D" w:rsidRPr="00FD610E" w:rsidRDefault="00327A8D" w:rsidP="00327A8D">
      <w:pPr>
        <w:ind w:firstLine="426"/>
        <w:jc w:val="both"/>
        <w:rPr>
          <w:rFonts w:asciiTheme="minorHAnsi" w:hAnsiTheme="minorHAnsi" w:cs="Tahoma"/>
          <w:color w:val="FF0000"/>
          <w:sz w:val="22"/>
          <w:szCs w:val="22"/>
        </w:rPr>
      </w:pPr>
      <w:r w:rsidRPr="00FD610E">
        <w:rPr>
          <w:rFonts w:asciiTheme="minorHAnsi" w:hAnsiTheme="minorHAnsi" w:cs="Tahoma"/>
          <w:color w:val="FF0000"/>
          <w:sz w:val="22"/>
          <w:szCs w:val="22"/>
        </w:rPr>
        <w:t>Část B)</w:t>
      </w:r>
      <w:r w:rsidR="00FD610E" w:rsidRPr="00FD610E">
        <w:rPr>
          <w:rFonts w:asciiTheme="minorHAnsi" w:hAnsiTheme="minorHAnsi" w:cs="Tahoma"/>
          <w:color w:val="FF0000"/>
          <w:sz w:val="22"/>
          <w:szCs w:val="22"/>
        </w:rPr>
        <w:t xml:space="preserve"> </w:t>
      </w:r>
      <w:r w:rsidR="003250D1">
        <w:rPr>
          <w:rFonts w:asciiTheme="minorHAnsi" w:hAnsiTheme="minorHAnsi" w:cs="Tahoma"/>
          <w:color w:val="FF0000"/>
          <w:sz w:val="22"/>
          <w:szCs w:val="22"/>
        </w:rPr>
        <w:t>27.4.-4.5.</w:t>
      </w:r>
      <w:r w:rsidR="00FD610E" w:rsidRPr="00FD610E">
        <w:rPr>
          <w:rFonts w:asciiTheme="minorHAnsi" w:hAnsiTheme="minorHAnsi" w:cs="Tahoma"/>
          <w:color w:val="FF0000"/>
          <w:sz w:val="22"/>
          <w:szCs w:val="22"/>
        </w:rPr>
        <w:t>2019 / Dublin Irsko</w:t>
      </w:r>
    </w:p>
    <w:p w:rsidR="00327A8D" w:rsidRPr="00FD610E" w:rsidRDefault="00327A8D" w:rsidP="00327A8D">
      <w:pPr>
        <w:ind w:firstLine="426"/>
        <w:jc w:val="both"/>
        <w:rPr>
          <w:rFonts w:asciiTheme="minorHAnsi" w:hAnsiTheme="minorHAnsi" w:cs="Tahoma"/>
          <w:color w:val="FF0000"/>
          <w:sz w:val="22"/>
          <w:szCs w:val="22"/>
        </w:rPr>
      </w:pPr>
      <w:r w:rsidRPr="00FD610E">
        <w:rPr>
          <w:rFonts w:asciiTheme="minorHAnsi" w:hAnsiTheme="minorHAnsi" w:cs="Tahoma"/>
          <w:color w:val="FF0000"/>
          <w:sz w:val="22"/>
          <w:szCs w:val="22"/>
        </w:rPr>
        <w:t>Část C)</w:t>
      </w:r>
      <w:r w:rsidR="003250D1">
        <w:rPr>
          <w:rFonts w:asciiTheme="minorHAnsi" w:hAnsiTheme="minorHAnsi" w:cs="Tahoma"/>
          <w:color w:val="FF0000"/>
          <w:sz w:val="22"/>
          <w:szCs w:val="22"/>
        </w:rPr>
        <w:t xml:space="preserve"> </w:t>
      </w:r>
      <w:r w:rsidR="00FD610E" w:rsidRPr="00FD610E">
        <w:rPr>
          <w:rFonts w:asciiTheme="minorHAnsi" w:hAnsiTheme="minorHAnsi" w:cs="Tahoma"/>
          <w:color w:val="FF0000"/>
          <w:sz w:val="22"/>
          <w:szCs w:val="22"/>
        </w:rPr>
        <w:t>14.7.-21.7.2019 / Exeter Velká Británie</w:t>
      </w:r>
    </w:p>
    <w:p w:rsidR="00327A8D" w:rsidRPr="00FD610E" w:rsidRDefault="00327A8D" w:rsidP="00327A8D">
      <w:pPr>
        <w:ind w:firstLine="426"/>
        <w:jc w:val="both"/>
        <w:rPr>
          <w:rFonts w:asciiTheme="minorHAnsi" w:hAnsiTheme="minorHAnsi" w:cs="Tahoma"/>
          <w:color w:val="FF0000"/>
          <w:sz w:val="22"/>
          <w:szCs w:val="22"/>
        </w:rPr>
      </w:pPr>
      <w:r w:rsidRPr="00FD610E">
        <w:rPr>
          <w:rFonts w:asciiTheme="minorHAnsi" w:hAnsiTheme="minorHAnsi" w:cs="Tahoma"/>
          <w:color w:val="FF0000"/>
          <w:sz w:val="22"/>
          <w:szCs w:val="22"/>
        </w:rPr>
        <w:t>Část D)</w:t>
      </w:r>
      <w:r w:rsidR="00FD610E" w:rsidRPr="00FD610E">
        <w:rPr>
          <w:rFonts w:asciiTheme="minorHAnsi" w:hAnsiTheme="minorHAnsi" w:cs="Tahoma"/>
          <w:color w:val="FF0000"/>
          <w:sz w:val="22"/>
          <w:szCs w:val="22"/>
        </w:rPr>
        <w:t xml:space="preserve"> 17.8.-24.8.2019 / Malta</w:t>
      </w:r>
    </w:p>
    <w:p w:rsidR="00F02C0E" w:rsidRPr="00FD610E" w:rsidRDefault="00327A8D" w:rsidP="00FD610E">
      <w:pPr>
        <w:shd w:val="clear" w:color="auto" w:fill="FFFFFF"/>
        <w:ind w:firstLine="426"/>
        <w:rPr>
          <w:rFonts w:asciiTheme="minorHAnsi" w:hAnsiTheme="minorHAnsi" w:cs="Tahoma"/>
          <w:spacing w:val="-6"/>
          <w:w w:val="109"/>
          <w:sz w:val="22"/>
          <w:szCs w:val="22"/>
        </w:rPr>
      </w:pPr>
      <w:r w:rsidRPr="00FD610E">
        <w:rPr>
          <w:rFonts w:asciiTheme="minorHAnsi" w:hAnsiTheme="minorHAnsi" w:cs="Tahoma"/>
          <w:color w:val="FF0000"/>
          <w:sz w:val="22"/>
          <w:szCs w:val="22"/>
        </w:rPr>
        <w:t>Část E)</w:t>
      </w:r>
      <w:r w:rsidR="00FD610E" w:rsidRPr="00FD610E">
        <w:rPr>
          <w:rFonts w:asciiTheme="minorHAnsi" w:hAnsiTheme="minorHAnsi" w:cs="Tahoma"/>
          <w:color w:val="FF0000"/>
          <w:sz w:val="22"/>
          <w:szCs w:val="22"/>
        </w:rPr>
        <w:t xml:space="preserve"> 12.5.-</w:t>
      </w:r>
      <w:r w:rsidR="003250D1">
        <w:rPr>
          <w:rFonts w:asciiTheme="minorHAnsi" w:hAnsiTheme="minorHAnsi" w:cs="Tahoma"/>
          <w:color w:val="FF0000"/>
          <w:sz w:val="22"/>
          <w:szCs w:val="22"/>
        </w:rPr>
        <w:t>19</w:t>
      </w:r>
      <w:r w:rsidR="00FD610E" w:rsidRPr="00FD610E">
        <w:rPr>
          <w:rFonts w:asciiTheme="minorHAnsi" w:hAnsiTheme="minorHAnsi" w:cs="Tahoma"/>
          <w:color w:val="FF0000"/>
          <w:sz w:val="22"/>
          <w:szCs w:val="22"/>
        </w:rPr>
        <w:t>.5.2019 / Hamburg Německo</w:t>
      </w:r>
      <w:r w:rsidR="00FD610E" w:rsidRPr="00FD610E">
        <w:rPr>
          <w:rFonts w:asciiTheme="minorHAnsi" w:hAnsiTheme="minorHAnsi" w:cs="Tahoma"/>
          <w:color w:val="FF0000"/>
          <w:spacing w:val="-6"/>
          <w:w w:val="109"/>
          <w:sz w:val="22"/>
          <w:szCs w:val="22"/>
        </w:rPr>
        <w:t xml:space="preserve"> </w:t>
      </w:r>
    </w:p>
    <w:p w:rsidR="00EE76D8" w:rsidRPr="00FD610E" w:rsidRDefault="00F02C0E" w:rsidP="00EE76D8">
      <w:pPr>
        <w:pStyle w:val="Odstavecseseznamem"/>
        <w:numPr>
          <w:ilvl w:val="0"/>
          <w:numId w:val="27"/>
        </w:numPr>
        <w:shd w:val="clear" w:color="auto" w:fill="FFFFFF"/>
        <w:jc w:val="both"/>
        <w:rPr>
          <w:rFonts w:asciiTheme="minorHAnsi" w:hAnsiTheme="minorHAnsi" w:cs="Tahoma"/>
        </w:rPr>
      </w:pPr>
      <w:r w:rsidRPr="00FD610E">
        <w:rPr>
          <w:rFonts w:asciiTheme="minorHAnsi" w:hAnsiTheme="minorHAnsi" w:cs="Tahoma"/>
        </w:rPr>
        <w:t>Objednatel není povinen uhradit smluvní cenu za služby</w:t>
      </w:r>
      <w:r w:rsidRPr="00FD610E">
        <w:rPr>
          <w:rFonts w:asciiTheme="minorHAnsi" w:hAnsiTheme="minorHAnsi" w:cs="Tahoma"/>
          <w:color w:val="000000"/>
          <w:w w:val="103"/>
        </w:rPr>
        <w:t>,</w:t>
      </w:r>
      <w:r w:rsidRPr="00FD610E">
        <w:rPr>
          <w:rFonts w:asciiTheme="minorHAnsi" w:hAnsiTheme="minorHAnsi" w:cs="Tahoma"/>
        </w:rPr>
        <w:t xml:space="preserve"> pokud nejsou provedeny řádně v souladu s touto smlouvou. </w:t>
      </w:r>
    </w:p>
    <w:p w:rsidR="00F02C0E" w:rsidRPr="00FD610E" w:rsidRDefault="00F02C0E" w:rsidP="00FD610E">
      <w:pPr>
        <w:shd w:val="clear" w:color="auto" w:fill="FFFFFF"/>
        <w:ind w:left="29"/>
        <w:jc w:val="center"/>
        <w:rPr>
          <w:rFonts w:asciiTheme="minorHAnsi" w:hAnsiTheme="minorHAnsi" w:cs="Tahoma"/>
          <w:b/>
          <w:bCs/>
          <w:color w:val="000000"/>
          <w:w w:val="102"/>
          <w:sz w:val="22"/>
          <w:szCs w:val="22"/>
          <w:lang w:val="it-IT"/>
        </w:rPr>
      </w:pPr>
      <w:r w:rsidRPr="00FD610E">
        <w:rPr>
          <w:rFonts w:asciiTheme="minorHAnsi" w:hAnsiTheme="minorHAnsi" w:cs="Tahoma"/>
          <w:b/>
          <w:bCs/>
          <w:color w:val="000000"/>
          <w:w w:val="102"/>
          <w:sz w:val="22"/>
          <w:szCs w:val="22"/>
          <w:lang w:val="it-IT"/>
        </w:rPr>
        <w:t>V.</w:t>
      </w:r>
      <w:r w:rsidR="00FD610E">
        <w:rPr>
          <w:rFonts w:asciiTheme="minorHAnsi" w:hAnsiTheme="minorHAnsi" w:cs="Tahoma"/>
          <w:b/>
          <w:bCs/>
          <w:color w:val="000000"/>
          <w:w w:val="102"/>
          <w:sz w:val="22"/>
          <w:szCs w:val="22"/>
          <w:lang w:val="it-IT"/>
        </w:rPr>
        <w:t xml:space="preserve"> </w:t>
      </w:r>
      <w:r w:rsidRPr="00FD610E">
        <w:rPr>
          <w:rFonts w:asciiTheme="minorHAnsi" w:hAnsiTheme="minorHAnsi" w:cs="Tahoma"/>
          <w:b/>
          <w:bCs/>
          <w:color w:val="000000"/>
          <w:w w:val="102"/>
          <w:sz w:val="22"/>
          <w:szCs w:val="22"/>
        </w:rPr>
        <w:t>Cena</w:t>
      </w:r>
      <w:r w:rsidRPr="00FD610E">
        <w:rPr>
          <w:rFonts w:asciiTheme="minorHAnsi" w:hAnsiTheme="minorHAnsi" w:cs="Tahoma"/>
          <w:b/>
          <w:color w:val="000000"/>
          <w:w w:val="102"/>
          <w:sz w:val="22"/>
          <w:szCs w:val="22"/>
        </w:rPr>
        <w:t xml:space="preserve"> </w:t>
      </w:r>
      <w:r w:rsidRPr="00FD610E">
        <w:rPr>
          <w:rFonts w:asciiTheme="minorHAnsi" w:hAnsiTheme="minorHAnsi" w:cs="Tahoma"/>
          <w:b/>
          <w:bCs/>
          <w:color w:val="000000"/>
          <w:w w:val="102"/>
          <w:sz w:val="22"/>
          <w:szCs w:val="22"/>
        </w:rPr>
        <w:t>plnění, platební podmínky</w:t>
      </w:r>
    </w:p>
    <w:p w:rsidR="00EF5BC1" w:rsidRPr="00FD610E" w:rsidRDefault="00EF5BC1" w:rsidP="00F02C0E">
      <w:pPr>
        <w:shd w:val="clear" w:color="auto" w:fill="FFFFFF"/>
        <w:ind w:left="29"/>
        <w:jc w:val="center"/>
        <w:rPr>
          <w:rFonts w:asciiTheme="minorHAnsi" w:hAnsiTheme="minorHAnsi" w:cs="Tahoma"/>
          <w:b/>
          <w:sz w:val="22"/>
          <w:szCs w:val="22"/>
        </w:rPr>
      </w:pPr>
    </w:p>
    <w:p w:rsidR="00F02C0E" w:rsidRPr="00E439AE" w:rsidRDefault="00F02C0E" w:rsidP="00E439AE">
      <w:pPr>
        <w:pStyle w:val="Odstavecseseznamem"/>
        <w:numPr>
          <w:ilvl w:val="0"/>
          <w:numId w:val="33"/>
        </w:numPr>
        <w:shd w:val="clear" w:color="auto" w:fill="FFFFFF"/>
        <w:rPr>
          <w:rFonts w:asciiTheme="minorHAnsi" w:hAnsiTheme="minorHAnsi" w:cs="Tahoma"/>
          <w:spacing w:val="-4"/>
        </w:rPr>
      </w:pPr>
      <w:r w:rsidRPr="00FD610E">
        <w:rPr>
          <w:rFonts w:asciiTheme="minorHAnsi" w:hAnsiTheme="minorHAnsi" w:cs="Tahoma"/>
        </w:rPr>
        <w:t xml:space="preserve">Celková a nejvýše přípustná cena služeb v rozsahu a v kvalitě dle </w:t>
      </w:r>
      <w:r w:rsidRPr="00FD610E">
        <w:rPr>
          <w:rFonts w:asciiTheme="minorHAnsi" w:hAnsiTheme="minorHAnsi" w:cs="Tahoma"/>
          <w:lang w:val="pl-PL"/>
        </w:rPr>
        <w:t xml:space="preserve">této smlouvy </w:t>
      </w:r>
      <w:r w:rsidRPr="00FD610E">
        <w:rPr>
          <w:rFonts w:asciiTheme="minorHAnsi" w:hAnsiTheme="minorHAnsi" w:cs="Tahoma"/>
        </w:rPr>
        <w:t xml:space="preserve">byla </w:t>
      </w:r>
      <w:r w:rsidRPr="00FD610E">
        <w:rPr>
          <w:rFonts w:asciiTheme="minorHAnsi" w:hAnsiTheme="minorHAnsi" w:cs="Tahoma"/>
          <w:spacing w:val="-1"/>
        </w:rPr>
        <w:t xml:space="preserve">stanovena dohodou účastníků smlouvy dle zákona č. 526/1990 Sb., o cenách, </w:t>
      </w:r>
      <w:r w:rsidRPr="00FD610E">
        <w:rPr>
          <w:rFonts w:asciiTheme="minorHAnsi" w:hAnsiTheme="minorHAnsi" w:cs="Tahoma"/>
          <w:spacing w:val="-4"/>
        </w:rPr>
        <w:t>v platném znění na</w:t>
      </w:r>
      <w:r w:rsidR="00FD610E" w:rsidRPr="00FD610E">
        <w:rPr>
          <w:rFonts w:asciiTheme="minorHAnsi" w:hAnsiTheme="minorHAnsi" w:cs="Tahoma"/>
          <w:spacing w:val="-4"/>
        </w:rPr>
        <w:t>:</w:t>
      </w:r>
      <w:r w:rsidR="00FD610E">
        <w:rPr>
          <w:rFonts w:asciiTheme="minorHAnsi" w:hAnsiTheme="minorHAnsi" w:cs="Tahoma"/>
          <w:spacing w:val="-4"/>
        </w:rPr>
        <w:br/>
      </w:r>
      <w:r w:rsidR="00FD610E" w:rsidRPr="00FD610E">
        <w:rPr>
          <w:rFonts w:asciiTheme="minorHAnsi" w:hAnsiTheme="minorHAnsi" w:cs="Tahoma"/>
          <w:color w:val="FF0000"/>
        </w:rPr>
        <w:t xml:space="preserve">Část A) </w:t>
      </w:r>
      <w:r w:rsidR="003250D1">
        <w:rPr>
          <w:rFonts w:asciiTheme="minorHAnsi" w:hAnsiTheme="minorHAnsi" w:cs="Tahoma"/>
          <w:color w:val="FF0000"/>
        </w:rPr>
        <w:t>35 000</w:t>
      </w:r>
      <w:r w:rsidR="00FD610E" w:rsidRPr="00FD610E">
        <w:rPr>
          <w:rFonts w:asciiTheme="minorHAnsi" w:hAnsiTheme="minorHAnsi" w:cs="Tahoma"/>
          <w:color w:val="FF0000"/>
        </w:rPr>
        <w:t xml:space="preserve"> Kč ( třicet</w:t>
      </w:r>
      <w:r w:rsidR="003250D1">
        <w:rPr>
          <w:rFonts w:asciiTheme="minorHAnsi" w:hAnsiTheme="minorHAnsi" w:cs="Tahoma"/>
          <w:color w:val="FF0000"/>
        </w:rPr>
        <w:t>pěttisíc</w:t>
      </w:r>
      <w:r w:rsidR="00FD610E" w:rsidRPr="00FD610E">
        <w:rPr>
          <w:rFonts w:asciiTheme="minorHAnsi" w:hAnsiTheme="minorHAnsi" w:cs="Tahoma"/>
          <w:color w:val="FF0000"/>
        </w:rPr>
        <w:t xml:space="preserve"> Kč )</w:t>
      </w:r>
      <w:r w:rsidR="00FD610E">
        <w:rPr>
          <w:rFonts w:asciiTheme="minorHAnsi" w:hAnsiTheme="minorHAnsi" w:cs="Tahoma"/>
          <w:color w:val="FF0000"/>
        </w:rPr>
        <w:br/>
      </w:r>
      <w:r w:rsidR="00FD610E" w:rsidRPr="00FD610E">
        <w:rPr>
          <w:rFonts w:asciiTheme="minorHAnsi" w:hAnsiTheme="minorHAnsi" w:cs="Tahoma"/>
          <w:color w:val="FF0000"/>
        </w:rPr>
        <w:t xml:space="preserve">Část B) </w:t>
      </w:r>
      <w:r w:rsidR="003250D1">
        <w:rPr>
          <w:rFonts w:asciiTheme="minorHAnsi" w:hAnsiTheme="minorHAnsi" w:cs="Tahoma"/>
          <w:color w:val="FF0000"/>
        </w:rPr>
        <w:t>65 610</w:t>
      </w:r>
      <w:r w:rsidR="00FD610E" w:rsidRPr="00FD610E">
        <w:rPr>
          <w:rFonts w:asciiTheme="minorHAnsi" w:hAnsiTheme="minorHAnsi" w:cs="Tahoma"/>
          <w:color w:val="FF0000"/>
        </w:rPr>
        <w:t xml:space="preserve"> Kč ( </w:t>
      </w:r>
      <w:r w:rsidR="003250D1">
        <w:rPr>
          <w:rFonts w:asciiTheme="minorHAnsi" w:hAnsiTheme="minorHAnsi" w:cs="Tahoma"/>
          <w:color w:val="FF0000"/>
        </w:rPr>
        <w:t>šedesátpětšetsetdeset</w:t>
      </w:r>
      <w:r w:rsidR="00FD610E" w:rsidRPr="00FD610E">
        <w:rPr>
          <w:rFonts w:asciiTheme="minorHAnsi" w:hAnsiTheme="minorHAnsi" w:cs="Tahoma"/>
          <w:color w:val="FF0000"/>
        </w:rPr>
        <w:t xml:space="preserve"> Kč )</w:t>
      </w:r>
      <w:r w:rsidR="00FD610E">
        <w:rPr>
          <w:rFonts w:asciiTheme="minorHAnsi" w:hAnsiTheme="minorHAnsi" w:cs="Tahoma"/>
          <w:color w:val="FF0000"/>
        </w:rPr>
        <w:br/>
      </w:r>
      <w:r w:rsidR="00FD610E" w:rsidRPr="00FD610E">
        <w:rPr>
          <w:rFonts w:asciiTheme="minorHAnsi" w:hAnsiTheme="minorHAnsi" w:cs="Tahoma"/>
          <w:color w:val="FF0000"/>
        </w:rPr>
        <w:t xml:space="preserve">Část C) </w:t>
      </w:r>
      <w:r w:rsidR="003250D1">
        <w:rPr>
          <w:rFonts w:asciiTheme="minorHAnsi" w:hAnsiTheme="minorHAnsi" w:cs="Tahoma"/>
          <w:color w:val="FF0000"/>
        </w:rPr>
        <w:t>69 888</w:t>
      </w:r>
      <w:r w:rsidR="00FD610E" w:rsidRPr="00FD610E">
        <w:rPr>
          <w:rFonts w:asciiTheme="minorHAnsi" w:hAnsiTheme="minorHAnsi" w:cs="Tahoma"/>
          <w:color w:val="FF0000"/>
        </w:rPr>
        <w:t xml:space="preserve"> Kč ( šedesát</w:t>
      </w:r>
      <w:r w:rsidR="003250D1">
        <w:rPr>
          <w:rFonts w:asciiTheme="minorHAnsi" w:hAnsiTheme="minorHAnsi" w:cs="Tahoma"/>
          <w:color w:val="FF0000"/>
        </w:rPr>
        <w:t>devět</w:t>
      </w:r>
      <w:r w:rsidR="00E047C1">
        <w:rPr>
          <w:rFonts w:asciiTheme="minorHAnsi" w:hAnsiTheme="minorHAnsi" w:cs="Tahoma"/>
          <w:color w:val="FF0000"/>
        </w:rPr>
        <w:t>tisíc</w:t>
      </w:r>
      <w:r w:rsidR="003250D1">
        <w:rPr>
          <w:rFonts w:asciiTheme="minorHAnsi" w:hAnsiTheme="minorHAnsi" w:cs="Tahoma"/>
          <w:color w:val="FF0000"/>
        </w:rPr>
        <w:t>osmsetosmdesátosm</w:t>
      </w:r>
      <w:r w:rsidR="00FD610E" w:rsidRPr="00FD610E">
        <w:rPr>
          <w:rFonts w:asciiTheme="minorHAnsi" w:hAnsiTheme="minorHAnsi" w:cs="Tahoma"/>
          <w:color w:val="FF0000"/>
        </w:rPr>
        <w:t xml:space="preserve"> Kč )</w:t>
      </w:r>
      <w:r w:rsidR="00FD610E">
        <w:rPr>
          <w:rFonts w:asciiTheme="minorHAnsi" w:hAnsiTheme="minorHAnsi" w:cs="Tahoma"/>
          <w:color w:val="FF0000"/>
        </w:rPr>
        <w:br/>
      </w:r>
      <w:r w:rsidR="00FD610E" w:rsidRPr="00FD610E">
        <w:rPr>
          <w:rFonts w:asciiTheme="minorHAnsi" w:hAnsiTheme="minorHAnsi" w:cs="Tahoma"/>
          <w:color w:val="FF0000"/>
        </w:rPr>
        <w:t>Část D) 60 908 Kč ( šedesáttisícdevětsetosm Kč )</w:t>
      </w:r>
      <w:r w:rsidR="00FD610E">
        <w:rPr>
          <w:rFonts w:asciiTheme="minorHAnsi" w:hAnsiTheme="minorHAnsi" w:cs="Tahoma"/>
          <w:color w:val="FF0000"/>
        </w:rPr>
        <w:br/>
      </w:r>
      <w:r w:rsidR="00FD610E" w:rsidRPr="00FD610E">
        <w:rPr>
          <w:rFonts w:asciiTheme="minorHAnsi" w:hAnsiTheme="minorHAnsi" w:cs="Tahoma"/>
          <w:color w:val="FF0000"/>
        </w:rPr>
        <w:t>Část E) 30 </w:t>
      </w:r>
      <w:r w:rsidR="003250D1">
        <w:rPr>
          <w:rFonts w:asciiTheme="minorHAnsi" w:hAnsiTheme="minorHAnsi" w:cs="Tahoma"/>
          <w:color w:val="FF0000"/>
        </w:rPr>
        <w:t>448</w:t>
      </w:r>
      <w:r w:rsidR="00FD610E" w:rsidRPr="00FD610E">
        <w:rPr>
          <w:rFonts w:asciiTheme="minorHAnsi" w:hAnsiTheme="minorHAnsi" w:cs="Tahoma"/>
          <w:color w:val="FF0000"/>
        </w:rPr>
        <w:t xml:space="preserve"> Kč ( třicettisíc</w:t>
      </w:r>
      <w:r w:rsidR="003250D1">
        <w:rPr>
          <w:rFonts w:asciiTheme="minorHAnsi" w:hAnsiTheme="minorHAnsi" w:cs="Tahoma"/>
          <w:color w:val="FF0000"/>
        </w:rPr>
        <w:t xml:space="preserve">čtyřistačtyřicetosm </w:t>
      </w:r>
      <w:r w:rsidR="00FD610E" w:rsidRPr="00FD610E">
        <w:rPr>
          <w:rFonts w:asciiTheme="minorHAnsi" w:hAnsiTheme="minorHAnsi" w:cs="Tahoma"/>
          <w:color w:val="FF0000"/>
        </w:rPr>
        <w:t>Kč )</w:t>
      </w:r>
    </w:p>
    <w:p w:rsidR="003864A8" w:rsidRPr="00FD610E" w:rsidRDefault="003864A8" w:rsidP="003864A8">
      <w:pPr>
        <w:shd w:val="clear" w:color="auto" w:fill="FFFFFF"/>
        <w:ind w:left="360" w:hanging="360"/>
        <w:jc w:val="both"/>
        <w:rPr>
          <w:rFonts w:asciiTheme="minorHAnsi" w:hAnsiTheme="minorHAnsi"/>
          <w:sz w:val="22"/>
          <w:szCs w:val="22"/>
        </w:rPr>
      </w:pPr>
      <w:r w:rsidRPr="00FD610E">
        <w:rPr>
          <w:rFonts w:asciiTheme="minorHAnsi" w:hAnsiTheme="minorHAnsi" w:cs="Tahoma"/>
          <w:sz w:val="22"/>
          <w:szCs w:val="22"/>
        </w:rPr>
        <w:t>2.</w:t>
      </w:r>
      <w:r w:rsidRPr="00FD610E">
        <w:rPr>
          <w:rFonts w:asciiTheme="minorHAnsi" w:hAnsiTheme="minorHAnsi" w:cs="Tahoma"/>
          <w:sz w:val="22"/>
          <w:szCs w:val="22"/>
        </w:rPr>
        <w:tab/>
      </w:r>
      <w:r w:rsidR="00F02C0E" w:rsidRPr="00FD610E">
        <w:rPr>
          <w:rFonts w:asciiTheme="minorHAnsi" w:hAnsiTheme="minorHAnsi" w:cs="Tahoma"/>
          <w:sz w:val="22"/>
          <w:szCs w:val="22"/>
        </w:rPr>
        <w:t xml:space="preserve">Cenu uhradí objednatel na základě faktury vystavené </w:t>
      </w:r>
      <w:r w:rsidRPr="00FD610E">
        <w:rPr>
          <w:rFonts w:asciiTheme="minorHAnsi" w:hAnsiTheme="minorHAnsi" w:cs="Tahoma"/>
          <w:sz w:val="22"/>
          <w:szCs w:val="22"/>
        </w:rPr>
        <w:t>poskytovatelem</w:t>
      </w:r>
      <w:r w:rsidR="00B40328" w:rsidRPr="00FD610E">
        <w:rPr>
          <w:rFonts w:asciiTheme="minorHAnsi" w:hAnsiTheme="minorHAnsi" w:cs="Tahoma"/>
          <w:sz w:val="22"/>
          <w:szCs w:val="22"/>
        </w:rPr>
        <w:t xml:space="preserve"> </w:t>
      </w:r>
      <w:r w:rsidRPr="00FD610E">
        <w:rPr>
          <w:rFonts w:asciiTheme="minorHAnsi" w:hAnsiTheme="minorHAnsi" w:cs="Tahoma"/>
          <w:sz w:val="22"/>
          <w:szCs w:val="22"/>
        </w:rPr>
        <w:t xml:space="preserve">po řádném </w:t>
      </w:r>
      <w:r w:rsidR="00F02C0E" w:rsidRPr="00FD610E">
        <w:rPr>
          <w:rFonts w:asciiTheme="minorHAnsi" w:hAnsiTheme="minorHAnsi" w:cs="Tahoma"/>
          <w:sz w:val="22"/>
          <w:szCs w:val="22"/>
        </w:rPr>
        <w:t>a</w:t>
      </w:r>
      <w:r w:rsidRPr="00FD610E">
        <w:rPr>
          <w:rFonts w:asciiTheme="minorHAnsi" w:hAnsiTheme="minorHAnsi" w:cs="Tahoma"/>
          <w:sz w:val="22"/>
          <w:szCs w:val="22"/>
        </w:rPr>
        <w:t> </w:t>
      </w:r>
      <w:r w:rsidR="00F02C0E" w:rsidRPr="00FD610E">
        <w:rPr>
          <w:rFonts w:asciiTheme="minorHAnsi" w:hAnsiTheme="minorHAnsi" w:cs="Tahoma"/>
          <w:sz w:val="22"/>
          <w:szCs w:val="22"/>
        </w:rPr>
        <w:t>včasném provedení služeb v termínu uvedeném v čl. IV. této</w:t>
      </w:r>
      <w:r w:rsidR="00F02C0E" w:rsidRPr="00FD610E">
        <w:rPr>
          <w:rFonts w:asciiTheme="minorHAnsi" w:hAnsiTheme="minorHAnsi"/>
          <w:sz w:val="22"/>
          <w:szCs w:val="22"/>
        </w:rPr>
        <w:t xml:space="preserve"> smlouvy</w:t>
      </w:r>
      <w:r w:rsidR="009D254B" w:rsidRPr="00FD610E">
        <w:rPr>
          <w:rFonts w:asciiTheme="minorHAnsi" w:hAnsiTheme="minorHAnsi"/>
          <w:sz w:val="22"/>
          <w:szCs w:val="22"/>
        </w:rPr>
        <w:t>,</w:t>
      </w:r>
      <w:r w:rsidR="00F02C0E" w:rsidRPr="00FD610E">
        <w:rPr>
          <w:rFonts w:asciiTheme="minorHAnsi" w:hAnsiTheme="minorHAnsi"/>
          <w:sz w:val="22"/>
          <w:szCs w:val="22"/>
        </w:rPr>
        <w:t xml:space="preserve"> a to bezhotovostním převodem na účet poskytovatele. Splatnost faktury je dohodou smluvních stran stanovena na </w:t>
      </w:r>
      <w:r w:rsidR="009D254B" w:rsidRPr="00FD610E">
        <w:rPr>
          <w:rFonts w:asciiTheme="minorHAnsi" w:hAnsiTheme="minorHAnsi"/>
          <w:sz w:val="22"/>
          <w:szCs w:val="22"/>
        </w:rPr>
        <w:t>15</w:t>
      </w:r>
      <w:r w:rsidR="00F02C0E" w:rsidRPr="00FD610E">
        <w:rPr>
          <w:rFonts w:asciiTheme="minorHAnsi" w:hAnsiTheme="minorHAnsi"/>
          <w:sz w:val="22"/>
          <w:szCs w:val="22"/>
        </w:rPr>
        <w:t xml:space="preserve"> dnů ode dne jejího prokazatelného doručení</w:t>
      </w:r>
      <w:r w:rsidR="00EE76D8" w:rsidRPr="00FD610E">
        <w:rPr>
          <w:rFonts w:asciiTheme="minorHAnsi" w:hAnsiTheme="minorHAnsi"/>
          <w:sz w:val="22"/>
          <w:szCs w:val="22"/>
        </w:rPr>
        <w:t xml:space="preserve"> </w:t>
      </w:r>
      <w:r w:rsidR="00F02C0E" w:rsidRPr="00FD610E">
        <w:rPr>
          <w:rFonts w:asciiTheme="minorHAnsi" w:hAnsiTheme="minorHAnsi"/>
          <w:sz w:val="22"/>
          <w:szCs w:val="22"/>
        </w:rPr>
        <w:t xml:space="preserve">objednateli. </w:t>
      </w:r>
    </w:p>
    <w:p w:rsidR="00F02C0E" w:rsidRPr="00FD610E" w:rsidRDefault="00F02C0E" w:rsidP="003864A8">
      <w:pPr>
        <w:shd w:val="clear" w:color="auto" w:fill="FFFFFF"/>
        <w:ind w:left="360"/>
        <w:jc w:val="both"/>
        <w:rPr>
          <w:rFonts w:asciiTheme="minorHAnsi" w:hAnsiTheme="minorHAnsi"/>
          <w:sz w:val="22"/>
          <w:szCs w:val="22"/>
        </w:rPr>
      </w:pPr>
      <w:r w:rsidRPr="00FD610E">
        <w:rPr>
          <w:rFonts w:asciiTheme="minorHAnsi" w:hAnsiTheme="minorHAnsi"/>
          <w:sz w:val="22"/>
          <w:szCs w:val="22"/>
        </w:rPr>
        <w:t xml:space="preserve">Faktura musí obsahovat veškeré náležitosti daňového dokladu podle </w:t>
      </w:r>
      <w:r w:rsidR="009D0C6E" w:rsidRPr="00FD610E">
        <w:rPr>
          <w:rFonts w:asciiTheme="minorHAnsi" w:hAnsiTheme="minorHAnsi"/>
          <w:sz w:val="22"/>
          <w:szCs w:val="22"/>
        </w:rPr>
        <w:t>zákona č. </w:t>
      </w:r>
      <w:r w:rsidR="003864A8" w:rsidRPr="00FD610E">
        <w:rPr>
          <w:rFonts w:asciiTheme="minorHAnsi" w:hAnsiTheme="minorHAnsi"/>
          <w:sz w:val="22"/>
          <w:szCs w:val="22"/>
        </w:rPr>
        <w:t>235/2004 </w:t>
      </w:r>
      <w:r w:rsidRPr="00FD610E">
        <w:rPr>
          <w:rFonts w:asciiTheme="minorHAnsi" w:hAnsiTheme="minorHAnsi"/>
          <w:sz w:val="22"/>
          <w:szCs w:val="22"/>
        </w:rPr>
        <w:t>Sb., o</w:t>
      </w:r>
      <w:r w:rsidR="00EF5BC1" w:rsidRPr="00FD610E">
        <w:rPr>
          <w:rFonts w:asciiTheme="minorHAnsi" w:hAnsiTheme="minorHAnsi"/>
          <w:sz w:val="22"/>
          <w:szCs w:val="22"/>
        </w:rPr>
        <w:t> </w:t>
      </w:r>
      <w:r w:rsidRPr="00FD610E">
        <w:rPr>
          <w:rFonts w:asciiTheme="minorHAnsi" w:hAnsiTheme="minorHAnsi"/>
          <w:sz w:val="22"/>
          <w:szCs w:val="22"/>
        </w:rPr>
        <w:t>dani z přidané hodnoty, ve znění pozdějších předpisů. Objednatel si</w:t>
      </w:r>
      <w:r w:rsidR="003864A8" w:rsidRPr="00FD610E">
        <w:rPr>
          <w:rFonts w:asciiTheme="minorHAnsi" w:hAnsiTheme="minorHAnsi"/>
          <w:sz w:val="22"/>
          <w:szCs w:val="22"/>
        </w:rPr>
        <w:t> </w:t>
      </w:r>
      <w:r w:rsidRPr="00FD610E">
        <w:rPr>
          <w:rFonts w:asciiTheme="minorHAnsi" w:hAnsiTheme="minorHAnsi"/>
          <w:sz w:val="22"/>
          <w:szCs w:val="22"/>
        </w:rPr>
        <w:t xml:space="preserve">vyhrazuje právo před uplynutím lhůty splatnosti vrátit fakturu, pokud neobsahuje požadované náležitosti nebo </w:t>
      </w:r>
      <w:r w:rsidRPr="00FD610E">
        <w:rPr>
          <w:rFonts w:asciiTheme="minorHAnsi" w:hAnsiTheme="minorHAnsi"/>
          <w:sz w:val="22"/>
          <w:szCs w:val="22"/>
        </w:rPr>
        <w:lastRenderedPageBreak/>
        <w:t>obsahuje nesprávné cenové údaj</w:t>
      </w:r>
      <w:r w:rsidR="009D254B" w:rsidRPr="00FD610E">
        <w:rPr>
          <w:rFonts w:asciiTheme="minorHAnsi" w:hAnsiTheme="minorHAnsi"/>
          <w:sz w:val="22"/>
          <w:szCs w:val="22"/>
        </w:rPr>
        <w:t>e. Oprávněným vrácením faktury</w:t>
      </w:r>
      <w:r w:rsidRPr="00FD610E">
        <w:rPr>
          <w:rFonts w:asciiTheme="minorHAnsi" w:hAnsiTheme="minorHAnsi"/>
          <w:sz w:val="22"/>
          <w:szCs w:val="22"/>
        </w:rPr>
        <w:t xml:space="preserve"> přestává běžet původní lhůta splatnosti. Opravená nebo přepracovaná faktura bude opatřena novou lhůtou splatnosti. </w:t>
      </w:r>
    </w:p>
    <w:p w:rsidR="00770FAF" w:rsidRPr="00FD610E" w:rsidRDefault="00770FAF" w:rsidP="00FD610E">
      <w:pPr>
        <w:shd w:val="clear" w:color="auto" w:fill="FFFFFF"/>
        <w:rPr>
          <w:rFonts w:asciiTheme="minorHAnsi" w:hAnsiTheme="minorHAnsi"/>
          <w:b/>
          <w:bCs/>
          <w:color w:val="000000"/>
          <w:w w:val="102"/>
          <w:sz w:val="22"/>
          <w:szCs w:val="22"/>
          <w:lang w:val="it-IT"/>
        </w:rPr>
      </w:pPr>
    </w:p>
    <w:p w:rsidR="00F02C0E" w:rsidRPr="00FD610E" w:rsidRDefault="00F02C0E" w:rsidP="00FD610E">
      <w:pPr>
        <w:shd w:val="clear" w:color="auto" w:fill="FFFFFF"/>
        <w:ind w:left="29"/>
        <w:jc w:val="center"/>
        <w:rPr>
          <w:rFonts w:asciiTheme="minorHAnsi" w:hAnsiTheme="minorHAnsi"/>
          <w:b/>
          <w:bCs/>
          <w:color w:val="000000"/>
          <w:w w:val="102"/>
          <w:sz w:val="22"/>
          <w:szCs w:val="22"/>
          <w:lang w:val="it-IT"/>
        </w:rPr>
      </w:pPr>
      <w:r w:rsidRPr="00FD610E">
        <w:rPr>
          <w:rFonts w:asciiTheme="minorHAnsi" w:hAnsiTheme="minorHAnsi"/>
          <w:b/>
          <w:bCs/>
          <w:color w:val="000000"/>
          <w:w w:val="102"/>
          <w:sz w:val="22"/>
          <w:szCs w:val="22"/>
          <w:lang w:val="it-IT"/>
        </w:rPr>
        <w:t>VII.</w:t>
      </w:r>
      <w:r w:rsidR="00FD610E">
        <w:rPr>
          <w:rFonts w:asciiTheme="minorHAnsi" w:hAnsiTheme="minorHAnsi"/>
          <w:b/>
          <w:bCs/>
          <w:color w:val="000000"/>
          <w:w w:val="102"/>
          <w:sz w:val="22"/>
          <w:szCs w:val="22"/>
          <w:lang w:val="it-IT"/>
        </w:rPr>
        <w:t xml:space="preserve"> </w:t>
      </w:r>
      <w:r w:rsidRPr="00FD610E">
        <w:rPr>
          <w:rFonts w:asciiTheme="minorHAnsi" w:hAnsiTheme="minorHAnsi"/>
          <w:b/>
          <w:bCs/>
          <w:color w:val="000000"/>
          <w:w w:val="102"/>
          <w:sz w:val="22"/>
          <w:szCs w:val="22"/>
          <w:lang w:val="it-IT"/>
        </w:rPr>
        <w:t>Sankce</w:t>
      </w:r>
    </w:p>
    <w:p w:rsidR="00F02C0E" w:rsidRPr="00FD610E" w:rsidRDefault="00F02C0E" w:rsidP="00F02C0E">
      <w:pPr>
        <w:pStyle w:val="Zkladntextodsazen"/>
        <w:ind w:left="360" w:firstLine="0"/>
        <w:rPr>
          <w:rFonts w:asciiTheme="minorHAnsi" w:hAnsiTheme="minorHAnsi"/>
          <w:b w:val="0"/>
        </w:rPr>
      </w:pPr>
    </w:p>
    <w:p w:rsidR="00EF5BC1" w:rsidRPr="00FD610E" w:rsidRDefault="00F02C0E" w:rsidP="00BB1DEA">
      <w:pPr>
        <w:pStyle w:val="Zkladntextodsazen"/>
        <w:numPr>
          <w:ilvl w:val="0"/>
          <w:numId w:val="28"/>
        </w:numPr>
        <w:tabs>
          <w:tab w:val="clear" w:pos="720"/>
        </w:tabs>
        <w:ind w:left="360"/>
        <w:rPr>
          <w:rFonts w:asciiTheme="minorHAnsi" w:hAnsiTheme="minorHAnsi"/>
          <w:b w:val="0"/>
        </w:rPr>
      </w:pPr>
      <w:r w:rsidRPr="00FD610E">
        <w:rPr>
          <w:rFonts w:asciiTheme="minorHAnsi" w:hAnsiTheme="minorHAnsi"/>
          <w:b w:val="0"/>
        </w:rPr>
        <w:t>V případě prodlení objednatele se zaplacením faktury vystavené poskytovatelem v souladu s článkem V. této smlouvy je poskytovatel oprávněn požadovat na objednateli úrok z prodlení ve výši 0,05% z nezaplacené ceny, a to za každý i započatý den prodlení.</w:t>
      </w:r>
    </w:p>
    <w:p w:rsidR="00EF5BC1" w:rsidRPr="00FD610E" w:rsidRDefault="00EF5BC1" w:rsidP="00EF5BC1">
      <w:pPr>
        <w:pStyle w:val="Zkladntextodsazen"/>
        <w:rPr>
          <w:rFonts w:asciiTheme="minorHAnsi" w:hAnsiTheme="minorHAnsi"/>
          <w:b w:val="0"/>
        </w:rPr>
      </w:pPr>
    </w:p>
    <w:p w:rsidR="00F02C0E" w:rsidRPr="00FD610E" w:rsidRDefault="00F02C0E" w:rsidP="00F02C0E">
      <w:pPr>
        <w:pStyle w:val="Zkladntextodsazen"/>
        <w:numPr>
          <w:ilvl w:val="0"/>
          <w:numId w:val="28"/>
        </w:numPr>
        <w:tabs>
          <w:tab w:val="clear" w:pos="720"/>
        </w:tabs>
        <w:ind w:left="360"/>
        <w:rPr>
          <w:rFonts w:asciiTheme="minorHAnsi" w:hAnsiTheme="minorHAnsi"/>
          <w:b w:val="0"/>
        </w:rPr>
      </w:pPr>
      <w:r w:rsidRPr="00FD610E">
        <w:rPr>
          <w:rFonts w:asciiTheme="minorHAnsi" w:hAnsiTheme="minorHAnsi"/>
          <w:b w:val="0"/>
        </w:rPr>
        <w:t xml:space="preserve">Zaplacením úroku z prodlení ani smluvní pokuty není omezena výše nároku na náhradu škody. </w:t>
      </w:r>
    </w:p>
    <w:p w:rsidR="00F02C0E" w:rsidRPr="00FD610E" w:rsidRDefault="00F02C0E" w:rsidP="00F02C0E">
      <w:pPr>
        <w:pStyle w:val="Zkladntextodsazen"/>
        <w:ind w:firstLine="0"/>
        <w:rPr>
          <w:rFonts w:asciiTheme="minorHAnsi" w:hAnsiTheme="minorHAnsi"/>
          <w:b w:val="0"/>
        </w:rPr>
      </w:pPr>
    </w:p>
    <w:p w:rsidR="00F02C0E" w:rsidRPr="00FD610E" w:rsidRDefault="00F02C0E" w:rsidP="00FD610E">
      <w:pPr>
        <w:shd w:val="clear" w:color="auto" w:fill="FFFFFF"/>
        <w:ind w:left="29"/>
        <w:jc w:val="center"/>
        <w:rPr>
          <w:rFonts w:asciiTheme="minorHAnsi" w:hAnsiTheme="minorHAnsi"/>
          <w:b/>
          <w:bCs/>
          <w:color w:val="000000"/>
          <w:w w:val="102"/>
          <w:sz w:val="22"/>
          <w:szCs w:val="22"/>
          <w:lang w:val="it-IT"/>
        </w:rPr>
      </w:pPr>
      <w:r w:rsidRPr="00FD610E">
        <w:rPr>
          <w:rFonts w:asciiTheme="minorHAnsi" w:hAnsiTheme="minorHAnsi"/>
          <w:b/>
          <w:bCs/>
          <w:color w:val="000000"/>
          <w:w w:val="102"/>
          <w:sz w:val="22"/>
          <w:szCs w:val="22"/>
          <w:lang w:val="it-IT"/>
        </w:rPr>
        <w:t>VIII.</w:t>
      </w:r>
      <w:r w:rsidR="00FD610E">
        <w:rPr>
          <w:rFonts w:asciiTheme="minorHAnsi" w:hAnsiTheme="minorHAnsi"/>
          <w:b/>
          <w:bCs/>
          <w:color w:val="000000"/>
          <w:w w:val="102"/>
          <w:sz w:val="22"/>
          <w:szCs w:val="22"/>
          <w:lang w:val="it-IT"/>
        </w:rPr>
        <w:t xml:space="preserve"> </w:t>
      </w:r>
      <w:r w:rsidRPr="00FD610E">
        <w:rPr>
          <w:rFonts w:asciiTheme="minorHAnsi" w:hAnsiTheme="minorHAnsi"/>
          <w:b/>
          <w:bCs/>
          <w:color w:val="000000"/>
          <w:w w:val="102"/>
          <w:sz w:val="22"/>
          <w:szCs w:val="22"/>
          <w:lang w:val="it-IT"/>
        </w:rPr>
        <w:t>Trvání smlouvy</w:t>
      </w:r>
    </w:p>
    <w:p w:rsidR="00EE76D8" w:rsidRPr="00FD610E" w:rsidRDefault="00EE76D8" w:rsidP="00F02C0E">
      <w:pPr>
        <w:shd w:val="clear" w:color="auto" w:fill="FFFFFF"/>
        <w:ind w:left="29"/>
        <w:jc w:val="center"/>
        <w:rPr>
          <w:rFonts w:asciiTheme="minorHAnsi" w:hAnsiTheme="minorHAnsi"/>
          <w:b/>
          <w:bCs/>
          <w:color w:val="000000"/>
          <w:w w:val="102"/>
          <w:sz w:val="22"/>
          <w:szCs w:val="22"/>
          <w:lang w:val="it-IT"/>
        </w:rPr>
      </w:pPr>
    </w:p>
    <w:p w:rsidR="00F02C0E" w:rsidRPr="00FD610E" w:rsidRDefault="00F02C0E" w:rsidP="00F02C0E">
      <w:pPr>
        <w:pStyle w:val="Zkladntextodsazen"/>
        <w:numPr>
          <w:ilvl w:val="0"/>
          <w:numId w:val="26"/>
        </w:numPr>
        <w:tabs>
          <w:tab w:val="clear" w:pos="720"/>
        </w:tabs>
        <w:ind w:left="360"/>
        <w:rPr>
          <w:rFonts w:asciiTheme="minorHAnsi" w:hAnsiTheme="minorHAnsi"/>
          <w:b w:val="0"/>
        </w:rPr>
      </w:pPr>
      <w:r w:rsidRPr="00FD610E">
        <w:rPr>
          <w:rFonts w:asciiTheme="minorHAnsi" w:hAnsiTheme="minorHAnsi"/>
          <w:b w:val="0"/>
        </w:rPr>
        <w:t>Tuto smlouvu lze ukončit písemnou dohodou smluvních stran.</w:t>
      </w:r>
    </w:p>
    <w:p w:rsidR="00F02C0E" w:rsidRPr="00FD610E" w:rsidRDefault="00F02C0E" w:rsidP="00F02C0E">
      <w:pPr>
        <w:pStyle w:val="Zkladntextodsazen"/>
        <w:ind w:left="360"/>
        <w:rPr>
          <w:rFonts w:asciiTheme="minorHAnsi" w:hAnsiTheme="minorHAnsi"/>
          <w:b w:val="0"/>
        </w:rPr>
      </w:pPr>
    </w:p>
    <w:p w:rsidR="00F02C0E" w:rsidRPr="00FD610E" w:rsidRDefault="00F02C0E" w:rsidP="009D0C6E">
      <w:pPr>
        <w:pStyle w:val="Zkladntextodsazen"/>
        <w:numPr>
          <w:ilvl w:val="0"/>
          <w:numId w:val="26"/>
        </w:numPr>
        <w:tabs>
          <w:tab w:val="clear" w:pos="720"/>
        </w:tabs>
        <w:ind w:left="360"/>
        <w:rPr>
          <w:rFonts w:asciiTheme="minorHAnsi" w:hAnsiTheme="minorHAnsi"/>
          <w:b w:val="0"/>
        </w:rPr>
      </w:pPr>
      <w:r w:rsidRPr="00FD610E">
        <w:rPr>
          <w:rFonts w:asciiTheme="minorHAnsi" w:hAnsiTheme="minorHAnsi"/>
          <w:b w:val="0"/>
        </w:rPr>
        <w:t xml:space="preserve">Objednatel může od této smlouvy odstoupit, pokud poskytovatel neposkytne služby v termínu sjednaném v článku IV. této smlouvy nebo v kvalitě dle této smlouvy.  Odstoupení nabývá účinnosti dnem následujícím po dni prokazatelného doručení jeho písemného vyhotovení druhé smluvní straně. </w:t>
      </w:r>
    </w:p>
    <w:p w:rsidR="00F02C0E" w:rsidRPr="00FD610E" w:rsidRDefault="00F02C0E" w:rsidP="009D0C6E">
      <w:pPr>
        <w:pStyle w:val="Zkladntextodsazen"/>
        <w:ind w:left="360" w:firstLine="0"/>
        <w:rPr>
          <w:rFonts w:asciiTheme="minorHAnsi" w:hAnsiTheme="minorHAnsi"/>
          <w:b w:val="0"/>
        </w:rPr>
      </w:pPr>
    </w:p>
    <w:p w:rsidR="00F02C0E" w:rsidRPr="00FD610E" w:rsidRDefault="00F02C0E" w:rsidP="00F02C0E">
      <w:pPr>
        <w:pStyle w:val="Zkladntextodsazen"/>
        <w:numPr>
          <w:ilvl w:val="0"/>
          <w:numId w:val="26"/>
        </w:numPr>
        <w:tabs>
          <w:tab w:val="clear" w:pos="720"/>
        </w:tabs>
        <w:ind w:left="360"/>
        <w:rPr>
          <w:rFonts w:asciiTheme="minorHAnsi" w:hAnsiTheme="minorHAnsi"/>
          <w:b w:val="0"/>
        </w:rPr>
      </w:pPr>
      <w:r w:rsidRPr="00FD610E">
        <w:rPr>
          <w:rFonts w:asciiTheme="minorHAnsi" w:hAnsiTheme="minorHAnsi"/>
          <w:b w:val="0"/>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poskytovateli.</w:t>
      </w:r>
    </w:p>
    <w:p w:rsidR="00F02C0E" w:rsidRPr="00FD610E" w:rsidRDefault="00F02C0E" w:rsidP="00F02C0E">
      <w:pPr>
        <w:pStyle w:val="Nadpis4"/>
        <w:jc w:val="center"/>
        <w:rPr>
          <w:rFonts w:asciiTheme="minorHAnsi" w:hAnsiTheme="minorHAnsi"/>
          <w:b w:val="0"/>
          <w:color w:val="auto"/>
          <w:sz w:val="22"/>
          <w:szCs w:val="22"/>
        </w:rPr>
      </w:pPr>
    </w:p>
    <w:p w:rsidR="00F02C0E" w:rsidRPr="00FD610E" w:rsidRDefault="00F02C0E" w:rsidP="00FD610E">
      <w:pPr>
        <w:shd w:val="clear" w:color="auto" w:fill="FFFFFF"/>
        <w:ind w:left="29"/>
        <w:jc w:val="center"/>
        <w:rPr>
          <w:rFonts w:asciiTheme="minorHAnsi" w:hAnsiTheme="minorHAnsi"/>
          <w:b/>
          <w:bCs/>
          <w:color w:val="000000"/>
          <w:w w:val="102"/>
          <w:sz w:val="22"/>
          <w:szCs w:val="22"/>
          <w:lang w:val="it-IT"/>
        </w:rPr>
      </w:pPr>
      <w:r w:rsidRPr="00FD610E">
        <w:rPr>
          <w:rFonts w:asciiTheme="minorHAnsi" w:hAnsiTheme="minorHAnsi"/>
          <w:b/>
          <w:bCs/>
          <w:color w:val="000000"/>
          <w:w w:val="102"/>
          <w:sz w:val="22"/>
          <w:szCs w:val="22"/>
          <w:lang w:val="it-IT"/>
        </w:rPr>
        <w:t>IX.</w:t>
      </w:r>
      <w:r w:rsidR="00FD610E">
        <w:rPr>
          <w:rFonts w:asciiTheme="minorHAnsi" w:hAnsiTheme="minorHAnsi"/>
          <w:b/>
          <w:bCs/>
          <w:color w:val="000000"/>
          <w:w w:val="102"/>
          <w:sz w:val="22"/>
          <w:szCs w:val="22"/>
          <w:lang w:val="it-IT"/>
        </w:rPr>
        <w:t xml:space="preserve"> </w:t>
      </w:r>
      <w:r w:rsidRPr="00FD610E">
        <w:rPr>
          <w:rFonts w:asciiTheme="minorHAnsi" w:hAnsiTheme="minorHAnsi"/>
          <w:b/>
          <w:bCs/>
          <w:color w:val="000000"/>
          <w:w w:val="102"/>
          <w:sz w:val="22"/>
          <w:szCs w:val="22"/>
          <w:lang w:val="it-IT"/>
        </w:rPr>
        <w:t>Závěrečná ustanovení</w:t>
      </w:r>
    </w:p>
    <w:p w:rsidR="00F02C0E" w:rsidRPr="00FD610E" w:rsidRDefault="00F02C0E" w:rsidP="00F02C0E">
      <w:pPr>
        <w:rPr>
          <w:rFonts w:asciiTheme="minorHAnsi" w:hAnsiTheme="minorHAnsi"/>
          <w:sz w:val="22"/>
          <w:szCs w:val="22"/>
        </w:rPr>
      </w:pPr>
    </w:p>
    <w:p w:rsidR="00F02C0E" w:rsidRPr="00FD610E" w:rsidRDefault="00F02C0E" w:rsidP="00F02C0E">
      <w:pPr>
        <w:pStyle w:val="Zkladntext2"/>
        <w:numPr>
          <w:ilvl w:val="1"/>
          <w:numId w:val="29"/>
        </w:numPr>
        <w:shd w:val="clear" w:color="auto" w:fill="FFFFFF"/>
        <w:tabs>
          <w:tab w:val="clear" w:pos="1440"/>
        </w:tabs>
        <w:ind w:left="360" w:right="-42"/>
        <w:rPr>
          <w:rFonts w:asciiTheme="minorHAnsi" w:hAnsiTheme="minorHAnsi"/>
          <w:sz w:val="22"/>
          <w:szCs w:val="22"/>
        </w:rPr>
      </w:pPr>
      <w:r w:rsidRPr="00FD610E">
        <w:rPr>
          <w:rFonts w:asciiTheme="minorHAnsi" w:hAnsiTheme="minorHAnsi"/>
          <w:sz w:val="22"/>
          <w:szCs w:val="22"/>
        </w:rPr>
        <w:t xml:space="preserve">Výběr poskytovatele byl proveden v souladu s Příručkou pro příjemce </w:t>
      </w:r>
      <w:r w:rsidR="006A6B91" w:rsidRPr="00FD610E">
        <w:rPr>
          <w:rFonts w:asciiTheme="minorHAnsi" w:hAnsiTheme="minorHAnsi"/>
          <w:sz w:val="22"/>
          <w:szCs w:val="22"/>
        </w:rPr>
        <w:t>Erasmus + školní vzdělávání Klíčová akce 1</w:t>
      </w:r>
      <w:r w:rsidRPr="00FD610E">
        <w:rPr>
          <w:rFonts w:asciiTheme="minorHAnsi" w:hAnsiTheme="minorHAnsi"/>
          <w:sz w:val="22"/>
          <w:szCs w:val="22"/>
        </w:rPr>
        <w:t>.</w:t>
      </w:r>
    </w:p>
    <w:p w:rsidR="00F02C0E" w:rsidRPr="00FD610E" w:rsidRDefault="00F02C0E" w:rsidP="00F02C0E">
      <w:pPr>
        <w:pStyle w:val="Zkladntext2"/>
        <w:shd w:val="clear" w:color="auto" w:fill="FFFFFF"/>
        <w:ind w:left="360" w:right="-42"/>
        <w:rPr>
          <w:rFonts w:asciiTheme="minorHAnsi" w:hAnsiTheme="minorHAnsi"/>
          <w:sz w:val="22"/>
          <w:szCs w:val="22"/>
        </w:rPr>
      </w:pPr>
      <w:r w:rsidRPr="00FD610E">
        <w:rPr>
          <w:rFonts w:asciiTheme="minorHAnsi" w:hAnsiTheme="minorHAnsi"/>
          <w:sz w:val="22"/>
          <w:szCs w:val="22"/>
          <w:highlight w:val="yellow"/>
        </w:rPr>
        <w:t xml:space="preserve"> </w:t>
      </w:r>
    </w:p>
    <w:p w:rsidR="009D0C6E" w:rsidRPr="00FD610E" w:rsidRDefault="00F02C0E" w:rsidP="00F02C0E">
      <w:pPr>
        <w:numPr>
          <w:ilvl w:val="1"/>
          <w:numId w:val="29"/>
        </w:numPr>
        <w:shd w:val="clear" w:color="auto" w:fill="FFFFFF"/>
        <w:tabs>
          <w:tab w:val="clear" w:pos="1440"/>
        </w:tabs>
        <w:ind w:left="360" w:right="7"/>
        <w:jc w:val="both"/>
        <w:rPr>
          <w:rFonts w:asciiTheme="minorHAnsi" w:hAnsiTheme="minorHAnsi"/>
          <w:w w:val="102"/>
          <w:sz w:val="22"/>
          <w:szCs w:val="22"/>
        </w:rPr>
      </w:pPr>
      <w:r w:rsidRPr="00FD610E">
        <w:rPr>
          <w:rFonts w:asciiTheme="minorHAnsi" w:hAnsiTheme="minorHAnsi"/>
          <w:w w:val="102"/>
          <w:sz w:val="22"/>
          <w:szCs w:val="22"/>
        </w:rPr>
        <w:t xml:space="preserve">Tuto smlouvu lze měnit nebo doplňovat pouze písemnými vzestupně číslovanými </w:t>
      </w:r>
      <w:r w:rsidRPr="00FD610E">
        <w:rPr>
          <w:rFonts w:asciiTheme="minorHAnsi" w:hAnsiTheme="minorHAnsi"/>
          <w:spacing w:val="-1"/>
          <w:w w:val="102"/>
          <w:sz w:val="22"/>
          <w:szCs w:val="22"/>
        </w:rPr>
        <w:t>dodatky podepsanými oprávněnými zástupci obou smluvních stran.</w:t>
      </w:r>
    </w:p>
    <w:p w:rsidR="00F02C0E" w:rsidRPr="00FD610E" w:rsidRDefault="00F02C0E" w:rsidP="009D0C6E">
      <w:pPr>
        <w:shd w:val="clear" w:color="auto" w:fill="FFFFFF"/>
        <w:ind w:left="360" w:right="7"/>
        <w:jc w:val="both"/>
        <w:rPr>
          <w:rFonts w:asciiTheme="minorHAnsi" w:hAnsiTheme="minorHAnsi"/>
          <w:w w:val="102"/>
          <w:sz w:val="22"/>
          <w:szCs w:val="22"/>
        </w:rPr>
      </w:pPr>
    </w:p>
    <w:p w:rsidR="00F02C0E" w:rsidRPr="00FD610E" w:rsidRDefault="00F02C0E" w:rsidP="00F02C0E">
      <w:pPr>
        <w:numPr>
          <w:ilvl w:val="1"/>
          <w:numId w:val="29"/>
        </w:numPr>
        <w:shd w:val="clear" w:color="auto" w:fill="FFFFFF"/>
        <w:tabs>
          <w:tab w:val="clear" w:pos="1440"/>
        </w:tabs>
        <w:ind w:left="360" w:right="7"/>
        <w:jc w:val="both"/>
        <w:rPr>
          <w:rFonts w:asciiTheme="minorHAnsi" w:hAnsiTheme="minorHAnsi"/>
          <w:w w:val="102"/>
          <w:sz w:val="22"/>
          <w:szCs w:val="22"/>
        </w:rPr>
      </w:pPr>
      <w:r w:rsidRPr="00FD610E">
        <w:rPr>
          <w:rFonts w:asciiTheme="minorHAnsi" w:hAnsiTheme="minorHAnsi"/>
          <w:spacing w:val="-1"/>
          <w:w w:val="102"/>
          <w:sz w:val="22"/>
          <w:szCs w:val="22"/>
        </w:rPr>
        <w:t>N</w:t>
      </w:r>
      <w:r w:rsidRPr="00FD610E">
        <w:rPr>
          <w:rFonts w:asciiTheme="minorHAnsi" w:hAnsiTheme="minorHAnsi"/>
          <w:w w:val="102"/>
          <w:sz w:val="22"/>
          <w:szCs w:val="22"/>
        </w:rPr>
        <w:t xml:space="preserve">astanou-li u některé ze smluvních stran skutečnosti bránící řádnému plnění této smlouvy, je povinna to ihned bez zbytečného odkladu oznámit druhé straně a vyvolat jednání zástupců oprávněných k podpisu smlouvy. </w:t>
      </w:r>
    </w:p>
    <w:p w:rsidR="00F02C0E" w:rsidRPr="00FD610E" w:rsidRDefault="00F02C0E" w:rsidP="00F02C0E">
      <w:pPr>
        <w:shd w:val="clear" w:color="auto" w:fill="FFFFFF"/>
        <w:ind w:right="7"/>
        <w:jc w:val="both"/>
        <w:rPr>
          <w:rFonts w:asciiTheme="minorHAnsi" w:hAnsiTheme="minorHAnsi"/>
          <w:w w:val="102"/>
          <w:sz w:val="22"/>
          <w:szCs w:val="22"/>
        </w:rPr>
      </w:pPr>
    </w:p>
    <w:p w:rsidR="00F02C0E" w:rsidRPr="00FD610E" w:rsidRDefault="00F02C0E" w:rsidP="00F02C0E">
      <w:pPr>
        <w:numPr>
          <w:ilvl w:val="1"/>
          <w:numId w:val="29"/>
        </w:numPr>
        <w:shd w:val="clear" w:color="auto" w:fill="FFFFFF"/>
        <w:tabs>
          <w:tab w:val="clear" w:pos="1440"/>
        </w:tabs>
        <w:ind w:left="360" w:right="7"/>
        <w:jc w:val="both"/>
        <w:rPr>
          <w:rFonts w:asciiTheme="minorHAnsi" w:hAnsiTheme="minorHAnsi"/>
          <w:w w:val="102"/>
          <w:sz w:val="22"/>
          <w:szCs w:val="22"/>
        </w:rPr>
      </w:pPr>
      <w:r w:rsidRPr="00FD610E">
        <w:rPr>
          <w:rFonts w:asciiTheme="minorHAnsi" w:hAnsiTheme="minorHAnsi"/>
          <w:w w:val="102"/>
          <w:sz w:val="22"/>
          <w:szCs w:val="22"/>
        </w:rPr>
        <w:t>Poskytovatel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w:t>
      </w:r>
      <w:r w:rsidR="009D0C6E" w:rsidRPr="00FD610E">
        <w:rPr>
          <w:rFonts w:asciiTheme="minorHAnsi" w:hAnsiTheme="minorHAnsi"/>
          <w:w w:val="102"/>
          <w:sz w:val="22"/>
          <w:szCs w:val="22"/>
        </w:rPr>
        <w:t xml:space="preserve"> </w:t>
      </w:r>
      <w:r w:rsidRPr="00FD610E">
        <w:rPr>
          <w:rFonts w:asciiTheme="minorHAnsi" w:hAnsiTheme="minorHAnsi"/>
          <w:w w:val="102"/>
          <w:sz w:val="22"/>
          <w:szCs w:val="22"/>
        </w:rPr>
        <w:t>s</w:t>
      </w:r>
      <w:r w:rsidR="009D0C6E" w:rsidRPr="00FD610E">
        <w:rPr>
          <w:rFonts w:asciiTheme="minorHAnsi" w:hAnsiTheme="minorHAnsi"/>
          <w:w w:val="102"/>
          <w:sz w:val="22"/>
          <w:szCs w:val="22"/>
        </w:rPr>
        <w:t> </w:t>
      </w:r>
      <w:r w:rsidRPr="00FD610E">
        <w:rPr>
          <w:rFonts w:asciiTheme="minorHAnsi" w:hAnsiTheme="minorHAnsi"/>
          <w:w w:val="102"/>
          <w:sz w:val="22"/>
          <w:szCs w:val="22"/>
        </w:rPr>
        <w:t>ním objednatel uzavřel smlouvu, a že se zejména ve vztahu k ostatním uchazečům nedopustil žádného jednání narušujícího hospodářskou soutěž.</w:t>
      </w:r>
    </w:p>
    <w:p w:rsidR="00F02C0E" w:rsidRPr="00FD610E" w:rsidRDefault="00F02C0E" w:rsidP="00F02C0E">
      <w:pPr>
        <w:shd w:val="clear" w:color="auto" w:fill="FFFFFF"/>
        <w:ind w:left="360" w:right="7"/>
        <w:jc w:val="both"/>
        <w:rPr>
          <w:rFonts w:asciiTheme="minorHAnsi" w:hAnsiTheme="minorHAnsi"/>
          <w:w w:val="102"/>
          <w:sz w:val="22"/>
          <w:szCs w:val="22"/>
        </w:rPr>
      </w:pPr>
    </w:p>
    <w:p w:rsidR="00F02C0E" w:rsidRPr="00FD610E" w:rsidRDefault="00F02C0E" w:rsidP="00F02C0E">
      <w:pPr>
        <w:numPr>
          <w:ilvl w:val="1"/>
          <w:numId w:val="29"/>
        </w:numPr>
        <w:shd w:val="clear" w:color="auto" w:fill="FFFFFF"/>
        <w:tabs>
          <w:tab w:val="clear" w:pos="1440"/>
        </w:tabs>
        <w:ind w:left="360" w:right="7"/>
        <w:jc w:val="both"/>
        <w:rPr>
          <w:rFonts w:asciiTheme="minorHAnsi" w:hAnsiTheme="minorHAnsi"/>
          <w:w w:val="102"/>
          <w:sz w:val="22"/>
          <w:szCs w:val="22"/>
        </w:rPr>
      </w:pPr>
      <w:r w:rsidRPr="00FD610E">
        <w:rPr>
          <w:rFonts w:asciiTheme="minorHAnsi" w:hAnsiTheme="minorHAnsi"/>
          <w:w w:val="102"/>
          <w:sz w:val="22"/>
          <w:szCs w:val="22"/>
        </w:rPr>
        <w:lastRenderedPageBreak/>
        <w:t>Smlouva nabývá platnosti a účinnost dnem podpisu oprávněnými zástupci obou smluvních stran.</w:t>
      </w:r>
    </w:p>
    <w:p w:rsidR="00F02C0E" w:rsidRPr="00FD610E" w:rsidRDefault="00F02C0E" w:rsidP="00F02C0E">
      <w:pPr>
        <w:numPr>
          <w:ilvl w:val="1"/>
          <w:numId w:val="29"/>
        </w:numPr>
        <w:shd w:val="clear" w:color="auto" w:fill="FFFFFF"/>
        <w:tabs>
          <w:tab w:val="clear" w:pos="1440"/>
        </w:tabs>
        <w:ind w:left="360" w:right="7"/>
        <w:jc w:val="both"/>
        <w:rPr>
          <w:rFonts w:asciiTheme="minorHAnsi" w:hAnsiTheme="minorHAnsi"/>
          <w:w w:val="102"/>
          <w:sz w:val="22"/>
          <w:szCs w:val="22"/>
        </w:rPr>
      </w:pPr>
      <w:r w:rsidRPr="00FD610E">
        <w:rPr>
          <w:rFonts w:asciiTheme="minorHAnsi" w:hAnsiTheme="minorHAnsi"/>
          <w:w w:val="102"/>
          <w:sz w:val="22"/>
          <w:szCs w:val="22"/>
        </w:rPr>
        <w:t xml:space="preserve">Právní vztahy touto smlouvou neošetřené se řídí občanským zákoníkem. </w:t>
      </w:r>
    </w:p>
    <w:p w:rsidR="00F02C0E" w:rsidRPr="00FD610E" w:rsidRDefault="00F02C0E" w:rsidP="00F02C0E">
      <w:pPr>
        <w:shd w:val="clear" w:color="auto" w:fill="FFFFFF"/>
        <w:ind w:left="360" w:right="7"/>
        <w:jc w:val="both"/>
        <w:rPr>
          <w:rFonts w:asciiTheme="minorHAnsi" w:hAnsiTheme="minorHAnsi"/>
          <w:w w:val="102"/>
          <w:sz w:val="22"/>
          <w:szCs w:val="22"/>
        </w:rPr>
      </w:pPr>
    </w:p>
    <w:p w:rsidR="00F02C0E" w:rsidRPr="00FD610E" w:rsidRDefault="00F02C0E" w:rsidP="00F02C0E">
      <w:pPr>
        <w:numPr>
          <w:ilvl w:val="1"/>
          <w:numId w:val="29"/>
        </w:numPr>
        <w:shd w:val="clear" w:color="auto" w:fill="FFFFFF"/>
        <w:tabs>
          <w:tab w:val="clear" w:pos="1440"/>
        </w:tabs>
        <w:ind w:left="360" w:right="7"/>
        <w:jc w:val="both"/>
        <w:rPr>
          <w:rFonts w:asciiTheme="minorHAnsi" w:hAnsiTheme="minorHAnsi"/>
          <w:w w:val="102"/>
          <w:sz w:val="22"/>
          <w:szCs w:val="22"/>
        </w:rPr>
      </w:pPr>
      <w:r w:rsidRPr="00FD610E">
        <w:rPr>
          <w:rFonts w:asciiTheme="minorHAnsi" w:hAnsiTheme="minorHAnsi"/>
          <w:w w:val="102"/>
          <w:sz w:val="22"/>
          <w:szCs w:val="22"/>
        </w:rPr>
        <w:t xml:space="preserve">Tato smlouva se vyhotovuje ve dvou stejnopisech, z nichž každá strana obdrží jeden stejnopis. </w:t>
      </w:r>
    </w:p>
    <w:p w:rsidR="00F02C0E" w:rsidRPr="00FD610E" w:rsidRDefault="00F02C0E" w:rsidP="00F02C0E">
      <w:pPr>
        <w:shd w:val="clear" w:color="auto" w:fill="FFFFFF"/>
        <w:ind w:left="360" w:right="7"/>
        <w:jc w:val="both"/>
        <w:rPr>
          <w:rFonts w:asciiTheme="minorHAnsi" w:hAnsiTheme="minorHAnsi"/>
          <w:w w:val="102"/>
          <w:sz w:val="22"/>
          <w:szCs w:val="22"/>
        </w:rPr>
      </w:pPr>
    </w:p>
    <w:p w:rsidR="00F02C0E" w:rsidRPr="00FD610E" w:rsidRDefault="00F02C0E" w:rsidP="00F02C0E">
      <w:pPr>
        <w:numPr>
          <w:ilvl w:val="1"/>
          <w:numId w:val="29"/>
        </w:numPr>
        <w:shd w:val="clear" w:color="auto" w:fill="FFFFFF"/>
        <w:tabs>
          <w:tab w:val="clear" w:pos="1440"/>
        </w:tabs>
        <w:ind w:left="360" w:right="7"/>
        <w:jc w:val="both"/>
        <w:rPr>
          <w:rFonts w:asciiTheme="minorHAnsi" w:hAnsiTheme="minorHAnsi"/>
          <w:w w:val="102"/>
          <w:sz w:val="22"/>
          <w:szCs w:val="22"/>
        </w:rPr>
      </w:pPr>
      <w:r w:rsidRPr="00FD610E">
        <w:rPr>
          <w:rFonts w:asciiTheme="minorHAnsi" w:hAnsiTheme="minorHAnsi"/>
          <w:w w:val="102"/>
          <w:sz w:val="22"/>
          <w:szCs w:val="22"/>
        </w:rPr>
        <w:t>Smluvní strany této smlouvy prohlašují a stvrzují svými podpisy, že mají plnou způsobilost k</w:t>
      </w:r>
      <w:r w:rsidR="00EF5BC1" w:rsidRPr="00FD610E">
        <w:rPr>
          <w:rFonts w:asciiTheme="minorHAnsi" w:hAnsiTheme="minorHAnsi"/>
          <w:w w:val="102"/>
          <w:sz w:val="22"/>
          <w:szCs w:val="22"/>
        </w:rPr>
        <w:t> </w:t>
      </w:r>
      <w:r w:rsidRPr="00FD610E">
        <w:rPr>
          <w:rFonts w:asciiTheme="minorHAnsi" w:hAnsiTheme="minorHAnsi"/>
          <w:w w:val="102"/>
          <w:sz w:val="22"/>
          <w:szCs w:val="22"/>
        </w:rPr>
        <w:t>právním úkonům, a že tuto smlouvu uzavírají svobodně a vážně, že ji neuzavírají v tísni za nápadně nevýhodných podmínek, že si ji řádně přečetly a jsou srozuměny s jejím obsahem.</w:t>
      </w:r>
    </w:p>
    <w:p w:rsidR="00F02C0E" w:rsidRPr="00FD610E" w:rsidRDefault="00F02C0E" w:rsidP="00F02C0E">
      <w:pPr>
        <w:jc w:val="both"/>
        <w:rPr>
          <w:rFonts w:asciiTheme="minorHAnsi" w:hAnsiTheme="minorHAnsi"/>
          <w:w w:val="102"/>
          <w:sz w:val="22"/>
          <w:szCs w:val="22"/>
        </w:rPr>
      </w:pPr>
    </w:p>
    <w:p w:rsidR="00EF5BC1" w:rsidRPr="00FD610E" w:rsidRDefault="00EF5BC1" w:rsidP="00F02C0E">
      <w:pPr>
        <w:jc w:val="both"/>
        <w:rPr>
          <w:rFonts w:asciiTheme="minorHAnsi" w:hAnsiTheme="minorHAnsi"/>
          <w:w w:val="102"/>
          <w:sz w:val="22"/>
          <w:szCs w:val="22"/>
        </w:rPr>
      </w:pPr>
    </w:p>
    <w:p w:rsidR="00EF5BC1" w:rsidRPr="00FD610E" w:rsidRDefault="00EF5BC1" w:rsidP="00F02C0E">
      <w:pPr>
        <w:jc w:val="both"/>
        <w:rPr>
          <w:rFonts w:asciiTheme="minorHAnsi" w:hAnsiTheme="minorHAnsi"/>
          <w:w w:val="102"/>
          <w:sz w:val="22"/>
          <w:szCs w:val="22"/>
        </w:rPr>
      </w:pPr>
    </w:p>
    <w:p w:rsidR="00EF5BC1" w:rsidRPr="00FD610E" w:rsidRDefault="00EF5BC1" w:rsidP="00F02C0E">
      <w:pPr>
        <w:jc w:val="both"/>
        <w:rPr>
          <w:rFonts w:asciiTheme="minorHAnsi" w:hAnsiTheme="minorHAnsi"/>
          <w:w w:val="102"/>
          <w:sz w:val="22"/>
          <w:szCs w:val="22"/>
        </w:rPr>
      </w:pPr>
    </w:p>
    <w:p w:rsidR="00F02C0E" w:rsidRPr="00FD610E" w:rsidRDefault="00F02C0E" w:rsidP="00F02C0E">
      <w:pPr>
        <w:jc w:val="both"/>
        <w:rPr>
          <w:rFonts w:asciiTheme="minorHAnsi" w:hAnsiTheme="minorHAnsi"/>
          <w:w w:val="102"/>
          <w:sz w:val="22"/>
          <w:szCs w:val="22"/>
        </w:rPr>
      </w:pPr>
    </w:p>
    <w:p w:rsidR="00F02C0E" w:rsidRPr="00FD610E" w:rsidRDefault="00F02C0E" w:rsidP="00F02C0E">
      <w:pPr>
        <w:jc w:val="both"/>
        <w:rPr>
          <w:rFonts w:asciiTheme="minorHAnsi" w:hAnsiTheme="minorHAnsi"/>
          <w:w w:val="102"/>
          <w:sz w:val="22"/>
          <w:szCs w:val="22"/>
        </w:rPr>
      </w:pPr>
    </w:p>
    <w:p w:rsidR="00F02C0E" w:rsidRPr="00FD610E" w:rsidRDefault="00F02C0E" w:rsidP="00F02C0E">
      <w:pPr>
        <w:jc w:val="both"/>
        <w:rPr>
          <w:rFonts w:asciiTheme="minorHAnsi" w:hAnsiTheme="minorHAnsi"/>
          <w:w w:val="102"/>
          <w:sz w:val="22"/>
          <w:szCs w:val="22"/>
        </w:rPr>
      </w:pPr>
    </w:p>
    <w:p w:rsidR="00F02C0E" w:rsidRPr="00FD610E" w:rsidRDefault="00F02C0E" w:rsidP="00F02C0E">
      <w:pPr>
        <w:jc w:val="both"/>
        <w:rPr>
          <w:rFonts w:asciiTheme="minorHAnsi" w:hAnsiTheme="minorHAnsi"/>
          <w:w w:val="102"/>
          <w:sz w:val="22"/>
          <w:szCs w:val="22"/>
        </w:rPr>
      </w:pPr>
    </w:p>
    <w:p w:rsidR="00F02C0E" w:rsidRPr="00FD610E" w:rsidRDefault="00F02C0E" w:rsidP="00F02C0E">
      <w:pPr>
        <w:tabs>
          <w:tab w:val="left" w:pos="5760"/>
        </w:tabs>
        <w:rPr>
          <w:rFonts w:asciiTheme="minorHAnsi" w:hAnsiTheme="minorHAnsi"/>
          <w:sz w:val="22"/>
          <w:szCs w:val="22"/>
        </w:rPr>
      </w:pPr>
    </w:p>
    <w:p w:rsidR="00F02C0E" w:rsidRPr="00FD610E" w:rsidRDefault="007C51B1" w:rsidP="00F02C0E">
      <w:pPr>
        <w:tabs>
          <w:tab w:val="left" w:pos="5760"/>
        </w:tabs>
        <w:rPr>
          <w:rFonts w:asciiTheme="minorHAnsi" w:hAnsiTheme="minorHAnsi"/>
          <w:sz w:val="22"/>
          <w:szCs w:val="22"/>
        </w:rPr>
      </w:pPr>
      <w:r w:rsidRPr="00FD610E">
        <w:rPr>
          <w:rFonts w:asciiTheme="minorHAnsi" w:hAnsiTheme="minorHAnsi"/>
          <w:sz w:val="22"/>
          <w:szCs w:val="22"/>
        </w:rPr>
        <w:t>V</w:t>
      </w:r>
      <w:r w:rsidR="00DA2835">
        <w:rPr>
          <w:rFonts w:asciiTheme="minorHAnsi" w:hAnsiTheme="minorHAnsi"/>
          <w:sz w:val="22"/>
          <w:szCs w:val="22"/>
        </w:rPr>
        <w:t> Brně dne:</w:t>
      </w:r>
      <w:r w:rsidR="008E115D">
        <w:rPr>
          <w:rFonts w:asciiTheme="minorHAnsi" w:hAnsiTheme="minorHAnsi"/>
          <w:sz w:val="22"/>
          <w:szCs w:val="22"/>
        </w:rPr>
        <w:t xml:space="preserve"> </w:t>
      </w:r>
      <w:bookmarkStart w:id="0" w:name="_GoBack"/>
      <w:bookmarkEnd w:id="0"/>
      <w:r w:rsidR="00DA2835">
        <w:rPr>
          <w:rFonts w:asciiTheme="minorHAnsi" w:hAnsiTheme="minorHAnsi"/>
          <w:sz w:val="22"/>
          <w:szCs w:val="22"/>
        </w:rPr>
        <w:t xml:space="preserve"> 18. 3. 2019 </w:t>
      </w:r>
      <w:r w:rsidRPr="00FD610E">
        <w:rPr>
          <w:rFonts w:asciiTheme="minorHAnsi" w:hAnsiTheme="minorHAnsi"/>
          <w:sz w:val="22"/>
          <w:szCs w:val="22"/>
        </w:rPr>
        <w:t xml:space="preserve">                                           </w:t>
      </w:r>
      <w:r w:rsidR="00DA2835">
        <w:rPr>
          <w:rFonts w:asciiTheme="minorHAnsi" w:hAnsiTheme="minorHAnsi"/>
          <w:sz w:val="22"/>
          <w:szCs w:val="22"/>
        </w:rPr>
        <w:t xml:space="preserve">             </w:t>
      </w:r>
      <w:r w:rsidRPr="00FD610E">
        <w:rPr>
          <w:rFonts w:asciiTheme="minorHAnsi" w:hAnsiTheme="minorHAnsi"/>
          <w:sz w:val="22"/>
          <w:szCs w:val="22"/>
        </w:rPr>
        <w:t xml:space="preserve">        </w:t>
      </w:r>
      <w:r w:rsidR="00F02C0E" w:rsidRPr="00FD610E">
        <w:rPr>
          <w:rFonts w:asciiTheme="minorHAnsi" w:hAnsiTheme="minorHAnsi"/>
          <w:sz w:val="22"/>
          <w:szCs w:val="22"/>
        </w:rPr>
        <w:t>V</w:t>
      </w:r>
      <w:r w:rsidR="004F46B5" w:rsidRPr="00FD610E">
        <w:rPr>
          <w:rFonts w:asciiTheme="minorHAnsi" w:hAnsiTheme="minorHAnsi"/>
          <w:sz w:val="22"/>
          <w:szCs w:val="22"/>
        </w:rPr>
        <w:t> Přerově</w:t>
      </w:r>
      <w:r w:rsidR="00770FAF" w:rsidRPr="00FD610E">
        <w:rPr>
          <w:rFonts w:asciiTheme="minorHAnsi" w:hAnsiTheme="minorHAnsi"/>
          <w:sz w:val="22"/>
          <w:szCs w:val="22"/>
        </w:rPr>
        <w:t xml:space="preserve"> </w:t>
      </w:r>
      <w:r w:rsidRPr="00FD610E">
        <w:rPr>
          <w:rFonts w:asciiTheme="minorHAnsi" w:hAnsiTheme="minorHAnsi"/>
          <w:sz w:val="22"/>
          <w:szCs w:val="22"/>
        </w:rPr>
        <w:t xml:space="preserve"> </w:t>
      </w:r>
      <w:r w:rsidR="00F02C0E" w:rsidRPr="00FD610E">
        <w:rPr>
          <w:rFonts w:asciiTheme="minorHAnsi" w:hAnsiTheme="minorHAnsi"/>
          <w:sz w:val="22"/>
          <w:szCs w:val="22"/>
        </w:rPr>
        <w:t>dne</w:t>
      </w:r>
      <w:r w:rsidR="00DA2835">
        <w:rPr>
          <w:rFonts w:asciiTheme="minorHAnsi" w:hAnsiTheme="minorHAnsi"/>
          <w:sz w:val="22"/>
          <w:szCs w:val="22"/>
        </w:rPr>
        <w:t xml:space="preserve"> 3. 4. 2019</w:t>
      </w:r>
    </w:p>
    <w:p w:rsidR="00F02C0E" w:rsidRPr="00FD610E" w:rsidRDefault="00F02C0E" w:rsidP="00F02C0E">
      <w:pPr>
        <w:tabs>
          <w:tab w:val="left" w:pos="5760"/>
        </w:tabs>
        <w:rPr>
          <w:rFonts w:asciiTheme="minorHAnsi" w:hAnsiTheme="minorHAnsi"/>
          <w:sz w:val="22"/>
          <w:szCs w:val="22"/>
        </w:rPr>
      </w:pPr>
    </w:p>
    <w:p w:rsidR="00F02C0E" w:rsidRPr="00FD610E" w:rsidRDefault="007C51B1" w:rsidP="00F02C0E">
      <w:pPr>
        <w:tabs>
          <w:tab w:val="left" w:pos="5760"/>
        </w:tabs>
        <w:rPr>
          <w:rFonts w:asciiTheme="minorHAnsi" w:hAnsiTheme="minorHAnsi"/>
          <w:sz w:val="22"/>
          <w:szCs w:val="22"/>
        </w:rPr>
      </w:pPr>
      <w:r w:rsidRPr="00FD610E">
        <w:rPr>
          <w:rFonts w:asciiTheme="minorHAnsi" w:hAnsiTheme="minorHAnsi"/>
          <w:sz w:val="22"/>
          <w:szCs w:val="22"/>
        </w:rPr>
        <w:t xml:space="preserve">za poskytovatele:                                                   </w:t>
      </w:r>
      <w:r w:rsidR="006A6B91" w:rsidRPr="00FD610E">
        <w:rPr>
          <w:rFonts w:asciiTheme="minorHAnsi" w:hAnsiTheme="minorHAnsi"/>
          <w:sz w:val="22"/>
          <w:szCs w:val="22"/>
        </w:rPr>
        <w:t xml:space="preserve">                          </w:t>
      </w:r>
      <w:r w:rsidR="00F02C0E" w:rsidRPr="00FD610E">
        <w:rPr>
          <w:rFonts w:asciiTheme="minorHAnsi" w:hAnsiTheme="minorHAnsi"/>
          <w:sz w:val="22"/>
          <w:szCs w:val="22"/>
        </w:rPr>
        <w:t>za objednatele:</w:t>
      </w:r>
    </w:p>
    <w:p w:rsidR="00F02C0E" w:rsidRPr="00FD610E" w:rsidRDefault="00F02C0E" w:rsidP="00F02C0E">
      <w:pPr>
        <w:tabs>
          <w:tab w:val="left" w:pos="5760"/>
        </w:tabs>
        <w:rPr>
          <w:rFonts w:asciiTheme="minorHAnsi" w:hAnsiTheme="minorHAnsi"/>
          <w:sz w:val="22"/>
          <w:szCs w:val="22"/>
        </w:rPr>
      </w:pPr>
    </w:p>
    <w:p w:rsidR="00F02C0E" w:rsidRPr="00FD610E" w:rsidRDefault="00F02C0E" w:rsidP="00F02C0E">
      <w:pPr>
        <w:tabs>
          <w:tab w:val="left" w:pos="540"/>
          <w:tab w:val="left" w:pos="5760"/>
        </w:tabs>
        <w:rPr>
          <w:rFonts w:asciiTheme="minorHAnsi" w:hAnsiTheme="minorHAnsi"/>
          <w:sz w:val="22"/>
          <w:szCs w:val="22"/>
        </w:rPr>
      </w:pPr>
    </w:p>
    <w:p w:rsidR="00F02C0E" w:rsidRPr="00FD610E" w:rsidRDefault="00F02C0E" w:rsidP="00F02C0E">
      <w:pPr>
        <w:tabs>
          <w:tab w:val="left" w:pos="540"/>
          <w:tab w:val="left" w:pos="5760"/>
        </w:tabs>
        <w:rPr>
          <w:rFonts w:asciiTheme="minorHAnsi" w:hAnsiTheme="minorHAnsi"/>
          <w:sz w:val="22"/>
          <w:szCs w:val="22"/>
        </w:rPr>
      </w:pPr>
      <w:r w:rsidRPr="00FD610E">
        <w:rPr>
          <w:rFonts w:asciiTheme="minorHAnsi" w:hAnsiTheme="minorHAnsi"/>
          <w:sz w:val="22"/>
          <w:szCs w:val="22"/>
        </w:rPr>
        <w:t xml:space="preserve"> </w:t>
      </w:r>
    </w:p>
    <w:p w:rsidR="00F02C0E" w:rsidRPr="00FD610E" w:rsidRDefault="00F02C0E" w:rsidP="00F02C0E">
      <w:pPr>
        <w:tabs>
          <w:tab w:val="left" w:pos="540"/>
          <w:tab w:val="left" w:pos="5760"/>
        </w:tabs>
        <w:rPr>
          <w:rFonts w:asciiTheme="minorHAnsi" w:hAnsiTheme="minorHAnsi"/>
          <w:sz w:val="22"/>
          <w:szCs w:val="22"/>
        </w:rPr>
      </w:pPr>
    </w:p>
    <w:p w:rsidR="00F02C0E" w:rsidRPr="00FD610E" w:rsidRDefault="00F02C0E" w:rsidP="00F02C0E">
      <w:pPr>
        <w:tabs>
          <w:tab w:val="left" w:pos="540"/>
          <w:tab w:val="left" w:pos="5760"/>
        </w:tabs>
        <w:rPr>
          <w:rFonts w:asciiTheme="minorHAnsi" w:hAnsiTheme="minorHAnsi"/>
          <w:sz w:val="22"/>
          <w:szCs w:val="22"/>
        </w:rPr>
      </w:pPr>
    </w:p>
    <w:p w:rsidR="00F02C0E" w:rsidRPr="00FD610E" w:rsidRDefault="00F02C0E" w:rsidP="00F02C0E">
      <w:pPr>
        <w:tabs>
          <w:tab w:val="left" w:pos="540"/>
          <w:tab w:val="left" w:pos="5760"/>
        </w:tabs>
        <w:rPr>
          <w:rFonts w:asciiTheme="minorHAnsi" w:hAnsiTheme="minorHAnsi"/>
          <w:sz w:val="22"/>
          <w:szCs w:val="22"/>
        </w:rPr>
      </w:pPr>
      <w:r w:rsidRPr="00FD610E">
        <w:rPr>
          <w:rFonts w:asciiTheme="minorHAnsi" w:hAnsiTheme="minorHAnsi"/>
          <w:sz w:val="22"/>
          <w:szCs w:val="22"/>
        </w:rPr>
        <w:t>……………………………</w:t>
      </w:r>
      <w:r w:rsidR="00EF5BC1" w:rsidRPr="00FD610E">
        <w:rPr>
          <w:rFonts w:asciiTheme="minorHAnsi" w:hAnsiTheme="minorHAnsi"/>
          <w:sz w:val="22"/>
          <w:szCs w:val="22"/>
        </w:rPr>
        <w:t>……………</w:t>
      </w:r>
      <w:r w:rsidRPr="00FD610E">
        <w:rPr>
          <w:rFonts w:asciiTheme="minorHAnsi" w:hAnsiTheme="minorHAnsi"/>
          <w:sz w:val="22"/>
          <w:szCs w:val="22"/>
        </w:rPr>
        <w:tab/>
        <w:t xml:space="preserve"> ……………………………</w:t>
      </w:r>
      <w:r w:rsidR="00EF5BC1" w:rsidRPr="00FD610E">
        <w:rPr>
          <w:rFonts w:asciiTheme="minorHAnsi" w:hAnsiTheme="minorHAnsi"/>
          <w:sz w:val="22"/>
          <w:szCs w:val="22"/>
        </w:rPr>
        <w:t>…………………</w:t>
      </w:r>
    </w:p>
    <w:p w:rsidR="00DA2835" w:rsidRDefault="00F02C0E" w:rsidP="00F02C0E">
      <w:pPr>
        <w:tabs>
          <w:tab w:val="center" w:pos="1260"/>
          <w:tab w:val="left" w:pos="5760"/>
          <w:tab w:val="center" w:pos="7020"/>
        </w:tabs>
        <w:rPr>
          <w:rFonts w:asciiTheme="minorHAnsi" w:hAnsiTheme="minorHAnsi"/>
          <w:sz w:val="22"/>
          <w:szCs w:val="22"/>
        </w:rPr>
      </w:pPr>
      <w:r w:rsidRPr="00FD610E">
        <w:rPr>
          <w:rFonts w:asciiTheme="minorHAnsi" w:hAnsiTheme="minorHAnsi"/>
          <w:b/>
          <w:sz w:val="22"/>
          <w:szCs w:val="22"/>
        </w:rPr>
        <w:tab/>
      </w:r>
      <w:r w:rsidR="00DA2835">
        <w:rPr>
          <w:rFonts w:asciiTheme="minorHAnsi" w:hAnsiTheme="minorHAnsi"/>
          <w:i/>
          <w:sz w:val="22"/>
          <w:szCs w:val="22"/>
        </w:rPr>
        <w:t>XXXXXXX</w:t>
      </w:r>
      <w:r w:rsidRPr="00FD610E">
        <w:rPr>
          <w:rFonts w:asciiTheme="minorHAnsi" w:hAnsiTheme="minorHAnsi"/>
          <w:sz w:val="22"/>
          <w:szCs w:val="22"/>
        </w:rPr>
        <w:tab/>
      </w:r>
      <w:r w:rsidR="00DA2835">
        <w:rPr>
          <w:rFonts w:asciiTheme="minorHAnsi" w:hAnsiTheme="minorHAnsi"/>
          <w:sz w:val="22"/>
          <w:szCs w:val="22"/>
        </w:rPr>
        <w:t xml:space="preserve">               XXXXXX</w:t>
      </w:r>
    </w:p>
    <w:p w:rsidR="002E2F99" w:rsidRPr="00DA2835" w:rsidRDefault="00DA2835" w:rsidP="00F02C0E">
      <w:pPr>
        <w:tabs>
          <w:tab w:val="center" w:pos="1260"/>
          <w:tab w:val="left" w:pos="5760"/>
          <w:tab w:val="center" w:pos="7020"/>
        </w:tabs>
        <w:rPr>
          <w:rFonts w:asciiTheme="minorHAnsi" w:hAnsiTheme="minorHAnsi"/>
          <w:sz w:val="22"/>
          <w:szCs w:val="22"/>
        </w:rPr>
      </w:pPr>
      <w:r>
        <w:rPr>
          <w:rFonts w:asciiTheme="minorHAnsi" w:hAnsiTheme="minorHAnsi"/>
          <w:sz w:val="22"/>
          <w:szCs w:val="22"/>
        </w:rPr>
        <w:t xml:space="preserve">                 </w:t>
      </w:r>
      <w:r w:rsidRPr="00DA2835">
        <w:rPr>
          <w:rFonts w:asciiTheme="minorHAnsi" w:hAnsiTheme="minorHAnsi"/>
          <w:sz w:val="22"/>
          <w:szCs w:val="22"/>
        </w:rPr>
        <w:t>Jednatel</w:t>
      </w:r>
    </w:p>
    <w:p w:rsidR="00F02C0E" w:rsidRPr="00FD610E" w:rsidRDefault="00DA2835" w:rsidP="00F02C0E">
      <w:pPr>
        <w:tabs>
          <w:tab w:val="center" w:pos="1260"/>
          <w:tab w:val="left" w:pos="5760"/>
          <w:tab w:val="center" w:pos="7020"/>
        </w:tabs>
        <w:rPr>
          <w:rFonts w:asciiTheme="minorHAnsi" w:hAnsiTheme="minorHAnsi"/>
          <w:i/>
          <w:sz w:val="22"/>
          <w:szCs w:val="22"/>
        </w:rPr>
      </w:pPr>
      <w:r>
        <w:rPr>
          <w:rFonts w:asciiTheme="minorHAnsi" w:hAnsiTheme="minorHAnsi"/>
          <w:sz w:val="22"/>
          <w:szCs w:val="22"/>
        </w:rPr>
        <w:t xml:space="preserve"> </w:t>
      </w:r>
      <w:r w:rsidR="00F02C0E" w:rsidRPr="00DA2835">
        <w:rPr>
          <w:rFonts w:asciiTheme="minorHAnsi" w:hAnsiTheme="minorHAnsi"/>
          <w:sz w:val="22"/>
          <w:szCs w:val="22"/>
        </w:rPr>
        <w:tab/>
      </w:r>
      <w:r w:rsidR="00F02C0E" w:rsidRPr="00FD610E">
        <w:rPr>
          <w:rFonts w:asciiTheme="minorHAnsi" w:hAnsiTheme="minorHAnsi"/>
          <w:b/>
          <w:sz w:val="22"/>
          <w:szCs w:val="22"/>
        </w:rPr>
        <w:tab/>
      </w:r>
      <w:r w:rsidR="00F02C0E" w:rsidRPr="00FD610E">
        <w:rPr>
          <w:rFonts w:asciiTheme="minorHAnsi" w:hAnsiTheme="minorHAnsi"/>
          <w:b/>
          <w:sz w:val="22"/>
          <w:szCs w:val="22"/>
        </w:rPr>
        <w:tab/>
        <w:t xml:space="preserve">   </w:t>
      </w:r>
      <w:r w:rsidR="00F02C0E" w:rsidRPr="00FD610E">
        <w:rPr>
          <w:rFonts w:asciiTheme="minorHAnsi" w:hAnsiTheme="minorHAnsi"/>
          <w:sz w:val="22"/>
          <w:szCs w:val="22"/>
        </w:rPr>
        <w:t>ředitelka školy</w:t>
      </w:r>
    </w:p>
    <w:p w:rsidR="00F804FF" w:rsidRPr="00FD610E" w:rsidRDefault="00F804FF" w:rsidP="00EE76D8">
      <w:pPr>
        <w:tabs>
          <w:tab w:val="left" w:pos="2268"/>
        </w:tabs>
        <w:rPr>
          <w:rFonts w:asciiTheme="minorHAnsi" w:hAnsiTheme="minorHAnsi"/>
          <w:sz w:val="22"/>
          <w:szCs w:val="22"/>
        </w:rPr>
      </w:pPr>
    </w:p>
    <w:sectPr w:rsidR="00F804FF" w:rsidRPr="00FD610E" w:rsidSect="00BB1DEA">
      <w:headerReference w:type="default" r:id="rId8"/>
      <w:footerReference w:type="even" r:id="rId9"/>
      <w:footerReference w:type="default" r:id="rId10"/>
      <w:headerReference w:type="first" r:id="rId11"/>
      <w:footerReference w:type="first" r:id="rId12"/>
      <w:pgSz w:w="11906" w:h="16838" w:code="9"/>
      <w:pgMar w:top="1134" w:right="1418" w:bottom="1418" w:left="1418" w:header="567" w:footer="851"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785" w:rsidRDefault="00937785">
      <w:r>
        <w:separator/>
      </w:r>
    </w:p>
  </w:endnote>
  <w:endnote w:type="continuationSeparator" w:id="0">
    <w:p w:rsidR="00937785" w:rsidRDefault="009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5B" w:rsidRDefault="005E5995">
    <w:pPr>
      <w:pStyle w:val="Zpat"/>
      <w:framePr w:wrap="around" w:vAnchor="text" w:hAnchor="margin" w:xAlign="center" w:y="1"/>
      <w:rPr>
        <w:rStyle w:val="slostrnky"/>
      </w:rPr>
    </w:pPr>
    <w:r>
      <w:rPr>
        <w:rStyle w:val="slostrnky"/>
      </w:rPr>
      <w:fldChar w:fldCharType="begin"/>
    </w:r>
    <w:r w:rsidR="00D53B5B">
      <w:rPr>
        <w:rStyle w:val="slostrnky"/>
      </w:rPr>
      <w:instrText xml:space="preserve">PAGE  </w:instrText>
    </w:r>
    <w:r>
      <w:rPr>
        <w:rStyle w:val="slostrnky"/>
      </w:rPr>
      <w:fldChar w:fldCharType="end"/>
    </w:r>
  </w:p>
  <w:p w:rsidR="00D53B5B" w:rsidRDefault="00D53B5B">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5B" w:rsidRDefault="00D53B5B">
    <w:pPr>
      <w:pStyle w:val="Zpat"/>
      <w:framePr w:wrap="around" w:vAnchor="text" w:hAnchor="margin" w:xAlign="center" w:y="1"/>
      <w:ind w:right="360"/>
      <w:rPr>
        <w:rStyle w:val="slostrnky"/>
      </w:rPr>
    </w:pPr>
  </w:p>
  <w:p w:rsidR="00D53B5B" w:rsidRDefault="00D53B5B" w:rsidP="0010052C">
    <w:pPr>
      <w:pStyle w:val="Zpat"/>
      <w:tabs>
        <w:tab w:val="clear" w:pos="4536"/>
        <w:tab w:val="clear" w:pos="9072"/>
      </w:tabs>
      <w:jc w:val="right"/>
    </w:pPr>
    <w:r w:rsidRPr="00EA1DF5">
      <w:rPr>
        <w:snapToGrid w:val="0"/>
      </w:rPr>
      <w:t xml:space="preserve">Strana </w:t>
    </w:r>
    <w:r w:rsidR="005E5995" w:rsidRPr="00EA1DF5">
      <w:rPr>
        <w:snapToGrid w:val="0"/>
      </w:rPr>
      <w:fldChar w:fldCharType="begin"/>
    </w:r>
    <w:r w:rsidRPr="00EA1DF5">
      <w:rPr>
        <w:snapToGrid w:val="0"/>
      </w:rPr>
      <w:instrText xml:space="preserve"> PAGE </w:instrText>
    </w:r>
    <w:r w:rsidR="005E5995" w:rsidRPr="00EA1DF5">
      <w:rPr>
        <w:snapToGrid w:val="0"/>
      </w:rPr>
      <w:fldChar w:fldCharType="separate"/>
    </w:r>
    <w:r w:rsidR="008E115D">
      <w:rPr>
        <w:noProof/>
        <w:snapToGrid w:val="0"/>
      </w:rPr>
      <w:t>2</w:t>
    </w:r>
    <w:r w:rsidR="005E5995" w:rsidRPr="00EA1DF5">
      <w:rPr>
        <w:snapToGrid w:val="0"/>
      </w:rPr>
      <w:fldChar w:fldCharType="end"/>
    </w:r>
    <w:r w:rsidRPr="00EA1DF5">
      <w:rPr>
        <w:snapToGrid w:val="0"/>
      </w:rPr>
      <w:t xml:space="preserve"> (celkem </w:t>
    </w:r>
    <w:r w:rsidR="005E5995" w:rsidRPr="00EA1DF5">
      <w:rPr>
        <w:snapToGrid w:val="0"/>
      </w:rPr>
      <w:fldChar w:fldCharType="begin"/>
    </w:r>
    <w:r w:rsidRPr="00EA1DF5">
      <w:rPr>
        <w:snapToGrid w:val="0"/>
      </w:rPr>
      <w:instrText xml:space="preserve"> NUMPAGES </w:instrText>
    </w:r>
    <w:r w:rsidR="005E5995" w:rsidRPr="00EA1DF5">
      <w:rPr>
        <w:snapToGrid w:val="0"/>
      </w:rPr>
      <w:fldChar w:fldCharType="separate"/>
    </w:r>
    <w:r w:rsidR="008E115D">
      <w:rPr>
        <w:noProof/>
        <w:snapToGrid w:val="0"/>
      </w:rPr>
      <w:t>4</w:t>
    </w:r>
    <w:r w:rsidR="005E5995" w:rsidRPr="00EA1DF5">
      <w:rPr>
        <w:snapToGrid w:val="0"/>
      </w:rPr>
      <w:fldChar w:fldCharType="end"/>
    </w:r>
    <w:r w:rsidRPr="00EA1DF5">
      <w:rPr>
        <w:snapToGrid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6D8" w:rsidRPr="00350532" w:rsidRDefault="00EE76D8" w:rsidP="00EE76D8">
    <w:pPr>
      <w:pStyle w:val="Zpat"/>
      <w:jc w:val="center"/>
      <w:rPr>
        <w:rStyle w:val="datalabel"/>
      </w:rPr>
    </w:pPr>
    <w:r w:rsidRPr="002C3DAD">
      <w:t>Financováno z projektu č</w:t>
    </w:r>
    <w:r w:rsidRPr="00350532">
      <w:t xml:space="preserve">. </w:t>
    </w:r>
    <w:r w:rsidR="00550B8B" w:rsidRPr="00340FD5">
      <w:rPr>
        <w:rFonts w:ascii="Calibri" w:hAnsi="Calibri"/>
        <w:szCs w:val="22"/>
      </w:rPr>
      <w:t>CZ.1.07/1.1.</w:t>
    </w:r>
    <w:r w:rsidR="00550B8B" w:rsidRPr="00340FD5">
      <w:rPr>
        <w:rFonts w:asciiTheme="minorHAnsi" w:hAnsiTheme="minorHAnsi"/>
        <w:szCs w:val="22"/>
      </w:rPr>
      <w:t>00/56.0332</w:t>
    </w:r>
  </w:p>
  <w:p w:rsidR="00D53B5B" w:rsidRPr="00EE76D8" w:rsidRDefault="00D53B5B" w:rsidP="00EE76D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785" w:rsidRDefault="00937785">
      <w:r>
        <w:separator/>
      </w:r>
    </w:p>
  </w:footnote>
  <w:footnote w:type="continuationSeparator" w:id="0">
    <w:p w:rsidR="00937785" w:rsidRDefault="00937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5B" w:rsidRDefault="00A74F84" w:rsidP="00724664">
    <w:pPr>
      <w:jc w:val="center"/>
      <w:rPr>
        <w:rFonts w:ascii="Arial" w:hAnsi="Arial"/>
        <w:b/>
        <w:i/>
        <w:color w:val="808080"/>
        <w:sz w:val="18"/>
      </w:rPr>
    </w:pPr>
    <w:r>
      <w:rPr>
        <w:noProof/>
      </w:rPr>
      <w:drawing>
        <wp:anchor distT="0" distB="0" distL="0" distR="0" simplePos="0" relativeHeight="251660288" behindDoc="0" locked="0" layoutInCell="1" allowOverlap="1" wp14:anchorId="5447698B" wp14:editId="52A8D4E8">
          <wp:simplePos x="0" y="0"/>
          <wp:positionH relativeFrom="margin">
            <wp:posOffset>0</wp:posOffset>
          </wp:positionH>
          <wp:positionV relativeFrom="paragraph">
            <wp:posOffset>129540</wp:posOffset>
          </wp:positionV>
          <wp:extent cx="6144895" cy="1501140"/>
          <wp:effectExtent l="0" t="0" r="8255" b="3810"/>
          <wp:wrapSquare wrapText="larges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4895" cy="15011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D53B5B">
      <w:rPr>
        <w:rFonts w:ascii="Arial" w:hAnsi="Arial"/>
        <w:b/>
        <w:i/>
        <w:color w:val="808080"/>
        <w:sz w:val="18"/>
      </w:rPr>
      <w:tab/>
      <w:t xml:space="preserve">  </w:t>
    </w:r>
  </w:p>
  <w:p w:rsidR="00D53B5B" w:rsidRDefault="00D53B5B" w:rsidP="00A03D6D">
    <w:pPr>
      <w:pStyle w:val="Zkladntext"/>
      <w:jc w:val="center"/>
      <w:rPr>
        <w:rFonts w:ascii="Arial" w:hAnsi="Arial"/>
        <w:b w:val="0"/>
        <w:i/>
        <w:color w:val="C0C0C0"/>
        <w:sz w:val="18"/>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5B" w:rsidRDefault="009771B1" w:rsidP="00A03D6D">
    <w:pPr>
      <w:pStyle w:val="Zkladntext"/>
      <w:jc w:val="center"/>
      <w:rPr>
        <w:rFonts w:ascii="Arial" w:hAnsi="Arial"/>
        <w:b w:val="0"/>
        <w:i/>
        <w:color w:val="808080"/>
        <w:sz w:val="18"/>
        <w:u w:val="none"/>
      </w:rPr>
    </w:pPr>
    <w:r>
      <w:rPr>
        <w:rFonts w:ascii="Arial" w:hAnsi="Arial"/>
        <w:b w:val="0"/>
        <w:i/>
        <w:noProof/>
        <w:color w:val="808080"/>
        <w:sz w:val="18"/>
        <w:u w:val="none"/>
      </w:rPr>
      <w:drawing>
        <wp:anchor distT="0" distB="0" distL="0" distR="0" simplePos="0" relativeHeight="251658240" behindDoc="0" locked="0" layoutInCell="1" allowOverlap="1">
          <wp:simplePos x="0" y="0"/>
          <wp:positionH relativeFrom="column">
            <wp:posOffset>318770</wp:posOffset>
          </wp:positionH>
          <wp:positionV relativeFrom="paragraph">
            <wp:posOffset>-445770</wp:posOffset>
          </wp:positionV>
          <wp:extent cx="5672455" cy="1381125"/>
          <wp:effectExtent l="19050" t="0" r="4445" b="0"/>
          <wp:wrapSquare wrapText="largest"/>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672455" cy="1381125"/>
                  </a:xfrm>
                  <a:prstGeom prst="rect">
                    <a:avLst/>
                  </a:prstGeom>
                  <a:solidFill>
                    <a:srgbClr val="FFFFFF"/>
                  </a:solidFill>
                  <a:ln w="9525">
                    <a:noFill/>
                    <a:miter lim="800000"/>
                    <a:headEnd/>
                    <a:tailEnd/>
                  </a:ln>
                </pic:spPr>
              </pic:pic>
            </a:graphicData>
          </a:graphic>
        </wp:anchor>
      </w:drawing>
    </w:r>
  </w:p>
  <w:p w:rsidR="00D53B5B" w:rsidRDefault="00D53B5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lowerLetter"/>
      <w:lvlText w:val="%1)"/>
      <w:lvlJc w:val="left"/>
      <w:pPr>
        <w:tabs>
          <w:tab w:val="num" w:pos="567"/>
        </w:tabs>
        <w:ind w:left="567" w:hanging="567"/>
      </w:pPr>
      <w:rPr>
        <w:rFonts w:cs="Times New Roman"/>
      </w:rPr>
    </w:lvl>
    <w:lvl w:ilvl="1">
      <w:start w:val="1"/>
      <w:numFmt w:val="lowerLetter"/>
      <w:lvlText w:val="%2."/>
      <w:lvlJc w:val="left"/>
      <w:pPr>
        <w:tabs>
          <w:tab w:val="num" w:pos="873"/>
        </w:tabs>
        <w:ind w:left="873" w:hanging="360"/>
      </w:pPr>
      <w:rPr>
        <w:rFonts w:cs="Times New Roman"/>
      </w:rPr>
    </w:lvl>
    <w:lvl w:ilvl="2">
      <w:start w:val="1"/>
      <w:numFmt w:val="lowerRoman"/>
      <w:lvlText w:val="%3."/>
      <w:lvlJc w:val="left"/>
      <w:pPr>
        <w:tabs>
          <w:tab w:val="num" w:pos="1593"/>
        </w:tabs>
        <w:ind w:left="1593" w:hanging="180"/>
      </w:pPr>
      <w:rPr>
        <w:rFonts w:cs="Times New Roman"/>
      </w:rPr>
    </w:lvl>
    <w:lvl w:ilvl="3">
      <w:start w:val="1"/>
      <w:numFmt w:val="decimal"/>
      <w:lvlText w:val="%4."/>
      <w:lvlJc w:val="left"/>
      <w:pPr>
        <w:tabs>
          <w:tab w:val="num" w:pos="2313"/>
        </w:tabs>
        <w:ind w:left="2313" w:hanging="360"/>
      </w:pPr>
      <w:rPr>
        <w:rFonts w:cs="Times New Roman"/>
      </w:rPr>
    </w:lvl>
    <w:lvl w:ilvl="4">
      <w:start w:val="1"/>
      <w:numFmt w:val="lowerLetter"/>
      <w:lvlText w:val="%5."/>
      <w:lvlJc w:val="left"/>
      <w:pPr>
        <w:tabs>
          <w:tab w:val="num" w:pos="3033"/>
        </w:tabs>
        <w:ind w:left="3033" w:hanging="360"/>
      </w:pPr>
      <w:rPr>
        <w:rFonts w:cs="Times New Roman"/>
      </w:rPr>
    </w:lvl>
    <w:lvl w:ilvl="5">
      <w:start w:val="1"/>
      <w:numFmt w:val="lowerRoman"/>
      <w:lvlText w:val="%6."/>
      <w:lvlJc w:val="left"/>
      <w:pPr>
        <w:tabs>
          <w:tab w:val="num" w:pos="3753"/>
        </w:tabs>
        <w:ind w:left="3753" w:hanging="180"/>
      </w:pPr>
      <w:rPr>
        <w:rFonts w:cs="Times New Roman"/>
      </w:rPr>
    </w:lvl>
    <w:lvl w:ilvl="6">
      <w:start w:val="1"/>
      <w:numFmt w:val="decimal"/>
      <w:lvlText w:val="%7."/>
      <w:lvlJc w:val="left"/>
      <w:pPr>
        <w:tabs>
          <w:tab w:val="num" w:pos="4473"/>
        </w:tabs>
        <w:ind w:left="4473" w:hanging="360"/>
      </w:pPr>
      <w:rPr>
        <w:rFonts w:cs="Times New Roman"/>
      </w:rPr>
    </w:lvl>
    <w:lvl w:ilvl="7">
      <w:start w:val="1"/>
      <w:numFmt w:val="lowerLetter"/>
      <w:lvlText w:val="%8."/>
      <w:lvlJc w:val="left"/>
      <w:pPr>
        <w:tabs>
          <w:tab w:val="num" w:pos="5193"/>
        </w:tabs>
        <w:ind w:left="5193" w:hanging="360"/>
      </w:pPr>
      <w:rPr>
        <w:rFonts w:cs="Times New Roman"/>
      </w:rPr>
    </w:lvl>
    <w:lvl w:ilvl="8">
      <w:start w:val="1"/>
      <w:numFmt w:val="lowerRoman"/>
      <w:lvlText w:val="%9."/>
      <w:lvlJc w:val="left"/>
      <w:pPr>
        <w:tabs>
          <w:tab w:val="num" w:pos="5913"/>
        </w:tabs>
        <w:ind w:left="5913" w:hanging="180"/>
      </w:pPr>
      <w:rPr>
        <w:rFonts w:cs="Times New Roman"/>
      </w:rPr>
    </w:lvl>
  </w:abstractNum>
  <w:abstractNum w:abstractNumId="1">
    <w:nsid w:val="0D1769B9"/>
    <w:multiLevelType w:val="hybridMultilevel"/>
    <w:tmpl w:val="B97C5F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06E6C11"/>
    <w:multiLevelType w:val="multilevel"/>
    <w:tmpl w:val="4B7AF2DE"/>
    <w:lvl w:ilvl="0">
      <w:start w:val="1"/>
      <w:numFmt w:val="decimal"/>
      <w:lvlText w:val="%1."/>
      <w:lvlJc w:val="left"/>
      <w:pPr>
        <w:tabs>
          <w:tab w:val="num" w:pos="720"/>
        </w:tabs>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0B0F18"/>
    <w:multiLevelType w:val="hybridMultilevel"/>
    <w:tmpl w:val="94A4BC56"/>
    <w:lvl w:ilvl="0" w:tplc="EACE64E2">
      <w:start w:val="1"/>
      <w:numFmt w:val="decimal"/>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abstractNum w:abstractNumId="4">
    <w:nsid w:val="1AB121F3"/>
    <w:multiLevelType w:val="hybridMultilevel"/>
    <w:tmpl w:val="36663FA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D0329FE"/>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21167AAD"/>
    <w:multiLevelType w:val="hybridMultilevel"/>
    <w:tmpl w:val="2D627C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1707A30"/>
    <w:multiLevelType w:val="hybridMultilevel"/>
    <w:tmpl w:val="B8D41D5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2865"/>
        </w:tabs>
        <w:ind w:left="2865" w:hanging="360"/>
      </w:pPr>
      <w:rPr>
        <w:rFonts w:ascii="Courier New" w:hAnsi="Courier New" w:cs="Courier New" w:hint="default"/>
      </w:rPr>
    </w:lvl>
    <w:lvl w:ilvl="2" w:tplc="04050005" w:tentative="1">
      <w:start w:val="1"/>
      <w:numFmt w:val="bullet"/>
      <w:lvlText w:val=""/>
      <w:lvlJc w:val="left"/>
      <w:pPr>
        <w:tabs>
          <w:tab w:val="num" w:pos="3585"/>
        </w:tabs>
        <w:ind w:left="3585" w:hanging="360"/>
      </w:pPr>
      <w:rPr>
        <w:rFonts w:ascii="Wingdings" w:hAnsi="Wingdings" w:hint="default"/>
      </w:rPr>
    </w:lvl>
    <w:lvl w:ilvl="3" w:tplc="04050001" w:tentative="1">
      <w:start w:val="1"/>
      <w:numFmt w:val="bullet"/>
      <w:lvlText w:val=""/>
      <w:lvlJc w:val="left"/>
      <w:pPr>
        <w:tabs>
          <w:tab w:val="num" w:pos="4305"/>
        </w:tabs>
        <w:ind w:left="4305" w:hanging="360"/>
      </w:pPr>
      <w:rPr>
        <w:rFonts w:ascii="Symbol" w:hAnsi="Symbol" w:hint="default"/>
      </w:rPr>
    </w:lvl>
    <w:lvl w:ilvl="4" w:tplc="04050003" w:tentative="1">
      <w:start w:val="1"/>
      <w:numFmt w:val="bullet"/>
      <w:lvlText w:val="o"/>
      <w:lvlJc w:val="left"/>
      <w:pPr>
        <w:tabs>
          <w:tab w:val="num" w:pos="5025"/>
        </w:tabs>
        <w:ind w:left="5025" w:hanging="360"/>
      </w:pPr>
      <w:rPr>
        <w:rFonts w:ascii="Courier New" w:hAnsi="Courier New" w:cs="Courier New" w:hint="default"/>
      </w:rPr>
    </w:lvl>
    <w:lvl w:ilvl="5" w:tplc="04050005" w:tentative="1">
      <w:start w:val="1"/>
      <w:numFmt w:val="bullet"/>
      <w:lvlText w:val=""/>
      <w:lvlJc w:val="left"/>
      <w:pPr>
        <w:tabs>
          <w:tab w:val="num" w:pos="5745"/>
        </w:tabs>
        <w:ind w:left="5745" w:hanging="360"/>
      </w:pPr>
      <w:rPr>
        <w:rFonts w:ascii="Wingdings" w:hAnsi="Wingdings" w:hint="default"/>
      </w:rPr>
    </w:lvl>
    <w:lvl w:ilvl="6" w:tplc="04050001" w:tentative="1">
      <w:start w:val="1"/>
      <w:numFmt w:val="bullet"/>
      <w:lvlText w:val=""/>
      <w:lvlJc w:val="left"/>
      <w:pPr>
        <w:tabs>
          <w:tab w:val="num" w:pos="6465"/>
        </w:tabs>
        <w:ind w:left="6465" w:hanging="360"/>
      </w:pPr>
      <w:rPr>
        <w:rFonts w:ascii="Symbol" w:hAnsi="Symbol" w:hint="default"/>
      </w:rPr>
    </w:lvl>
    <w:lvl w:ilvl="7" w:tplc="04050003" w:tentative="1">
      <w:start w:val="1"/>
      <w:numFmt w:val="bullet"/>
      <w:lvlText w:val="o"/>
      <w:lvlJc w:val="left"/>
      <w:pPr>
        <w:tabs>
          <w:tab w:val="num" w:pos="7185"/>
        </w:tabs>
        <w:ind w:left="7185" w:hanging="360"/>
      </w:pPr>
      <w:rPr>
        <w:rFonts w:ascii="Courier New" w:hAnsi="Courier New" w:cs="Courier New" w:hint="default"/>
      </w:rPr>
    </w:lvl>
    <w:lvl w:ilvl="8" w:tplc="04050005" w:tentative="1">
      <w:start w:val="1"/>
      <w:numFmt w:val="bullet"/>
      <w:lvlText w:val=""/>
      <w:lvlJc w:val="left"/>
      <w:pPr>
        <w:tabs>
          <w:tab w:val="num" w:pos="7905"/>
        </w:tabs>
        <w:ind w:left="7905" w:hanging="360"/>
      </w:pPr>
      <w:rPr>
        <w:rFonts w:ascii="Wingdings" w:hAnsi="Wingdings" w:hint="default"/>
      </w:rPr>
    </w:lvl>
  </w:abstractNum>
  <w:abstractNum w:abstractNumId="8">
    <w:nsid w:val="22815516"/>
    <w:multiLevelType w:val="hybridMultilevel"/>
    <w:tmpl w:val="0BB6B72E"/>
    <w:lvl w:ilvl="0" w:tplc="D8302AC4">
      <w:start w:val="1"/>
      <w:numFmt w:val="decimal"/>
      <w:lvlText w:val="%1)"/>
      <w:lvlJc w:val="left"/>
      <w:pPr>
        <w:ind w:left="1080" w:hanging="360"/>
      </w:pPr>
      <w:rPr>
        <w:rFonts w:asciiTheme="minorHAnsi" w:eastAsia="Times New Roman" w:hAnsiTheme="minorHAnsi" w:cs="Times New Roman"/>
        <w:color w:val="000000" w:themeColor="text1"/>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27412B08"/>
    <w:multiLevelType w:val="hybridMultilevel"/>
    <w:tmpl w:val="330015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9241771"/>
    <w:multiLevelType w:val="singleLevel"/>
    <w:tmpl w:val="A468C91A"/>
    <w:lvl w:ilvl="0">
      <w:start w:val="1"/>
      <w:numFmt w:val="upperRoman"/>
      <w:pStyle w:val="Podnadpis1"/>
      <w:lvlText w:val="%1."/>
      <w:lvlJc w:val="left"/>
      <w:pPr>
        <w:tabs>
          <w:tab w:val="num" w:pos="720"/>
        </w:tabs>
        <w:ind w:left="720" w:hanging="720"/>
      </w:pPr>
      <w:rPr>
        <w:rFonts w:hint="default"/>
      </w:rPr>
    </w:lvl>
  </w:abstractNum>
  <w:abstractNum w:abstractNumId="11">
    <w:nsid w:val="2C143BE4"/>
    <w:multiLevelType w:val="hybridMultilevel"/>
    <w:tmpl w:val="8124EA0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2865"/>
        </w:tabs>
        <w:ind w:left="2865" w:hanging="360"/>
      </w:pPr>
      <w:rPr>
        <w:rFonts w:ascii="Courier New" w:hAnsi="Courier New" w:cs="Courier New" w:hint="default"/>
      </w:rPr>
    </w:lvl>
    <w:lvl w:ilvl="2" w:tplc="04050005" w:tentative="1">
      <w:start w:val="1"/>
      <w:numFmt w:val="bullet"/>
      <w:lvlText w:val=""/>
      <w:lvlJc w:val="left"/>
      <w:pPr>
        <w:tabs>
          <w:tab w:val="num" w:pos="3585"/>
        </w:tabs>
        <w:ind w:left="3585" w:hanging="360"/>
      </w:pPr>
      <w:rPr>
        <w:rFonts w:ascii="Wingdings" w:hAnsi="Wingdings" w:hint="default"/>
      </w:rPr>
    </w:lvl>
    <w:lvl w:ilvl="3" w:tplc="04050001" w:tentative="1">
      <w:start w:val="1"/>
      <w:numFmt w:val="bullet"/>
      <w:lvlText w:val=""/>
      <w:lvlJc w:val="left"/>
      <w:pPr>
        <w:tabs>
          <w:tab w:val="num" w:pos="4305"/>
        </w:tabs>
        <w:ind w:left="4305" w:hanging="360"/>
      </w:pPr>
      <w:rPr>
        <w:rFonts w:ascii="Symbol" w:hAnsi="Symbol" w:hint="default"/>
      </w:rPr>
    </w:lvl>
    <w:lvl w:ilvl="4" w:tplc="04050003" w:tentative="1">
      <w:start w:val="1"/>
      <w:numFmt w:val="bullet"/>
      <w:lvlText w:val="o"/>
      <w:lvlJc w:val="left"/>
      <w:pPr>
        <w:tabs>
          <w:tab w:val="num" w:pos="5025"/>
        </w:tabs>
        <w:ind w:left="5025" w:hanging="360"/>
      </w:pPr>
      <w:rPr>
        <w:rFonts w:ascii="Courier New" w:hAnsi="Courier New" w:cs="Courier New" w:hint="default"/>
      </w:rPr>
    </w:lvl>
    <w:lvl w:ilvl="5" w:tplc="04050005" w:tentative="1">
      <w:start w:val="1"/>
      <w:numFmt w:val="bullet"/>
      <w:lvlText w:val=""/>
      <w:lvlJc w:val="left"/>
      <w:pPr>
        <w:tabs>
          <w:tab w:val="num" w:pos="5745"/>
        </w:tabs>
        <w:ind w:left="5745" w:hanging="360"/>
      </w:pPr>
      <w:rPr>
        <w:rFonts w:ascii="Wingdings" w:hAnsi="Wingdings" w:hint="default"/>
      </w:rPr>
    </w:lvl>
    <w:lvl w:ilvl="6" w:tplc="04050001" w:tentative="1">
      <w:start w:val="1"/>
      <w:numFmt w:val="bullet"/>
      <w:lvlText w:val=""/>
      <w:lvlJc w:val="left"/>
      <w:pPr>
        <w:tabs>
          <w:tab w:val="num" w:pos="6465"/>
        </w:tabs>
        <w:ind w:left="6465" w:hanging="360"/>
      </w:pPr>
      <w:rPr>
        <w:rFonts w:ascii="Symbol" w:hAnsi="Symbol" w:hint="default"/>
      </w:rPr>
    </w:lvl>
    <w:lvl w:ilvl="7" w:tplc="04050003" w:tentative="1">
      <w:start w:val="1"/>
      <w:numFmt w:val="bullet"/>
      <w:lvlText w:val="o"/>
      <w:lvlJc w:val="left"/>
      <w:pPr>
        <w:tabs>
          <w:tab w:val="num" w:pos="7185"/>
        </w:tabs>
        <w:ind w:left="7185" w:hanging="360"/>
      </w:pPr>
      <w:rPr>
        <w:rFonts w:ascii="Courier New" w:hAnsi="Courier New" w:cs="Courier New" w:hint="default"/>
      </w:rPr>
    </w:lvl>
    <w:lvl w:ilvl="8" w:tplc="04050005" w:tentative="1">
      <w:start w:val="1"/>
      <w:numFmt w:val="bullet"/>
      <w:lvlText w:val=""/>
      <w:lvlJc w:val="left"/>
      <w:pPr>
        <w:tabs>
          <w:tab w:val="num" w:pos="7905"/>
        </w:tabs>
        <w:ind w:left="7905" w:hanging="360"/>
      </w:pPr>
      <w:rPr>
        <w:rFonts w:ascii="Wingdings" w:hAnsi="Wingdings" w:hint="default"/>
      </w:rPr>
    </w:lvl>
  </w:abstractNum>
  <w:abstractNum w:abstractNumId="12">
    <w:nsid w:val="2FAB5DB2"/>
    <w:multiLevelType w:val="multilevel"/>
    <w:tmpl w:val="65443CBC"/>
    <w:lvl w:ilvl="0">
      <w:start w:val="3"/>
      <w:numFmt w:val="decimal"/>
      <w:lvlText w:val="%1."/>
      <w:lvlJc w:val="left"/>
      <w:pPr>
        <w:tabs>
          <w:tab w:val="num" w:pos="1005"/>
        </w:tabs>
        <w:ind w:left="1005" w:hanging="1005"/>
      </w:pPr>
      <w:rPr>
        <w:rFonts w:hint="default"/>
      </w:rPr>
    </w:lvl>
    <w:lvl w:ilvl="1">
      <w:start w:val="3"/>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0DC3550"/>
    <w:multiLevelType w:val="hybridMultilevel"/>
    <w:tmpl w:val="59B4DA3A"/>
    <w:lvl w:ilvl="0" w:tplc="04050001">
      <w:start w:val="1"/>
      <w:numFmt w:val="decimal"/>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4">
    <w:nsid w:val="379F0E02"/>
    <w:multiLevelType w:val="hybridMultilevel"/>
    <w:tmpl w:val="16A288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1E1E25"/>
    <w:multiLevelType w:val="hybridMultilevel"/>
    <w:tmpl w:val="469E987A"/>
    <w:lvl w:ilvl="0" w:tplc="36C2FDF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C7E66C4"/>
    <w:multiLevelType w:val="hybridMultilevel"/>
    <w:tmpl w:val="672442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428D6243"/>
    <w:multiLevelType w:val="hybridMultilevel"/>
    <w:tmpl w:val="9810207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4E1D6525"/>
    <w:multiLevelType w:val="hybridMultilevel"/>
    <w:tmpl w:val="3EEC6D6C"/>
    <w:lvl w:ilvl="0" w:tplc="28163682">
      <w:start w:val="1"/>
      <w:numFmt w:val="bullet"/>
      <w:lvlText w:val=""/>
      <w:lvlJc w:val="left"/>
      <w:pPr>
        <w:tabs>
          <w:tab w:val="num" w:pos="720"/>
        </w:tabs>
        <w:ind w:left="720" w:hanging="360"/>
      </w:pPr>
      <w:rPr>
        <w:rFonts w:ascii="Symbol" w:hAnsi="Symbol" w:hint="default"/>
      </w:rPr>
    </w:lvl>
    <w:lvl w:ilvl="1" w:tplc="7292D0AA">
      <w:start w:val="1"/>
      <w:numFmt w:val="bullet"/>
      <w:lvlText w:val="o"/>
      <w:lvlJc w:val="left"/>
      <w:pPr>
        <w:tabs>
          <w:tab w:val="num" w:pos="1440"/>
        </w:tabs>
        <w:ind w:left="1440" w:hanging="360"/>
      </w:pPr>
      <w:rPr>
        <w:rFonts w:ascii="Courier New" w:hAnsi="Courier New" w:cs="Courier New" w:hint="default"/>
      </w:rPr>
    </w:lvl>
    <w:lvl w:ilvl="2" w:tplc="8B58459C" w:tentative="1">
      <w:start w:val="1"/>
      <w:numFmt w:val="bullet"/>
      <w:lvlText w:val=""/>
      <w:lvlJc w:val="left"/>
      <w:pPr>
        <w:tabs>
          <w:tab w:val="num" w:pos="2160"/>
        </w:tabs>
        <w:ind w:left="2160" w:hanging="360"/>
      </w:pPr>
      <w:rPr>
        <w:rFonts w:ascii="Wingdings" w:hAnsi="Wingdings" w:hint="default"/>
      </w:rPr>
    </w:lvl>
    <w:lvl w:ilvl="3" w:tplc="E14232CC" w:tentative="1">
      <w:start w:val="1"/>
      <w:numFmt w:val="bullet"/>
      <w:lvlText w:val=""/>
      <w:lvlJc w:val="left"/>
      <w:pPr>
        <w:tabs>
          <w:tab w:val="num" w:pos="2880"/>
        </w:tabs>
        <w:ind w:left="2880" w:hanging="360"/>
      </w:pPr>
      <w:rPr>
        <w:rFonts w:ascii="Symbol" w:hAnsi="Symbol" w:hint="default"/>
      </w:rPr>
    </w:lvl>
    <w:lvl w:ilvl="4" w:tplc="094E5DF6" w:tentative="1">
      <w:start w:val="1"/>
      <w:numFmt w:val="bullet"/>
      <w:lvlText w:val="o"/>
      <w:lvlJc w:val="left"/>
      <w:pPr>
        <w:tabs>
          <w:tab w:val="num" w:pos="3600"/>
        </w:tabs>
        <w:ind w:left="3600" w:hanging="360"/>
      </w:pPr>
      <w:rPr>
        <w:rFonts w:ascii="Courier New" w:hAnsi="Courier New" w:cs="Courier New" w:hint="default"/>
      </w:rPr>
    </w:lvl>
    <w:lvl w:ilvl="5" w:tplc="10F4AD68" w:tentative="1">
      <w:start w:val="1"/>
      <w:numFmt w:val="bullet"/>
      <w:lvlText w:val=""/>
      <w:lvlJc w:val="left"/>
      <w:pPr>
        <w:tabs>
          <w:tab w:val="num" w:pos="4320"/>
        </w:tabs>
        <w:ind w:left="4320" w:hanging="360"/>
      </w:pPr>
      <w:rPr>
        <w:rFonts w:ascii="Wingdings" w:hAnsi="Wingdings" w:hint="default"/>
      </w:rPr>
    </w:lvl>
    <w:lvl w:ilvl="6" w:tplc="E758CE22" w:tentative="1">
      <w:start w:val="1"/>
      <w:numFmt w:val="bullet"/>
      <w:lvlText w:val=""/>
      <w:lvlJc w:val="left"/>
      <w:pPr>
        <w:tabs>
          <w:tab w:val="num" w:pos="5040"/>
        </w:tabs>
        <w:ind w:left="5040" w:hanging="360"/>
      </w:pPr>
      <w:rPr>
        <w:rFonts w:ascii="Symbol" w:hAnsi="Symbol" w:hint="default"/>
      </w:rPr>
    </w:lvl>
    <w:lvl w:ilvl="7" w:tplc="9816EC3A" w:tentative="1">
      <w:start w:val="1"/>
      <w:numFmt w:val="bullet"/>
      <w:lvlText w:val="o"/>
      <w:lvlJc w:val="left"/>
      <w:pPr>
        <w:tabs>
          <w:tab w:val="num" w:pos="5760"/>
        </w:tabs>
        <w:ind w:left="5760" w:hanging="360"/>
      </w:pPr>
      <w:rPr>
        <w:rFonts w:ascii="Courier New" w:hAnsi="Courier New" w:cs="Courier New" w:hint="default"/>
      </w:rPr>
    </w:lvl>
    <w:lvl w:ilvl="8" w:tplc="186C3B20" w:tentative="1">
      <w:start w:val="1"/>
      <w:numFmt w:val="bullet"/>
      <w:lvlText w:val=""/>
      <w:lvlJc w:val="left"/>
      <w:pPr>
        <w:tabs>
          <w:tab w:val="num" w:pos="6480"/>
        </w:tabs>
        <w:ind w:left="6480" w:hanging="360"/>
      </w:pPr>
      <w:rPr>
        <w:rFonts w:ascii="Wingdings" w:hAnsi="Wingdings" w:hint="default"/>
      </w:rPr>
    </w:lvl>
  </w:abstractNum>
  <w:abstractNum w:abstractNumId="20">
    <w:nsid w:val="523F7F06"/>
    <w:multiLevelType w:val="multilevel"/>
    <w:tmpl w:val="0C1CD0EA"/>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900"/>
        </w:tabs>
        <w:ind w:left="900" w:hanging="720"/>
      </w:pPr>
      <w:rPr>
        <w:rFonts w:hint="default"/>
      </w:rPr>
    </w:lvl>
    <w:lvl w:ilvl="2">
      <w:start w:val="1"/>
      <w:numFmt w:val="decimal"/>
      <w:isLgl/>
      <w:lvlText w:val="%1.%2.%3."/>
      <w:lvlJc w:val="left"/>
      <w:pPr>
        <w:tabs>
          <w:tab w:val="num" w:pos="1434"/>
        </w:tabs>
        <w:ind w:left="1434" w:hanging="720"/>
      </w:pPr>
      <w:rPr>
        <w:rFonts w:hint="default"/>
      </w:rPr>
    </w:lvl>
    <w:lvl w:ilvl="3">
      <w:start w:val="1"/>
      <w:numFmt w:val="decimal"/>
      <w:isLgl/>
      <w:lvlText w:val="%1.%2.%3.%4."/>
      <w:lvlJc w:val="left"/>
      <w:pPr>
        <w:tabs>
          <w:tab w:val="num" w:pos="2151"/>
        </w:tabs>
        <w:ind w:left="2151" w:hanging="1080"/>
      </w:pPr>
      <w:rPr>
        <w:rFonts w:hint="default"/>
      </w:rPr>
    </w:lvl>
    <w:lvl w:ilvl="4">
      <w:start w:val="1"/>
      <w:numFmt w:val="decimal"/>
      <w:isLgl/>
      <w:lvlText w:val="%1.%2.%3.%4.%5."/>
      <w:lvlJc w:val="left"/>
      <w:pPr>
        <w:tabs>
          <w:tab w:val="num" w:pos="2868"/>
        </w:tabs>
        <w:ind w:left="2868" w:hanging="1440"/>
      </w:pPr>
      <w:rPr>
        <w:rFonts w:hint="default"/>
      </w:rPr>
    </w:lvl>
    <w:lvl w:ilvl="5">
      <w:start w:val="1"/>
      <w:numFmt w:val="decimal"/>
      <w:isLgl/>
      <w:lvlText w:val="%1.%2.%3.%4.%5.%6."/>
      <w:lvlJc w:val="left"/>
      <w:pPr>
        <w:tabs>
          <w:tab w:val="num" w:pos="3225"/>
        </w:tabs>
        <w:ind w:left="3225" w:hanging="1440"/>
      </w:pPr>
      <w:rPr>
        <w:rFonts w:hint="default"/>
      </w:rPr>
    </w:lvl>
    <w:lvl w:ilvl="6">
      <w:start w:val="1"/>
      <w:numFmt w:val="decimal"/>
      <w:isLgl/>
      <w:lvlText w:val="%1.%2.%3.%4.%5.%6.%7."/>
      <w:lvlJc w:val="left"/>
      <w:pPr>
        <w:tabs>
          <w:tab w:val="num" w:pos="3942"/>
        </w:tabs>
        <w:ind w:left="3942" w:hanging="1800"/>
      </w:pPr>
      <w:rPr>
        <w:rFonts w:hint="default"/>
      </w:rPr>
    </w:lvl>
    <w:lvl w:ilvl="7">
      <w:start w:val="1"/>
      <w:numFmt w:val="decimal"/>
      <w:isLgl/>
      <w:lvlText w:val="%1.%2.%3.%4.%5.%6.%7.%8."/>
      <w:lvlJc w:val="left"/>
      <w:pPr>
        <w:tabs>
          <w:tab w:val="num" w:pos="4659"/>
        </w:tabs>
        <w:ind w:left="4659" w:hanging="2160"/>
      </w:pPr>
      <w:rPr>
        <w:rFonts w:hint="default"/>
      </w:rPr>
    </w:lvl>
    <w:lvl w:ilvl="8">
      <w:start w:val="1"/>
      <w:numFmt w:val="decimal"/>
      <w:isLgl/>
      <w:lvlText w:val="%1.%2.%3.%4.%5.%6.%7.%8.%9."/>
      <w:lvlJc w:val="left"/>
      <w:pPr>
        <w:tabs>
          <w:tab w:val="num" w:pos="5016"/>
        </w:tabs>
        <w:ind w:left="5016" w:hanging="2160"/>
      </w:pPr>
      <w:rPr>
        <w:rFonts w:hint="default"/>
      </w:rPr>
    </w:lvl>
  </w:abstractNum>
  <w:abstractNum w:abstractNumId="21">
    <w:nsid w:val="545C068B"/>
    <w:multiLevelType w:val="multilevel"/>
    <w:tmpl w:val="894839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7244F7E"/>
    <w:multiLevelType w:val="hybridMultilevel"/>
    <w:tmpl w:val="6EA0611E"/>
    <w:lvl w:ilvl="0" w:tplc="4344E06C">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nsid w:val="5E012407"/>
    <w:multiLevelType w:val="hybridMultilevel"/>
    <w:tmpl w:val="20A22A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668C5648"/>
    <w:multiLevelType w:val="multilevel"/>
    <w:tmpl w:val="B9F4396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7E6383C"/>
    <w:multiLevelType w:val="hybridMultilevel"/>
    <w:tmpl w:val="24089A9E"/>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6A4C351D"/>
    <w:multiLevelType w:val="multilevel"/>
    <w:tmpl w:val="8FF4F90C"/>
    <w:lvl w:ilvl="0">
      <w:start w:val="9"/>
      <w:numFmt w:val="decimal"/>
      <w:lvlText w:val="%1"/>
      <w:lvlJc w:val="left"/>
      <w:pPr>
        <w:tabs>
          <w:tab w:val="num" w:pos="765"/>
        </w:tabs>
        <w:ind w:left="765" w:hanging="765"/>
      </w:pPr>
      <w:rPr>
        <w:rFonts w:hint="default"/>
      </w:rPr>
    </w:lvl>
    <w:lvl w:ilvl="1">
      <w:start w:val="2"/>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8">
    <w:nsid w:val="73FA146E"/>
    <w:multiLevelType w:val="hybridMultilevel"/>
    <w:tmpl w:val="6EA0611E"/>
    <w:lvl w:ilvl="0" w:tplc="4344E06C">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nsid w:val="776B290E"/>
    <w:multiLevelType w:val="hybridMultilevel"/>
    <w:tmpl w:val="C018E35C"/>
    <w:lvl w:ilvl="0" w:tplc="75B64198">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1">
    <w:nsid w:val="7BD7442D"/>
    <w:multiLevelType w:val="singleLevel"/>
    <w:tmpl w:val="53FEB2CA"/>
    <w:lvl w:ilvl="0">
      <w:start w:val="3"/>
      <w:numFmt w:val="bullet"/>
      <w:lvlText w:val="-"/>
      <w:lvlJc w:val="left"/>
      <w:pPr>
        <w:tabs>
          <w:tab w:val="num" w:pos="960"/>
        </w:tabs>
        <w:ind w:left="960" w:hanging="360"/>
      </w:pPr>
      <w:rPr>
        <w:rFonts w:hint="default"/>
      </w:rPr>
    </w:lvl>
  </w:abstractNum>
  <w:abstractNum w:abstractNumId="32">
    <w:nsid w:val="7E710D64"/>
    <w:multiLevelType w:val="multilevel"/>
    <w:tmpl w:val="A6B273CA"/>
    <w:lvl w:ilvl="0">
      <w:start w:val="2"/>
      <w:numFmt w:val="decimal"/>
      <w:lvlText w:val="%1."/>
      <w:lvlJc w:val="left"/>
      <w:pPr>
        <w:tabs>
          <w:tab w:val="num" w:pos="927"/>
        </w:tabs>
        <w:ind w:left="927" w:hanging="360"/>
      </w:pPr>
      <w:rPr>
        <w:rFonts w:hint="default"/>
      </w:rPr>
    </w:lvl>
    <w:lvl w:ilvl="1">
      <w:start w:val="1"/>
      <w:numFmt w:val="decimal"/>
      <w:lvlText w:val="%1.%2."/>
      <w:lvlJc w:val="left"/>
      <w:pPr>
        <w:tabs>
          <w:tab w:val="num" w:pos="1647"/>
        </w:tabs>
        <w:ind w:left="1647" w:hanging="720"/>
      </w:pPr>
      <w:rPr>
        <w:rFonts w:hint="default"/>
      </w:rPr>
    </w:lvl>
    <w:lvl w:ilvl="2">
      <w:start w:val="1"/>
      <w:numFmt w:val="decimal"/>
      <w:lvlText w:val="%1.%2.%3."/>
      <w:lvlJc w:val="left"/>
      <w:pPr>
        <w:tabs>
          <w:tab w:val="num" w:pos="2007"/>
        </w:tabs>
        <w:ind w:left="2007" w:hanging="720"/>
      </w:pPr>
      <w:rPr>
        <w:rFonts w:hint="default"/>
      </w:rPr>
    </w:lvl>
    <w:lvl w:ilvl="3">
      <w:start w:val="1"/>
      <w:numFmt w:val="decimal"/>
      <w:lvlText w:val="%1.%2.%3.%4."/>
      <w:lvlJc w:val="left"/>
      <w:pPr>
        <w:tabs>
          <w:tab w:val="num" w:pos="2727"/>
        </w:tabs>
        <w:ind w:left="2727" w:hanging="1080"/>
      </w:pPr>
      <w:rPr>
        <w:rFonts w:hint="default"/>
      </w:rPr>
    </w:lvl>
    <w:lvl w:ilvl="4">
      <w:start w:val="1"/>
      <w:numFmt w:val="decimal"/>
      <w:lvlText w:val="%1.%2.%3.%4.%5."/>
      <w:lvlJc w:val="left"/>
      <w:pPr>
        <w:tabs>
          <w:tab w:val="num" w:pos="3087"/>
        </w:tabs>
        <w:ind w:left="3087" w:hanging="1080"/>
      </w:pPr>
      <w:rPr>
        <w:rFonts w:hint="default"/>
      </w:rPr>
    </w:lvl>
    <w:lvl w:ilvl="5">
      <w:start w:val="1"/>
      <w:numFmt w:val="decimal"/>
      <w:lvlText w:val="%1.%2.%3.%4.%5.%6."/>
      <w:lvlJc w:val="left"/>
      <w:pPr>
        <w:tabs>
          <w:tab w:val="num" w:pos="3807"/>
        </w:tabs>
        <w:ind w:left="3807" w:hanging="1440"/>
      </w:pPr>
      <w:rPr>
        <w:rFonts w:hint="default"/>
      </w:rPr>
    </w:lvl>
    <w:lvl w:ilvl="6">
      <w:start w:val="1"/>
      <w:numFmt w:val="decimal"/>
      <w:lvlText w:val="%1.%2.%3.%4.%5.%6.%7."/>
      <w:lvlJc w:val="left"/>
      <w:pPr>
        <w:tabs>
          <w:tab w:val="num" w:pos="4167"/>
        </w:tabs>
        <w:ind w:left="4167" w:hanging="1440"/>
      </w:pPr>
      <w:rPr>
        <w:rFonts w:hint="default"/>
      </w:rPr>
    </w:lvl>
    <w:lvl w:ilvl="7">
      <w:start w:val="1"/>
      <w:numFmt w:val="decimal"/>
      <w:lvlText w:val="%1.%2.%3.%4.%5.%6.%7.%8."/>
      <w:lvlJc w:val="left"/>
      <w:pPr>
        <w:tabs>
          <w:tab w:val="num" w:pos="4887"/>
        </w:tabs>
        <w:ind w:left="4887" w:hanging="1800"/>
      </w:pPr>
      <w:rPr>
        <w:rFonts w:hint="default"/>
      </w:rPr>
    </w:lvl>
    <w:lvl w:ilvl="8">
      <w:start w:val="1"/>
      <w:numFmt w:val="decimal"/>
      <w:lvlText w:val="%1.%2.%3.%4.%5.%6.%7.%8.%9."/>
      <w:lvlJc w:val="left"/>
      <w:pPr>
        <w:tabs>
          <w:tab w:val="num" w:pos="5247"/>
        </w:tabs>
        <w:ind w:left="5247" w:hanging="1800"/>
      </w:pPr>
      <w:rPr>
        <w:rFonts w:hint="default"/>
      </w:rPr>
    </w:lvl>
  </w:abstractNum>
  <w:num w:numId="1">
    <w:abstractNumId w:val="27"/>
  </w:num>
  <w:num w:numId="2">
    <w:abstractNumId w:val="18"/>
  </w:num>
  <w:num w:numId="3">
    <w:abstractNumId w:val="19"/>
  </w:num>
  <w:num w:numId="4">
    <w:abstractNumId w:val="31"/>
  </w:num>
  <w:num w:numId="5">
    <w:abstractNumId w:val="20"/>
  </w:num>
  <w:num w:numId="6">
    <w:abstractNumId w:val="12"/>
  </w:num>
  <w:num w:numId="7">
    <w:abstractNumId w:val="15"/>
  </w:num>
  <w:num w:numId="8">
    <w:abstractNumId w:val="23"/>
  </w:num>
  <w:num w:numId="9">
    <w:abstractNumId w:val="30"/>
  </w:num>
  <w:num w:numId="10">
    <w:abstractNumId w:val="11"/>
  </w:num>
  <w:num w:numId="11">
    <w:abstractNumId w:val="4"/>
  </w:num>
  <w:num w:numId="12">
    <w:abstractNumId w:val="7"/>
  </w:num>
  <w:num w:numId="13">
    <w:abstractNumId w:val="26"/>
  </w:num>
  <w:num w:numId="14">
    <w:abstractNumId w:val="0"/>
  </w:num>
  <w:num w:numId="15">
    <w:abstractNumId w:val="32"/>
  </w:num>
  <w:num w:numId="16">
    <w:abstractNumId w:val="3"/>
  </w:num>
  <w:num w:numId="17">
    <w:abstractNumId w:val="2"/>
  </w:num>
  <w:num w:numId="18">
    <w:abstractNumId w:val="6"/>
  </w:num>
  <w:num w:numId="19">
    <w:abstractNumId w:val="9"/>
  </w:num>
  <w:num w:numId="20">
    <w:abstractNumId w:val="16"/>
  </w:num>
  <w:num w:numId="21">
    <w:abstractNumId w:val="14"/>
  </w:num>
  <w:num w:numId="22">
    <w:abstractNumId w:val="21"/>
  </w:num>
  <w:num w:numId="23">
    <w:abstractNumId w:val="24"/>
  </w:num>
  <w:num w:numId="24">
    <w:abstractNumId w:val="10"/>
  </w:num>
  <w:num w:numId="25">
    <w:abstractNumId w:val="5"/>
  </w:num>
  <w:num w:numId="26">
    <w:abstractNumId w:val="17"/>
  </w:num>
  <w:num w:numId="27">
    <w:abstractNumId w:val="28"/>
  </w:num>
  <w:num w:numId="28">
    <w:abstractNumId w:val="29"/>
  </w:num>
  <w:num w:numId="29">
    <w:abstractNumId w:val="25"/>
  </w:num>
  <w:num w:numId="30">
    <w:abstractNumId w:val="13"/>
  </w:num>
  <w:num w:numId="31">
    <w:abstractNumId w:val="8"/>
  </w:num>
  <w:num w:numId="32">
    <w:abstractNumId w:val="22"/>
  </w:num>
  <w:num w:numId="33">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844"/>
    <w:rsid w:val="00000CB5"/>
    <w:rsid w:val="00000CB8"/>
    <w:rsid w:val="00003D8C"/>
    <w:rsid w:val="000140A0"/>
    <w:rsid w:val="00014DBA"/>
    <w:rsid w:val="0001751C"/>
    <w:rsid w:val="00021AE6"/>
    <w:rsid w:val="00022E8F"/>
    <w:rsid w:val="00022FF4"/>
    <w:rsid w:val="00023104"/>
    <w:rsid w:val="00024763"/>
    <w:rsid w:val="00025E24"/>
    <w:rsid w:val="000262FB"/>
    <w:rsid w:val="0003137D"/>
    <w:rsid w:val="00033F9C"/>
    <w:rsid w:val="000404F7"/>
    <w:rsid w:val="000418CC"/>
    <w:rsid w:val="00043518"/>
    <w:rsid w:val="000455C5"/>
    <w:rsid w:val="0005062B"/>
    <w:rsid w:val="00050D71"/>
    <w:rsid w:val="00052CB1"/>
    <w:rsid w:val="00054EF7"/>
    <w:rsid w:val="00056AAA"/>
    <w:rsid w:val="00060302"/>
    <w:rsid w:val="000628B7"/>
    <w:rsid w:val="00064699"/>
    <w:rsid w:val="00065ACD"/>
    <w:rsid w:val="00066B30"/>
    <w:rsid w:val="000672CF"/>
    <w:rsid w:val="00070D62"/>
    <w:rsid w:val="00076401"/>
    <w:rsid w:val="000801C4"/>
    <w:rsid w:val="00082AAC"/>
    <w:rsid w:val="000831C9"/>
    <w:rsid w:val="000849C0"/>
    <w:rsid w:val="00090E3F"/>
    <w:rsid w:val="00091E32"/>
    <w:rsid w:val="00096975"/>
    <w:rsid w:val="00096CBD"/>
    <w:rsid w:val="000A31C2"/>
    <w:rsid w:val="000A3E5B"/>
    <w:rsid w:val="000B0870"/>
    <w:rsid w:val="000B1803"/>
    <w:rsid w:val="000B238C"/>
    <w:rsid w:val="000B2B50"/>
    <w:rsid w:val="000B3881"/>
    <w:rsid w:val="000B3A2E"/>
    <w:rsid w:val="000B3E40"/>
    <w:rsid w:val="000B5003"/>
    <w:rsid w:val="000B52A4"/>
    <w:rsid w:val="000B7259"/>
    <w:rsid w:val="000C082C"/>
    <w:rsid w:val="000C544E"/>
    <w:rsid w:val="000C59D2"/>
    <w:rsid w:val="000C7E30"/>
    <w:rsid w:val="000D02E3"/>
    <w:rsid w:val="000D0B79"/>
    <w:rsid w:val="000D1256"/>
    <w:rsid w:val="000D1834"/>
    <w:rsid w:val="000D5B4C"/>
    <w:rsid w:val="000E40D4"/>
    <w:rsid w:val="000E4BA5"/>
    <w:rsid w:val="000E6459"/>
    <w:rsid w:val="000F036D"/>
    <w:rsid w:val="000F4659"/>
    <w:rsid w:val="0010052C"/>
    <w:rsid w:val="00102B49"/>
    <w:rsid w:val="00104995"/>
    <w:rsid w:val="001057A8"/>
    <w:rsid w:val="00105C55"/>
    <w:rsid w:val="00111129"/>
    <w:rsid w:val="00113B2C"/>
    <w:rsid w:val="00114DD7"/>
    <w:rsid w:val="001167AD"/>
    <w:rsid w:val="00121811"/>
    <w:rsid w:val="00125827"/>
    <w:rsid w:val="001258C6"/>
    <w:rsid w:val="00126B7B"/>
    <w:rsid w:val="00131509"/>
    <w:rsid w:val="00131A6F"/>
    <w:rsid w:val="00135C20"/>
    <w:rsid w:val="0013688C"/>
    <w:rsid w:val="00136D24"/>
    <w:rsid w:val="00142C73"/>
    <w:rsid w:val="00143AA3"/>
    <w:rsid w:val="0014449C"/>
    <w:rsid w:val="0014629A"/>
    <w:rsid w:val="00147A00"/>
    <w:rsid w:val="0015092D"/>
    <w:rsid w:val="0015151E"/>
    <w:rsid w:val="0015288C"/>
    <w:rsid w:val="00155FF1"/>
    <w:rsid w:val="00156287"/>
    <w:rsid w:val="0015656F"/>
    <w:rsid w:val="0015786E"/>
    <w:rsid w:val="0016057C"/>
    <w:rsid w:val="00160751"/>
    <w:rsid w:val="001641CA"/>
    <w:rsid w:val="001647EE"/>
    <w:rsid w:val="001654C7"/>
    <w:rsid w:val="00165708"/>
    <w:rsid w:val="00166684"/>
    <w:rsid w:val="00166721"/>
    <w:rsid w:val="001674BC"/>
    <w:rsid w:val="001700F1"/>
    <w:rsid w:val="00170E31"/>
    <w:rsid w:val="0017106B"/>
    <w:rsid w:val="001745C9"/>
    <w:rsid w:val="0017633D"/>
    <w:rsid w:val="00177522"/>
    <w:rsid w:val="00181943"/>
    <w:rsid w:val="001829F2"/>
    <w:rsid w:val="00192584"/>
    <w:rsid w:val="0019482F"/>
    <w:rsid w:val="001953FC"/>
    <w:rsid w:val="00196708"/>
    <w:rsid w:val="001969C0"/>
    <w:rsid w:val="001A1D78"/>
    <w:rsid w:val="001A3F19"/>
    <w:rsid w:val="001B0C73"/>
    <w:rsid w:val="001B1794"/>
    <w:rsid w:val="001B6240"/>
    <w:rsid w:val="001B6B99"/>
    <w:rsid w:val="001C09CB"/>
    <w:rsid w:val="001C6A4C"/>
    <w:rsid w:val="001D1673"/>
    <w:rsid w:val="001D4CD9"/>
    <w:rsid w:val="001D7DC2"/>
    <w:rsid w:val="001E3D49"/>
    <w:rsid w:val="001F0F6F"/>
    <w:rsid w:val="001F1BD8"/>
    <w:rsid w:val="001F2A97"/>
    <w:rsid w:val="001F64B1"/>
    <w:rsid w:val="001F7485"/>
    <w:rsid w:val="002014D1"/>
    <w:rsid w:val="00201DE7"/>
    <w:rsid w:val="0021091F"/>
    <w:rsid w:val="00214F6C"/>
    <w:rsid w:val="002203AE"/>
    <w:rsid w:val="0022446C"/>
    <w:rsid w:val="0022628D"/>
    <w:rsid w:val="002269B8"/>
    <w:rsid w:val="00230013"/>
    <w:rsid w:val="00234173"/>
    <w:rsid w:val="002341FE"/>
    <w:rsid w:val="0023492B"/>
    <w:rsid w:val="002373FF"/>
    <w:rsid w:val="002419DA"/>
    <w:rsid w:val="00241CDA"/>
    <w:rsid w:val="00245F0B"/>
    <w:rsid w:val="00251F2F"/>
    <w:rsid w:val="002523D6"/>
    <w:rsid w:val="0025290E"/>
    <w:rsid w:val="00252B55"/>
    <w:rsid w:val="0025484E"/>
    <w:rsid w:val="00254AD5"/>
    <w:rsid w:val="0025559C"/>
    <w:rsid w:val="0026356A"/>
    <w:rsid w:val="002668DC"/>
    <w:rsid w:val="002717DB"/>
    <w:rsid w:val="00273F2E"/>
    <w:rsid w:val="00274749"/>
    <w:rsid w:val="0027756C"/>
    <w:rsid w:val="00277EBD"/>
    <w:rsid w:val="00283CC7"/>
    <w:rsid w:val="002912E1"/>
    <w:rsid w:val="00296194"/>
    <w:rsid w:val="002A0D04"/>
    <w:rsid w:val="002A4EC4"/>
    <w:rsid w:val="002A5FE8"/>
    <w:rsid w:val="002A76B7"/>
    <w:rsid w:val="002A7894"/>
    <w:rsid w:val="002B2749"/>
    <w:rsid w:val="002B649B"/>
    <w:rsid w:val="002C02BC"/>
    <w:rsid w:val="002C2221"/>
    <w:rsid w:val="002C2919"/>
    <w:rsid w:val="002C4276"/>
    <w:rsid w:val="002C47D3"/>
    <w:rsid w:val="002C4A9D"/>
    <w:rsid w:val="002D2534"/>
    <w:rsid w:val="002D27F8"/>
    <w:rsid w:val="002D3E69"/>
    <w:rsid w:val="002D3FCC"/>
    <w:rsid w:val="002D47C8"/>
    <w:rsid w:val="002D5B4C"/>
    <w:rsid w:val="002D604B"/>
    <w:rsid w:val="002E2B2D"/>
    <w:rsid w:val="002E2F99"/>
    <w:rsid w:val="002E3D78"/>
    <w:rsid w:val="002E5F5E"/>
    <w:rsid w:val="002E6278"/>
    <w:rsid w:val="002F3499"/>
    <w:rsid w:val="002F357B"/>
    <w:rsid w:val="002F451F"/>
    <w:rsid w:val="002F5A9C"/>
    <w:rsid w:val="002F7A93"/>
    <w:rsid w:val="003016B2"/>
    <w:rsid w:val="0030643F"/>
    <w:rsid w:val="003079AF"/>
    <w:rsid w:val="00310750"/>
    <w:rsid w:val="00310AD0"/>
    <w:rsid w:val="00310DDA"/>
    <w:rsid w:val="00313AD0"/>
    <w:rsid w:val="00313D88"/>
    <w:rsid w:val="00314CBA"/>
    <w:rsid w:val="00317972"/>
    <w:rsid w:val="0032316E"/>
    <w:rsid w:val="003248C2"/>
    <w:rsid w:val="003250D1"/>
    <w:rsid w:val="00327A8D"/>
    <w:rsid w:val="00330E50"/>
    <w:rsid w:val="00331131"/>
    <w:rsid w:val="00331AE2"/>
    <w:rsid w:val="00333532"/>
    <w:rsid w:val="003361AA"/>
    <w:rsid w:val="00336227"/>
    <w:rsid w:val="003377B4"/>
    <w:rsid w:val="00340463"/>
    <w:rsid w:val="00340864"/>
    <w:rsid w:val="00342CFE"/>
    <w:rsid w:val="00343FFF"/>
    <w:rsid w:val="003466E5"/>
    <w:rsid w:val="003476E2"/>
    <w:rsid w:val="00350930"/>
    <w:rsid w:val="0035565B"/>
    <w:rsid w:val="0035584B"/>
    <w:rsid w:val="003564DE"/>
    <w:rsid w:val="00360835"/>
    <w:rsid w:val="003639C4"/>
    <w:rsid w:val="00363A94"/>
    <w:rsid w:val="00364CA8"/>
    <w:rsid w:val="003674DA"/>
    <w:rsid w:val="00370C65"/>
    <w:rsid w:val="00371345"/>
    <w:rsid w:val="00372876"/>
    <w:rsid w:val="0037596E"/>
    <w:rsid w:val="00375E29"/>
    <w:rsid w:val="00380AC9"/>
    <w:rsid w:val="00384E0D"/>
    <w:rsid w:val="003864A8"/>
    <w:rsid w:val="0039010D"/>
    <w:rsid w:val="003941CB"/>
    <w:rsid w:val="00394A48"/>
    <w:rsid w:val="00395084"/>
    <w:rsid w:val="00395236"/>
    <w:rsid w:val="003976AF"/>
    <w:rsid w:val="0039797E"/>
    <w:rsid w:val="003A135B"/>
    <w:rsid w:val="003A20AB"/>
    <w:rsid w:val="003A2586"/>
    <w:rsid w:val="003A381C"/>
    <w:rsid w:val="003A3D73"/>
    <w:rsid w:val="003A4CB8"/>
    <w:rsid w:val="003A6138"/>
    <w:rsid w:val="003A697D"/>
    <w:rsid w:val="003B1DAE"/>
    <w:rsid w:val="003B4469"/>
    <w:rsid w:val="003B4985"/>
    <w:rsid w:val="003B5D92"/>
    <w:rsid w:val="003B6047"/>
    <w:rsid w:val="003B781D"/>
    <w:rsid w:val="003C1844"/>
    <w:rsid w:val="003C23DF"/>
    <w:rsid w:val="003C2705"/>
    <w:rsid w:val="003C4912"/>
    <w:rsid w:val="003C6E50"/>
    <w:rsid w:val="003C7152"/>
    <w:rsid w:val="003C7CF8"/>
    <w:rsid w:val="003C7E03"/>
    <w:rsid w:val="003D1A56"/>
    <w:rsid w:val="003D5734"/>
    <w:rsid w:val="003D59A1"/>
    <w:rsid w:val="003D5B38"/>
    <w:rsid w:val="003E02E8"/>
    <w:rsid w:val="003E3CE0"/>
    <w:rsid w:val="003E6D5C"/>
    <w:rsid w:val="003E709D"/>
    <w:rsid w:val="003E7EF4"/>
    <w:rsid w:val="003F14F1"/>
    <w:rsid w:val="003F280F"/>
    <w:rsid w:val="00401BDC"/>
    <w:rsid w:val="00401E17"/>
    <w:rsid w:val="00402612"/>
    <w:rsid w:val="0040324E"/>
    <w:rsid w:val="00406D02"/>
    <w:rsid w:val="00411141"/>
    <w:rsid w:val="00411923"/>
    <w:rsid w:val="004141EB"/>
    <w:rsid w:val="004146DB"/>
    <w:rsid w:val="00415CBC"/>
    <w:rsid w:val="004200A7"/>
    <w:rsid w:val="00422F85"/>
    <w:rsid w:val="004251D5"/>
    <w:rsid w:val="00426E32"/>
    <w:rsid w:val="004272B5"/>
    <w:rsid w:val="004276BB"/>
    <w:rsid w:val="00427E41"/>
    <w:rsid w:val="00430111"/>
    <w:rsid w:val="00431BC4"/>
    <w:rsid w:val="004328DE"/>
    <w:rsid w:val="004369C4"/>
    <w:rsid w:val="00442322"/>
    <w:rsid w:val="004430DE"/>
    <w:rsid w:val="00446561"/>
    <w:rsid w:val="00447918"/>
    <w:rsid w:val="00453C0C"/>
    <w:rsid w:val="00454850"/>
    <w:rsid w:val="004549B6"/>
    <w:rsid w:val="00454E76"/>
    <w:rsid w:val="00455C86"/>
    <w:rsid w:val="004640F8"/>
    <w:rsid w:val="00465371"/>
    <w:rsid w:val="00465596"/>
    <w:rsid w:val="004667B8"/>
    <w:rsid w:val="004701D5"/>
    <w:rsid w:val="00470A89"/>
    <w:rsid w:val="00472292"/>
    <w:rsid w:val="00472A44"/>
    <w:rsid w:val="0047587A"/>
    <w:rsid w:val="00476574"/>
    <w:rsid w:val="00476C4B"/>
    <w:rsid w:val="00480ACA"/>
    <w:rsid w:val="00481DCA"/>
    <w:rsid w:val="00482612"/>
    <w:rsid w:val="004841D9"/>
    <w:rsid w:val="0048501C"/>
    <w:rsid w:val="004854F6"/>
    <w:rsid w:val="00491673"/>
    <w:rsid w:val="00491EE5"/>
    <w:rsid w:val="004920D2"/>
    <w:rsid w:val="00493B55"/>
    <w:rsid w:val="00496783"/>
    <w:rsid w:val="004972F0"/>
    <w:rsid w:val="004A06B1"/>
    <w:rsid w:val="004A123D"/>
    <w:rsid w:val="004A13C9"/>
    <w:rsid w:val="004A21B9"/>
    <w:rsid w:val="004A52B6"/>
    <w:rsid w:val="004A59D7"/>
    <w:rsid w:val="004A6FD0"/>
    <w:rsid w:val="004A7E69"/>
    <w:rsid w:val="004B599B"/>
    <w:rsid w:val="004B68DF"/>
    <w:rsid w:val="004C348F"/>
    <w:rsid w:val="004C6B03"/>
    <w:rsid w:val="004D09D0"/>
    <w:rsid w:val="004D3E9D"/>
    <w:rsid w:val="004D4140"/>
    <w:rsid w:val="004D5933"/>
    <w:rsid w:val="004D736E"/>
    <w:rsid w:val="004E09B0"/>
    <w:rsid w:val="004E0B60"/>
    <w:rsid w:val="004E280B"/>
    <w:rsid w:val="004E359D"/>
    <w:rsid w:val="004E3E21"/>
    <w:rsid w:val="004E4BA3"/>
    <w:rsid w:val="004E7BA5"/>
    <w:rsid w:val="004F07F4"/>
    <w:rsid w:val="004F1073"/>
    <w:rsid w:val="004F2ED3"/>
    <w:rsid w:val="004F457E"/>
    <w:rsid w:val="004F46B5"/>
    <w:rsid w:val="00500F1A"/>
    <w:rsid w:val="005025C4"/>
    <w:rsid w:val="00503E61"/>
    <w:rsid w:val="005119BD"/>
    <w:rsid w:val="00511DEE"/>
    <w:rsid w:val="00512DA6"/>
    <w:rsid w:val="00513973"/>
    <w:rsid w:val="00516A3D"/>
    <w:rsid w:val="00516A5E"/>
    <w:rsid w:val="00520317"/>
    <w:rsid w:val="0052063B"/>
    <w:rsid w:val="00521556"/>
    <w:rsid w:val="0052271E"/>
    <w:rsid w:val="00524130"/>
    <w:rsid w:val="00527FC3"/>
    <w:rsid w:val="005308BA"/>
    <w:rsid w:val="00532C95"/>
    <w:rsid w:val="005330FF"/>
    <w:rsid w:val="005359AE"/>
    <w:rsid w:val="00536117"/>
    <w:rsid w:val="005432EF"/>
    <w:rsid w:val="005439AD"/>
    <w:rsid w:val="00546395"/>
    <w:rsid w:val="00547C69"/>
    <w:rsid w:val="00550B8B"/>
    <w:rsid w:val="00552512"/>
    <w:rsid w:val="005534BB"/>
    <w:rsid w:val="00554516"/>
    <w:rsid w:val="00556CB1"/>
    <w:rsid w:val="00557B5D"/>
    <w:rsid w:val="00560BA1"/>
    <w:rsid w:val="005622F0"/>
    <w:rsid w:val="0056576A"/>
    <w:rsid w:val="005712AB"/>
    <w:rsid w:val="00572DAF"/>
    <w:rsid w:val="00574EB6"/>
    <w:rsid w:val="00577928"/>
    <w:rsid w:val="00577AC0"/>
    <w:rsid w:val="00577E92"/>
    <w:rsid w:val="00577FBB"/>
    <w:rsid w:val="0058080C"/>
    <w:rsid w:val="00581F2A"/>
    <w:rsid w:val="00582688"/>
    <w:rsid w:val="00583142"/>
    <w:rsid w:val="0058333A"/>
    <w:rsid w:val="00585CCC"/>
    <w:rsid w:val="00590D39"/>
    <w:rsid w:val="005918C2"/>
    <w:rsid w:val="0059196C"/>
    <w:rsid w:val="00592C11"/>
    <w:rsid w:val="00592FBB"/>
    <w:rsid w:val="00594AE8"/>
    <w:rsid w:val="00595904"/>
    <w:rsid w:val="00596354"/>
    <w:rsid w:val="00597020"/>
    <w:rsid w:val="005A2062"/>
    <w:rsid w:val="005A2419"/>
    <w:rsid w:val="005A671D"/>
    <w:rsid w:val="005B4342"/>
    <w:rsid w:val="005B67BC"/>
    <w:rsid w:val="005B7399"/>
    <w:rsid w:val="005C084F"/>
    <w:rsid w:val="005C36F5"/>
    <w:rsid w:val="005C61FF"/>
    <w:rsid w:val="005C68B5"/>
    <w:rsid w:val="005D0CAB"/>
    <w:rsid w:val="005D1A4F"/>
    <w:rsid w:val="005D1CF1"/>
    <w:rsid w:val="005D309E"/>
    <w:rsid w:val="005D681C"/>
    <w:rsid w:val="005D7AB8"/>
    <w:rsid w:val="005E06E9"/>
    <w:rsid w:val="005E34AC"/>
    <w:rsid w:val="005E3F54"/>
    <w:rsid w:val="005E546F"/>
    <w:rsid w:val="005E5838"/>
    <w:rsid w:val="005E5995"/>
    <w:rsid w:val="005F07D1"/>
    <w:rsid w:val="005F08FB"/>
    <w:rsid w:val="005F0E3E"/>
    <w:rsid w:val="005F0E84"/>
    <w:rsid w:val="005F15B6"/>
    <w:rsid w:val="005F1843"/>
    <w:rsid w:val="005F4BFA"/>
    <w:rsid w:val="005F77DD"/>
    <w:rsid w:val="0060082A"/>
    <w:rsid w:val="00600C11"/>
    <w:rsid w:val="00601816"/>
    <w:rsid w:val="0061627C"/>
    <w:rsid w:val="00623558"/>
    <w:rsid w:val="00623DB5"/>
    <w:rsid w:val="0062475B"/>
    <w:rsid w:val="00626F3B"/>
    <w:rsid w:val="0062747E"/>
    <w:rsid w:val="006312BA"/>
    <w:rsid w:val="00637CC1"/>
    <w:rsid w:val="00643169"/>
    <w:rsid w:val="006445A7"/>
    <w:rsid w:val="00644DA7"/>
    <w:rsid w:val="006453C3"/>
    <w:rsid w:val="00645C39"/>
    <w:rsid w:val="00645F2A"/>
    <w:rsid w:val="00650091"/>
    <w:rsid w:val="00651719"/>
    <w:rsid w:val="00655914"/>
    <w:rsid w:val="00655C0E"/>
    <w:rsid w:val="006578E8"/>
    <w:rsid w:val="00657D8C"/>
    <w:rsid w:val="006622C5"/>
    <w:rsid w:val="00662E8D"/>
    <w:rsid w:val="00663023"/>
    <w:rsid w:val="00670BEA"/>
    <w:rsid w:val="00671E4F"/>
    <w:rsid w:val="006736AB"/>
    <w:rsid w:val="006765D4"/>
    <w:rsid w:val="00676759"/>
    <w:rsid w:val="00677671"/>
    <w:rsid w:val="00683D0B"/>
    <w:rsid w:val="00683F08"/>
    <w:rsid w:val="006903F6"/>
    <w:rsid w:val="00692ED2"/>
    <w:rsid w:val="00693774"/>
    <w:rsid w:val="00697823"/>
    <w:rsid w:val="006A1701"/>
    <w:rsid w:val="006A1EE8"/>
    <w:rsid w:val="006A2326"/>
    <w:rsid w:val="006A3F7F"/>
    <w:rsid w:val="006A4574"/>
    <w:rsid w:val="006A48C6"/>
    <w:rsid w:val="006A61CD"/>
    <w:rsid w:val="006A6758"/>
    <w:rsid w:val="006A6A3B"/>
    <w:rsid w:val="006A6B91"/>
    <w:rsid w:val="006A6F1A"/>
    <w:rsid w:val="006B04F4"/>
    <w:rsid w:val="006B39F7"/>
    <w:rsid w:val="006B3FAE"/>
    <w:rsid w:val="006B4715"/>
    <w:rsid w:val="006B5554"/>
    <w:rsid w:val="006B58CD"/>
    <w:rsid w:val="006B6D3E"/>
    <w:rsid w:val="006B6E10"/>
    <w:rsid w:val="006B6E56"/>
    <w:rsid w:val="006B73FD"/>
    <w:rsid w:val="006C2F1D"/>
    <w:rsid w:val="006C51F1"/>
    <w:rsid w:val="006D389E"/>
    <w:rsid w:val="006D4CDE"/>
    <w:rsid w:val="006D5FD4"/>
    <w:rsid w:val="006D616B"/>
    <w:rsid w:val="006D64AD"/>
    <w:rsid w:val="006E10D1"/>
    <w:rsid w:val="006E4516"/>
    <w:rsid w:val="006E7445"/>
    <w:rsid w:val="006E74F0"/>
    <w:rsid w:val="006F04B3"/>
    <w:rsid w:val="006F1973"/>
    <w:rsid w:val="006F3865"/>
    <w:rsid w:val="006F675D"/>
    <w:rsid w:val="00703774"/>
    <w:rsid w:val="00704008"/>
    <w:rsid w:val="007051D7"/>
    <w:rsid w:val="0070617C"/>
    <w:rsid w:val="007069DC"/>
    <w:rsid w:val="00707625"/>
    <w:rsid w:val="00714583"/>
    <w:rsid w:val="007145C9"/>
    <w:rsid w:val="007158A2"/>
    <w:rsid w:val="007165D8"/>
    <w:rsid w:val="007169A8"/>
    <w:rsid w:val="00720E8B"/>
    <w:rsid w:val="0072147B"/>
    <w:rsid w:val="007218D8"/>
    <w:rsid w:val="00722291"/>
    <w:rsid w:val="00724073"/>
    <w:rsid w:val="00724664"/>
    <w:rsid w:val="0072466F"/>
    <w:rsid w:val="007251E7"/>
    <w:rsid w:val="00726BD9"/>
    <w:rsid w:val="0072766A"/>
    <w:rsid w:val="00727706"/>
    <w:rsid w:val="007320A1"/>
    <w:rsid w:val="0073599B"/>
    <w:rsid w:val="00737CA1"/>
    <w:rsid w:val="007417BD"/>
    <w:rsid w:val="00741CB5"/>
    <w:rsid w:val="0074244F"/>
    <w:rsid w:val="00742574"/>
    <w:rsid w:val="00752E09"/>
    <w:rsid w:val="00757B97"/>
    <w:rsid w:val="00757EF1"/>
    <w:rsid w:val="0076192C"/>
    <w:rsid w:val="00761F4C"/>
    <w:rsid w:val="00764305"/>
    <w:rsid w:val="00770FAF"/>
    <w:rsid w:val="00771780"/>
    <w:rsid w:val="0077180E"/>
    <w:rsid w:val="00771D31"/>
    <w:rsid w:val="00772EB1"/>
    <w:rsid w:val="0077630E"/>
    <w:rsid w:val="0078086D"/>
    <w:rsid w:val="007813BD"/>
    <w:rsid w:val="00781650"/>
    <w:rsid w:val="00781AB9"/>
    <w:rsid w:val="007828B8"/>
    <w:rsid w:val="00783DF6"/>
    <w:rsid w:val="00785DF6"/>
    <w:rsid w:val="00792657"/>
    <w:rsid w:val="007959DF"/>
    <w:rsid w:val="00796A25"/>
    <w:rsid w:val="00797D4A"/>
    <w:rsid w:val="007A02F9"/>
    <w:rsid w:val="007A3F43"/>
    <w:rsid w:val="007A560A"/>
    <w:rsid w:val="007A568C"/>
    <w:rsid w:val="007A7649"/>
    <w:rsid w:val="007B02ED"/>
    <w:rsid w:val="007B0B88"/>
    <w:rsid w:val="007B0BD3"/>
    <w:rsid w:val="007B1AC3"/>
    <w:rsid w:val="007B6014"/>
    <w:rsid w:val="007B7D48"/>
    <w:rsid w:val="007C0382"/>
    <w:rsid w:val="007C51B1"/>
    <w:rsid w:val="007C52D8"/>
    <w:rsid w:val="007C6E1C"/>
    <w:rsid w:val="007C7B23"/>
    <w:rsid w:val="007D1158"/>
    <w:rsid w:val="007D2C30"/>
    <w:rsid w:val="007D7183"/>
    <w:rsid w:val="007D7524"/>
    <w:rsid w:val="007E5B59"/>
    <w:rsid w:val="007F1E2E"/>
    <w:rsid w:val="007F1FF3"/>
    <w:rsid w:val="007F4173"/>
    <w:rsid w:val="007F4E21"/>
    <w:rsid w:val="007F5B8F"/>
    <w:rsid w:val="007F7080"/>
    <w:rsid w:val="008077D1"/>
    <w:rsid w:val="008162FC"/>
    <w:rsid w:val="00816EF4"/>
    <w:rsid w:val="00817049"/>
    <w:rsid w:val="00821847"/>
    <w:rsid w:val="00822CAB"/>
    <w:rsid w:val="00824728"/>
    <w:rsid w:val="00825D5E"/>
    <w:rsid w:val="008271BF"/>
    <w:rsid w:val="008272FC"/>
    <w:rsid w:val="008313CA"/>
    <w:rsid w:val="00831C48"/>
    <w:rsid w:val="00835197"/>
    <w:rsid w:val="00836654"/>
    <w:rsid w:val="0084053E"/>
    <w:rsid w:val="00840E0C"/>
    <w:rsid w:val="00841236"/>
    <w:rsid w:val="008518C5"/>
    <w:rsid w:val="00851A7B"/>
    <w:rsid w:val="008521CF"/>
    <w:rsid w:val="0085375A"/>
    <w:rsid w:val="00854ACE"/>
    <w:rsid w:val="00856E27"/>
    <w:rsid w:val="00861975"/>
    <w:rsid w:val="00862438"/>
    <w:rsid w:val="00865936"/>
    <w:rsid w:val="008676BF"/>
    <w:rsid w:val="00867891"/>
    <w:rsid w:val="00874237"/>
    <w:rsid w:val="00877018"/>
    <w:rsid w:val="00885756"/>
    <w:rsid w:val="00885A31"/>
    <w:rsid w:val="008864E0"/>
    <w:rsid w:val="00887AEA"/>
    <w:rsid w:val="00891FC9"/>
    <w:rsid w:val="0089794C"/>
    <w:rsid w:val="008A0E25"/>
    <w:rsid w:val="008A12B6"/>
    <w:rsid w:val="008A29E5"/>
    <w:rsid w:val="008A33A9"/>
    <w:rsid w:val="008A4F98"/>
    <w:rsid w:val="008B0347"/>
    <w:rsid w:val="008B146E"/>
    <w:rsid w:val="008B1F74"/>
    <w:rsid w:val="008B3737"/>
    <w:rsid w:val="008B7C1C"/>
    <w:rsid w:val="008B7E1A"/>
    <w:rsid w:val="008C1138"/>
    <w:rsid w:val="008C472E"/>
    <w:rsid w:val="008C4900"/>
    <w:rsid w:val="008C4EEC"/>
    <w:rsid w:val="008C560D"/>
    <w:rsid w:val="008D131D"/>
    <w:rsid w:val="008D1AB4"/>
    <w:rsid w:val="008D38AF"/>
    <w:rsid w:val="008D581F"/>
    <w:rsid w:val="008E00C7"/>
    <w:rsid w:val="008E115D"/>
    <w:rsid w:val="008E14A3"/>
    <w:rsid w:val="008E1945"/>
    <w:rsid w:val="008E71C0"/>
    <w:rsid w:val="008F3237"/>
    <w:rsid w:val="008F3250"/>
    <w:rsid w:val="008F70DE"/>
    <w:rsid w:val="008F738D"/>
    <w:rsid w:val="009022E0"/>
    <w:rsid w:val="00904A32"/>
    <w:rsid w:val="00904E89"/>
    <w:rsid w:val="0091182D"/>
    <w:rsid w:val="00913565"/>
    <w:rsid w:val="0091502D"/>
    <w:rsid w:val="0092038D"/>
    <w:rsid w:val="00921E3A"/>
    <w:rsid w:val="00927D54"/>
    <w:rsid w:val="009306CB"/>
    <w:rsid w:val="00931A3F"/>
    <w:rsid w:val="009326F5"/>
    <w:rsid w:val="0093375D"/>
    <w:rsid w:val="0093570A"/>
    <w:rsid w:val="0093597E"/>
    <w:rsid w:val="00935AA0"/>
    <w:rsid w:val="009361CF"/>
    <w:rsid w:val="00937785"/>
    <w:rsid w:val="00941412"/>
    <w:rsid w:val="00941825"/>
    <w:rsid w:val="00944FCE"/>
    <w:rsid w:val="0094552C"/>
    <w:rsid w:val="00950180"/>
    <w:rsid w:val="009504DC"/>
    <w:rsid w:val="00957DE0"/>
    <w:rsid w:val="009617F4"/>
    <w:rsid w:val="00961E61"/>
    <w:rsid w:val="0096317D"/>
    <w:rsid w:val="009638A9"/>
    <w:rsid w:val="009646A5"/>
    <w:rsid w:val="009652DC"/>
    <w:rsid w:val="009656AD"/>
    <w:rsid w:val="009668AA"/>
    <w:rsid w:val="00966B5E"/>
    <w:rsid w:val="00970836"/>
    <w:rsid w:val="00971FBE"/>
    <w:rsid w:val="00973753"/>
    <w:rsid w:val="00973977"/>
    <w:rsid w:val="00973995"/>
    <w:rsid w:val="009739D4"/>
    <w:rsid w:val="0097440C"/>
    <w:rsid w:val="00974C30"/>
    <w:rsid w:val="00975399"/>
    <w:rsid w:val="00976036"/>
    <w:rsid w:val="009771B1"/>
    <w:rsid w:val="00983A25"/>
    <w:rsid w:val="00984233"/>
    <w:rsid w:val="009903BD"/>
    <w:rsid w:val="00990AD3"/>
    <w:rsid w:val="00992199"/>
    <w:rsid w:val="00993572"/>
    <w:rsid w:val="00994156"/>
    <w:rsid w:val="009954E7"/>
    <w:rsid w:val="00995543"/>
    <w:rsid w:val="0099658E"/>
    <w:rsid w:val="0099788F"/>
    <w:rsid w:val="009A38BA"/>
    <w:rsid w:val="009A4704"/>
    <w:rsid w:val="009B4E78"/>
    <w:rsid w:val="009B5C1F"/>
    <w:rsid w:val="009B665D"/>
    <w:rsid w:val="009B6B95"/>
    <w:rsid w:val="009C0A61"/>
    <w:rsid w:val="009C4571"/>
    <w:rsid w:val="009C587D"/>
    <w:rsid w:val="009C752C"/>
    <w:rsid w:val="009D0C6E"/>
    <w:rsid w:val="009D254B"/>
    <w:rsid w:val="009D420C"/>
    <w:rsid w:val="009D46AA"/>
    <w:rsid w:val="009D7BB9"/>
    <w:rsid w:val="009E02F6"/>
    <w:rsid w:val="009E0967"/>
    <w:rsid w:val="009E3892"/>
    <w:rsid w:val="009E4204"/>
    <w:rsid w:val="009E55A1"/>
    <w:rsid w:val="009E59F6"/>
    <w:rsid w:val="009F56B6"/>
    <w:rsid w:val="009F57BF"/>
    <w:rsid w:val="009F588D"/>
    <w:rsid w:val="009F7588"/>
    <w:rsid w:val="009F75BE"/>
    <w:rsid w:val="00A005D3"/>
    <w:rsid w:val="00A01C4B"/>
    <w:rsid w:val="00A01F57"/>
    <w:rsid w:val="00A03079"/>
    <w:rsid w:val="00A03D6D"/>
    <w:rsid w:val="00A05724"/>
    <w:rsid w:val="00A05DBC"/>
    <w:rsid w:val="00A061AC"/>
    <w:rsid w:val="00A06337"/>
    <w:rsid w:val="00A1233C"/>
    <w:rsid w:val="00A12CAA"/>
    <w:rsid w:val="00A14374"/>
    <w:rsid w:val="00A14F48"/>
    <w:rsid w:val="00A1513C"/>
    <w:rsid w:val="00A208DD"/>
    <w:rsid w:val="00A2418A"/>
    <w:rsid w:val="00A36560"/>
    <w:rsid w:val="00A41F10"/>
    <w:rsid w:val="00A4349F"/>
    <w:rsid w:val="00A44E81"/>
    <w:rsid w:val="00A46595"/>
    <w:rsid w:val="00A47D2E"/>
    <w:rsid w:val="00A50232"/>
    <w:rsid w:val="00A511BC"/>
    <w:rsid w:val="00A52AA0"/>
    <w:rsid w:val="00A5473F"/>
    <w:rsid w:val="00A6002D"/>
    <w:rsid w:val="00A611A8"/>
    <w:rsid w:val="00A6121F"/>
    <w:rsid w:val="00A66A7F"/>
    <w:rsid w:val="00A67919"/>
    <w:rsid w:val="00A7242B"/>
    <w:rsid w:val="00A73979"/>
    <w:rsid w:val="00A74888"/>
    <w:rsid w:val="00A74F84"/>
    <w:rsid w:val="00A77B43"/>
    <w:rsid w:val="00A81C8B"/>
    <w:rsid w:val="00A81FB4"/>
    <w:rsid w:val="00A8222D"/>
    <w:rsid w:val="00A83071"/>
    <w:rsid w:val="00A85A1C"/>
    <w:rsid w:val="00A874B5"/>
    <w:rsid w:val="00A908BD"/>
    <w:rsid w:val="00A923F6"/>
    <w:rsid w:val="00A92C85"/>
    <w:rsid w:val="00A94F3D"/>
    <w:rsid w:val="00A9531E"/>
    <w:rsid w:val="00AA1412"/>
    <w:rsid w:val="00AA2D51"/>
    <w:rsid w:val="00AA7DCF"/>
    <w:rsid w:val="00AB3677"/>
    <w:rsid w:val="00AB3779"/>
    <w:rsid w:val="00AB4665"/>
    <w:rsid w:val="00AB550E"/>
    <w:rsid w:val="00AB5B45"/>
    <w:rsid w:val="00AB6ADE"/>
    <w:rsid w:val="00AC1995"/>
    <w:rsid w:val="00AC4E8E"/>
    <w:rsid w:val="00AC6352"/>
    <w:rsid w:val="00AD0A60"/>
    <w:rsid w:val="00AD0C87"/>
    <w:rsid w:val="00AD21B6"/>
    <w:rsid w:val="00AD2A6E"/>
    <w:rsid w:val="00AD57AD"/>
    <w:rsid w:val="00AD5A7B"/>
    <w:rsid w:val="00AE06DC"/>
    <w:rsid w:val="00AE1689"/>
    <w:rsid w:val="00AE335B"/>
    <w:rsid w:val="00AE407B"/>
    <w:rsid w:val="00AE484F"/>
    <w:rsid w:val="00AE4C0B"/>
    <w:rsid w:val="00AE604F"/>
    <w:rsid w:val="00AE64B7"/>
    <w:rsid w:val="00AE7A9F"/>
    <w:rsid w:val="00AF0CF3"/>
    <w:rsid w:val="00AF2738"/>
    <w:rsid w:val="00AF2FC6"/>
    <w:rsid w:val="00AF445C"/>
    <w:rsid w:val="00AF5566"/>
    <w:rsid w:val="00AF5C91"/>
    <w:rsid w:val="00AF6FE2"/>
    <w:rsid w:val="00AF758F"/>
    <w:rsid w:val="00AF7A73"/>
    <w:rsid w:val="00AF7FA3"/>
    <w:rsid w:val="00B023C3"/>
    <w:rsid w:val="00B05C34"/>
    <w:rsid w:val="00B06486"/>
    <w:rsid w:val="00B070D4"/>
    <w:rsid w:val="00B1074D"/>
    <w:rsid w:val="00B1116B"/>
    <w:rsid w:val="00B11555"/>
    <w:rsid w:val="00B13BBA"/>
    <w:rsid w:val="00B13F9F"/>
    <w:rsid w:val="00B1754F"/>
    <w:rsid w:val="00B20BCE"/>
    <w:rsid w:val="00B20D79"/>
    <w:rsid w:val="00B210CD"/>
    <w:rsid w:val="00B21C18"/>
    <w:rsid w:val="00B228A3"/>
    <w:rsid w:val="00B2298F"/>
    <w:rsid w:val="00B2321A"/>
    <w:rsid w:val="00B247D9"/>
    <w:rsid w:val="00B26C67"/>
    <w:rsid w:val="00B27743"/>
    <w:rsid w:val="00B27BCB"/>
    <w:rsid w:val="00B31164"/>
    <w:rsid w:val="00B31C1A"/>
    <w:rsid w:val="00B32855"/>
    <w:rsid w:val="00B335CA"/>
    <w:rsid w:val="00B33AB2"/>
    <w:rsid w:val="00B34687"/>
    <w:rsid w:val="00B40062"/>
    <w:rsid w:val="00B40328"/>
    <w:rsid w:val="00B4089C"/>
    <w:rsid w:val="00B44BCA"/>
    <w:rsid w:val="00B465EB"/>
    <w:rsid w:val="00B46D8D"/>
    <w:rsid w:val="00B53FA5"/>
    <w:rsid w:val="00B56187"/>
    <w:rsid w:val="00B56E14"/>
    <w:rsid w:val="00B57D33"/>
    <w:rsid w:val="00B62C03"/>
    <w:rsid w:val="00B633F3"/>
    <w:rsid w:val="00B64FF3"/>
    <w:rsid w:val="00B663DC"/>
    <w:rsid w:val="00B67092"/>
    <w:rsid w:val="00B6777D"/>
    <w:rsid w:val="00B75308"/>
    <w:rsid w:val="00B874AB"/>
    <w:rsid w:val="00B917D8"/>
    <w:rsid w:val="00B91896"/>
    <w:rsid w:val="00B93240"/>
    <w:rsid w:val="00B9511C"/>
    <w:rsid w:val="00B96FBD"/>
    <w:rsid w:val="00B97214"/>
    <w:rsid w:val="00BA066B"/>
    <w:rsid w:val="00BA3777"/>
    <w:rsid w:val="00BA3879"/>
    <w:rsid w:val="00BA474D"/>
    <w:rsid w:val="00BA5BB5"/>
    <w:rsid w:val="00BA5F4C"/>
    <w:rsid w:val="00BA64C1"/>
    <w:rsid w:val="00BA7BD1"/>
    <w:rsid w:val="00BB1DEA"/>
    <w:rsid w:val="00BB3635"/>
    <w:rsid w:val="00BB3F69"/>
    <w:rsid w:val="00BB6B40"/>
    <w:rsid w:val="00BB7EF4"/>
    <w:rsid w:val="00BC795A"/>
    <w:rsid w:val="00BD439A"/>
    <w:rsid w:val="00BD6912"/>
    <w:rsid w:val="00BD6C47"/>
    <w:rsid w:val="00BD6EF9"/>
    <w:rsid w:val="00BD716D"/>
    <w:rsid w:val="00BD79D0"/>
    <w:rsid w:val="00BE0AEE"/>
    <w:rsid w:val="00BE1C53"/>
    <w:rsid w:val="00BE2D68"/>
    <w:rsid w:val="00BE33BD"/>
    <w:rsid w:val="00BE5103"/>
    <w:rsid w:val="00BE698C"/>
    <w:rsid w:val="00BE7BC7"/>
    <w:rsid w:val="00BF1A24"/>
    <w:rsid w:val="00BF3CF5"/>
    <w:rsid w:val="00BF5B52"/>
    <w:rsid w:val="00BF6C71"/>
    <w:rsid w:val="00C00BDD"/>
    <w:rsid w:val="00C0238C"/>
    <w:rsid w:val="00C029CA"/>
    <w:rsid w:val="00C02DD9"/>
    <w:rsid w:val="00C03217"/>
    <w:rsid w:val="00C04F09"/>
    <w:rsid w:val="00C1260B"/>
    <w:rsid w:val="00C1317A"/>
    <w:rsid w:val="00C133A1"/>
    <w:rsid w:val="00C14BB0"/>
    <w:rsid w:val="00C17BD0"/>
    <w:rsid w:val="00C17E58"/>
    <w:rsid w:val="00C218CF"/>
    <w:rsid w:val="00C2373C"/>
    <w:rsid w:val="00C2477D"/>
    <w:rsid w:val="00C254C4"/>
    <w:rsid w:val="00C31463"/>
    <w:rsid w:val="00C31FF0"/>
    <w:rsid w:val="00C3282A"/>
    <w:rsid w:val="00C32F30"/>
    <w:rsid w:val="00C34DF1"/>
    <w:rsid w:val="00C35BEC"/>
    <w:rsid w:val="00C35CAF"/>
    <w:rsid w:val="00C370AE"/>
    <w:rsid w:val="00C4168C"/>
    <w:rsid w:val="00C4265D"/>
    <w:rsid w:val="00C4343A"/>
    <w:rsid w:val="00C438EB"/>
    <w:rsid w:val="00C550B0"/>
    <w:rsid w:val="00C561C9"/>
    <w:rsid w:val="00C57664"/>
    <w:rsid w:val="00C60D45"/>
    <w:rsid w:val="00C60DFC"/>
    <w:rsid w:val="00C61CF0"/>
    <w:rsid w:val="00C62287"/>
    <w:rsid w:val="00C627B3"/>
    <w:rsid w:val="00C64108"/>
    <w:rsid w:val="00C641D9"/>
    <w:rsid w:val="00C7466F"/>
    <w:rsid w:val="00C74A89"/>
    <w:rsid w:val="00C7552F"/>
    <w:rsid w:val="00C7675B"/>
    <w:rsid w:val="00C7683D"/>
    <w:rsid w:val="00C77353"/>
    <w:rsid w:val="00C80056"/>
    <w:rsid w:val="00C82C57"/>
    <w:rsid w:val="00C8460F"/>
    <w:rsid w:val="00C85C03"/>
    <w:rsid w:val="00C85E1B"/>
    <w:rsid w:val="00C90E1E"/>
    <w:rsid w:val="00C94457"/>
    <w:rsid w:val="00C951AE"/>
    <w:rsid w:val="00C96CE1"/>
    <w:rsid w:val="00C9722E"/>
    <w:rsid w:val="00CA00BB"/>
    <w:rsid w:val="00CA0183"/>
    <w:rsid w:val="00CA0681"/>
    <w:rsid w:val="00CA412F"/>
    <w:rsid w:val="00CA4D29"/>
    <w:rsid w:val="00CA58C6"/>
    <w:rsid w:val="00CA5F22"/>
    <w:rsid w:val="00CA78B6"/>
    <w:rsid w:val="00CB15CB"/>
    <w:rsid w:val="00CB1C56"/>
    <w:rsid w:val="00CB2590"/>
    <w:rsid w:val="00CB37A7"/>
    <w:rsid w:val="00CB39B6"/>
    <w:rsid w:val="00CB7729"/>
    <w:rsid w:val="00CC07B9"/>
    <w:rsid w:val="00CC28BA"/>
    <w:rsid w:val="00CC2B97"/>
    <w:rsid w:val="00CC3007"/>
    <w:rsid w:val="00CC3825"/>
    <w:rsid w:val="00CC4C8A"/>
    <w:rsid w:val="00CC5670"/>
    <w:rsid w:val="00CC5A81"/>
    <w:rsid w:val="00CC6332"/>
    <w:rsid w:val="00CC716C"/>
    <w:rsid w:val="00CD4310"/>
    <w:rsid w:val="00CD432D"/>
    <w:rsid w:val="00CD55AC"/>
    <w:rsid w:val="00CE124D"/>
    <w:rsid w:val="00CE1A0E"/>
    <w:rsid w:val="00CE3FEA"/>
    <w:rsid w:val="00CE4665"/>
    <w:rsid w:val="00CE47B6"/>
    <w:rsid w:val="00CF01AA"/>
    <w:rsid w:val="00CF246F"/>
    <w:rsid w:val="00CF26C5"/>
    <w:rsid w:val="00CF521D"/>
    <w:rsid w:val="00CF5586"/>
    <w:rsid w:val="00CF5FC8"/>
    <w:rsid w:val="00D00025"/>
    <w:rsid w:val="00D0006F"/>
    <w:rsid w:val="00D00F51"/>
    <w:rsid w:val="00D01A34"/>
    <w:rsid w:val="00D01D33"/>
    <w:rsid w:val="00D02750"/>
    <w:rsid w:val="00D02BF8"/>
    <w:rsid w:val="00D07107"/>
    <w:rsid w:val="00D10422"/>
    <w:rsid w:val="00D15295"/>
    <w:rsid w:val="00D15E2C"/>
    <w:rsid w:val="00D26D12"/>
    <w:rsid w:val="00D30FDF"/>
    <w:rsid w:val="00D32FC5"/>
    <w:rsid w:val="00D36D2C"/>
    <w:rsid w:val="00D44FFC"/>
    <w:rsid w:val="00D46C58"/>
    <w:rsid w:val="00D5004F"/>
    <w:rsid w:val="00D50864"/>
    <w:rsid w:val="00D52E3E"/>
    <w:rsid w:val="00D53B5B"/>
    <w:rsid w:val="00D549A4"/>
    <w:rsid w:val="00D55FD4"/>
    <w:rsid w:val="00D560FE"/>
    <w:rsid w:val="00D61645"/>
    <w:rsid w:val="00D641BC"/>
    <w:rsid w:val="00D657AF"/>
    <w:rsid w:val="00D66195"/>
    <w:rsid w:val="00D7624A"/>
    <w:rsid w:val="00D80BDD"/>
    <w:rsid w:val="00D81146"/>
    <w:rsid w:val="00D85767"/>
    <w:rsid w:val="00D9422C"/>
    <w:rsid w:val="00D957DB"/>
    <w:rsid w:val="00D96AAE"/>
    <w:rsid w:val="00DA2835"/>
    <w:rsid w:val="00DA55DF"/>
    <w:rsid w:val="00DB0048"/>
    <w:rsid w:val="00DB232E"/>
    <w:rsid w:val="00DB2787"/>
    <w:rsid w:val="00DB51CD"/>
    <w:rsid w:val="00DD0833"/>
    <w:rsid w:val="00DD2FA1"/>
    <w:rsid w:val="00DD5C74"/>
    <w:rsid w:val="00DD7419"/>
    <w:rsid w:val="00DE4A72"/>
    <w:rsid w:val="00DF6B95"/>
    <w:rsid w:val="00DF7069"/>
    <w:rsid w:val="00DF75A3"/>
    <w:rsid w:val="00E007E0"/>
    <w:rsid w:val="00E0086F"/>
    <w:rsid w:val="00E00A0A"/>
    <w:rsid w:val="00E03387"/>
    <w:rsid w:val="00E04382"/>
    <w:rsid w:val="00E047C1"/>
    <w:rsid w:val="00E04C9F"/>
    <w:rsid w:val="00E0560B"/>
    <w:rsid w:val="00E06CB0"/>
    <w:rsid w:val="00E07C88"/>
    <w:rsid w:val="00E112CC"/>
    <w:rsid w:val="00E1297B"/>
    <w:rsid w:val="00E13788"/>
    <w:rsid w:val="00E14412"/>
    <w:rsid w:val="00E178AE"/>
    <w:rsid w:val="00E2013B"/>
    <w:rsid w:val="00E21805"/>
    <w:rsid w:val="00E21DBB"/>
    <w:rsid w:val="00E21ECC"/>
    <w:rsid w:val="00E22B6B"/>
    <w:rsid w:val="00E24781"/>
    <w:rsid w:val="00E24B01"/>
    <w:rsid w:val="00E24D43"/>
    <w:rsid w:val="00E258F4"/>
    <w:rsid w:val="00E25934"/>
    <w:rsid w:val="00E27A06"/>
    <w:rsid w:val="00E30D23"/>
    <w:rsid w:val="00E3219D"/>
    <w:rsid w:val="00E35465"/>
    <w:rsid w:val="00E40AC5"/>
    <w:rsid w:val="00E41493"/>
    <w:rsid w:val="00E43443"/>
    <w:rsid w:val="00E439AE"/>
    <w:rsid w:val="00E444D5"/>
    <w:rsid w:val="00E448C8"/>
    <w:rsid w:val="00E50EFC"/>
    <w:rsid w:val="00E53F33"/>
    <w:rsid w:val="00E626BD"/>
    <w:rsid w:val="00E628B7"/>
    <w:rsid w:val="00E63D3E"/>
    <w:rsid w:val="00E64093"/>
    <w:rsid w:val="00E65B81"/>
    <w:rsid w:val="00E67DD0"/>
    <w:rsid w:val="00E71D3F"/>
    <w:rsid w:val="00E72406"/>
    <w:rsid w:val="00E74214"/>
    <w:rsid w:val="00E74A90"/>
    <w:rsid w:val="00E80CFA"/>
    <w:rsid w:val="00E83C42"/>
    <w:rsid w:val="00E85585"/>
    <w:rsid w:val="00E90AA1"/>
    <w:rsid w:val="00E91759"/>
    <w:rsid w:val="00E917CE"/>
    <w:rsid w:val="00E91F0B"/>
    <w:rsid w:val="00E93235"/>
    <w:rsid w:val="00E93CE6"/>
    <w:rsid w:val="00E949E6"/>
    <w:rsid w:val="00E96050"/>
    <w:rsid w:val="00E960E0"/>
    <w:rsid w:val="00E97131"/>
    <w:rsid w:val="00EA0107"/>
    <w:rsid w:val="00EA1DF5"/>
    <w:rsid w:val="00EA1E60"/>
    <w:rsid w:val="00EA3212"/>
    <w:rsid w:val="00EA4A25"/>
    <w:rsid w:val="00EA759B"/>
    <w:rsid w:val="00EB09D9"/>
    <w:rsid w:val="00EB146F"/>
    <w:rsid w:val="00EB4F4C"/>
    <w:rsid w:val="00EB53D4"/>
    <w:rsid w:val="00EB64E5"/>
    <w:rsid w:val="00EC20C1"/>
    <w:rsid w:val="00EC41C2"/>
    <w:rsid w:val="00EC47D8"/>
    <w:rsid w:val="00EC4DDC"/>
    <w:rsid w:val="00EC7DB9"/>
    <w:rsid w:val="00ED14A0"/>
    <w:rsid w:val="00ED2689"/>
    <w:rsid w:val="00ED4678"/>
    <w:rsid w:val="00ED5B06"/>
    <w:rsid w:val="00ED6766"/>
    <w:rsid w:val="00ED75E8"/>
    <w:rsid w:val="00EE0B1A"/>
    <w:rsid w:val="00EE3AF3"/>
    <w:rsid w:val="00EE6584"/>
    <w:rsid w:val="00EE67D5"/>
    <w:rsid w:val="00EE76D8"/>
    <w:rsid w:val="00EF00FF"/>
    <w:rsid w:val="00EF03B8"/>
    <w:rsid w:val="00EF052F"/>
    <w:rsid w:val="00EF1717"/>
    <w:rsid w:val="00EF1A53"/>
    <w:rsid w:val="00EF2A97"/>
    <w:rsid w:val="00EF43B4"/>
    <w:rsid w:val="00EF5BC1"/>
    <w:rsid w:val="00EF6FB6"/>
    <w:rsid w:val="00EF7C94"/>
    <w:rsid w:val="00F01B0C"/>
    <w:rsid w:val="00F02C0E"/>
    <w:rsid w:val="00F02E2A"/>
    <w:rsid w:val="00F05EC7"/>
    <w:rsid w:val="00F0788F"/>
    <w:rsid w:val="00F158C0"/>
    <w:rsid w:val="00F165D9"/>
    <w:rsid w:val="00F17BDA"/>
    <w:rsid w:val="00F209FE"/>
    <w:rsid w:val="00F247AF"/>
    <w:rsid w:val="00F30E77"/>
    <w:rsid w:val="00F31C27"/>
    <w:rsid w:val="00F31C3E"/>
    <w:rsid w:val="00F34201"/>
    <w:rsid w:val="00F34238"/>
    <w:rsid w:val="00F363EE"/>
    <w:rsid w:val="00F3769C"/>
    <w:rsid w:val="00F41321"/>
    <w:rsid w:val="00F41521"/>
    <w:rsid w:val="00F44C38"/>
    <w:rsid w:val="00F455B8"/>
    <w:rsid w:val="00F45BF3"/>
    <w:rsid w:val="00F46491"/>
    <w:rsid w:val="00F52AA6"/>
    <w:rsid w:val="00F53B90"/>
    <w:rsid w:val="00F5456B"/>
    <w:rsid w:val="00F546B9"/>
    <w:rsid w:val="00F548BF"/>
    <w:rsid w:val="00F548D6"/>
    <w:rsid w:val="00F55FFE"/>
    <w:rsid w:val="00F560D2"/>
    <w:rsid w:val="00F57C30"/>
    <w:rsid w:val="00F63B1D"/>
    <w:rsid w:val="00F640F9"/>
    <w:rsid w:val="00F65212"/>
    <w:rsid w:val="00F66BF7"/>
    <w:rsid w:val="00F70160"/>
    <w:rsid w:val="00F70192"/>
    <w:rsid w:val="00F70B4F"/>
    <w:rsid w:val="00F70C46"/>
    <w:rsid w:val="00F736B5"/>
    <w:rsid w:val="00F7620A"/>
    <w:rsid w:val="00F76F09"/>
    <w:rsid w:val="00F77A06"/>
    <w:rsid w:val="00F804FF"/>
    <w:rsid w:val="00F80C94"/>
    <w:rsid w:val="00F81AA3"/>
    <w:rsid w:val="00F82B4F"/>
    <w:rsid w:val="00F83183"/>
    <w:rsid w:val="00F833BA"/>
    <w:rsid w:val="00F84162"/>
    <w:rsid w:val="00F9056D"/>
    <w:rsid w:val="00F92E0B"/>
    <w:rsid w:val="00F93E03"/>
    <w:rsid w:val="00F9409B"/>
    <w:rsid w:val="00F950D7"/>
    <w:rsid w:val="00FA2C7E"/>
    <w:rsid w:val="00FA59C4"/>
    <w:rsid w:val="00FA6DBB"/>
    <w:rsid w:val="00FB0A0B"/>
    <w:rsid w:val="00FB288C"/>
    <w:rsid w:val="00FB491E"/>
    <w:rsid w:val="00FC25B8"/>
    <w:rsid w:val="00FC2FC8"/>
    <w:rsid w:val="00FC3577"/>
    <w:rsid w:val="00FC5C25"/>
    <w:rsid w:val="00FC7216"/>
    <w:rsid w:val="00FD173F"/>
    <w:rsid w:val="00FD2735"/>
    <w:rsid w:val="00FD2A8E"/>
    <w:rsid w:val="00FD487B"/>
    <w:rsid w:val="00FD610E"/>
    <w:rsid w:val="00FD6242"/>
    <w:rsid w:val="00FD7E6E"/>
    <w:rsid w:val="00FF42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074D"/>
  </w:style>
  <w:style w:type="paragraph" w:styleId="Nadpis1">
    <w:name w:val="heading 1"/>
    <w:basedOn w:val="Normln"/>
    <w:next w:val="Normln"/>
    <w:link w:val="Nadpis1Char"/>
    <w:autoRedefine/>
    <w:qFormat/>
    <w:rsid w:val="00B2298F"/>
    <w:pPr>
      <w:ind w:left="540" w:hanging="540"/>
      <w:jc w:val="center"/>
      <w:outlineLvl w:val="0"/>
    </w:pPr>
    <w:rPr>
      <w:b/>
      <w:bCs/>
      <w:iCs/>
      <w:sz w:val="28"/>
      <w:szCs w:val="28"/>
      <w14:shadow w14:blurRad="50800" w14:dist="38100" w14:dir="2700000" w14:sx="100000" w14:sy="100000" w14:kx="0" w14:ky="0" w14:algn="tl">
        <w14:srgbClr w14:val="000000">
          <w14:alpha w14:val="60000"/>
        </w14:srgbClr>
      </w14:shadow>
    </w:rPr>
  </w:style>
  <w:style w:type="paragraph" w:styleId="Nadpis2">
    <w:name w:val="heading 2"/>
    <w:basedOn w:val="Normln"/>
    <w:next w:val="Normln"/>
    <w:autoRedefine/>
    <w:qFormat/>
    <w:rsid w:val="00944FCE"/>
    <w:pPr>
      <w:keepNext/>
      <w:ind w:left="540" w:hanging="539"/>
      <w:outlineLvl w:val="1"/>
    </w:pPr>
    <w:rPr>
      <w:rFonts w:ascii="Arial" w:hAnsi="Arial"/>
      <w:b/>
      <w:snapToGrid w:val="0"/>
      <w:color w:val="000000"/>
      <w:sz w:val="24"/>
      <w:szCs w:val="24"/>
    </w:rPr>
  </w:style>
  <w:style w:type="paragraph" w:styleId="Nadpis3">
    <w:name w:val="heading 3"/>
    <w:basedOn w:val="Normln"/>
    <w:next w:val="Normln"/>
    <w:autoRedefine/>
    <w:qFormat/>
    <w:rsid w:val="00472292"/>
    <w:pPr>
      <w:keepNext/>
      <w:spacing w:before="120"/>
      <w:jc w:val="both"/>
      <w:outlineLvl w:val="2"/>
    </w:pPr>
    <w:rPr>
      <w:rFonts w:ascii="Arial" w:hAnsi="Arial" w:cs="Arial"/>
      <w:b/>
      <w:bCs/>
      <w:snapToGrid w:val="0"/>
      <w:color w:val="000000"/>
      <w:sz w:val="22"/>
      <w:szCs w:val="28"/>
    </w:rPr>
  </w:style>
  <w:style w:type="paragraph" w:styleId="Nadpis4">
    <w:name w:val="heading 4"/>
    <w:basedOn w:val="Normln"/>
    <w:next w:val="Normln"/>
    <w:link w:val="Nadpis4Char"/>
    <w:unhideWhenUsed/>
    <w:qFormat/>
    <w:rsid w:val="00F02C0E"/>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nhideWhenUsed/>
    <w:qFormat/>
    <w:rsid w:val="00F02C0E"/>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qFormat/>
    <w:rsid w:val="00B1074D"/>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1074D"/>
    <w:rPr>
      <w:b/>
      <w:sz w:val="28"/>
      <w:u w:val="single"/>
    </w:rPr>
  </w:style>
  <w:style w:type="paragraph" w:customStyle="1" w:styleId="dkanormln">
    <w:name w:val="Øádka normální"/>
    <w:basedOn w:val="Normln"/>
    <w:rsid w:val="00B1074D"/>
    <w:pPr>
      <w:jc w:val="both"/>
    </w:pPr>
    <w:rPr>
      <w:kern w:val="16"/>
      <w:sz w:val="24"/>
    </w:rPr>
  </w:style>
  <w:style w:type="paragraph" w:styleId="Zkladntext2">
    <w:name w:val="Body Text 2"/>
    <w:basedOn w:val="Normln"/>
    <w:rsid w:val="00B1074D"/>
    <w:pPr>
      <w:jc w:val="both"/>
    </w:pPr>
    <w:rPr>
      <w:snapToGrid w:val="0"/>
      <w:sz w:val="24"/>
    </w:rPr>
  </w:style>
  <w:style w:type="paragraph" w:styleId="Zpat">
    <w:name w:val="footer"/>
    <w:basedOn w:val="Normln"/>
    <w:link w:val="ZpatChar"/>
    <w:uiPriority w:val="99"/>
    <w:rsid w:val="00B1074D"/>
    <w:pPr>
      <w:tabs>
        <w:tab w:val="center" w:pos="4536"/>
        <w:tab w:val="right" w:pos="9072"/>
      </w:tabs>
    </w:pPr>
  </w:style>
  <w:style w:type="character" w:styleId="slostrnky">
    <w:name w:val="page number"/>
    <w:basedOn w:val="Standardnpsmoodstavce"/>
    <w:rsid w:val="00B1074D"/>
  </w:style>
  <w:style w:type="character" w:styleId="Hypertextovodkaz">
    <w:name w:val="Hyperlink"/>
    <w:uiPriority w:val="99"/>
    <w:rsid w:val="00B1074D"/>
    <w:rPr>
      <w:color w:val="0000FF"/>
      <w:u w:val="single"/>
    </w:rPr>
  </w:style>
  <w:style w:type="paragraph" w:styleId="Zhlav">
    <w:name w:val="header"/>
    <w:basedOn w:val="Normln"/>
    <w:link w:val="ZhlavChar"/>
    <w:uiPriority w:val="99"/>
    <w:rsid w:val="00B1074D"/>
    <w:pPr>
      <w:tabs>
        <w:tab w:val="center" w:pos="4536"/>
        <w:tab w:val="right" w:pos="9072"/>
      </w:tabs>
    </w:pPr>
  </w:style>
  <w:style w:type="character" w:styleId="Odkaznakoment">
    <w:name w:val="annotation reference"/>
    <w:semiHidden/>
    <w:rsid w:val="00B1074D"/>
    <w:rPr>
      <w:sz w:val="16"/>
      <w:szCs w:val="16"/>
    </w:rPr>
  </w:style>
  <w:style w:type="paragraph" w:styleId="Textkomente">
    <w:name w:val="annotation text"/>
    <w:basedOn w:val="Normln"/>
    <w:semiHidden/>
    <w:rsid w:val="00B1074D"/>
  </w:style>
  <w:style w:type="paragraph" w:styleId="Textbubliny">
    <w:name w:val="Balloon Text"/>
    <w:basedOn w:val="Normln"/>
    <w:semiHidden/>
    <w:rsid w:val="00B1074D"/>
    <w:rPr>
      <w:rFonts w:ascii="Tahoma" w:hAnsi="Tahoma" w:cs="Tahoma"/>
      <w:sz w:val="16"/>
      <w:szCs w:val="16"/>
    </w:rPr>
  </w:style>
  <w:style w:type="paragraph" w:styleId="Pedmtkomente">
    <w:name w:val="annotation subject"/>
    <w:basedOn w:val="Textkomente"/>
    <w:next w:val="Textkomente"/>
    <w:semiHidden/>
    <w:rsid w:val="00B1074D"/>
    <w:rPr>
      <w:b/>
      <w:bCs/>
    </w:rPr>
  </w:style>
  <w:style w:type="paragraph" w:styleId="Prosttext">
    <w:name w:val="Plain Text"/>
    <w:basedOn w:val="Normln"/>
    <w:rsid w:val="00B1074D"/>
    <w:rPr>
      <w:rFonts w:ascii="Courier New" w:hAnsi="Courier New" w:cs="Courier New"/>
    </w:rPr>
  </w:style>
  <w:style w:type="paragraph" w:styleId="Zkladntextodsazen">
    <w:name w:val="Body Text Indent"/>
    <w:basedOn w:val="Normln"/>
    <w:rsid w:val="00B1074D"/>
    <w:pPr>
      <w:ind w:firstLine="708"/>
      <w:jc w:val="both"/>
    </w:pPr>
    <w:rPr>
      <w:rFonts w:ascii="Arial" w:hAnsi="Arial" w:cs="Arial"/>
      <w:b/>
      <w:sz w:val="22"/>
      <w:szCs w:val="22"/>
    </w:rPr>
  </w:style>
  <w:style w:type="paragraph" w:customStyle="1" w:styleId="Normlnweb1">
    <w:name w:val="Normální (web)1"/>
    <w:basedOn w:val="Normln"/>
    <w:rsid w:val="00B1074D"/>
    <w:pPr>
      <w:spacing w:before="100"/>
    </w:pPr>
    <w:rPr>
      <w:sz w:val="24"/>
      <w:szCs w:val="24"/>
    </w:rPr>
  </w:style>
  <w:style w:type="character" w:customStyle="1" w:styleId="Hypertextovodkaz1">
    <w:name w:val="Hypertextový odkaz1"/>
    <w:rsid w:val="00B1074D"/>
    <w:rPr>
      <w:strike w:val="0"/>
      <w:dstrike w:val="0"/>
      <w:color w:val="273E7B"/>
      <w:u w:val="none"/>
      <w:effect w:val="none"/>
    </w:rPr>
  </w:style>
  <w:style w:type="paragraph" w:customStyle="1" w:styleId="Textodstavce">
    <w:name w:val="Text odstavce"/>
    <w:basedOn w:val="Normln"/>
    <w:rsid w:val="00B1074D"/>
    <w:pPr>
      <w:numPr>
        <w:ilvl w:val="6"/>
        <w:numId w:val="1"/>
      </w:numPr>
      <w:tabs>
        <w:tab w:val="left" w:pos="851"/>
      </w:tabs>
      <w:spacing w:before="120" w:after="120"/>
      <w:jc w:val="both"/>
      <w:outlineLvl w:val="6"/>
    </w:pPr>
    <w:rPr>
      <w:sz w:val="24"/>
    </w:rPr>
  </w:style>
  <w:style w:type="paragraph" w:customStyle="1" w:styleId="Textbodu">
    <w:name w:val="Text bodu"/>
    <w:basedOn w:val="Normln"/>
    <w:rsid w:val="00B1074D"/>
    <w:pPr>
      <w:numPr>
        <w:ilvl w:val="8"/>
        <w:numId w:val="1"/>
      </w:numPr>
      <w:jc w:val="both"/>
      <w:outlineLvl w:val="8"/>
    </w:pPr>
    <w:rPr>
      <w:sz w:val="24"/>
    </w:rPr>
  </w:style>
  <w:style w:type="paragraph" w:customStyle="1" w:styleId="Textpsmene">
    <w:name w:val="Text písmene"/>
    <w:basedOn w:val="Normln"/>
    <w:rsid w:val="00B1074D"/>
    <w:pPr>
      <w:numPr>
        <w:ilvl w:val="7"/>
        <w:numId w:val="1"/>
      </w:numPr>
      <w:jc w:val="both"/>
      <w:outlineLvl w:val="7"/>
    </w:pPr>
    <w:rPr>
      <w:sz w:val="24"/>
    </w:rPr>
  </w:style>
  <w:style w:type="paragraph" w:customStyle="1" w:styleId="Nadpisparagrafu">
    <w:name w:val="Nadpis paragrafu"/>
    <w:basedOn w:val="Normln"/>
    <w:next w:val="Textodstavce"/>
    <w:rsid w:val="00B1074D"/>
    <w:pPr>
      <w:keepNext/>
      <w:keepLines/>
      <w:spacing w:before="240"/>
      <w:jc w:val="center"/>
      <w:outlineLvl w:val="5"/>
    </w:pPr>
    <w:rPr>
      <w:b/>
      <w:sz w:val="24"/>
    </w:rPr>
  </w:style>
  <w:style w:type="paragraph" w:customStyle="1" w:styleId="Normln0">
    <w:name w:val="Normální~"/>
    <w:basedOn w:val="Normln"/>
    <w:rsid w:val="00B1074D"/>
    <w:pPr>
      <w:widowControl w:val="0"/>
    </w:pPr>
    <w:rPr>
      <w:noProof/>
      <w:sz w:val="24"/>
    </w:rPr>
  </w:style>
  <w:style w:type="paragraph" w:styleId="Textpoznpodarou">
    <w:name w:val="footnote text"/>
    <w:basedOn w:val="Normln"/>
    <w:semiHidden/>
    <w:rsid w:val="00B1074D"/>
    <w:pPr>
      <w:tabs>
        <w:tab w:val="left" w:pos="425"/>
      </w:tabs>
      <w:ind w:left="425" w:hanging="425"/>
      <w:jc w:val="both"/>
    </w:pPr>
  </w:style>
  <w:style w:type="character" w:styleId="Znakapoznpodarou">
    <w:name w:val="footnote reference"/>
    <w:semiHidden/>
    <w:rsid w:val="00B1074D"/>
    <w:rPr>
      <w:vertAlign w:val="superscript"/>
    </w:rPr>
  </w:style>
  <w:style w:type="paragraph" w:styleId="Rozloendokumentu">
    <w:name w:val="Document Map"/>
    <w:basedOn w:val="Normln"/>
    <w:semiHidden/>
    <w:rsid w:val="00B1074D"/>
    <w:pPr>
      <w:shd w:val="clear" w:color="auto" w:fill="000080"/>
    </w:pPr>
    <w:rPr>
      <w:rFonts w:ascii="Tahoma" w:hAnsi="Tahoma" w:cs="Tahoma"/>
    </w:rPr>
  </w:style>
  <w:style w:type="paragraph" w:styleId="Zkladntextodsazen2">
    <w:name w:val="Body Text Indent 2"/>
    <w:basedOn w:val="Normln"/>
    <w:rsid w:val="00B1074D"/>
    <w:pPr>
      <w:ind w:firstLine="360"/>
      <w:jc w:val="both"/>
    </w:pPr>
    <w:rPr>
      <w:rFonts w:ascii="Arial" w:hAnsi="Arial" w:cs="Arial"/>
      <w:bCs/>
      <w:sz w:val="22"/>
      <w:szCs w:val="22"/>
    </w:rPr>
  </w:style>
  <w:style w:type="paragraph" w:styleId="Zkladntext3">
    <w:name w:val="Body Text 3"/>
    <w:basedOn w:val="Normln"/>
    <w:rsid w:val="00B1074D"/>
    <w:pPr>
      <w:jc w:val="both"/>
    </w:pPr>
    <w:rPr>
      <w:rFonts w:ascii="Arial" w:hAnsi="Arial"/>
      <w:sz w:val="22"/>
      <w:szCs w:val="22"/>
    </w:rPr>
  </w:style>
  <w:style w:type="paragraph" w:styleId="Nzev">
    <w:name w:val="Title"/>
    <w:basedOn w:val="Normln"/>
    <w:link w:val="NzevChar"/>
    <w:qFormat/>
    <w:rsid w:val="00B1074D"/>
    <w:pPr>
      <w:jc w:val="center"/>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Zkladntextodsazen3">
    <w:name w:val="Body Text Indent 3"/>
    <w:basedOn w:val="Normln"/>
    <w:rsid w:val="00B1074D"/>
    <w:pPr>
      <w:autoSpaceDE w:val="0"/>
      <w:spacing w:before="120"/>
      <w:ind w:firstLine="720"/>
      <w:jc w:val="both"/>
    </w:pPr>
    <w:rPr>
      <w:rFonts w:ascii="Arial" w:hAnsi="Arial" w:cs="Arial"/>
      <w:sz w:val="22"/>
    </w:rPr>
  </w:style>
  <w:style w:type="paragraph" w:customStyle="1" w:styleId="Default">
    <w:name w:val="Default"/>
    <w:rsid w:val="00AF2738"/>
    <w:pPr>
      <w:autoSpaceDE w:val="0"/>
      <w:autoSpaceDN w:val="0"/>
      <w:adjustRightInd w:val="0"/>
    </w:pPr>
    <w:rPr>
      <w:color w:val="000000"/>
      <w:sz w:val="24"/>
      <w:szCs w:val="24"/>
    </w:rPr>
  </w:style>
  <w:style w:type="paragraph" w:styleId="Normlnweb">
    <w:name w:val="Normal (Web)"/>
    <w:basedOn w:val="Normln"/>
    <w:rsid w:val="00683D0B"/>
    <w:pPr>
      <w:spacing w:before="100" w:beforeAutospacing="1" w:after="100" w:afterAutospacing="1"/>
    </w:pPr>
    <w:rPr>
      <w:sz w:val="24"/>
      <w:szCs w:val="24"/>
    </w:rPr>
  </w:style>
  <w:style w:type="paragraph" w:customStyle="1" w:styleId="Styl">
    <w:name w:val="Styl"/>
    <w:rsid w:val="00181943"/>
    <w:pPr>
      <w:widowControl w:val="0"/>
      <w:autoSpaceDE w:val="0"/>
      <w:autoSpaceDN w:val="0"/>
      <w:adjustRightInd w:val="0"/>
    </w:pPr>
    <w:rPr>
      <w:rFonts w:ascii="Arial" w:hAnsi="Arial" w:cs="Arial"/>
      <w:sz w:val="24"/>
      <w:szCs w:val="24"/>
      <w:lang w:val="pl-PL" w:eastAsia="pl-PL"/>
    </w:rPr>
  </w:style>
  <w:style w:type="paragraph" w:styleId="Odstavecseseznamem">
    <w:name w:val="List Paragraph"/>
    <w:basedOn w:val="Normln"/>
    <w:uiPriority w:val="99"/>
    <w:qFormat/>
    <w:rsid w:val="00AF7FA3"/>
    <w:pPr>
      <w:spacing w:after="200" w:line="276" w:lineRule="auto"/>
      <w:ind w:left="720"/>
      <w:contextualSpacing/>
    </w:pPr>
    <w:rPr>
      <w:rFonts w:ascii="Calibri" w:hAnsi="Calibri"/>
      <w:sz w:val="22"/>
      <w:szCs w:val="22"/>
    </w:rPr>
  </w:style>
  <w:style w:type="table" w:styleId="Mkatabulky">
    <w:name w:val="Table Grid"/>
    <w:basedOn w:val="Normlntabulka"/>
    <w:rsid w:val="00EF0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zkladntext">
    <w:name w:val="Tabulka základní text"/>
    <w:basedOn w:val="Normln"/>
    <w:rsid w:val="00EF00FF"/>
    <w:pPr>
      <w:widowControl w:val="0"/>
      <w:spacing w:before="40" w:after="40"/>
      <w:jc w:val="both"/>
    </w:pPr>
    <w:rPr>
      <w:rFonts w:cs="Arial"/>
      <w:sz w:val="24"/>
      <w:szCs w:val="24"/>
    </w:rPr>
  </w:style>
  <w:style w:type="paragraph" w:customStyle="1" w:styleId="Tabulkatuntext">
    <w:name w:val="Tabulka tučný text"/>
    <w:basedOn w:val="Normln"/>
    <w:link w:val="TabulkatuntextChar"/>
    <w:rsid w:val="00EF00FF"/>
    <w:pPr>
      <w:widowControl w:val="0"/>
      <w:spacing w:before="40" w:after="40"/>
      <w:jc w:val="both"/>
    </w:pPr>
    <w:rPr>
      <w:b/>
      <w:sz w:val="24"/>
      <w:szCs w:val="24"/>
    </w:rPr>
  </w:style>
  <w:style w:type="paragraph" w:customStyle="1" w:styleId="Zkladntextnasted">
    <w:name w:val="Základní text na střed"/>
    <w:basedOn w:val="Normln"/>
    <w:rsid w:val="00EF00FF"/>
    <w:pPr>
      <w:widowControl w:val="0"/>
      <w:spacing w:before="120" w:after="120"/>
      <w:jc w:val="center"/>
    </w:pPr>
    <w:rPr>
      <w:snapToGrid w:val="0"/>
      <w:sz w:val="24"/>
      <w:szCs w:val="24"/>
    </w:rPr>
  </w:style>
  <w:style w:type="character" w:customStyle="1" w:styleId="TabulkatuntextChar">
    <w:name w:val="Tabulka tučný text Char"/>
    <w:link w:val="Tabulkatuntext"/>
    <w:rsid w:val="00EF00FF"/>
    <w:rPr>
      <w:b/>
      <w:sz w:val="24"/>
      <w:szCs w:val="24"/>
      <w:lang w:val="cs-CZ" w:eastAsia="cs-CZ" w:bidi="ar-SA"/>
    </w:rPr>
  </w:style>
  <w:style w:type="paragraph" w:customStyle="1" w:styleId="VPTextdopisu">
    <w:name w:val="VÚP Text dopisu"/>
    <w:basedOn w:val="Normln"/>
    <w:rsid w:val="008676BF"/>
    <w:pPr>
      <w:tabs>
        <w:tab w:val="left" w:pos="3060"/>
        <w:tab w:val="left" w:pos="5400"/>
        <w:tab w:val="left" w:pos="7560"/>
      </w:tabs>
      <w:overflowPunct w:val="0"/>
      <w:autoSpaceDE w:val="0"/>
      <w:textAlignment w:val="baseline"/>
    </w:pPr>
    <w:rPr>
      <w:rFonts w:ascii="Arial" w:hAnsi="Arial" w:cs="Arial"/>
      <w:sz w:val="22"/>
      <w:szCs w:val="22"/>
      <w:lang w:eastAsia="ar-SA"/>
    </w:rPr>
  </w:style>
  <w:style w:type="paragraph" w:customStyle="1" w:styleId="zkladn">
    <w:name w:val="základní"/>
    <w:basedOn w:val="Textvbloku"/>
    <w:rsid w:val="004D3E9D"/>
    <w:pPr>
      <w:ind w:left="0" w:right="0"/>
      <w:jc w:val="both"/>
    </w:pPr>
    <w:rPr>
      <w:rFonts w:ascii="Arial" w:hAnsi="Arial"/>
      <w:sz w:val="22"/>
    </w:rPr>
  </w:style>
  <w:style w:type="paragraph" w:styleId="Textvbloku">
    <w:name w:val="Block Text"/>
    <w:basedOn w:val="Normln"/>
    <w:rsid w:val="004D3E9D"/>
    <w:pPr>
      <w:spacing w:after="120"/>
      <w:ind w:left="1440" w:right="1440"/>
    </w:pPr>
  </w:style>
  <w:style w:type="character" w:customStyle="1" w:styleId="ZkladntextChar">
    <w:name w:val="Základní text Char"/>
    <w:link w:val="Zkladntext"/>
    <w:uiPriority w:val="99"/>
    <w:locked/>
    <w:rsid w:val="006D389E"/>
    <w:rPr>
      <w:b/>
      <w:sz w:val="28"/>
      <w:u w:val="single"/>
    </w:rPr>
  </w:style>
  <w:style w:type="paragraph" w:customStyle="1" w:styleId="Nadpis10">
    <w:name w:val="Nadpis1"/>
    <w:basedOn w:val="Nadpis1"/>
    <w:uiPriority w:val="99"/>
    <w:rsid w:val="00482612"/>
    <w:rPr>
      <w:color w:val="000000"/>
      <w14:shadow w14:blurRad="0" w14:dist="0" w14:dir="0" w14:sx="0" w14:sy="0" w14:kx="0" w14:ky="0" w14:algn="none">
        <w14:srgbClr w14:val="000000"/>
      </w14:shadow>
    </w:rPr>
  </w:style>
  <w:style w:type="paragraph" w:customStyle="1" w:styleId="Odstavecseseznamem1">
    <w:name w:val="Odstavec se seznamem1"/>
    <w:basedOn w:val="Normln"/>
    <w:rsid w:val="005D681C"/>
    <w:pPr>
      <w:suppressAutoHyphens/>
      <w:spacing w:after="200" w:line="276" w:lineRule="auto"/>
      <w:ind w:left="720"/>
    </w:pPr>
    <w:rPr>
      <w:rFonts w:ascii="Calibri" w:hAnsi="Calibri"/>
      <w:sz w:val="22"/>
      <w:szCs w:val="22"/>
      <w:lang w:eastAsia="ar-SA"/>
    </w:rPr>
  </w:style>
  <w:style w:type="paragraph" w:styleId="Bezmezer">
    <w:name w:val="No Spacing"/>
    <w:qFormat/>
    <w:rsid w:val="00944FCE"/>
    <w:rPr>
      <w:rFonts w:ascii="Calibri" w:eastAsia="Calibri" w:hAnsi="Calibri"/>
      <w:sz w:val="22"/>
      <w:szCs w:val="22"/>
      <w:lang w:eastAsia="en-US"/>
    </w:rPr>
  </w:style>
  <w:style w:type="character" w:customStyle="1" w:styleId="tsubjname">
    <w:name w:val="tsubjname"/>
    <w:basedOn w:val="Standardnpsmoodstavce"/>
    <w:rsid w:val="00AD21B6"/>
  </w:style>
  <w:style w:type="character" w:styleId="Siln">
    <w:name w:val="Strong"/>
    <w:uiPriority w:val="22"/>
    <w:qFormat/>
    <w:rsid w:val="00AD21B6"/>
    <w:rPr>
      <w:b/>
      <w:bCs/>
    </w:rPr>
  </w:style>
  <w:style w:type="character" w:styleId="Sledovanodkaz">
    <w:name w:val="FollowedHyperlink"/>
    <w:rsid w:val="00F77A06"/>
    <w:rPr>
      <w:color w:val="800080"/>
      <w:u w:val="single"/>
    </w:rPr>
  </w:style>
  <w:style w:type="character" w:customStyle="1" w:styleId="ZhlavChar">
    <w:name w:val="Záhlaví Char"/>
    <w:link w:val="Zhlav"/>
    <w:uiPriority w:val="99"/>
    <w:rsid w:val="00170E31"/>
  </w:style>
  <w:style w:type="character" w:customStyle="1" w:styleId="Nadpis1Char">
    <w:name w:val="Nadpis 1 Char"/>
    <w:link w:val="Nadpis1"/>
    <w:rsid w:val="00B2298F"/>
    <w:rPr>
      <w:b/>
      <w:bCs/>
      <w:iCs/>
      <w:sz w:val="28"/>
      <w:szCs w:val="28"/>
      <w14:shadow w14:blurRad="50800" w14:dist="38100" w14:dir="2700000" w14:sx="100000" w14:sy="100000" w14:kx="0" w14:ky="0" w14:algn="tl">
        <w14:srgbClr w14:val="000000">
          <w14:alpha w14:val="60000"/>
        </w14:srgbClr>
      </w14:shadow>
    </w:rPr>
  </w:style>
  <w:style w:type="character" w:customStyle="1" w:styleId="Nadpis4Char">
    <w:name w:val="Nadpis 4 Char"/>
    <w:basedOn w:val="Standardnpsmoodstavce"/>
    <w:link w:val="Nadpis4"/>
    <w:rsid w:val="00F02C0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rsid w:val="00F02C0E"/>
    <w:rPr>
      <w:rFonts w:asciiTheme="majorHAnsi" w:eastAsiaTheme="majorEastAsia" w:hAnsiTheme="majorHAnsi" w:cstheme="majorBidi"/>
      <w:color w:val="243F60" w:themeColor="accent1" w:themeShade="7F"/>
    </w:rPr>
  </w:style>
  <w:style w:type="character" w:customStyle="1" w:styleId="NzevChar">
    <w:name w:val="Název Char"/>
    <w:link w:val="Nzev"/>
    <w:rsid w:val="00F02C0E"/>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Podnadpis1">
    <w:name w:val="Podnadpis1"/>
    <w:basedOn w:val="Normln"/>
    <w:rsid w:val="00F02C0E"/>
    <w:pPr>
      <w:widowControl w:val="0"/>
      <w:numPr>
        <w:numId w:val="24"/>
      </w:numPr>
      <w:tabs>
        <w:tab w:val="clear" w:pos="720"/>
      </w:tabs>
      <w:suppressAutoHyphens/>
      <w:spacing w:before="72" w:after="72"/>
      <w:ind w:left="0" w:firstLine="0"/>
    </w:pPr>
    <w:rPr>
      <w:b/>
      <w:bCs/>
      <w:i/>
      <w:iCs/>
      <w:color w:val="000000"/>
    </w:rPr>
  </w:style>
  <w:style w:type="character" w:customStyle="1" w:styleId="ZpatChar">
    <w:name w:val="Zápatí Char"/>
    <w:basedOn w:val="Standardnpsmoodstavce"/>
    <w:link w:val="Zpat"/>
    <w:uiPriority w:val="99"/>
    <w:rsid w:val="00EE76D8"/>
  </w:style>
  <w:style w:type="character" w:customStyle="1" w:styleId="datalabel">
    <w:name w:val="datalabel"/>
    <w:rsid w:val="00EE76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074D"/>
  </w:style>
  <w:style w:type="paragraph" w:styleId="Nadpis1">
    <w:name w:val="heading 1"/>
    <w:basedOn w:val="Normln"/>
    <w:next w:val="Normln"/>
    <w:link w:val="Nadpis1Char"/>
    <w:autoRedefine/>
    <w:qFormat/>
    <w:rsid w:val="00B2298F"/>
    <w:pPr>
      <w:ind w:left="540" w:hanging="540"/>
      <w:jc w:val="center"/>
      <w:outlineLvl w:val="0"/>
    </w:pPr>
    <w:rPr>
      <w:b/>
      <w:bCs/>
      <w:iCs/>
      <w:sz w:val="28"/>
      <w:szCs w:val="28"/>
      <w14:shadow w14:blurRad="50800" w14:dist="38100" w14:dir="2700000" w14:sx="100000" w14:sy="100000" w14:kx="0" w14:ky="0" w14:algn="tl">
        <w14:srgbClr w14:val="000000">
          <w14:alpha w14:val="60000"/>
        </w14:srgbClr>
      </w14:shadow>
    </w:rPr>
  </w:style>
  <w:style w:type="paragraph" w:styleId="Nadpis2">
    <w:name w:val="heading 2"/>
    <w:basedOn w:val="Normln"/>
    <w:next w:val="Normln"/>
    <w:autoRedefine/>
    <w:qFormat/>
    <w:rsid w:val="00944FCE"/>
    <w:pPr>
      <w:keepNext/>
      <w:ind w:left="540" w:hanging="539"/>
      <w:outlineLvl w:val="1"/>
    </w:pPr>
    <w:rPr>
      <w:rFonts w:ascii="Arial" w:hAnsi="Arial"/>
      <w:b/>
      <w:snapToGrid w:val="0"/>
      <w:color w:val="000000"/>
      <w:sz w:val="24"/>
      <w:szCs w:val="24"/>
    </w:rPr>
  </w:style>
  <w:style w:type="paragraph" w:styleId="Nadpis3">
    <w:name w:val="heading 3"/>
    <w:basedOn w:val="Normln"/>
    <w:next w:val="Normln"/>
    <w:autoRedefine/>
    <w:qFormat/>
    <w:rsid w:val="00472292"/>
    <w:pPr>
      <w:keepNext/>
      <w:spacing w:before="120"/>
      <w:jc w:val="both"/>
      <w:outlineLvl w:val="2"/>
    </w:pPr>
    <w:rPr>
      <w:rFonts w:ascii="Arial" w:hAnsi="Arial" w:cs="Arial"/>
      <w:b/>
      <w:bCs/>
      <w:snapToGrid w:val="0"/>
      <w:color w:val="000000"/>
      <w:sz w:val="22"/>
      <w:szCs w:val="28"/>
    </w:rPr>
  </w:style>
  <w:style w:type="paragraph" w:styleId="Nadpis4">
    <w:name w:val="heading 4"/>
    <w:basedOn w:val="Normln"/>
    <w:next w:val="Normln"/>
    <w:link w:val="Nadpis4Char"/>
    <w:unhideWhenUsed/>
    <w:qFormat/>
    <w:rsid w:val="00F02C0E"/>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nhideWhenUsed/>
    <w:qFormat/>
    <w:rsid w:val="00F02C0E"/>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qFormat/>
    <w:rsid w:val="00B1074D"/>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1074D"/>
    <w:rPr>
      <w:b/>
      <w:sz w:val="28"/>
      <w:u w:val="single"/>
    </w:rPr>
  </w:style>
  <w:style w:type="paragraph" w:customStyle="1" w:styleId="dkanormln">
    <w:name w:val="Øádka normální"/>
    <w:basedOn w:val="Normln"/>
    <w:rsid w:val="00B1074D"/>
    <w:pPr>
      <w:jc w:val="both"/>
    </w:pPr>
    <w:rPr>
      <w:kern w:val="16"/>
      <w:sz w:val="24"/>
    </w:rPr>
  </w:style>
  <w:style w:type="paragraph" w:styleId="Zkladntext2">
    <w:name w:val="Body Text 2"/>
    <w:basedOn w:val="Normln"/>
    <w:rsid w:val="00B1074D"/>
    <w:pPr>
      <w:jc w:val="both"/>
    </w:pPr>
    <w:rPr>
      <w:snapToGrid w:val="0"/>
      <w:sz w:val="24"/>
    </w:rPr>
  </w:style>
  <w:style w:type="paragraph" w:styleId="Zpat">
    <w:name w:val="footer"/>
    <w:basedOn w:val="Normln"/>
    <w:link w:val="ZpatChar"/>
    <w:uiPriority w:val="99"/>
    <w:rsid w:val="00B1074D"/>
    <w:pPr>
      <w:tabs>
        <w:tab w:val="center" w:pos="4536"/>
        <w:tab w:val="right" w:pos="9072"/>
      </w:tabs>
    </w:pPr>
  </w:style>
  <w:style w:type="character" w:styleId="slostrnky">
    <w:name w:val="page number"/>
    <w:basedOn w:val="Standardnpsmoodstavce"/>
    <w:rsid w:val="00B1074D"/>
  </w:style>
  <w:style w:type="character" w:styleId="Hypertextovodkaz">
    <w:name w:val="Hyperlink"/>
    <w:uiPriority w:val="99"/>
    <w:rsid w:val="00B1074D"/>
    <w:rPr>
      <w:color w:val="0000FF"/>
      <w:u w:val="single"/>
    </w:rPr>
  </w:style>
  <w:style w:type="paragraph" w:styleId="Zhlav">
    <w:name w:val="header"/>
    <w:basedOn w:val="Normln"/>
    <w:link w:val="ZhlavChar"/>
    <w:uiPriority w:val="99"/>
    <w:rsid w:val="00B1074D"/>
    <w:pPr>
      <w:tabs>
        <w:tab w:val="center" w:pos="4536"/>
        <w:tab w:val="right" w:pos="9072"/>
      </w:tabs>
    </w:pPr>
  </w:style>
  <w:style w:type="character" w:styleId="Odkaznakoment">
    <w:name w:val="annotation reference"/>
    <w:semiHidden/>
    <w:rsid w:val="00B1074D"/>
    <w:rPr>
      <w:sz w:val="16"/>
      <w:szCs w:val="16"/>
    </w:rPr>
  </w:style>
  <w:style w:type="paragraph" w:styleId="Textkomente">
    <w:name w:val="annotation text"/>
    <w:basedOn w:val="Normln"/>
    <w:semiHidden/>
    <w:rsid w:val="00B1074D"/>
  </w:style>
  <w:style w:type="paragraph" w:styleId="Textbubliny">
    <w:name w:val="Balloon Text"/>
    <w:basedOn w:val="Normln"/>
    <w:semiHidden/>
    <w:rsid w:val="00B1074D"/>
    <w:rPr>
      <w:rFonts w:ascii="Tahoma" w:hAnsi="Tahoma" w:cs="Tahoma"/>
      <w:sz w:val="16"/>
      <w:szCs w:val="16"/>
    </w:rPr>
  </w:style>
  <w:style w:type="paragraph" w:styleId="Pedmtkomente">
    <w:name w:val="annotation subject"/>
    <w:basedOn w:val="Textkomente"/>
    <w:next w:val="Textkomente"/>
    <w:semiHidden/>
    <w:rsid w:val="00B1074D"/>
    <w:rPr>
      <w:b/>
      <w:bCs/>
    </w:rPr>
  </w:style>
  <w:style w:type="paragraph" w:styleId="Prosttext">
    <w:name w:val="Plain Text"/>
    <w:basedOn w:val="Normln"/>
    <w:rsid w:val="00B1074D"/>
    <w:rPr>
      <w:rFonts w:ascii="Courier New" w:hAnsi="Courier New" w:cs="Courier New"/>
    </w:rPr>
  </w:style>
  <w:style w:type="paragraph" w:styleId="Zkladntextodsazen">
    <w:name w:val="Body Text Indent"/>
    <w:basedOn w:val="Normln"/>
    <w:rsid w:val="00B1074D"/>
    <w:pPr>
      <w:ind w:firstLine="708"/>
      <w:jc w:val="both"/>
    </w:pPr>
    <w:rPr>
      <w:rFonts w:ascii="Arial" w:hAnsi="Arial" w:cs="Arial"/>
      <w:b/>
      <w:sz w:val="22"/>
      <w:szCs w:val="22"/>
    </w:rPr>
  </w:style>
  <w:style w:type="paragraph" w:customStyle="1" w:styleId="Normlnweb1">
    <w:name w:val="Normální (web)1"/>
    <w:basedOn w:val="Normln"/>
    <w:rsid w:val="00B1074D"/>
    <w:pPr>
      <w:spacing w:before="100"/>
    </w:pPr>
    <w:rPr>
      <w:sz w:val="24"/>
      <w:szCs w:val="24"/>
    </w:rPr>
  </w:style>
  <w:style w:type="character" w:customStyle="1" w:styleId="Hypertextovodkaz1">
    <w:name w:val="Hypertextový odkaz1"/>
    <w:rsid w:val="00B1074D"/>
    <w:rPr>
      <w:strike w:val="0"/>
      <w:dstrike w:val="0"/>
      <w:color w:val="273E7B"/>
      <w:u w:val="none"/>
      <w:effect w:val="none"/>
    </w:rPr>
  </w:style>
  <w:style w:type="paragraph" w:customStyle="1" w:styleId="Textodstavce">
    <w:name w:val="Text odstavce"/>
    <w:basedOn w:val="Normln"/>
    <w:rsid w:val="00B1074D"/>
    <w:pPr>
      <w:numPr>
        <w:ilvl w:val="6"/>
        <w:numId w:val="1"/>
      </w:numPr>
      <w:tabs>
        <w:tab w:val="left" w:pos="851"/>
      </w:tabs>
      <w:spacing w:before="120" w:after="120"/>
      <w:jc w:val="both"/>
      <w:outlineLvl w:val="6"/>
    </w:pPr>
    <w:rPr>
      <w:sz w:val="24"/>
    </w:rPr>
  </w:style>
  <w:style w:type="paragraph" w:customStyle="1" w:styleId="Textbodu">
    <w:name w:val="Text bodu"/>
    <w:basedOn w:val="Normln"/>
    <w:rsid w:val="00B1074D"/>
    <w:pPr>
      <w:numPr>
        <w:ilvl w:val="8"/>
        <w:numId w:val="1"/>
      </w:numPr>
      <w:jc w:val="both"/>
      <w:outlineLvl w:val="8"/>
    </w:pPr>
    <w:rPr>
      <w:sz w:val="24"/>
    </w:rPr>
  </w:style>
  <w:style w:type="paragraph" w:customStyle="1" w:styleId="Textpsmene">
    <w:name w:val="Text písmene"/>
    <w:basedOn w:val="Normln"/>
    <w:rsid w:val="00B1074D"/>
    <w:pPr>
      <w:numPr>
        <w:ilvl w:val="7"/>
        <w:numId w:val="1"/>
      </w:numPr>
      <w:jc w:val="both"/>
      <w:outlineLvl w:val="7"/>
    </w:pPr>
    <w:rPr>
      <w:sz w:val="24"/>
    </w:rPr>
  </w:style>
  <w:style w:type="paragraph" w:customStyle="1" w:styleId="Nadpisparagrafu">
    <w:name w:val="Nadpis paragrafu"/>
    <w:basedOn w:val="Normln"/>
    <w:next w:val="Textodstavce"/>
    <w:rsid w:val="00B1074D"/>
    <w:pPr>
      <w:keepNext/>
      <w:keepLines/>
      <w:spacing w:before="240"/>
      <w:jc w:val="center"/>
      <w:outlineLvl w:val="5"/>
    </w:pPr>
    <w:rPr>
      <w:b/>
      <w:sz w:val="24"/>
    </w:rPr>
  </w:style>
  <w:style w:type="paragraph" w:customStyle="1" w:styleId="Normln0">
    <w:name w:val="Normální~"/>
    <w:basedOn w:val="Normln"/>
    <w:rsid w:val="00B1074D"/>
    <w:pPr>
      <w:widowControl w:val="0"/>
    </w:pPr>
    <w:rPr>
      <w:noProof/>
      <w:sz w:val="24"/>
    </w:rPr>
  </w:style>
  <w:style w:type="paragraph" w:styleId="Textpoznpodarou">
    <w:name w:val="footnote text"/>
    <w:basedOn w:val="Normln"/>
    <w:semiHidden/>
    <w:rsid w:val="00B1074D"/>
    <w:pPr>
      <w:tabs>
        <w:tab w:val="left" w:pos="425"/>
      </w:tabs>
      <w:ind w:left="425" w:hanging="425"/>
      <w:jc w:val="both"/>
    </w:pPr>
  </w:style>
  <w:style w:type="character" w:styleId="Znakapoznpodarou">
    <w:name w:val="footnote reference"/>
    <w:semiHidden/>
    <w:rsid w:val="00B1074D"/>
    <w:rPr>
      <w:vertAlign w:val="superscript"/>
    </w:rPr>
  </w:style>
  <w:style w:type="paragraph" w:styleId="Rozloendokumentu">
    <w:name w:val="Document Map"/>
    <w:basedOn w:val="Normln"/>
    <w:semiHidden/>
    <w:rsid w:val="00B1074D"/>
    <w:pPr>
      <w:shd w:val="clear" w:color="auto" w:fill="000080"/>
    </w:pPr>
    <w:rPr>
      <w:rFonts w:ascii="Tahoma" w:hAnsi="Tahoma" w:cs="Tahoma"/>
    </w:rPr>
  </w:style>
  <w:style w:type="paragraph" w:styleId="Zkladntextodsazen2">
    <w:name w:val="Body Text Indent 2"/>
    <w:basedOn w:val="Normln"/>
    <w:rsid w:val="00B1074D"/>
    <w:pPr>
      <w:ind w:firstLine="360"/>
      <w:jc w:val="both"/>
    </w:pPr>
    <w:rPr>
      <w:rFonts w:ascii="Arial" w:hAnsi="Arial" w:cs="Arial"/>
      <w:bCs/>
      <w:sz w:val="22"/>
      <w:szCs w:val="22"/>
    </w:rPr>
  </w:style>
  <w:style w:type="paragraph" w:styleId="Zkladntext3">
    <w:name w:val="Body Text 3"/>
    <w:basedOn w:val="Normln"/>
    <w:rsid w:val="00B1074D"/>
    <w:pPr>
      <w:jc w:val="both"/>
    </w:pPr>
    <w:rPr>
      <w:rFonts w:ascii="Arial" w:hAnsi="Arial"/>
      <w:sz w:val="22"/>
      <w:szCs w:val="22"/>
    </w:rPr>
  </w:style>
  <w:style w:type="paragraph" w:styleId="Nzev">
    <w:name w:val="Title"/>
    <w:basedOn w:val="Normln"/>
    <w:link w:val="NzevChar"/>
    <w:qFormat/>
    <w:rsid w:val="00B1074D"/>
    <w:pPr>
      <w:jc w:val="center"/>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Zkladntextodsazen3">
    <w:name w:val="Body Text Indent 3"/>
    <w:basedOn w:val="Normln"/>
    <w:rsid w:val="00B1074D"/>
    <w:pPr>
      <w:autoSpaceDE w:val="0"/>
      <w:spacing w:before="120"/>
      <w:ind w:firstLine="720"/>
      <w:jc w:val="both"/>
    </w:pPr>
    <w:rPr>
      <w:rFonts w:ascii="Arial" w:hAnsi="Arial" w:cs="Arial"/>
      <w:sz w:val="22"/>
    </w:rPr>
  </w:style>
  <w:style w:type="paragraph" w:customStyle="1" w:styleId="Default">
    <w:name w:val="Default"/>
    <w:rsid w:val="00AF2738"/>
    <w:pPr>
      <w:autoSpaceDE w:val="0"/>
      <w:autoSpaceDN w:val="0"/>
      <w:adjustRightInd w:val="0"/>
    </w:pPr>
    <w:rPr>
      <w:color w:val="000000"/>
      <w:sz w:val="24"/>
      <w:szCs w:val="24"/>
    </w:rPr>
  </w:style>
  <w:style w:type="paragraph" w:styleId="Normlnweb">
    <w:name w:val="Normal (Web)"/>
    <w:basedOn w:val="Normln"/>
    <w:rsid w:val="00683D0B"/>
    <w:pPr>
      <w:spacing w:before="100" w:beforeAutospacing="1" w:after="100" w:afterAutospacing="1"/>
    </w:pPr>
    <w:rPr>
      <w:sz w:val="24"/>
      <w:szCs w:val="24"/>
    </w:rPr>
  </w:style>
  <w:style w:type="paragraph" w:customStyle="1" w:styleId="Styl">
    <w:name w:val="Styl"/>
    <w:rsid w:val="00181943"/>
    <w:pPr>
      <w:widowControl w:val="0"/>
      <w:autoSpaceDE w:val="0"/>
      <w:autoSpaceDN w:val="0"/>
      <w:adjustRightInd w:val="0"/>
    </w:pPr>
    <w:rPr>
      <w:rFonts w:ascii="Arial" w:hAnsi="Arial" w:cs="Arial"/>
      <w:sz w:val="24"/>
      <w:szCs w:val="24"/>
      <w:lang w:val="pl-PL" w:eastAsia="pl-PL"/>
    </w:rPr>
  </w:style>
  <w:style w:type="paragraph" w:styleId="Odstavecseseznamem">
    <w:name w:val="List Paragraph"/>
    <w:basedOn w:val="Normln"/>
    <w:uiPriority w:val="99"/>
    <w:qFormat/>
    <w:rsid w:val="00AF7FA3"/>
    <w:pPr>
      <w:spacing w:after="200" w:line="276" w:lineRule="auto"/>
      <w:ind w:left="720"/>
      <w:contextualSpacing/>
    </w:pPr>
    <w:rPr>
      <w:rFonts w:ascii="Calibri" w:hAnsi="Calibri"/>
      <w:sz w:val="22"/>
      <w:szCs w:val="22"/>
    </w:rPr>
  </w:style>
  <w:style w:type="table" w:styleId="Mkatabulky">
    <w:name w:val="Table Grid"/>
    <w:basedOn w:val="Normlntabulka"/>
    <w:rsid w:val="00EF0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zkladntext">
    <w:name w:val="Tabulka základní text"/>
    <w:basedOn w:val="Normln"/>
    <w:rsid w:val="00EF00FF"/>
    <w:pPr>
      <w:widowControl w:val="0"/>
      <w:spacing w:before="40" w:after="40"/>
      <w:jc w:val="both"/>
    </w:pPr>
    <w:rPr>
      <w:rFonts w:cs="Arial"/>
      <w:sz w:val="24"/>
      <w:szCs w:val="24"/>
    </w:rPr>
  </w:style>
  <w:style w:type="paragraph" w:customStyle="1" w:styleId="Tabulkatuntext">
    <w:name w:val="Tabulka tučný text"/>
    <w:basedOn w:val="Normln"/>
    <w:link w:val="TabulkatuntextChar"/>
    <w:rsid w:val="00EF00FF"/>
    <w:pPr>
      <w:widowControl w:val="0"/>
      <w:spacing w:before="40" w:after="40"/>
      <w:jc w:val="both"/>
    </w:pPr>
    <w:rPr>
      <w:b/>
      <w:sz w:val="24"/>
      <w:szCs w:val="24"/>
    </w:rPr>
  </w:style>
  <w:style w:type="paragraph" w:customStyle="1" w:styleId="Zkladntextnasted">
    <w:name w:val="Základní text na střed"/>
    <w:basedOn w:val="Normln"/>
    <w:rsid w:val="00EF00FF"/>
    <w:pPr>
      <w:widowControl w:val="0"/>
      <w:spacing w:before="120" w:after="120"/>
      <w:jc w:val="center"/>
    </w:pPr>
    <w:rPr>
      <w:snapToGrid w:val="0"/>
      <w:sz w:val="24"/>
      <w:szCs w:val="24"/>
    </w:rPr>
  </w:style>
  <w:style w:type="character" w:customStyle="1" w:styleId="TabulkatuntextChar">
    <w:name w:val="Tabulka tučný text Char"/>
    <w:link w:val="Tabulkatuntext"/>
    <w:rsid w:val="00EF00FF"/>
    <w:rPr>
      <w:b/>
      <w:sz w:val="24"/>
      <w:szCs w:val="24"/>
      <w:lang w:val="cs-CZ" w:eastAsia="cs-CZ" w:bidi="ar-SA"/>
    </w:rPr>
  </w:style>
  <w:style w:type="paragraph" w:customStyle="1" w:styleId="VPTextdopisu">
    <w:name w:val="VÚP Text dopisu"/>
    <w:basedOn w:val="Normln"/>
    <w:rsid w:val="008676BF"/>
    <w:pPr>
      <w:tabs>
        <w:tab w:val="left" w:pos="3060"/>
        <w:tab w:val="left" w:pos="5400"/>
        <w:tab w:val="left" w:pos="7560"/>
      </w:tabs>
      <w:overflowPunct w:val="0"/>
      <w:autoSpaceDE w:val="0"/>
      <w:textAlignment w:val="baseline"/>
    </w:pPr>
    <w:rPr>
      <w:rFonts w:ascii="Arial" w:hAnsi="Arial" w:cs="Arial"/>
      <w:sz w:val="22"/>
      <w:szCs w:val="22"/>
      <w:lang w:eastAsia="ar-SA"/>
    </w:rPr>
  </w:style>
  <w:style w:type="paragraph" w:customStyle="1" w:styleId="zkladn">
    <w:name w:val="základní"/>
    <w:basedOn w:val="Textvbloku"/>
    <w:rsid w:val="004D3E9D"/>
    <w:pPr>
      <w:ind w:left="0" w:right="0"/>
      <w:jc w:val="both"/>
    </w:pPr>
    <w:rPr>
      <w:rFonts w:ascii="Arial" w:hAnsi="Arial"/>
      <w:sz w:val="22"/>
    </w:rPr>
  </w:style>
  <w:style w:type="paragraph" w:styleId="Textvbloku">
    <w:name w:val="Block Text"/>
    <w:basedOn w:val="Normln"/>
    <w:rsid w:val="004D3E9D"/>
    <w:pPr>
      <w:spacing w:after="120"/>
      <w:ind w:left="1440" w:right="1440"/>
    </w:pPr>
  </w:style>
  <w:style w:type="character" w:customStyle="1" w:styleId="ZkladntextChar">
    <w:name w:val="Základní text Char"/>
    <w:link w:val="Zkladntext"/>
    <w:uiPriority w:val="99"/>
    <w:locked/>
    <w:rsid w:val="006D389E"/>
    <w:rPr>
      <w:b/>
      <w:sz w:val="28"/>
      <w:u w:val="single"/>
    </w:rPr>
  </w:style>
  <w:style w:type="paragraph" w:customStyle="1" w:styleId="Nadpis10">
    <w:name w:val="Nadpis1"/>
    <w:basedOn w:val="Nadpis1"/>
    <w:uiPriority w:val="99"/>
    <w:rsid w:val="00482612"/>
    <w:rPr>
      <w:color w:val="000000"/>
      <w14:shadow w14:blurRad="0" w14:dist="0" w14:dir="0" w14:sx="0" w14:sy="0" w14:kx="0" w14:ky="0" w14:algn="none">
        <w14:srgbClr w14:val="000000"/>
      </w14:shadow>
    </w:rPr>
  </w:style>
  <w:style w:type="paragraph" w:customStyle="1" w:styleId="Odstavecseseznamem1">
    <w:name w:val="Odstavec se seznamem1"/>
    <w:basedOn w:val="Normln"/>
    <w:rsid w:val="005D681C"/>
    <w:pPr>
      <w:suppressAutoHyphens/>
      <w:spacing w:after="200" w:line="276" w:lineRule="auto"/>
      <w:ind w:left="720"/>
    </w:pPr>
    <w:rPr>
      <w:rFonts w:ascii="Calibri" w:hAnsi="Calibri"/>
      <w:sz w:val="22"/>
      <w:szCs w:val="22"/>
      <w:lang w:eastAsia="ar-SA"/>
    </w:rPr>
  </w:style>
  <w:style w:type="paragraph" w:styleId="Bezmezer">
    <w:name w:val="No Spacing"/>
    <w:qFormat/>
    <w:rsid w:val="00944FCE"/>
    <w:rPr>
      <w:rFonts w:ascii="Calibri" w:eastAsia="Calibri" w:hAnsi="Calibri"/>
      <w:sz w:val="22"/>
      <w:szCs w:val="22"/>
      <w:lang w:eastAsia="en-US"/>
    </w:rPr>
  </w:style>
  <w:style w:type="character" w:customStyle="1" w:styleId="tsubjname">
    <w:name w:val="tsubjname"/>
    <w:basedOn w:val="Standardnpsmoodstavce"/>
    <w:rsid w:val="00AD21B6"/>
  </w:style>
  <w:style w:type="character" w:styleId="Siln">
    <w:name w:val="Strong"/>
    <w:uiPriority w:val="22"/>
    <w:qFormat/>
    <w:rsid w:val="00AD21B6"/>
    <w:rPr>
      <w:b/>
      <w:bCs/>
    </w:rPr>
  </w:style>
  <w:style w:type="character" w:styleId="Sledovanodkaz">
    <w:name w:val="FollowedHyperlink"/>
    <w:rsid w:val="00F77A06"/>
    <w:rPr>
      <w:color w:val="800080"/>
      <w:u w:val="single"/>
    </w:rPr>
  </w:style>
  <w:style w:type="character" w:customStyle="1" w:styleId="ZhlavChar">
    <w:name w:val="Záhlaví Char"/>
    <w:link w:val="Zhlav"/>
    <w:uiPriority w:val="99"/>
    <w:rsid w:val="00170E31"/>
  </w:style>
  <w:style w:type="character" w:customStyle="1" w:styleId="Nadpis1Char">
    <w:name w:val="Nadpis 1 Char"/>
    <w:link w:val="Nadpis1"/>
    <w:rsid w:val="00B2298F"/>
    <w:rPr>
      <w:b/>
      <w:bCs/>
      <w:iCs/>
      <w:sz w:val="28"/>
      <w:szCs w:val="28"/>
      <w14:shadow w14:blurRad="50800" w14:dist="38100" w14:dir="2700000" w14:sx="100000" w14:sy="100000" w14:kx="0" w14:ky="0" w14:algn="tl">
        <w14:srgbClr w14:val="000000">
          <w14:alpha w14:val="60000"/>
        </w14:srgbClr>
      </w14:shadow>
    </w:rPr>
  </w:style>
  <w:style w:type="character" w:customStyle="1" w:styleId="Nadpis4Char">
    <w:name w:val="Nadpis 4 Char"/>
    <w:basedOn w:val="Standardnpsmoodstavce"/>
    <w:link w:val="Nadpis4"/>
    <w:rsid w:val="00F02C0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rsid w:val="00F02C0E"/>
    <w:rPr>
      <w:rFonts w:asciiTheme="majorHAnsi" w:eastAsiaTheme="majorEastAsia" w:hAnsiTheme="majorHAnsi" w:cstheme="majorBidi"/>
      <w:color w:val="243F60" w:themeColor="accent1" w:themeShade="7F"/>
    </w:rPr>
  </w:style>
  <w:style w:type="character" w:customStyle="1" w:styleId="NzevChar">
    <w:name w:val="Název Char"/>
    <w:link w:val="Nzev"/>
    <w:rsid w:val="00F02C0E"/>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Podnadpis1">
    <w:name w:val="Podnadpis1"/>
    <w:basedOn w:val="Normln"/>
    <w:rsid w:val="00F02C0E"/>
    <w:pPr>
      <w:widowControl w:val="0"/>
      <w:numPr>
        <w:numId w:val="24"/>
      </w:numPr>
      <w:tabs>
        <w:tab w:val="clear" w:pos="720"/>
      </w:tabs>
      <w:suppressAutoHyphens/>
      <w:spacing w:before="72" w:after="72"/>
      <w:ind w:left="0" w:firstLine="0"/>
    </w:pPr>
    <w:rPr>
      <w:b/>
      <w:bCs/>
      <w:i/>
      <w:iCs/>
      <w:color w:val="000000"/>
    </w:rPr>
  </w:style>
  <w:style w:type="character" w:customStyle="1" w:styleId="ZpatChar">
    <w:name w:val="Zápatí Char"/>
    <w:basedOn w:val="Standardnpsmoodstavce"/>
    <w:link w:val="Zpat"/>
    <w:uiPriority w:val="99"/>
    <w:rsid w:val="00EE76D8"/>
  </w:style>
  <w:style w:type="character" w:customStyle="1" w:styleId="datalabel">
    <w:name w:val="datalabel"/>
    <w:rsid w:val="00EE7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924">
      <w:bodyDiv w:val="1"/>
      <w:marLeft w:val="0"/>
      <w:marRight w:val="0"/>
      <w:marTop w:val="0"/>
      <w:marBottom w:val="0"/>
      <w:divBdr>
        <w:top w:val="none" w:sz="0" w:space="0" w:color="auto"/>
        <w:left w:val="none" w:sz="0" w:space="0" w:color="auto"/>
        <w:bottom w:val="none" w:sz="0" w:space="0" w:color="auto"/>
        <w:right w:val="none" w:sz="0" w:space="0" w:color="auto"/>
      </w:divBdr>
    </w:div>
    <w:div w:id="149101634">
      <w:bodyDiv w:val="1"/>
      <w:marLeft w:val="0"/>
      <w:marRight w:val="0"/>
      <w:marTop w:val="0"/>
      <w:marBottom w:val="0"/>
      <w:divBdr>
        <w:top w:val="none" w:sz="0" w:space="0" w:color="auto"/>
        <w:left w:val="none" w:sz="0" w:space="0" w:color="auto"/>
        <w:bottom w:val="none" w:sz="0" w:space="0" w:color="auto"/>
        <w:right w:val="none" w:sz="0" w:space="0" w:color="auto"/>
      </w:divBdr>
    </w:div>
    <w:div w:id="278221138">
      <w:bodyDiv w:val="1"/>
      <w:marLeft w:val="0"/>
      <w:marRight w:val="0"/>
      <w:marTop w:val="0"/>
      <w:marBottom w:val="0"/>
      <w:divBdr>
        <w:top w:val="none" w:sz="0" w:space="0" w:color="auto"/>
        <w:left w:val="none" w:sz="0" w:space="0" w:color="auto"/>
        <w:bottom w:val="none" w:sz="0" w:space="0" w:color="auto"/>
        <w:right w:val="none" w:sz="0" w:space="0" w:color="auto"/>
      </w:divBdr>
    </w:div>
    <w:div w:id="654260711">
      <w:bodyDiv w:val="1"/>
      <w:marLeft w:val="0"/>
      <w:marRight w:val="0"/>
      <w:marTop w:val="0"/>
      <w:marBottom w:val="0"/>
      <w:divBdr>
        <w:top w:val="none" w:sz="0" w:space="0" w:color="auto"/>
        <w:left w:val="none" w:sz="0" w:space="0" w:color="auto"/>
        <w:bottom w:val="none" w:sz="0" w:space="0" w:color="auto"/>
        <w:right w:val="none" w:sz="0" w:space="0" w:color="auto"/>
      </w:divBdr>
    </w:div>
    <w:div w:id="114007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1029</Words>
  <Characters>6072</Characters>
  <Application>Microsoft Office Word</Application>
  <DocSecurity>4</DocSecurity>
  <Lines>50</Lines>
  <Paragraphs>14</Paragraphs>
  <ScaleCrop>false</ScaleCrop>
  <HeadingPairs>
    <vt:vector size="2" baseType="variant">
      <vt:variant>
        <vt:lpstr>Název</vt:lpstr>
      </vt:variant>
      <vt:variant>
        <vt:i4>1</vt:i4>
      </vt:variant>
    </vt:vector>
  </HeadingPairs>
  <TitlesOfParts>
    <vt:vector size="1" baseType="lpstr">
      <vt:lpstr>Zadávací dokumentace pro</vt:lpstr>
    </vt:vector>
  </TitlesOfParts>
  <Company>Microsoft</Company>
  <LinksUpToDate>false</LinksUpToDate>
  <CharactersWithSpaces>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dc:title>
  <dc:creator>jungová</dc:creator>
  <cp:lastModifiedBy>Alena Bendová</cp:lastModifiedBy>
  <cp:revision>2</cp:revision>
  <cp:lastPrinted>2019-02-14T13:40:00Z</cp:lastPrinted>
  <dcterms:created xsi:type="dcterms:W3CDTF">2019-04-03T09:16:00Z</dcterms:created>
  <dcterms:modified xsi:type="dcterms:W3CDTF">2019-04-03T09:16:00Z</dcterms:modified>
</cp:coreProperties>
</file>